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1A55FA" w14:textId="77777777" w:rsidR="0084045C" w:rsidRPr="00015880" w:rsidRDefault="0084045C" w:rsidP="00421B72">
      <w:pPr>
        <w:jc w:val="center"/>
        <w:rPr>
          <w:rFonts w:asciiTheme="majorHAnsi" w:hAnsiTheme="majorHAnsi"/>
          <w:b/>
          <w:bCs/>
        </w:rPr>
      </w:pPr>
      <w:r w:rsidRPr="00015880">
        <w:rPr>
          <w:rFonts w:asciiTheme="majorHAnsi" w:hAnsiTheme="majorHAnsi"/>
          <w:b/>
          <w:bCs/>
        </w:rPr>
        <w:t>Anexo II</w:t>
      </w:r>
    </w:p>
    <w:p w14:paraId="59613D1F" w14:textId="77777777" w:rsidR="004407FB" w:rsidRPr="00015880" w:rsidRDefault="004407FB" w:rsidP="00421B72">
      <w:pPr>
        <w:jc w:val="center"/>
        <w:rPr>
          <w:rFonts w:asciiTheme="majorHAnsi" w:hAnsiTheme="majorHAnsi"/>
          <w:b/>
          <w:bCs/>
        </w:rPr>
      </w:pPr>
      <w:r w:rsidRPr="00015880">
        <w:rPr>
          <w:rFonts w:asciiTheme="majorHAnsi" w:hAnsiTheme="majorHAnsi"/>
          <w:b/>
          <w:bCs/>
        </w:rPr>
        <w:t>Matriz de Risco</w:t>
      </w:r>
      <w:r w:rsidR="0056418E" w:rsidRPr="00015880">
        <w:rPr>
          <w:rFonts w:asciiTheme="majorHAnsi" w:hAnsiTheme="majorHAnsi"/>
          <w:b/>
          <w:bCs/>
        </w:rPr>
        <w:t xml:space="preserve"> </w:t>
      </w:r>
      <w:r w:rsidR="00544CBE" w:rsidRPr="00015880">
        <w:rPr>
          <w:rFonts w:asciiTheme="majorHAnsi" w:hAnsiTheme="majorHAnsi"/>
          <w:b/>
          <w:bCs/>
        </w:rPr>
        <w:t xml:space="preserve">de </w:t>
      </w:r>
      <w:r w:rsidR="0084045C" w:rsidRPr="00015880">
        <w:rPr>
          <w:rFonts w:asciiTheme="majorHAnsi" w:hAnsiTheme="majorHAnsi"/>
          <w:b/>
          <w:bCs/>
        </w:rPr>
        <w:t xml:space="preserve">Segurança e </w:t>
      </w:r>
      <w:r w:rsidR="0056418E" w:rsidRPr="00015880">
        <w:rPr>
          <w:rFonts w:asciiTheme="majorHAnsi" w:hAnsiTheme="majorHAnsi"/>
          <w:b/>
          <w:bCs/>
        </w:rPr>
        <w:t>Cibersegurança</w:t>
      </w:r>
    </w:p>
    <w:p w14:paraId="0272BE49" w14:textId="6D712FAF" w:rsidR="00A616B5" w:rsidRPr="00015880" w:rsidRDefault="00DA631D" w:rsidP="00421B72">
      <w:pPr>
        <w:jc w:val="center"/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Internacionalização via E-Commerce</w:t>
      </w:r>
      <w:r w:rsidR="00A616B5" w:rsidRPr="00015880">
        <w:rPr>
          <w:rFonts w:asciiTheme="majorHAnsi" w:hAnsiTheme="majorHAnsi"/>
          <w:b/>
          <w:bCs/>
        </w:rPr>
        <w:t xml:space="preserve"> – TD- C16-i02</w:t>
      </w:r>
    </w:p>
    <w:p w14:paraId="06FA98D7" w14:textId="77777777" w:rsidR="00421B72" w:rsidRPr="00015880" w:rsidRDefault="00244B09" w:rsidP="00421B72">
      <w:pPr>
        <w:jc w:val="center"/>
        <w:rPr>
          <w:rFonts w:asciiTheme="majorHAnsi" w:hAnsiTheme="majorHAnsi"/>
        </w:rPr>
      </w:pPr>
      <w:r w:rsidRPr="00015880">
        <w:rPr>
          <w:rFonts w:asciiTheme="majorHAnsi" w:hAnsiTheme="majorHAnsi"/>
        </w:rPr>
        <w:t>(Modelo proposto)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2830"/>
        <w:gridCol w:w="2839"/>
        <w:gridCol w:w="2825"/>
      </w:tblGrid>
      <w:tr w:rsidR="004407FB" w:rsidRPr="00015880" w14:paraId="178524A1" w14:textId="77777777" w:rsidTr="0099093C">
        <w:tc>
          <w:tcPr>
            <w:tcW w:w="2830" w:type="dxa"/>
          </w:tcPr>
          <w:p w14:paraId="56C62AED" w14:textId="77777777" w:rsidR="004407FB" w:rsidRPr="00015880" w:rsidRDefault="00A616B5" w:rsidP="004407FB">
            <w:pPr>
              <w:jc w:val="center"/>
              <w:rPr>
                <w:rFonts w:asciiTheme="majorHAnsi" w:hAnsiTheme="majorHAnsi"/>
                <w:b/>
                <w:bCs/>
              </w:rPr>
            </w:pPr>
            <w:r w:rsidRPr="00015880">
              <w:rPr>
                <w:rFonts w:asciiTheme="majorHAnsi" w:hAnsiTheme="majorHAnsi"/>
                <w:b/>
                <w:bCs/>
              </w:rPr>
              <w:t>Riscos associados</w:t>
            </w:r>
          </w:p>
        </w:tc>
        <w:tc>
          <w:tcPr>
            <w:tcW w:w="2839" w:type="dxa"/>
          </w:tcPr>
          <w:p w14:paraId="0B69A720" w14:textId="77777777" w:rsidR="004407FB" w:rsidRPr="00015880" w:rsidRDefault="00F370C9" w:rsidP="004407FB">
            <w:pPr>
              <w:jc w:val="center"/>
              <w:rPr>
                <w:rFonts w:asciiTheme="majorHAnsi" w:hAnsiTheme="majorHAnsi"/>
                <w:b/>
                <w:bCs/>
              </w:rPr>
            </w:pPr>
            <w:r w:rsidRPr="00015880">
              <w:rPr>
                <w:rFonts w:asciiTheme="majorHAnsi" w:hAnsiTheme="majorHAnsi"/>
                <w:b/>
                <w:bCs/>
              </w:rPr>
              <w:t>Especificação do Risco</w:t>
            </w:r>
          </w:p>
        </w:tc>
        <w:tc>
          <w:tcPr>
            <w:tcW w:w="2825" w:type="dxa"/>
          </w:tcPr>
          <w:p w14:paraId="6F3D236E" w14:textId="77777777" w:rsidR="004407FB" w:rsidRPr="00015880" w:rsidRDefault="00651571" w:rsidP="004407FB">
            <w:pPr>
              <w:jc w:val="center"/>
              <w:rPr>
                <w:rFonts w:asciiTheme="majorHAnsi" w:hAnsiTheme="majorHAnsi"/>
              </w:rPr>
            </w:pPr>
            <w:r w:rsidRPr="00015880">
              <w:rPr>
                <w:rFonts w:asciiTheme="majorHAnsi" w:hAnsiTheme="majorHAnsi"/>
              </w:rPr>
              <w:t>Medidas de Mitigação</w:t>
            </w:r>
          </w:p>
        </w:tc>
      </w:tr>
      <w:tr w:rsidR="004407FB" w:rsidRPr="00015880" w14:paraId="40EB8C08" w14:textId="77777777" w:rsidTr="0099093C">
        <w:tc>
          <w:tcPr>
            <w:tcW w:w="2830" w:type="dxa"/>
          </w:tcPr>
          <w:p w14:paraId="69DAFD17" w14:textId="77777777" w:rsidR="004407FB" w:rsidRPr="00015880" w:rsidRDefault="00A616B5" w:rsidP="0056418E">
            <w:pPr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015880">
              <w:rPr>
                <w:rFonts w:asciiTheme="majorHAnsi" w:hAnsiTheme="majorHAnsi"/>
                <w:sz w:val="20"/>
                <w:szCs w:val="20"/>
              </w:rPr>
              <w:t>R1</w:t>
            </w:r>
          </w:p>
        </w:tc>
        <w:tc>
          <w:tcPr>
            <w:tcW w:w="2839" w:type="dxa"/>
          </w:tcPr>
          <w:p w14:paraId="112C5BF0" w14:textId="77777777" w:rsidR="00E56911" w:rsidRPr="00015880" w:rsidRDefault="0056418E" w:rsidP="00E56911">
            <w:pPr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015880">
              <w:rPr>
                <w:rFonts w:asciiTheme="majorHAnsi" w:hAnsiTheme="majorHAnsi"/>
                <w:sz w:val="20"/>
                <w:szCs w:val="20"/>
              </w:rPr>
              <w:t xml:space="preserve">• </w:t>
            </w:r>
            <w:r w:rsidR="00E56911" w:rsidRPr="00015880">
              <w:rPr>
                <w:rFonts w:asciiTheme="majorHAnsi" w:hAnsiTheme="majorHAnsi"/>
                <w:sz w:val="20"/>
                <w:szCs w:val="20"/>
              </w:rPr>
              <w:t>Omissão de riscos específicos ao nível dos projetos ou componentes dos mesmos.</w:t>
            </w:r>
          </w:p>
          <w:p w14:paraId="6DCFADF9" w14:textId="77777777" w:rsidR="004407FB" w:rsidRPr="00015880" w:rsidRDefault="004407FB" w:rsidP="0056418E">
            <w:pPr>
              <w:jc w:val="both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2825" w:type="dxa"/>
          </w:tcPr>
          <w:p w14:paraId="5352149B" w14:textId="77777777" w:rsidR="007E5FF3" w:rsidRPr="00730BEF" w:rsidRDefault="007E5FF3" w:rsidP="007E5FF3">
            <w:pPr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730BEF">
              <w:rPr>
                <w:rFonts w:asciiTheme="majorHAnsi" w:hAnsiTheme="majorHAnsi"/>
                <w:sz w:val="20"/>
                <w:szCs w:val="20"/>
              </w:rPr>
              <w:t>• M1</w:t>
            </w:r>
            <w:r w:rsidR="00B52036" w:rsidRPr="00730BEF">
              <w:rPr>
                <w:rFonts w:asciiTheme="majorHAnsi" w:hAnsiTheme="majorHAnsi"/>
                <w:sz w:val="20"/>
                <w:szCs w:val="20"/>
              </w:rPr>
              <w:t>, M3</w:t>
            </w:r>
            <w:r w:rsidRPr="00730BEF">
              <w:rPr>
                <w:rFonts w:asciiTheme="majorHAnsi" w:hAnsiTheme="majorHAnsi"/>
                <w:sz w:val="20"/>
                <w:szCs w:val="20"/>
              </w:rPr>
              <w:t xml:space="preserve"> </w:t>
            </w:r>
          </w:p>
          <w:p w14:paraId="0EED4E8F" w14:textId="77777777" w:rsidR="004407FB" w:rsidRPr="00730BEF" w:rsidRDefault="004407FB" w:rsidP="007E5FF3">
            <w:pPr>
              <w:jc w:val="both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</w:p>
        </w:tc>
      </w:tr>
      <w:tr w:rsidR="00F83588" w:rsidRPr="00015880" w14:paraId="7BD54E83" w14:textId="77777777" w:rsidTr="0099093C">
        <w:tc>
          <w:tcPr>
            <w:tcW w:w="2830" w:type="dxa"/>
          </w:tcPr>
          <w:p w14:paraId="1F1F392D" w14:textId="77777777" w:rsidR="00F83588" w:rsidRPr="00015880" w:rsidRDefault="00E56911" w:rsidP="005C3EF9">
            <w:pPr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015880">
              <w:rPr>
                <w:rFonts w:asciiTheme="majorHAnsi" w:hAnsiTheme="majorHAnsi"/>
                <w:sz w:val="20"/>
                <w:szCs w:val="20"/>
              </w:rPr>
              <w:t>R6</w:t>
            </w:r>
          </w:p>
        </w:tc>
        <w:tc>
          <w:tcPr>
            <w:tcW w:w="2839" w:type="dxa"/>
          </w:tcPr>
          <w:p w14:paraId="0BE141BA" w14:textId="77777777" w:rsidR="00F83588" w:rsidRPr="00015880" w:rsidRDefault="00157A66" w:rsidP="005C3EF9">
            <w:pPr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015880">
              <w:rPr>
                <w:rFonts w:asciiTheme="majorHAnsi" w:hAnsiTheme="majorHAnsi"/>
                <w:sz w:val="20"/>
                <w:szCs w:val="20"/>
              </w:rPr>
              <w:t xml:space="preserve">• </w:t>
            </w:r>
            <w:r w:rsidR="004C2549" w:rsidRPr="00015880">
              <w:rPr>
                <w:rFonts w:asciiTheme="majorHAnsi" w:hAnsiTheme="majorHAnsi"/>
                <w:sz w:val="20"/>
                <w:szCs w:val="20"/>
              </w:rPr>
              <w:t>Não cumprimento das disposições do RGPD.</w:t>
            </w:r>
          </w:p>
        </w:tc>
        <w:tc>
          <w:tcPr>
            <w:tcW w:w="2825" w:type="dxa"/>
          </w:tcPr>
          <w:p w14:paraId="5BA32FE5" w14:textId="77777777" w:rsidR="00E56911" w:rsidRPr="00015880" w:rsidRDefault="00157A66" w:rsidP="00E56911">
            <w:pPr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015880">
              <w:rPr>
                <w:rFonts w:asciiTheme="majorHAnsi" w:hAnsiTheme="majorHAnsi"/>
                <w:sz w:val="20"/>
                <w:szCs w:val="20"/>
              </w:rPr>
              <w:t xml:space="preserve">• </w:t>
            </w:r>
            <w:r w:rsidR="00194392" w:rsidRPr="00015880">
              <w:rPr>
                <w:rFonts w:asciiTheme="majorHAnsi" w:hAnsiTheme="majorHAnsi"/>
                <w:sz w:val="20"/>
                <w:szCs w:val="20"/>
              </w:rPr>
              <w:t>M5, M7 e M13</w:t>
            </w:r>
          </w:p>
          <w:p w14:paraId="1E714E4B" w14:textId="77777777" w:rsidR="00F83588" w:rsidRPr="00015880" w:rsidRDefault="00F83588" w:rsidP="005C3EF9">
            <w:pPr>
              <w:jc w:val="both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F83588" w:rsidRPr="00015880" w14:paraId="73ACDBF2" w14:textId="77777777" w:rsidTr="0099093C">
        <w:tc>
          <w:tcPr>
            <w:tcW w:w="2830" w:type="dxa"/>
          </w:tcPr>
          <w:p w14:paraId="44E9FF1D" w14:textId="77777777" w:rsidR="00F83588" w:rsidRPr="00015880" w:rsidRDefault="00E56911" w:rsidP="005C3EF9">
            <w:pPr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015880">
              <w:rPr>
                <w:rFonts w:asciiTheme="majorHAnsi" w:hAnsiTheme="majorHAnsi"/>
                <w:sz w:val="20"/>
                <w:szCs w:val="20"/>
              </w:rPr>
              <w:t>R9</w:t>
            </w:r>
          </w:p>
        </w:tc>
        <w:tc>
          <w:tcPr>
            <w:tcW w:w="2839" w:type="dxa"/>
          </w:tcPr>
          <w:p w14:paraId="5FECD765" w14:textId="77777777" w:rsidR="00F83588" w:rsidRPr="00015880" w:rsidRDefault="00311324" w:rsidP="005C3EF9">
            <w:pPr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015880">
              <w:rPr>
                <w:rFonts w:asciiTheme="majorHAnsi" w:hAnsiTheme="majorHAnsi"/>
                <w:sz w:val="20"/>
                <w:szCs w:val="20"/>
              </w:rPr>
              <w:t xml:space="preserve">• </w:t>
            </w:r>
            <w:r w:rsidR="004C2549" w:rsidRPr="00015880">
              <w:rPr>
                <w:rFonts w:asciiTheme="majorHAnsi" w:hAnsiTheme="majorHAnsi"/>
                <w:sz w:val="20"/>
                <w:szCs w:val="20"/>
              </w:rPr>
              <w:t>Falta de confiança de consumidores na utilização de plataformas e sistemas.</w:t>
            </w:r>
          </w:p>
        </w:tc>
        <w:tc>
          <w:tcPr>
            <w:tcW w:w="2825" w:type="dxa"/>
          </w:tcPr>
          <w:p w14:paraId="1C10320F" w14:textId="77777777" w:rsidR="00E56911" w:rsidRPr="00015880" w:rsidRDefault="00311324" w:rsidP="00E56911">
            <w:pPr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015880">
              <w:rPr>
                <w:rFonts w:asciiTheme="majorHAnsi" w:hAnsiTheme="majorHAnsi"/>
                <w:sz w:val="20"/>
                <w:szCs w:val="20"/>
              </w:rPr>
              <w:t xml:space="preserve">• </w:t>
            </w:r>
            <w:r w:rsidR="004A2AE6" w:rsidRPr="00015880">
              <w:rPr>
                <w:rFonts w:asciiTheme="majorHAnsi" w:hAnsiTheme="majorHAnsi"/>
                <w:sz w:val="20"/>
                <w:szCs w:val="20"/>
              </w:rPr>
              <w:t>M11 e M13</w:t>
            </w:r>
          </w:p>
          <w:p w14:paraId="345D204C" w14:textId="77777777" w:rsidR="00F83588" w:rsidRPr="00015880" w:rsidRDefault="00F83588" w:rsidP="005C3EF9">
            <w:pPr>
              <w:jc w:val="both"/>
              <w:rPr>
                <w:rFonts w:asciiTheme="majorHAnsi" w:hAnsiTheme="majorHAnsi"/>
                <w:sz w:val="20"/>
                <w:szCs w:val="20"/>
              </w:rPr>
            </w:pPr>
          </w:p>
        </w:tc>
      </w:tr>
    </w:tbl>
    <w:p w14:paraId="4E643BAB" w14:textId="77777777" w:rsidR="004407FB" w:rsidRPr="004171DF" w:rsidRDefault="002E4965" w:rsidP="002E4965">
      <w:pPr>
        <w:jc w:val="both"/>
        <w:rPr>
          <w:rFonts w:asciiTheme="majorHAnsi" w:hAnsiTheme="majorHAnsi"/>
          <w:sz w:val="20"/>
          <w:szCs w:val="20"/>
        </w:rPr>
      </w:pPr>
      <w:r w:rsidRPr="004171DF">
        <w:rPr>
          <w:rFonts w:asciiTheme="majorHAnsi" w:hAnsiTheme="majorHAnsi"/>
          <w:sz w:val="20"/>
          <w:szCs w:val="20"/>
        </w:rPr>
        <w:t xml:space="preserve">Nota: </w:t>
      </w:r>
      <w:r w:rsidR="004171DF" w:rsidRPr="004171DF">
        <w:rPr>
          <w:rFonts w:asciiTheme="majorHAnsi" w:hAnsiTheme="majorHAnsi"/>
          <w:sz w:val="20"/>
          <w:szCs w:val="20"/>
        </w:rPr>
        <w:t>A matriz proposta identifica</w:t>
      </w:r>
      <w:r w:rsidR="004171DF">
        <w:rPr>
          <w:rFonts w:asciiTheme="majorHAnsi" w:hAnsiTheme="majorHAnsi"/>
          <w:sz w:val="20"/>
          <w:szCs w:val="20"/>
        </w:rPr>
        <w:t>,</w:t>
      </w:r>
      <w:r w:rsidR="004171DF" w:rsidRPr="004171DF">
        <w:rPr>
          <w:rFonts w:asciiTheme="majorHAnsi" w:hAnsiTheme="majorHAnsi"/>
          <w:sz w:val="20"/>
          <w:szCs w:val="20"/>
        </w:rPr>
        <w:t xml:space="preserve"> os principais riscos e as principais medidas de mitigação, </w:t>
      </w:r>
      <w:r w:rsidR="004171DF">
        <w:rPr>
          <w:rFonts w:asciiTheme="majorHAnsi" w:hAnsiTheme="majorHAnsi"/>
          <w:sz w:val="20"/>
          <w:szCs w:val="20"/>
        </w:rPr>
        <w:t xml:space="preserve">sendo </w:t>
      </w:r>
      <w:r w:rsidR="004171DF" w:rsidRPr="004171DF">
        <w:rPr>
          <w:rFonts w:asciiTheme="majorHAnsi" w:hAnsiTheme="majorHAnsi"/>
          <w:sz w:val="20"/>
          <w:szCs w:val="20"/>
        </w:rPr>
        <w:t xml:space="preserve">considerados </w:t>
      </w:r>
      <w:r w:rsidR="004171DF">
        <w:rPr>
          <w:rFonts w:asciiTheme="majorHAnsi" w:hAnsiTheme="majorHAnsi"/>
          <w:sz w:val="20"/>
          <w:szCs w:val="20"/>
        </w:rPr>
        <w:t xml:space="preserve">apenas, </w:t>
      </w:r>
      <w:r w:rsidR="004171DF" w:rsidRPr="004171DF">
        <w:rPr>
          <w:rFonts w:asciiTheme="majorHAnsi" w:hAnsiTheme="majorHAnsi"/>
          <w:sz w:val="20"/>
          <w:szCs w:val="20"/>
        </w:rPr>
        <w:t>riscos que no caso concreto, tenham impacto médio-elevado e/ou probabilidade média-elevada</w:t>
      </w:r>
      <w:r w:rsidR="003A4346">
        <w:rPr>
          <w:rFonts w:asciiTheme="majorHAnsi" w:hAnsiTheme="majorHAnsi"/>
          <w:sz w:val="20"/>
          <w:szCs w:val="20"/>
        </w:rPr>
        <w:t xml:space="preserve"> (sem prejuízo da identificação de outros).</w:t>
      </w:r>
    </w:p>
    <w:p w14:paraId="7651DD6B" w14:textId="77777777" w:rsidR="00015880" w:rsidRDefault="00015880" w:rsidP="004407FB">
      <w:pPr>
        <w:jc w:val="center"/>
        <w:rPr>
          <w:rFonts w:asciiTheme="majorHAnsi" w:hAnsiTheme="majorHAnsi"/>
          <w:b/>
          <w:bCs/>
          <w:sz w:val="20"/>
          <w:szCs w:val="20"/>
        </w:rPr>
      </w:pPr>
    </w:p>
    <w:p w14:paraId="3DA84AF5" w14:textId="77777777" w:rsidR="00C41EE7" w:rsidRPr="00015880" w:rsidRDefault="00290A63" w:rsidP="00015880">
      <w:pPr>
        <w:jc w:val="center"/>
        <w:rPr>
          <w:rFonts w:asciiTheme="majorHAnsi" w:hAnsiTheme="majorHAnsi"/>
          <w:b/>
          <w:bCs/>
          <w:sz w:val="20"/>
          <w:szCs w:val="20"/>
        </w:rPr>
      </w:pPr>
      <w:r w:rsidRPr="00015880">
        <w:rPr>
          <w:rFonts w:asciiTheme="majorHAnsi" w:hAnsiTheme="majorHAnsi"/>
          <w:b/>
          <w:bCs/>
          <w:sz w:val="20"/>
          <w:szCs w:val="20"/>
        </w:rPr>
        <w:t>Medidas de Mitigação</w:t>
      </w:r>
    </w:p>
    <w:p w14:paraId="7C5060DB" w14:textId="77777777" w:rsidR="00290A63" w:rsidRPr="00015880" w:rsidRDefault="00290A63" w:rsidP="00282EF8">
      <w:pPr>
        <w:pStyle w:val="Default"/>
        <w:spacing w:line="276" w:lineRule="auto"/>
        <w:jc w:val="both"/>
        <w:rPr>
          <w:rFonts w:asciiTheme="majorHAnsi" w:hAnsiTheme="majorHAnsi"/>
          <w:sz w:val="20"/>
          <w:szCs w:val="20"/>
        </w:rPr>
      </w:pPr>
      <w:r w:rsidRPr="00015880">
        <w:rPr>
          <w:rFonts w:asciiTheme="majorHAnsi" w:hAnsiTheme="majorHAnsi"/>
          <w:sz w:val="20"/>
          <w:szCs w:val="20"/>
        </w:rPr>
        <w:t xml:space="preserve">M1 – Desenvolvimento de plano de risco detalhado, com medidas de mitigação especificas no âmbito da efetiva concretização da medida, submedida ou projeto. </w:t>
      </w:r>
    </w:p>
    <w:p w14:paraId="32A0B92E" w14:textId="77777777" w:rsidR="00290A63" w:rsidRPr="00015880" w:rsidRDefault="00290A63" w:rsidP="00282EF8">
      <w:pPr>
        <w:pStyle w:val="Default"/>
        <w:spacing w:line="276" w:lineRule="auto"/>
        <w:jc w:val="both"/>
        <w:rPr>
          <w:rFonts w:asciiTheme="majorHAnsi" w:hAnsiTheme="majorHAnsi"/>
          <w:sz w:val="20"/>
          <w:szCs w:val="20"/>
        </w:rPr>
      </w:pPr>
      <w:r w:rsidRPr="00015880">
        <w:rPr>
          <w:rFonts w:asciiTheme="majorHAnsi" w:hAnsiTheme="majorHAnsi"/>
          <w:sz w:val="20"/>
          <w:szCs w:val="20"/>
        </w:rPr>
        <w:t xml:space="preserve">M2 – Formação de cibersegurança, de acordo com as melhores práticas e recomendações e de acordo com o nível de responsabilidade do utilizador ou responsável. </w:t>
      </w:r>
    </w:p>
    <w:p w14:paraId="5AECEADB" w14:textId="77777777" w:rsidR="00290A63" w:rsidRPr="00015880" w:rsidRDefault="00290A63" w:rsidP="00282EF8">
      <w:pPr>
        <w:pStyle w:val="Default"/>
        <w:spacing w:line="276" w:lineRule="auto"/>
        <w:jc w:val="both"/>
        <w:rPr>
          <w:rFonts w:asciiTheme="majorHAnsi" w:hAnsiTheme="majorHAnsi"/>
          <w:sz w:val="20"/>
          <w:szCs w:val="20"/>
        </w:rPr>
      </w:pPr>
      <w:r w:rsidRPr="00015880">
        <w:rPr>
          <w:rFonts w:asciiTheme="majorHAnsi" w:hAnsiTheme="majorHAnsi"/>
          <w:sz w:val="20"/>
          <w:szCs w:val="20"/>
        </w:rPr>
        <w:t xml:space="preserve">M3 – Especificações de cibersegurança desenvolvidas e/ou auditadas com especialistas. </w:t>
      </w:r>
    </w:p>
    <w:p w14:paraId="4DFAC8E5" w14:textId="77777777" w:rsidR="00290A63" w:rsidRPr="00015880" w:rsidRDefault="00290A63" w:rsidP="00282EF8">
      <w:pPr>
        <w:pStyle w:val="Default"/>
        <w:spacing w:line="276" w:lineRule="auto"/>
        <w:jc w:val="both"/>
        <w:rPr>
          <w:rFonts w:asciiTheme="majorHAnsi" w:hAnsiTheme="majorHAnsi"/>
          <w:sz w:val="20"/>
          <w:szCs w:val="20"/>
        </w:rPr>
      </w:pPr>
      <w:r w:rsidRPr="00015880">
        <w:rPr>
          <w:rFonts w:asciiTheme="majorHAnsi" w:hAnsiTheme="majorHAnsi"/>
          <w:sz w:val="20"/>
          <w:szCs w:val="20"/>
        </w:rPr>
        <w:t xml:space="preserve">M4 – Articulação operacional e técnica com o Centro Nacional de Cibersegurança. </w:t>
      </w:r>
    </w:p>
    <w:p w14:paraId="28F9E444" w14:textId="77777777" w:rsidR="00290A63" w:rsidRPr="00015880" w:rsidRDefault="00290A63" w:rsidP="00282EF8">
      <w:pPr>
        <w:pStyle w:val="Default"/>
        <w:spacing w:line="276" w:lineRule="auto"/>
        <w:jc w:val="both"/>
        <w:rPr>
          <w:rFonts w:asciiTheme="majorHAnsi" w:hAnsiTheme="majorHAnsi"/>
          <w:sz w:val="20"/>
          <w:szCs w:val="20"/>
        </w:rPr>
      </w:pPr>
      <w:r w:rsidRPr="00015880">
        <w:rPr>
          <w:rFonts w:asciiTheme="majorHAnsi" w:hAnsiTheme="majorHAnsi"/>
          <w:sz w:val="20"/>
          <w:szCs w:val="20"/>
        </w:rPr>
        <w:t xml:space="preserve">M5 – Identificação do EPD da plataforma e/ou do EPD ao nível da organização implementadora/beneficiário final. </w:t>
      </w:r>
    </w:p>
    <w:p w14:paraId="15B6CDD6" w14:textId="77777777" w:rsidR="00290A63" w:rsidRPr="00015880" w:rsidRDefault="00290A63" w:rsidP="00282EF8">
      <w:pPr>
        <w:pStyle w:val="Default"/>
        <w:spacing w:line="276" w:lineRule="auto"/>
        <w:jc w:val="both"/>
        <w:rPr>
          <w:rFonts w:asciiTheme="majorHAnsi" w:hAnsiTheme="majorHAnsi"/>
          <w:sz w:val="20"/>
          <w:szCs w:val="20"/>
        </w:rPr>
      </w:pPr>
      <w:r w:rsidRPr="00015880">
        <w:rPr>
          <w:rFonts w:asciiTheme="majorHAnsi" w:hAnsiTheme="majorHAnsi"/>
          <w:sz w:val="20"/>
          <w:szCs w:val="20"/>
        </w:rPr>
        <w:t>M6 – Exigência de credenciação de segurança por parte do fornecedor, adequada ao risco da plataforma e ou do sistema.</w:t>
      </w:r>
    </w:p>
    <w:p w14:paraId="21034903" w14:textId="77777777" w:rsidR="00282EF8" w:rsidRPr="00282EF8" w:rsidRDefault="00282EF8" w:rsidP="00282EF8">
      <w:pPr>
        <w:autoSpaceDE w:val="0"/>
        <w:autoSpaceDN w:val="0"/>
        <w:adjustRightInd w:val="0"/>
        <w:spacing w:after="0"/>
        <w:jc w:val="both"/>
        <w:rPr>
          <w:rFonts w:asciiTheme="majorHAnsi" w:hAnsiTheme="majorHAnsi" w:cs="Times New Roman"/>
          <w:color w:val="000000"/>
          <w:sz w:val="20"/>
          <w:szCs w:val="20"/>
        </w:rPr>
      </w:pPr>
      <w:r w:rsidRPr="00282EF8">
        <w:rPr>
          <w:rFonts w:asciiTheme="majorHAnsi" w:hAnsiTheme="majorHAnsi" w:cs="Times New Roman"/>
          <w:color w:val="000000"/>
          <w:sz w:val="20"/>
          <w:szCs w:val="20"/>
        </w:rPr>
        <w:t xml:space="preserve">M7 – Desenvolvimento de ações de auditoria de cumprimento do Regulamento Geral sobre a Proteção de Dados (RGPD) e de cibersegurança a sistemas e plataformas. </w:t>
      </w:r>
    </w:p>
    <w:p w14:paraId="1614A965" w14:textId="77777777" w:rsidR="00282EF8" w:rsidRPr="00282EF8" w:rsidRDefault="00282EF8" w:rsidP="00282EF8">
      <w:pPr>
        <w:autoSpaceDE w:val="0"/>
        <w:autoSpaceDN w:val="0"/>
        <w:adjustRightInd w:val="0"/>
        <w:spacing w:after="0"/>
        <w:jc w:val="both"/>
        <w:rPr>
          <w:rFonts w:asciiTheme="majorHAnsi" w:hAnsiTheme="majorHAnsi" w:cs="Times New Roman"/>
          <w:color w:val="000000"/>
          <w:sz w:val="20"/>
          <w:szCs w:val="20"/>
        </w:rPr>
      </w:pPr>
      <w:r w:rsidRPr="00282EF8">
        <w:rPr>
          <w:rFonts w:asciiTheme="majorHAnsi" w:hAnsiTheme="majorHAnsi" w:cs="Times New Roman"/>
          <w:color w:val="000000"/>
          <w:sz w:val="20"/>
          <w:szCs w:val="20"/>
        </w:rPr>
        <w:t xml:space="preserve">M8 – Aplicação de restrições a fornecedores considerados de alto-risco. </w:t>
      </w:r>
    </w:p>
    <w:p w14:paraId="31B34F19" w14:textId="77777777" w:rsidR="00282EF8" w:rsidRPr="00282EF8" w:rsidRDefault="00282EF8" w:rsidP="00282EF8">
      <w:pPr>
        <w:autoSpaceDE w:val="0"/>
        <w:autoSpaceDN w:val="0"/>
        <w:adjustRightInd w:val="0"/>
        <w:spacing w:after="0"/>
        <w:jc w:val="both"/>
        <w:rPr>
          <w:rFonts w:asciiTheme="majorHAnsi" w:hAnsiTheme="majorHAnsi" w:cs="Times New Roman"/>
          <w:color w:val="000000"/>
          <w:sz w:val="20"/>
          <w:szCs w:val="20"/>
        </w:rPr>
      </w:pPr>
      <w:r w:rsidRPr="00282EF8">
        <w:rPr>
          <w:rFonts w:asciiTheme="majorHAnsi" w:hAnsiTheme="majorHAnsi" w:cs="Times New Roman"/>
          <w:color w:val="000000"/>
          <w:sz w:val="20"/>
          <w:szCs w:val="20"/>
        </w:rPr>
        <w:t xml:space="preserve">M9 – Implementar sistemas de backup e/ou redundância de sistemas críticos. </w:t>
      </w:r>
    </w:p>
    <w:p w14:paraId="46EE4FE4" w14:textId="77777777" w:rsidR="00282EF8" w:rsidRPr="00282EF8" w:rsidRDefault="00282EF8" w:rsidP="00282EF8">
      <w:pPr>
        <w:autoSpaceDE w:val="0"/>
        <w:autoSpaceDN w:val="0"/>
        <w:adjustRightInd w:val="0"/>
        <w:spacing w:after="0"/>
        <w:jc w:val="both"/>
        <w:rPr>
          <w:rFonts w:asciiTheme="majorHAnsi" w:hAnsiTheme="majorHAnsi" w:cs="Times New Roman"/>
          <w:color w:val="000000"/>
          <w:sz w:val="20"/>
          <w:szCs w:val="20"/>
        </w:rPr>
      </w:pPr>
      <w:r w:rsidRPr="00282EF8">
        <w:rPr>
          <w:rFonts w:asciiTheme="majorHAnsi" w:hAnsiTheme="majorHAnsi" w:cs="Times New Roman"/>
          <w:color w:val="000000"/>
          <w:sz w:val="20"/>
          <w:szCs w:val="20"/>
        </w:rPr>
        <w:t xml:space="preserve">M10 – Especificações técnicas que permitam a apresentação de propostas alternativas em sede de concurso e que impliquem, sempre que possível, a interoperabilidade entre sistemas. </w:t>
      </w:r>
    </w:p>
    <w:p w14:paraId="3F7BC78D" w14:textId="77777777" w:rsidR="00282EF8" w:rsidRPr="00015880" w:rsidRDefault="00282EF8" w:rsidP="00282EF8">
      <w:pPr>
        <w:pStyle w:val="Default"/>
        <w:spacing w:line="276" w:lineRule="auto"/>
        <w:jc w:val="both"/>
        <w:rPr>
          <w:rFonts w:asciiTheme="majorHAnsi" w:hAnsiTheme="majorHAnsi"/>
          <w:sz w:val="20"/>
          <w:szCs w:val="20"/>
        </w:rPr>
      </w:pPr>
      <w:r w:rsidRPr="00015880">
        <w:rPr>
          <w:rFonts w:asciiTheme="majorHAnsi" w:hAnsiTheme="majorHAnsi"/>
          <w:sz w:val="20"/>
          <w:szCs w:val="20"/>
        </w:rPr>
        <w:t>M11 – Aprovação de iniciativas de certificação em matéria de cibersegurança.</w:t>
      </w:r>
    </w:p>
    <w:p w14:paraId="0AA35161" w14:textId="77777777" w:rsidR="00282EF8" w:rsidRPr="00015880" w:rsidRDefault="00290A63" w:rsidP="00282EF8">
      <w:pPr>
        <w:pStyle w:val="Default"/>
        <w:spacing w:line="276" w:lineRule="auto"/>
        <w:jc w:val="both"/>
        <w:rPr>
          <w:rFonts w:asciiTheme="majorHAnsi" w:hAnsiTheme="majorHAnsi"/>
          <w:sz w:val="20"/>
          <w:szCs w:val="20"/>
        </w:rPr>
      </w:pPr>
      <w:r w:rsidRPr="00015880">
        <w:rPr>
          <w:rFonts w:asciiTheme="majorHAnsi" w:hAnsiTheme="majorHAnsi"/>
          <w:sz w:val="20"/>
          <w:szCs w:val="20"/>
        </w:rPr>
        <w:t>M12 - Promoção de mecanismos de atualização automática, nomeadamente através da utilização de soluções “</w:t>
      </w:r>
      <w:proofErr w:type="spellStart"/>
      <w:r w:rsidRPr="00015880">
        <w:rPr>
          <w:rFonts w:asciiTheme="majorHAnsi" w:hAnsiTheme="majorHAnsi"/>
          <w:sz w:val="20"/>
          <w:szCs w:val="20"/>
        </w:rPr>
        <w:t>cloud</w:t>
      </w:r>
      <w:proofErr w:type="spellEnd"/>
      <w:r w:rsidRPr="00015880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015880">
        <w:rPr>
          <w:rFonts w:asciiTheme="majorHAnsi" w:hAnsiTheme="majorHAnsi"/>
          <w:sz w:val="20"/>
          <w:szCs w:val="20"/>
        </w:rPr>
        <w:t>by</w:t>
      </w:r>
      <w:proofErr w:type="spellEnd"/>
      <w:r w:rsidRPr="00015880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015880">
        <w:rPr>
          <w:rFonts w:asciiTheme="majorHAnsi" w:hAnsiTheme="majorHAnsi"/>
          <w:sz w:val="20"/>
          <w:szCs w:val="20"/>
        </w:rPr>
        <w:t>default</w:t>
      </w:r>
      <w:proofErr w:type="spellEnd"/>
      <w:r w:rsidRPr="00015880">
        <w:rPr>
          <w:rFonts w:asciiTheme="majorHAnsi" w:hAnsiTheme="majorHAnsi"/>
          <w:sz w:val="20"/>
          <w:szCs w:val="20"/>
        </w:rPr>
        <w:t xml:space="preserve">”. </w:t>
      </w:r>
    </w:p>
    <w:p w14:paraId="3675B1F5" w14:textId="77777777" w:rsidR="00282EF8" w:rsidRDefault="00290A63" w:rsidP="00282EF8">
      <w:pPr>
        <w:pStyle w:val="Default"/>
        <w:spacing w:line="276" w:lineRule="auto"/>
        <w:jc w:val="both"/>
        <w:rPr>
          <w:rFonts w:asciiTheme="majorHAnsi" w:hAnsiTheme="majorHAnsi"/>
          <w:sz w:val="20"/>
          <w:szCs w:val="20"/>
        </w:rPr>
      </w:pPr>
      <w:r w:rsidRPr="00015880">
        <w:rPr>
          <w:rFonts w:asciiTheme="majorHAnsi" w:hAnsiTheme="majorHAnsi"/>
          <w:sz w:val="20"/>
          <w:szCs w:val="20"/>
        </w:rPr>
        <w:t xml:space="preserve">M13 – Utilização de sistemas com fator de dupla autenticação e/ou identidade digital, como o caso da Chave Móvel Digital ou futuramente a </w:t>
      </w:r>
      <w:proofErr w:type="spellStart"/>
      <w:r w:rsidRPr="00015880">
        <w:rPr>
          <w:rFonts w:asciiTheme="majorHAnsi" w:hAnsiTheme="majorHAnsi"/>
          <w:sz w:val="20"/>
          <w:szCs w:val="20"/>
        </w:rPr>
        <w:t>eID</w:t>
      </w:r>
      <w:proofErr w:type="spellEnd"/>
      <w:r w:rsidRPr="00015880">
        <w:rPr>
          <w:rFonts w:asciiTheme="majorHAnsi" w:hAnsiTheme="majorHAnsi"/>
          <w:sz w:val="20"/>
          <w:szCs w:val="20"/>
        </w:rPr>
        <w:t>.</w:t>
      </w:r>
      <w:r w:rsidR="00282EF8" w:rsidRPr="00015880">
        <w:rPr>
          <w:rFonts w:asciiTheme="majorHAnsi" w:hAnsiTheme="majorHAnsi"/>
          <w:sz w:val="20"/>
          <w:szCs w:val="20"/>
        </w:rPr>
        <w:t xml:space="preserve"> </w:t>
      </w:r>
    </w:p>
    <w:p w14:paraId="5C38D4ED" w14:textId="77777777" w:rsidR="003A4346" w:rsidRDefault="003A4346" w:rsidP="00282EF8">
      <w:pPr>
        <w:pStyle w:val="Default"/>
        <w:spacing w:line="276" w:lineRule="auto"/>
        <w:jc w:val="both"/>
        <w:rPr>
          <w:rFonts w:asciiTheme="majorHAnsi" w:hAnsiTheme="majorHAnsi"/>
          <w:sz w:val="20"/>
          <w:szCs w:val="20"/>
        </w:rPr>
      </w:pPr>
    </w:p>
    <w:p w14:paraId="0B4D6889" w14:textId="77777777" w:rsidR="003A4346" w:rsidRPr="00015880" w:rsidRDefault="003A4346" w:rsidP="00282EF8">
      <w:pPr>
        <w:pStyle w:val="Default"/>
        <w:spacing w:line="276" w:lineRule="auto"/>
        <w:jc w:val="both"/>
        <w:rPr>
          <w:rFonts w:asciiTheme="majorHAnsi" w:hAnsiTheme="majorHAnsi"/>
          <w:sz w:val="20"/>
          <w:szCs w:val="20"/>
        </w:rPr>
      </w:pPr>
    </w:p>
    <w:sectPr w:rsidR="003A4346" w:rsidRPr="0001588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687512" w14:textId="77777777" w:rsidR="006504A2" w:rsidRDefault="006504A2" w:rsidP="00C827C8">
      <w:pPr>
        <w:spacing w:after="0" w:line="240" w:lineRule="auto"/>
      </w:pPr>
      <w:r>
        <w:separator/>
      </w:r>
    </w:p>
  </w:endnote>
  <w:endnote w:type="continuationSeparator" w:id="0">
    <w:p w14:paraId="01B87B6E" w14:textId="77777777" w:rsidR="006504A2" w:rsidRDefault="006504A2" w:rsidP="00C827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6204D3" w14:textId="77777777" w:rsidR="006504A2" w:rsidRDefault="006504A2" w:rsidP="00C827C8">
      <w:pPr>
        <w:spacing w:after="0" w:line="240" w:lineRule="auto"/>
      </w:pPr>
      <w:r>
        <w:separator/>
      </w:r>
    </w:p>
  </w:footnote>
  <w:footnote w:type="continuationSeparator" w:id="0">
    <w:p w14:paraId="3044E9D0" w14:textId="77777777" w:rsidR="006504A2" w:rsidRDefault="006504A2" w:rsidP="00C827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4F56B9"/>
    <w:multiLevelType w:val="hybridMultilevel"/>
    <w:tmpl w:val="A3E655D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405909"/>
    <w:multiLevelType w:val="hybridMultilevel"/>
    <w:tmpl w:val="0DACE9D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891945"/>
    <w:multiLevelType w:val="hybridMultilevel"/>
    <w:tmpl w:val="C42AF17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112969"/>
    <w:multiLevelType w:val="hybridMultilevel"/>
    <w:tmpl w:val="AB20950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7FB"/>
    <w:rsid w:val="000039FE"/>
    <w:rsid w:val="00006DF4"/>
    <w:rsid w:val="00006E15"/>
    <w:rsid w:val="00010512"/>
    <w:rsid w:val="0001203F"/>
    <w:rsid w:val="00012821"/>
    <w:rsid w:val="00012B9A"/>
    <w:rsid w:val="00015880"/>
    <w:rsid w:val="00017FEE"/>
    <w:rsid w:val="000233FF"/>
    <w:rsid w:val="0002503B"/>
    <w:rsid w:val="000260CF"/>
    <w:rsid w:val="00026137"/>
    <w:rsid w:val="00030B68"/>
    <w:rsid w:val="00030E92"/>
    <w:rsid w:val="00034232"/>
    <w:rsid w:val="00036330"/>
    <w:rsid w:val="00040231"/>
    <w:rsid w:val="000417EF"/>
    <w:rsid w:val="00042E65"/>
    <w:rsid w:val="0004484B"/>
    <w:rsid w:val="00046B1D"/>
    <w:rsid w:val="00050FE3"/>
    <w:rsid w:val="0005104C"/>
    <w:rsid w:val="0005373A"/>
    <w:rsid w:val="00056309"/>
    <w:rsid w:val="00056691"/>
    <w:rsid w:val="00057BAC"/>
    <w:rsid w:val="00057C9F"/>
    <w:rsid w:val="000607FF"/>
    <w:rsid w:val="00062D39"/>
    <w:rsid w:val="000654B3"/>
    <w:rsid w:val="00066C87"/>
    <w:rsid w:val="00067EBD"/>
    <w:rsid w:val="00072633"/>
    <w:rsid w:val="00073299"/>
    <w:rsid w:val="00074F87"/>
    <w:rsid w:val="00075A48"/>
    <w:rsid w:val="000768BC"/>
    <w:rsid w:val="00085301"/>
    <w:rsid w:val="00086BB8"/>
    <w:rsid w:val="00087069"/>
    <w:rsid w:val="000903BF"/>
    <w:rsid w:val="0009092B"/>
    <w:rsid w:val="00092BED"/>
    <w:rsid w:val="00096996"/>
    <w:rsid w:val="00096B86"/>
    <w:rsid w:val="000A23F1"/>
    <w:rsid w:val="000B18D6"/>
    <w:rsid w:val="000B1C3C"/>
    <w:rsid w:val="000B730C"/>
    <w:rsid w:val="000C0467"/>
    <w:rsid w:val="000C0684"/>
    <w:rsid w:val="000C1B74"/>
    <w:rsid w:val="000C2678"/>
    <w:rsid w:val="000C4551"/>
    <w:rsid w:val="000D23DB"/>
    <w:rsid w:val="000E5629"/>
    <w:rsid w:val="000E5D13"/>
    <w:rsid w:val="000E7197"/>
    <w:rsid w:val="000F053E"/>
    <w:rsid w:val="000F082B"/>
    <w:rsid w:val="00100684"/>
    <w:rsid w:val="00100A99"/>
    <w:rsid w:val="00106633"/>
    <w:rsid w:val="00106E79"/>
    <w:rsid w:val="00107DAA"/>
    <w:rsid w:val="00111734"/>
    <w:rsid w:val="0011419C"/>
    <w:rsid w:val="00114700"/>
    <w:rsid w:val="0011634C"/>
    <w:rsid w:val="00116A49"/>
    <w:rsid w:val="00117AAC"/>
    <w:rsid w:val="00121FF7"/>
    <w:rsid w:val="00131429"/>
    <w:rsid w:val="00133C78"/>
    <w:rsid w:val="00136416"/>
    <w:rsid w:val="00140752"/>
    <w:rsid w:val="0014105C"/>
    <w:rsid w:val="001436BD"/>
    <w:rsid w:val="00144597"/>
    <w:rsid w:val="001512D3"/>
    <w:rsid w:val="00155C06"/>
    <w:rsid w:val="00156803"/>
    <w:rsid w:val="00157A66"/>
    <w:rsid w:val="00157CDD"/>
    <w:rsid w:val="00157F25"/>
    <w:rsid w:val="00162A4D"/>
    <w:rsid w:val="00164893"/>
    <w:rsid w:val="0016544D"/>
    <w:rsid w:val="0016798C"/>
    <w:rsid w:val="001706D3"/>
    <w:rsid w:val="00170B2E"/>
    <w:rsid w:val="00173006"/>
    <w:rsid w:val="00181976"/>
    <w:rsid w:val="0018228A"/>
    <w:rsid w:val="00182F5A"/>
    <w:rsid w:val="00183738"/>
    <w:rsid w:val="0019119E"/>
    <w:rsid w:val="00192C1E"/>
    <w:rsid w:val="00192FB6"/>
    <w:rsid w:val="00194392"/>
    <w:rsid w:val="001958B0"/>
    <w:rsid w:val="001A1A0B"/>
    <w:rsid w:val="001A35B6"/>
    <w:rsid w:val="001A5BC8"/>
    <w:rsid w:val="001A74ED"/>
    <w:rsid w:val="001A7A27"/>
    <w:rsid w:val="001B6203"/>
    <w:rsid w:val="001B6E3F"/>
    <w:rsid w:val="001B7638"/>
    <w:rsid w:val="001B7648"/>
    <w:rsid w:val="001D03D9"/>
    <w:rsid w:val="001D3500"/>
    <w:rsid w:val="001D3791"/>
    <w:rsid w:val="001D628C"/>
    <w:rsid w:val="001E2861"/>
    <w:rsid w:val="001E392C"/>
    <w:rsid w:val="001F0769"/>
    <w:rsid w:val="001F0F90"/>
    <w:rsid w:val="001F37C8"/>
    <w:rsid w:val="00203827"/>
    <w:rsid w:val="00206987"/>
    <w:rsid w:val="00206F98"/>
    <w:rsid w:val="00211A0D"/>
    <w:rsid w:val="002134FC"/>
    <w:rsid w:val="00213AAE"/>
    <w:rsid w:val="00214616"/>
    <w:rsid w:val="00214CEF"/>
    <w:rsid w:val="00220CB9"/>
    <w:rsid w:val="00223F66"/>
    <w:rsid w:val="0022794C"/>
    <w:rsid w:val="00231279"/>
    <w:rsid w:val="0023313D"/>
    <w:rsid w:val="00235F8E"/>
    <w:rsid w:val="00242541"/>
    <w:rsid w:val="00244B09"/>
    <w:rsid w:val="002467BA"/>
    <w:rsid w:val="00254BE5"/>
    <w:rsid w:val="00257256"/>
    <w:rsid w:val="002576A6"/>
    <w:rsid w:val="0026588E"/>
    <w:rsid w:val="00267C94"/>
    <w:rsid w:val="00277A5B"/>
    <w:rsid w:val="00282EF8"/>
    <w:rsid w:val="0028367E"/>
    <w:rsid w:val="00283844"/>
    <w:rsid w:val="002838EF"/>
    <w:rsid w:val="002900F2"/>
    <w:rsid w:val="00290A63"/>
    <w:rsid w:val="00291B0C"/>
    <w:rsid w:val="00293858"/>
    <w:rsid w:val="00293F4F"/>
    <w:rsid w:val="002941F4"/>
    <w:rsid w:val="00295CA0"/>
    <w:rsid w:val="002A6BC5"/>
    <w:rsid w:val="002A7659"/>
    <w:rsid w:val="002B0C82"/>
    <w:rsid w:val="002B527B"/>
    <w:rsid w:val="002C0CB5"/>
    <w:rsid w:val="002C18D1"/>
    <w:rsid w:val="002C3A82"/>
    <w:rsid w:val="002C53C6"/>
    <w:rsid w:val="002C5A82"/>
    <w:rsid w:val="002C5B09"/>
    <w:rsid w:val="002C6030"/>
    <w:rsid w:val="002D3631"/>
    <w:rsid w:val="002D4517"/>
    <w:rsid w:val="002D5EF4"/>
    <w:rsid w:val="002D75C7"/>
    <w:rsid w:val="002E0CF5"/>
    <w:rsid w:val="002E4965"/>
    <w:rsid w:val="002F17E1"/>
    <w:rsid w:val="002F23BC"/>
    <w:rsid w:val="002F2766"/>
    <w:rsid w:val="002F48F7"/>
    <w:rsid w:val="002F4D72"/>
    <w:rsid w:val="002F60C9"/>
    <w:rsid w:val="002F766E"/>
    <w:rsid w:val="003017B7"/>
    <w:rsid w:val="003022F6"/>
    <w:rsid w:val="00304682"/>
    <w:rsid w:val="00304C6C"/>
    <w:rsid w:val="00304D62"/>
    <w:rsid w:val="00306E0C"/>
    <w:rsid w:val="00310910"/>
    <w:rsid w:val="00311324"/>
    <w:rsid w:val="00312D43"/>
    <w:rsid w:val="00313618"/>
    <w:rsid w:val="00313A7B"/>
    <w:rsid w:val="00314908"/>
    <w:rsid w:val="00317C9B"/>
    <w:rsid w:val="00320A2A"/>
    <w:rsid w:val="00321335"/>
    <w:rsid w:val="00324149"/>
    <w:rsid w:val="003278ED"/>
    <w:rsid w:val="00327E0C"/>
    <w:rsid w:val="0033133B"/>
    <w:rsid w:val="00332B9E"/>
    <w:rsid w:val="003335E7"/>
    <w:rsid w:val="00334115"/>
    <w:rsid w:val="00335879"/>
    <w:rsid w:val="00337D14"/>
    <w:rsid w:val="00341225"/>
    <w:rsid w:val="00341BC1"/>
    <w:rsid w:val="00342BCE"/>
    <w:rsid w:val="00352CB3"/>
    <w:rsid w:val="00353781"/>
    <w:rsid w:val="003550E4"/>
    <w:rsid w:val="00357823"/>
    <w:rsid w:val="003638EC"/>
    <w:rsid w:val="00373A6B"/>
    <w:rsid w:val="0037738B"/>
    <w:rsid w:val="003776ED"/>
    <w:rsid w:val="00386B4C"/>
    <w:rsid w:val="00386F2A"/>
    <w:rsid w:val="00387BCC"/>
    <w:rsid w:val="003A1712"/>
    <w:rsid w:val="003A4346"/>
    <w:rsid w:val="003B2339"/>
    <w:rsid w:val="003B3715"/>
    <w:rsid w:val="003C125A"/>
    <w:rsid w:val="003C24CA"/>
    <w:rsid w:val="003C28FD"/>
    <w:rsid w:val="003C3D56"/>
    <w:rsid w:val="003C548E"/>
    <w:rsid w:val="003D073E"/>
    <w:rsid w:val="003D48C3"/>
    <w:rsid w:val="003D52F1"/>
    <w:rsid w:val="003D6D60"/>
    <w:rsid w:val="003E12DD"/>
    <w:rsid w:val="003E2A75"/>
    <w:rsid w:val="003E2FC7"/>
    <w:rsid w:val="003E6323"/>
    <w:rsid w:val="003E6A42"/>
    <w:rsid w:val="003E75B3"/>
    <w:rsid w:val="00400206"/>
    <w:rsid w:val="00401BAD"/>
    <w:rsid w:val="004075B7"/>
    <w:rsid w:val="00407E94"/>
    <w:rsid w:val="004136B3"/>
    <w:rsid w:val="00413E12"/>
    <w:rsid w:val="004160BD"/>
    <w:rsid w:val="004171DF"/>
    <w:rsid w:val="00421B72"/>
    <w:rsid w:val="00421F5B"/>
    <w:rsid w:val="004225F1"/>
    <w:rsid w:val="00422CFD"/>
    <w:rsid w:val="00432938"/>
    <w:rsid w:val="00432D03"/>
    <w:rsid w:val="00436899"/>
    <w:rsid w:val="004407FB"/>
    <w:rsid w:val="00445ED8"/>
    <w:rsid w:val="0045064C"/>
    <w:rsid w:val="00453A16"/>
    <w:rsid w:val="00453B9A"/>
    <w:rsid w:val="00460E4E"/>
    <w:rsid w:val="00461A51"/>
    <w:rsid w:val="0046342A"/>
    <w:rsid w:val="0046471F"/>
    <w:rsid w:val="004663BF"/>
    <w:rsid w:val="004665EC"/>
    <w:rsid w:val="004677F6"/>
    <w:rsid w:val="0047220C"/>
    <w:rsid w:val="00481208"/>
    <w:rsid w:val="00482701"/>
    <w:rsid w:val="0048348B"/>
    <w:rsid w:val="00484991"/>
    <w:rsid w:val="004870FD"/>
    <w:rsid w:val="00490BD9"/>
    <w:rsid w:val="0049543A"/>
    <w:rsid w:val="00495FC3"/>
    <w:rsid w:val="004963AB"/>
    <w:rsid w:val="004A09C7"/>
    <w:rsid w:val="004A151A"/>
    <w:rsid w:val="004A2795"/>
    <w:rsid w:val="004A2A39"/>
    <w:rsid w:val="004A2AE6"/>
    <w:rsid w:val="004A43BB"/>
    <w:rsid w:val="004A5AF8"/>
    <w:rsid w:val="004B0681"/>
    <w:rsid w:val="004B0822"/>
    <w:rsid w:val="004B30D4"/>
    <w:rsid w:val="004B53E7"/>
    <w:rsid w:val="004C1186"/>
    <w:rsid w:val="004C2549"/>
    <w:rsid w:val="004C2750"/>
    <w:rsid w:val="004C49DE"/>
    <w:rsid w:val="004C6877"/>
    <w:rsid w:val="004C7848"/>
    <w:rsid w:val="004D00F9"/>
    <w:rsid w:val="004D0B79"/>
    <w:rsid w:val="004D2D12"/>
    <w:rsid w:val="004D3D50"/>
    <w:rsid w:val="004D5E74"/>
    <w:rsid w:val="004E0374"/>
    <w:rsid w:val="004E038F"/>
    <w:rsid w:val="004E5437"/>
    <w:rsid w:val="004F0658"/>
    <w:rsid w:val="004F49BF"/>
    <w:rsid w:val="004F7C79"/>
    <w:rsid w:val="00500963"/>
    <w:rsid w:val="00503350"/>
    <w:rsid w:val="00513A59"/>
    <w:rsid w:val="00517A42"/>
    <w:rsid w:val="0052019F"/>
    <w:rsid w:val="00522465"/>
    <w:rsid w:val="00522CBF"/>
    <w:rsid w:val="00523566"/>
    <w:rsid w:val="00524FE2"/>
    <w:rsid w:val="0052612C"/>
    <w:rsid w:val="00526C54"/>
    <w:rsid w:val="005270FC"/>
    <w:rsid w:val="005273C4"/>
    <w:rsid w:val="00527ECA"/>
    <w:rsid w:val="00531E75"/>
    <w:rsid w:val="00535F9B"/>
    <w:rsid w:val="00542113"/>
    <w:rsid w:val="00542D67"/>
    <w:rsid w:val="00544CBE"/>
    <w:rsid w:val="00546DD3"/>
    <w:rsid w:val="00546E51"/>
    <w:rsid w:val="00551F44"/>
    <w:rsid w:val="00552C5A"/>
    <w:rsid w:val="005602BA"/>
    <w:rsid w:val="00562876"/>
    <w:rsid w:val="005629D0"/>
    <w:rsid w:val="0056418E"/>
    <w:rsid w:val="005650F2"/>
    <w:rsid w:val="005669FC"/>
    <w:rsid w:val="00566BCD"/>
    <w:rsid w:val="00566CFE"/>
    <w:rsid w:val="00566D74"/>
    <w:rsid w:val="00572479"/>
    <w:rsid w:val="00574677"/>
    <w:rsid w:val="00575490"/>
    <w:rsid w:val="005831BF"/>
    <w:rsid w:val="0059109F"/>
    <w:rsid w:val="00593178"/>
    <w:rsid w:val="00593517"/>
    <w:rsid w:val="0059375D"/>
    <w:rsid w:val="0059433A"/>
    <w:rsid w:val="0059675E"/>
    <w:rsid w:val="005A1E16"/>
    <w:rsid w:val="005A2C1D"/>
    <w:rsid w:val="005A384A"/>
    <w:rsid w:val="005B0C1D"/>
    <w:rsid w:val="005B247A"/>
    <w:rsid w:val="005B3A71"/>
    <w:rsid w:val="005B4C62"/>
    <w:rsid w:val="005B6E96"/>
    <w:rsid w:val="005C13B6"/>
    <w:rsid w:val="005C1B5B"/>
    <w:rsid w:val="005C3EF9"/>
    <w:rsid w:val="005C6904"/>
    <w:rsid w:val="005C6AF9"/>
    <w:rsid w:val="005C6AFE"/>
    <w:rsid w:val="005D1538"/>
    <w:rsid w:val="005D1CF1"/>
    <w:rsid w:val="005D2063"/>
    <w:rsid w:val="005D57DE"/>
    <w:rsid w:val="005D6458"/>
    <w:rsid w:val="005E65C6"/>
    <w:rsid w:val="005F50F2"/>
    <w:rsid w:val="005F65A4"/>
    <w:rsid w:val="005F6CAE"/>
    <w:rsid w:val="006106CF"/>
    <w:rsid w:val="006111A8"/>
    <w:rsid w:val="00611C42"/>
    <w:rsid w:val="00611EEB"/>
    <w:rsid w:val="006132E3"/>
    <w:rsid w:val="00613C94"/>
    <w:rsid w:val="00617E9B"/>
    <w:rsid w:val="006311F9"/>
    <w:rsid w:val="006333E3"/>
    <w:rsid w:val="00634B5E"/>
    <w:rsid w:val="00645519"/>
    <w:rsid w:val="0064684A"/>
    <w:rsid w:val="006479CC"/>
    <w:rsid w:val="006504A2"/>
    <w:rsid w:val="00650721"/>
    <w:rsid w:val="00651571"/>
    <w:rsid w:val="00655E8F"/>
    <w:rsid w:val="006571CE"/>
    <w:rsid w:val="00664050"/>
    <w:rsid w:val="00666AFD"/>
    <w:rsid w:val="00666F62"/>
    <w:rsid w:val="00670406"/>
    <w:rsid w:val="00671637"/>
    <w:rsid w:val="006725EF"/>
    <w:rsid w:val="006803F1"/>
    <w:rsid w:val="00684E58"/>
    <w:rsid w:val="00686E93"/>
    <w:rsid w:val="006870FE"/>
    <w:rsid w:val="00692A36"/>
    <w:rsid w:val="006936CF"/>
    <w:rsid w:val="00694A60"/>
    <w:rsid w:val="006A025E"/>
    <w:rsid w:val="006A1D6C"/>
    <w:rsid w:val="006A3C8D"/>
    <w:rsid w:val="006A534D"/>
    <w:rsid w:val="006B0138"/>
    <w:rsid w:val="006B5943"/>
    <w:rsid w:val="006B7018"/>
    <w:rsid w:val="006B7AEB"/>
    <w:rsid w:val="006C3FEB"/>
    <w:rsid w:val="006C49DA"/>
    <w:rsid w:val="006C4D34"/>
    <w:rsid w:val="006E1517"/>
    <w:rsid w:val="006E2BD7"/>
    <w:rsid w:val="006E2C2F"/>
    <w:rsid w:val="006E69E6"/>
    <w:rsid w:val="006E6B6D"/>
    <w:rsid w:val="006E7B83"/>
    <w:rsid w:val="006F04F7"/>
    <w:rsid w:val="006F2C94"/>
    <w:rsid w:val="006F4AF2"/>
    <w:rsid w:val="006F5BC7"/>
    <w:rsid w:val="007004DF"/>
    <w:rsid w:val="00703431"/>
    <w:rsid w:val="00704451"/>
    <w:rsid w:val="0071142A"/>
    <w:rsid w:val="00711AF5"/>
    <w:rsid w:val="0071417E"/>
    <w:rsid w:val="0071505D"/>
    <w:rsid w:val="00716522"/>
    <w:rsid w:val="007235C7"/>
    <w:rsid w:val="00727232"/>
    <w:rsid w:val="00730BEF"/>
    <w:rsid w:val="007328C8"/>
    <w:rsid w:val="00736E01"/>
    <w:rsid w:val="0074253A"/>
    <w:rsid w:val="0075417A"/>
    <w:rsid w:val="007606C5"/>
    <w:rsid w:val="00760F3B"/>
    <w:rsid w:val="00761A0A"/>
    <w:rsid w:val="007668C3"/>
    <w:rsid w:val="00767BB8"/>
    <w:rsid w:val="00767F67"/>
    <w:rsid w:val="00774618"/>
    <w:rsid w:val="0077507A"/>
    <w:rsid w:val="00780AEE"/>
    <w:rsid w:val="00781453"/>
    <w:rsid w:val="00783438"/>
    <w:rsid w:val="00784E81"/>
    <w:rsid w:val="00785A45"/>
    <w:rsid w:val="00785BB8"/>
    <w:rsid w:val="00787F18"/>
    <w:rsid w:val="00792177"/>
    <w:rsid w:val="0079228B"/>
    <w:rsid w:val="00792ADC"/>
    <w:rsid w:val="00794B88"/>
    <w:rsid w:val="0079601F"/>
    <w:rsid w:val="00797542"/>
    <w:rsid w:val="007A5662"/>
    <w:rsid w:val="007B0897"/>
    <w:rsid w:val="007B252B"/>
    <w:rsid w:val="007B3006"/>
    <w:rsid w:val="007B3ABB"/>
    <w:rsid w:val="007B5F40"/>
    <w:rsid w:val="007B7BDA"/>
    <w:rsid w:val="007C015F"/>
    <w:rsid w:val="007C39E6"/>
    <w:rsid w:val="007C49C0"/>
    <w:rsid w:val="007D79AE"/>
    <w:rsid w:val="007E3056"/>
    <w:rsid w:val="007E3C5A"/>
    <w:rsid w:val="007E421A"/>
    <w:rsid w:val="007E505D"/>
    <w:rsid w:val="007E5FF3"/>
    <w:rsid w:val="007E627E"/>
    <w:rsid w:val="007F15E9"/>
    <w:rsid w:val="007F17A0"/>
    <w:rsid w:val="007F3D8A"/>
    <w:rsid w:val="007F6D39"/>
    <w:rsid w:val="008024D9"/>
    <w:rsid w:val="008026D6"/>
    <w:rsid w:val="00805262"/>
    <w:rsid w:val="00806A00"/>
    <w:rsid w:val="00806B55"/>
    <w:rsid w:val="00807A4F"/>
    <w:rsid w:val="0081005B"/>
    <w:rsid w:val="00811698"/>
    <w:rsid w:val="008133C0"/>
    <w:rsid w:val="00813F9F"/>
    <w:rsid w:val="00814F50"/>
    <w:rsid w:val="008223FD"/>
    <w:rsid w:val="00824AC7"/>
    <w:rsid w:val="00830928"/>
    <w:rsid w:val="00833A68"/>
    <w:rsid w:val="008356D1"/>
    <w:rsid w:val="0084045C"/>
    <w:rsid w:val="00842244"/>
    <w:rsid w:val="008448D1"/>
    <w:rsid w:val="008458AC"/>
    <w:rsid w:val="00846D0B"/>
    <w:rsid w:val="00853ADA"/>
    <w:rsid w:val="0085471E"/>
    <w:rsid w:val="008602FD"/>
    <w:rsid w:val="00862D77"/>
    <w:rsid w:val="00862EEC"/>
    <w:rsid w:val="00864176"/>
    <w:rsid w:val="00866928"/>
    <w:rsid w:val="00870793"/>
    <w:rsid w:val="0087109E"/>
    <w:rsid w:val="00873A58"/>
    <w:rsid w:val="00873E6F"/>
    <w:rsid w:val="008759DC"/>
    <w:rsid w:val="00875AA9"/>
    <w:rsid w:val="00881682"/>
    <w:rsid w:val="0088319F"/>
    <w:rsid w:val="008838CA"/>
    <w:rsid w:val="0088517E"/>
    <w:rsid w:val="00885D4F"/>
    <w:rsid w:val="00885DB5"/>
    <w:rsid w:val="008873DE"/>
    <w:rsid w:val="00890D5F"/>
    <w:rsid w:val="00893985"/>
    <w:rsid w:val="0089585B"/>
    <w:rsid w:val="008A1E44"/>
    <w:rsid w:val="008A2438"/>
    <w:rsid w:val="008A418F"/>
    <w:rsid w:val="008B4F86"/>
    <w:rsid w:val="008B5D68"/>
    <w:rsid w:val="008B734B"/>
    <w:rsid w:val="008C6B9D"/>
    <w:rsid w:val="008D1763"/>
    <w:rsid w:val="008D206D"/>
    <w:rsid w:val="008D2C12"/>
    <w:rsid w:val="008D33C2"/>
    <w:rsid w:val="008D4D6F"/>
    <w:rsid w:val="008D6E6B"/>
    <w:rsid w:val="008E1FDC"/>
    <w:rsid w:val="008E29FF"/>
    <w:rsid w:val="008E2EE5"/>
    <w:rsid w:val="008E3E7C"/>
    <w:rsid w:val="008E687F"/>
    <w:rsid w:val="008E6B62"/>
    <w:rsid w:val="008E7DDC"/>
    <w:rsid w:val="008F2AFA"/>
    <w:rsid w:val="008F4E8E"/>
    <w:rsid w:val="00900F2B"/>
    <w:rsid w:val="00906B75"/>
    <w:rsid w:val="00910CDB"/>
    <w:rsid w:val="00914D92"/>
    <w:rsid w:val="0091543C"/>
    <w:rsid w:val="00916252"/>
    <w:rsid w:val="009210B0"/>
    <w:rsid w:val="00926D16"/>
    <w:rsid w:val="009279EC"/>
    <w:rsid w:val="0093628D"/>
    <w:rsid w:val="0093685B"/>
    <w:rsid w:val="009374EB"/>
    <w:rsid w:val="00937E81"/>
    <w:rsid w:val="00942B71"/>
    <w:rsid w:val="00952C01"/>
    <w:rsid w:val="0095508F"/>
    <w:rsid w:val="00955732"/>
    <w:rsid w:val="00956695"/>
    <w:rsid w:val="00956733"/>
    <w:rsid w:val="00956AEF"/>
    <w:rsid w:val="00965B9F"/>
    <w:rsid w:val="009665C2"/>
    <w:rsid w:val="00973473"/>
    <w:rsid w:val="00980004"/>
    <w:rsid w:val="0098042D"/>
    <w:rsid w:val="00982A9E"/>
    <w:rsid w:val="00982AFF"/>
    <w:rsid w:val="009855C2"/>
    <w:rsid w:val="00985BFF"/>
    <w:rsid w:val="00987FB7"/>
    <w:rsid w:val="0099093C"/>
    <w:rsid w:val="00990EFC"/>
    <w:rsid w:val="0099344C"/>
    <w:rsid w:val="00993FE2"/>
    <w:rsid w:val="0099509A"/>
    <w:rsid w:val="00995446"/>
    <w:rsid w:val="0099678B"/>
    <w:rsid w:val="009B0A55"/>
    <w:rsid w:val="009B535F"/>
    <w:rsid w:val="009B57E5"/>
    <w:rsid w:val="009B6B03"/>
    <w:rsid w:val="009C3B87"/>
    <w:rsid w:val="009C4C3E"/>
    <w:rsid w:val="009C583C"/>
    <w:rsid w:val="009D3138"/>
    <w:rsid w:val="009D3521"/>
    <w:rsid w:val="009D47E9"/>
    <w:rsid w:val="009D6A94"/>
    <w:rsid w:val="009D7C90"/>
    <w:rsid w:val="009E2AE9"/>
    <w:rsid w:val="009E7992"/>
    <w:rsid w:val="009F2C28"/>
    <w:rsid w:val="00A00B6B"/>
    <w:rsid w:val="00A037D7"/>
    <w:rsid w:val="00A0512B"/>
    <w:rsid w:val="00A05214"/>
    <w:rsid w:val="00A06CEE"/>
    <w:rsid w:val="00A1329D"/>
    <w:rsid w:val="00A2073E"/>
    <w:rsid w:val="00A30817"/>
    <w:rsid w:val="00A33188"/>
    <w:rsid w:val="00A331E5"/>
    <w:rsid w:val="00A34A9B"/>
    <w:rsid w:val="00A3596E"/>
    <w:rsid w:val="00A37E6B"/>
    <w:rsid w:val="00A40E9E"/>
    <w:rsid w:val="00A42CBF"/>
    <w:rsid w:val="00A43410"/>
    <w:rsid w:val="00A4419C"/>
    <w:rsid w:val="00A441FE"/>
    <w:rsid w:val="00A44DDF"/>
    <w:rsid w:val="00A55231"/>
    <w:rsid w:val="00A55F10"/>
    <w:rsid w:val="00A57340"/>
    <w:rsid w:val="00A61278"/>
    <w:rsid w:val="00A616B5"/>
    <w:rsid w:val="00A72EE3"/>
    <w:rsid w:val="00A73926"/>
    <w:rsid w:val="00A817D3"/>
    <w:rsid w:val="00A83A18"/>
    <w:rsid w:val="00A85626"/>
    <w:rsid w:val="00A87AF1"/>
    <w:rsid w:val="00A95F61"/>
    <w:rsid w:val="00AA2B92"/>
    <w:rsid w:val="00AA6636"/>
    <w:rsid w:val="00AB13BF"/>
    <w:rsid w:val="00AB52F6"/>
    <w:rsid w:val="00AB6871"/>
    <w:rsid w:val="00AB7124"/>
    <w:rsid w:val="00AB7772"/>
    <w:rsid w:val="00AB7842"/>
    <w:rsid w:val="00AC0462"/>
    <w:rsid w:val="00AC1AFC"/>
    <w:rsid w:val="00AC2681"/>
    <w:rsid w:val="00AC4567"/>
    <w:rsid w:val="00AC485C"/>
    <w:rsid w:val="00AC4C3C"/>
    <w:rsid w:val="00AD0A46"/>
    <w:rsid w:val="00AD10C4"/>
    <w:rsid w:val="00AD1A02"/>
    <w:rsid w:val="00AD31AE"/>
    <w:rsid w:val="00AD3670"/>
    <w:rsid w:val="00AD74A6"/>
    <w:rsid w:val="00AE300B"/>
    <w:rsid w:val="00AE38CF"/>
    <w:rsid w:val="00AE7660"/>
    <w:rsid w:val="00AF0E2E"/>
    <w:rsid w:val="00AF2F34"/>
    <w:rsid w:val="00AF37D1"/>
    <w:rsid w:val="00AF4791"/>
    <w:rsid w:val="00AF6F19"/>
    <w:rsid w:val="00B02E46"/>
    <w:rsid w:val="00B045DE"/>
    <w:rsid w:val="00B05720"/>
    <w:rsid w:val="00B119D3"/>
    <w:rsid w:val="00B1518A"/>
    <w:rsid w:val="00B15D4B"/>
    <w:rsid w:val="00B20FA0"/>
    <w:rsid w:val="00B21B54"/>
    <w:rsid w:val="00B25315"/>
    <w:rsid w:val="00B32A3D"/>
    <w:rsid w:val="00B32C08"/>
    <w:rsid w:val="00B3367D"/>
    <w:rsid w:val="00B377DA"/>
    <w:rsid w:val="00B4297B"/>
    <w:rsid w:val="00B42A3E"/>
    <w:rsid w:val="00B44BB0"/>
    <w:rsid w:val="00B4590F"/>
    <w:rsid w:val="00B47F77"/>
    <w:rsid w:val="00B47FD9"/>
    <w:rsid w:val="00B52036"/>
    <w:rsid w:val="00B52ACA"/>
    <w:rsid w:val="00B56C42"/>
    <w:rsid w:val="00B57884"/>
    <w:rsid w:val="00B603D7"/>
    <w:rsid w:val="00B609CB"/>
    <w:rsid w:val="00B62B5A"/>
    <w:rsid w:val="00B642F1"/>
    <w:rsid w:val="00B67894"/>
    <w:rsid w:val="00B7363E"/>
    <w:rsid w:val="00B7555E"/>
    <w:rsid w:val="00B755D9"/>
    <w:rsid w:val="00B76AC6"/>
    <w:rsid w:val="00B823B3"/>
    <w:rsid w:val="00B85C75"/>
    <w:rsid w:val="00B901FF"/>
    <w:rsid w:val="00B94446"/>
    <w:rsid w:val="00B95D35"/>
    <w:rsid w:val="00B9719A"/>
    <w:rsid w:val="00BA1F22"/>
    <w:rsid w:val="00BA29E6"/>
    <w:rsid w:val="00BB0A9D"/>
    <w:rsid w:val="00BB24B9"/>
    <w:rsid w:val="00BB2AF8"/>
    <w:rsid w:val="00BB57F4"/>
    <w:rsid w:val="00BC0FC6"/>
    <w:rsid w:val="00BC1A55"/>
    <w:rsid w:val="00BC3DC7"/>
    <w:rsid w:val="00BC4BB2"/>
    <w:rsid w:val="00BC792E"/>
    <w:rsid w:val="00BC7A41"/>
    <w:rsid w:val="00BC7D67"/>
    <w:rsid w:val="00BD0A59"/>
    <w:rsid w:val="00BD1AE1"/>
    <w:rsid w:val="00BD2261"/>
    <w:rsid w:val="00BD300B"/>
    <w:rsid w:val="00BD3E37"/>
    <w:rsid w:val="00BD47C4"/>
    <w:rsid w:val="00BD54CD"/>
    <w:rsid w:val="00BD6F20"/>
    <w:rsid w:val="00BE6B22"/>
    <w:rsid w:val="00BE6E26"/>
    <w:rsid w:val="00BF1022"/>
    <w:rsid w:val="00BF205F"/>
    <w:rsid w:val="00BF24DC"/>
    <w:rsid w:val="00BF2EFB"/>
    <w:rsid w:val="00C02A40"/>
    <w:rsid w:val="00C02F62"/>
    <w:rsid w:val="00C04CD7"/>
    <w:rsid w:val="00C0537B"/>
    <w:rsid w:val="00C05A89"/>
    <w:rsid w:val="00C06EB7"/>
    <w:rsid w:val="00C0744F"/>
    <w:rsid w:val="00C075D7"/>
    <w:rsid w:val="00C11EC3"/>
    <w:rsid w:val="00C15CCE"/>
    <w:rsid w:val="00C17927"/>
    <w:rsid w:val="00C210A7"/>
    <w:rsid w:val="00C2153F"/>
    <w:rsid w:val="00C25488"/>
    <w:rsid w:val="00C2671E"/>
    <w:rsid w:val="00C31E94"/>
    <w:rsid w:val="00C32D60"/>
    <w:rsid w:val="00C3476D"/>
    <w:rsid w:val="00C36896"/>
    <w:rsid w:val="00C37B76"/>
    <w:rsid w:val="00C40F15"/>
    <w:rsid w:val="00C41EE7"/>
    <w:rsid w:val="00C42162"/>
    <w:rsid w:val="00C4227B"/>
    <w:rsid w:val="00C42ED7"/>
    <w:rsid w:val="00C438B1"/>
    <w:rsid w:val="00C528C7"/>
    <w:rsid w:val="00C55CF2"/>
    <w:rsid w:val="00C56768"/>
    <w:rsid w:val="00C65BE4"/>
    <w:rsid w:val="00C70D95"/>
    <w:rsid w:val="00C76A02"/>
    <w:rsid w:val="00C76BE6"/>
    <w:rsid w:val="00C80649"/>
    <w:rsid w:val="00C814CF"/>
    <w:rsid w:val="00C827C8"/>
    <w:rsid w:val="00C84FC2"/>
    <w:rsid w:val="00C8676E"/>
    <w:rsid w:val="00C87C15"/>
    <w:rsid w:val="00C87ED9"/>
    <w:rsid w:val="00C975C6"/>
    <w:rsid w:val="00CA177B"/>
    <w:rsid w:val="00CA22B2"/>
    <w:rsid w:val="00CA24DA"/>
    <w:rsid w:val="00CA3330"/>
    <w:rsid w:val="00CA5BE0"/>
    <w:rsid w:val="00CA7E0F"/>
    <w:rsid w:val="00CB4EFC"/>
    <w:rsid w:val="00CB5171"/>
    <w:rsid w:val="00CB5FA3"/>
    <w:rsid w:val="00CC0134"/>
    <w:rsid w:val="00CC1C2A"/>
    <w:rsid w:val="00CC23A5"/>
    <w:rsid w:val="00CC430A"/>
    <w:rsid w:val="00CD0458"/>
    <w:rsid w:val="00CD1454"/>
    <w:rsid w:val="00CD504E"/>
    <w:rsid w:val="00CD5D0D"/>
    <w:rsid w:val="00CE49EA"/>
    <w:rsid w:val="00CE4D5C"/>
    <w:rsid w:val="00CE4E3B"/>
    <w:rsid w:val="00CE6078"/>
    <w:rsid w:val="00CE7394"/>
    <w:rsid w:val="00CF33E4"/>
    <w:rsid w:val="00CF603D"/>
    <w:rsid w:val="00CF679C"/>
    <w:rsid w:val="00D014B0"/>
    <w:rsid w:val="00D02DCC"/>
    <w:rsid w:val="00D02DF9"/>
    <w:rsid w:val="00D05AAE"/>
    <w:rsid w:val="00D10179"/>
    <w:rsid w:val="00D13B6E"/>
    <w:rsid w:val="00D13E01"/>
    <w:rsid w:val="00D149CF"/>
    <w:rsid w:val="00D22AF3"/>
    <w:rsid w:val="00D27060"/>
    <w:rsid w:val="00D278C5"/>
    <w:rsid w:val="00D42345"/>
    <w:rsid w:val="00D42EE6"/>
    <w:rsid w:val="00D47C9F"/>
    <w:rsid w:val="00D47FEE"/>
    <w:rsid w:val="00D506FA"/>
    <w:rsid w:val="00D552DE"/>
    <w:rsid w:val="00D55D3D"/>
    <w:rsid w:val="00D5704F"/>
    <w:rsid w:val="00D60136"/>
    <w:rsid w:val="00D66CD1"/>
    <w:rsid w:val="00D700CC"/>
    <w:rsid w:val="00D71F31"/>
    <w:rsid w:val="00D742F4"/>
    <w:rsid w:val="00D748FA"/>
    <w:rsid w:val="00D75C41"/>
    <w:rsid w:val="00D8187D"/>
    <w:rsid w:val="00D91448"/>
    <w:rsid w:val="00D916D6"/>
    <w:rsid w:val="00D91B2B"/>
    <w:rsid w:val="00D93306"/>
    <w:rsid w:val="00D940A8"/>
    <w:rsid w:val="00D94247"/>
    <w:rsid w:val="00DA631D"/>
    <w:rsid w:val="00DA76F9"/>
    <w:rsid w:val="00DB0F5C"/>
    <w:rsid w:val="00DB2CAE"/>
    <w:rsid w:val="00DB3BE5"/>
    <w:rsid w:val="00DB5E04"/>
    <w:rsid w:val="00DC32C2"/>
    <w:rsid w:val="00DC4677"/>
    <w:rsid w:val="00DD284D"/>
    <w:rsid w:val="00DD40E5"/>
    <w:rsid w:val="00DD5095"/>
    <w:rsid w:val="00DD77A3"/>
    <w:rsid w:val="00DE07FC"/>
    <w:rsid w:val="00DE0998"/>
    <w:rsid w:val="00DE1079"/>
    <w:rsid w:val="00DE2490"/>
    <w:rsid w:val="00DE35BB"/>
    <w:rsid w:val="00DE61CE"/>
    <w:rsid w:val="00DE6378"/>
    <w:rsid w:val="00DE7A95"/>
    <w:rsid w:val="00DF5DEA"/>
    <w:rsid w:val="00DF60BD"/>
    <w:rsid w:val="00E01AF6"/>
    <w:rsid w:val="00E02E2A"/>
    <w:rsid w:val="00E03971"/>
    <w:rsid w:val="00E068AC"/>
    <w:rsid w:val="00E13E39"/>
    <w:rsid w:val="00E16577"/>
    <w:rsid w:val="00E22FB1"/>
    <w:rsid w:val="00E24496"/>
    <w:rsid w:val="00E2512C"/>
    <w:rsid w:val="00E357D5"/>
    <w:rsid w:val="00E46927"/>
    <w:rsid w:val="00E47111"/>
    <w:rsid w:val="00E50BB1"/>
    <w:rsid w:val="00E5113B"/>
    <w:rsid w:val="00E533D7"/>
    <w:rsid w:val="00E56911"/>
    <w:rsid w:val="00E56E91"/>
    <w:rsid w:val="00E61C56"/>
    <w:rsid w:val="00E622EF"/>
    <w:rsid w:val="00E62C92"/>
    <w:rsid w:val="00E636DA"/>
    <w:rsid w:val="00E655BA"/>
    <w:rsid w:val="00E7577A"/>
    <w:rsid w:val="00E75788"/>
    <w:rsid w:val="00E7728E"/>
    <w:rsid w:val="00E8116F"/>
    <w:rsid w:val="00E8299A"/>
    <w:rsid w:val="00E8332D"/>
    <w:rsid w:val="00E834E2"/>
    <w:rsid w:val="00E858A6"/>
    <w:rsid w:val="00E92AF5"/>
    <w:rsid w:val="00E939A4"/>
    <w:rsid w:val="00E95566"/>
    <w:rsid w:val="00EA1172"/>
    <w:rsid w:val="00EA21F2"/>
    <w:rsid w:val="00EA294A"/>
    <w:rsid w:val="00EA3241"/>
    <w:rsid w:val="00EA3557"/>
    <w:rsid w:val="00EA7176"/>
    <w:rsid w:val="00EA7F99"/>
    <w:rsid w:val="00EB2098"/>
    <w:rsid w:val="00EB4AB6"/>
    <w:rsid w:val="00EB6CBB"/>
    <w:rsid w:val="00EC1BFC"/>
    <w:rsid w:val="00EC49CA"/>
    <w:rsid w:val="00ED00C2"/>
    <w:rsid w:val="00ED4F92"/>
    <w:rsid w:val="00EE61DC"/>
    <w:rsid w:val="00EE623C"/>
    <w:rsid w:val="00EE6996"/>
    <w:rsid w:val="00EF1BDA"/>
    <w:rsid w:val="00EF20E6"/>
    <w:rsid w:val="00EF37BB"/>
    <w:rsid w:val="00EF61FF"/>
    <w:rsid w:val="00F01487"/>
    <w:rsid w:val="00F0185C"/>
    <w:rsid w:val="00F047C7"/>
    <w:rsid w:val="00F049B7"/>
    <w:rsid w:val="00F05650"/>
    <w:rsid w:val="00F10388"/>
    <w:rsid w:val="00F1240D"/>
    <w:rsid w:val="00F12EDA"/>
    <w:rsid w:val="00F16FF6"/>
    <w:rsid w:val="00F220EF"/>
    <w:rsid w:val="00F23A83"/>
    <w:rsid w:val="00F2689B"/>
    <w:rsid w:val="00F26C3B"/>
    <w:rsid w:val="00F3189E"/>
    <w:rsid w:val="00F31F69"/>
    <w:rsid w:val="00F32500"/>
    <w:rsid w:val="00F34B8F"/>
    <w:rsid w:val="00F35775"/>
    <w:rsid w:val="00F370C9"/>
    <w:rsid w:val="00F40B7C"/>
    <w:rsid w:val="00F4232D"/>
    <w:rsid w:val="00F4376A"/>
    <w:rsid w:val="00F44544"/>
    <w:rsid w:val="00F44ED6"/>
    <w:rsid w:val="00F50A1D"/>
    <w:rsid w:val="00F52356"/>
    <w:rsid w:val="00F52E2C"/>
    <w:rsid w:val="00F6267D"/>
    <w:rsid w:val="00F63423"/>
    <w:rsid w:val="00F66FC5"/>
    <w:rsid w:val="00F6749F"/>
    <w:rsid w:val="00F72CFB"/>
    <w:rsid w:val="00F73E7F"/>
    <w:rsid w:val="00F748EA"/>
    <w:rsid w:val="00F83588"/>
    <w:rsid w:val="00F83CDB"/>
    <w:rsid w:val="00F83DDC"/>
    <w:rsid w:val="00F93E74"/>
    <w:rsid w:val="00F95975"/>
    <w:rsid w:val="00FA0B38"/>
    <w:rsid w:val="00FA1F6D"/>
    <w:rsid w:val="00FA7DC8"/>
    <w:rsid w:val="00FB02A8"/>
    <w:rsid w:val="00FB0A57"/>
    <w:rsid w:val="00FB17F5"/>
    <w:rsid w:val="00FB7179"/>
    <w:rsid w:val="00FC1110"/>
    <w:rsid w:val="00FC1AA1"/>
    <w:rsid w:val="00FC1CE1"/>
    <w:rsid w:val="00FC212B"/>
    <w:rsid w:val="00FC3826"/>
    <w:rsid w:val="00FC4950"/>
    <w:rsid w:val="00FC7438"/>
    <w:rsid w:val="00FC76BF"/>
    <w:rsid w:val="00FD0584"/>
    <w:rsid w:val="00FD0E22"/>
    <w:rsid w:val="00FD3AD3"/>
    <w:rsid w:val="00FD3C5E"/>
    <w:rsid w:val="00FD3E7C"/>
    <w:rsid w:val="00FD42C4"/>
    <w:rsid w:val="00FD6284"/>
    <w:rsid w:val="00FE28A2"/>
    <w:rsid w:val="00FE29C8"/>
    <w:rsid w:val="00FE29FD"/>
    <w:rsid w:val="00FE4D87"/>
    <w:rsid w:val="00FF3FCC"/>
    <w:rsid w:val="00FF4983"/>
    <w:rsid w:val="00FF4FBB"/>
    <w:rsid w:val="00FF6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2908B2"/>
  <w15:chartTrackingRefBased/>
  <w15:docId w15:val="{FED98173-A25A-4DD4-90C6-78C83AE71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arter"/>
    <w:uiPriority w:val="99"/>
    <w:semiHidden/>
    <w:unhideWhenUsed/>
    <w:rsid w:val="004407F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4407FB"/>
    <w:rPr>
      <w:rFonts w:ascii="Segoe UI" w:hAnsi="Segoe UI" w:cs="Segoe UI"/>
      <w:sz w:val="18"/>
      <w:szCs w:val="18"/>
    </w:rPr>
  </w:style>
  <w:style w:type="table" w:styleId="TabelacomGrelha">
    <w:name w:val="Table Grid"/>
    <w:basedOn w:val="Tabelanormal"/>
    <w:uiPriority w:val="59"/>
    <w:rsid w:val="004407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4663BF"/>
    <w:pPr>
      <w:ind w:left="720"/>
      <w:contextualSpacing/>
    </w:pPr>
  </w:style>
  <w:style w:type="paragraph" w:customStyle="1" w:styleId="Default">
    <w:name w:val="Default"/>
    <w:rsid w:val="00290A6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354</Words>
  <Characters>1912</Characters>
  <Application>Microsoft Office Word</Application>
  <DocSecurity>4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Leonor Santos</dc:creator>
  <cp:keywords/>
  <dc:description/>
  <cp:lastModifiedBy>Isabel Loureiro</cp:lastModifiedBy>
  <cp:revision>2</cp:revision>
  <dcterms:created xsi:type="dcterms:W3CDTF">2022-09-06T14:22:00Z</dcterms:created>
  <dcterms:modified xsi:type="dcterms:W3CDTF">2022-09-06T14:22:00Z</dcterms:modified>
</cp:coreProperties>
</file>