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CONFIDENTIALITY AGREEMENT</w:t>
      </w:r>
    </w:p>
    <w:p>
      <w:r>
        <w:t>This Agreement is made on {{signing_date}} between:</w:t>
      </w:r>
    </w:p>
    <w:p>
      <w:r>
        <w:rPr>
          <w:b/>
        </w:rPr>
        <w:t>{{company_name}}</w:t>
      </w:r>
      <w:r>
        <w:t xml:space="preserve"> ("The Company")</w:t>
      </w:r>
    </w:p>
    <w:p>
      <w:r>
        <w:rPr>
          <w:b/>
        </w:rPr>
        <w:t xml:space="preserve">Represented by: </w:t>
      </w:r>
      <w:r>
        <w:t>{{director_name}} ("The Director")</w:t>
      </w:r>
    </w:p>
    <w:p>
      <w:pPr>
        <w:pStyle w:val="Heading1"/>
      </w:pPr>
      <w:r>
        <w:t>TERMS AND CONDITIONS</w:t>
      </w:r>
    </w:p>
    <w:p>
      <w:pPr>
        <w:pStyle w:val="ListBullet"/>
      </w:pPr>
      <w:r>
        <w:t>1. {{company_name}} agrees not to disclose any confidential information.</w:t>
      </w:r>
    </w:p>
    <w:p>
      <w:pPr>
        <w:pStyle w:val="ListBullet"/>
      </w:pPr>
      <w:r>
        <w:t>2. This agreement is valid until {{expiry_date}}.</w:t>
      </w:r>
    </w:p>
    <w:p>
      <w:pPr>
        <w:pStyle w:val="ListBullet"/>
      </w:pPr>
      <w:r>
        <w:t>3. Any disputes will be handled by {{jurisdiction}} court.</w:t>
      </w:r>
    </w:p>
    <w:p>
      <w:pPr>
        <w:pStyle w:val="Heading1"/>
      </w:pPr>
      <w:r>
        <w:t>SIGNATURES</w:t>
      </w:r>
    </w:p>
    <w:p>
      <w:r>
        <w:t>For and on behalf of {company_name}:</w:t>
      </w:r>
    </w:p>
    <w:p>
      <w:r>
        <w:t>_________________________</w:t>
      </w:r>
    </w:p>
    <w:p>
      <w:r>
        <w:t>{director_name}</w:t>
      </w:r>
    </w:p>
    <w:p>
      <w:r>
        <w:t>Date: {signing_date}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