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7C8" w:rsidRDefault="00A026B0" w:rsidP="0048309D">
      <w:pPr>
        <w:pStyle w:val="ListParagraph"/>
        <w:ind w:left="426" w:hanging="426"/>
        <w:jc w:val="both"/>
        <w:rPr>
          <w:rFonts w:asciiTheme="majorHAnsi" w:hAnsiTheme="majorHAnsi" w:cs="Arial"/>
          <w:b/>
          <w:bCs/>
          <w:color w:val="000000" w:themeColor="text1"/>
          <w:sz w:val="24"/>
          <w:szCs w:val="24"/>
          <w:lang w:val="en-US"/>
        </w:rPr>
      </w:pPr>
      <w:r>
        <w:rPr>
          <w:rFonts w:asciiTheme="majorHAnsi" w:hAnsiTheme="majorHAnsi"/>
          <w:b/>
          <w:bCs/>
          <w:sz w:val="24"/>
          <w:szCs w:val="24"/>
        </w:rPr>
        <w:t xml:space="preserve">(d) </w:t>
      </w:r>
      <w:r w:rsidR="007727C8">
        <w:rPr>
          <w:rFonts w:asciiTheme="majorHAnsi" w:hAnsiTheme="majorHAnsi"/>
          <w:b/>
          <w:bCs/>
          <w:sz w:val="24"/>
          <w:szCs w:val="24"/>
        </w:rPr>
        <w:t>A</w:t>
      </w:r>
      <w:proofErr w:type="spellStart"/>
      <w:r w:rsidR="004C5933">
        <w:rPr>
          <w:rFonts w:asciiTheme="majorHAnsi" w:hAnsiTheme="majorHAnsi" w:cs="Arial"/>
          <w:b/>
          <w:bCs/>
          <w:color w:val="000000" w:themeColor="text1"/>
          <w:sz w:val="24"/>
          <w:szCs w:val="24"/>
          <w:lang w:val="en-US"/>
        </w:rPr>
        <w:t>rticles</w:t>
      </w:r>
      <w:proofErr w:type="spellEnd"/>
      <w:r w:rsidR="004C5933">
        <w:rPr>
          <w:rFonts w:asciiTheme="majorHAnsi" w:hAnsiTheme="majorHAnsi" w:cs="Arial"/>
          <w:b/>
          <w:bCs/>
          <w:color w:val="000000" w:themeColor="text1"/>
          <w:sz w:val="24"/>
          <w:szCs w:val="24"/>
          <w:lang w:val="en-US"/>
        </w:rPr>
        <w:t xml:space="preserve"> </w:t>
      </w:r>
      <w:r w:rsidR="007727C8">
        <w:rPr>
          <w:rFonts w:asciiTheme="majorHAnsi" w:hAnsiTheme="majorHAnsi" w:cs="Arial"/>
          <w:b/>
          <w:bCs/>
          <w:color w:val="000000" w:themeColor="text1"/>
          <w:sz w:val="24"/>
          <w:szCs w:val="24"/>
          <w:lang w:val="en-US"/>
        </w:rPr>
        <w:t>of food and food ingredients consisting of or isolated</w:t>
      </w:r>
      <w:r w:rsidR="003F0AB4">
        <w:rPr>
          <w:rFonts w:asciiTheme="majorHAnsi" w:hAnsiTheme="majorHAnsi" w:cs="Arial"/>
          <w:b/>
          <w:bCs/>
          <w:color w:val="000000" w:themeColor="text1"/>
          <w:sz w:val="24"/>
          <w:szCs w:val="24"/>
          <w:lang w:val="en-US"/>
        </w:rPr>
        <w:t xml:space="preserve"> </w:t>
      </w:r>
      <w:r w:rsidR="007727C8">
        <w:rPr>
          <w:rFonts w:asciiTheme="majorHAnsi" w:hAnsiTheme="majorHAnsi" w:cs="Arial"/>
          <w:b/>
          <w:bCs/>
          <w:color w:val="000000" w:themeColor="text1"/>
          <w:sz w:val="24"/>
          <w:szCs w:val="24"/>
          <w:lang w:val="en-US"/>
        </w:rPr>
        <w:t>from</w:t>
      </w:r>
      <w:r w:rsidR="003F0AB4">
        <w:rPr>
          <w:rFonts w:asciiTheme="majorHAnsi" w:hAnsiTheme="majorHAnsi" w:cs="Arial"/>
          <w:b/>
          <w:bCs/>
          <w:color w:val="000000" w:themeColor="text1"/>
          <w:sz w:val="24"/>
          <w:szCs w:val="24"/>
          <w:lang w:val="en-US"/>
        </w:rPr>
        <w:t xml:space="preserve"> </w:t>
      </w:r>
      <w:r w:rsidR="007727C8">
        <w:rPr>
          <w:rFonts w:asciiTheme="majorHAnsi" w:hAnsiTheme="majorHAnsi" w:cs="Arial"/>
          <w:b/>
          <w:bCs/>
          <w:color w:val="000000" w:themeColor="text1"/>
          <w:sz w:val="24"/>
          <w:szCs w:val="24"/>
          <w:lang w:val="en-US"/>
        </w:rPr>
        <w:t>microorganisms, bacteria, yeast, fungi or algae:-</w:t>
      </w:r>
    </w:p>
    <w:p w:rsidR="007727C8" w:rsidRDefault="007727C8" w:rsidP="007727C8">
      <w:pPr>
        <w:pStyle w:val="ListParagraph"/>
        <w:ind w:left="360" w:hanging="360"/>
        <w:jc w:val="both"/>
        <w:rPr>
          <w:rFonts w:asciiTheme="majorHAnsi" w:hAnsiTheme="majorHAnsi" w:cs="Arial"/>
          <w:b/>
          <w:bCs/>
          <w:color w:val="000000" w:themeColor="text1"/>
          <w:sz w:val="24"/>
          <w:szCs w:val="24"/>
          <w:lang w:val="en-US"/>
        </w:rPr>
      </w:pPr>
    </w:p>
    <w:tbl>
      <w:tblPr>
        <w:tblStyle w:val="TableGrid"/>
        <w:tblW w:w="5109" w:type="pct"/>
        <w:tblLayout w:type="fixed"/>
        <w:tblLook w:val="04A0" w:firstRow="1" w:lastRow="0" w:firstColumn="1" w:lastColumn="0" w:noHBand="0" w:noVBand="1"/>
      </w:tblPr>
      <w:tblGrid>
        <w:gridCol w:w="820"/>
        <w:gridCol w:w="3404"/>
        <w:gridCol w:w="2834"/>
        <w:gridCol w:w="1697"/>
        <w:gridCol w:w="1147"/>
      </w:tblGrid>
      <w:tr w:rsidR="007727C8" w:rsidTr="004C5933">
        <w:trPr>
          <w:trHeight w:val="606"/>
        </w:trPr>
        <w:tc>
          <w:tcPr>
            <w:tcW w:w="414"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b/>
                <w:bCs/>
                <w:szCs w:val="24"/>
              </w:rPr>
            </w:pPr>
            <w:r>
              <w:rPr>
                <w:rFonts w:asciiTheme="majorHAnsi" w:hAnsiTheme="majorHAnsi"/>
                <w:b/>
                <w:bCs/>
                <w:szCs w:val="24"/>
              </w:rPr>
              <w:t>S. No.</w:t>
            </w:r>
          </w:p>
        </w:tc>
        <w:tc>
          <w:tcPr>
            <w:tcW w:w="4586" w:type="pct"/>
            <w:gridSpan w:val="4"/>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b/>
                <w:bCs/>
                <w:szCs w:val="24"/>
              </w:rPr>
            </w:pPr>
            <w:r>
              <w:rPr>
                <w:rFonts w:asciiTheme="majorHAnsi" w:hAnsiTheme="majorHAnsi"/>
                <w:b/>
                <w:bCs/>
                <w:szCs w:val="24"/>
              </w:rPr>
              <w:t>Data required for microorganisms used as Food (Directly Fed) or used as a source of food ingredients</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0"/>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b/>
                <w:bCs/>
                <w:szCs w:val="24"/>
              </w:rPr>
            </w:pPr>
            <w:r>
              <w:rPr>
                <w:rFonts w:asciiTheme="majorHAnsi" w:hAnsiTheme="majorHAnsi"/>
                <w:b/>
                <w:bCs/>
                <w:szCs w:val="24"/>
              </w:rPr>
              <w:t>Nature of microbe</w:t>
            </w:r>
          </w:p>
        </w:tc>
        <w:tc>
          <w:tcPr>
            <w:tcW w:w="2868" w:type="pct"/>
            <w:gridSpan w:val="3"/>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Bacterium/Yeast/Fungus/Algae</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b/>
                <w:bCs/>
                <w:szCs w:val="24"/>
              </w:rPr>
            </w:pPr>
            <w:r>
              <w:rPr>
                <w:rFonts w:asciiTheme="majorHAnsi" w:hAnsiTheme="majorHAnsi"/>
                <w:b/>
                <w:bCs/>
                <w:szCs w:val="24"/>
              </w:rPr>
              <w:t>Name of microbe</w:t>
            </w:r>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 w:val="center" w:pos="1473"/>
              </w:tabs>
              <w:ind w:left="0"/>
              <w:jc w:val="both"/>
              <w:rPr>
                <w:rFonts w:asciiTheme="majorHAnsi" w:hAnsiTheme="majorHAnsi"/>
                <w:szCs w:val="24"/>
              </w:rPr>
            </w:pPr>
            <w:r>
              <w:rPr>
                <w:rFonts w:asciiTheme="majorHAnsi" w:hAnsiTheme="majorHAnsi"/>
                <w:szCs w:val="24"/>
              </w:rPr>
              <w:t>Genus</w:t>
            </w:r>
          </w:p>
        </w:tc>
        <w:tc>
          <w:tcPr>
            <w:tcW w:w="857"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Species</w:t>
            </w:r>
          </w:p>
        </w:tc>
        <w:tc>
          <w:tcPr>
            <w:tcW w:w="579"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Strain</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b/>
                <w:bCs/>
                <w:szCs w:val="24"/>
              </w:rPr>
            </w:pPr>
            <w:r>
              <w:rPr>
                <w:rFonts w:asciiTheme="majorHAnsi" w:hAnsiTheme="majorHAnsi"/>
                <w:b/>
                <w:bCs/>
                <w:szCs w:val="24"/>
              </w:rPr>
              <w:t>Source</w:t>
            </w:r>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Indigenous</w:t>
            </w:r>
          </w:p>
        </w:tc>
        <w:tc>
          <w:tcPr>
            <w:tcW w:w="1437" w:type="pct"/>
            <w:gridSpan w:val="2"/>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Imported</w:t>
            </w:r>
          </w:p>
        </w:tc>
      </w:tr>
      <w:tr w:rsidR="007727C8" w:rsidTr="00245CEB">
        <w:tc>
          <w:tcPr>
            <w:tcW w:w="414" w:type="pct"/>
            <w:vMerge w:val="restar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vMerge w:val="restar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b/>
                <w:bCs/>
                <w:szCs w:val="24"/>
              </w:rPr>
            </w:pPr>
            <w:r>
              <w:rPr>
                <w:rFonts w:asciiTheme="majorHAnsi" w:hAnsiTheme="majorHAnsi"/>
                <w:b/>
                <w:bCs/>
                <w:szCs w:val="24"/>
              </w:rPr>
              <w:t>If locally isolated</w:t>
            </w:r>
          </w:p>
        </w:tc>
        <w:tc>
          <w:tcPr>
            <w:tcW w:w="2868" w:type="pct"/>
            <w:gridSpan w:val="3"/>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Isolated</w:t>
            </w:r>
          </w:p>
        </w:tc>
      </w:tr>
      <w:tr w:rsidR="007727C8" w:rsidTr="00245CEB">
        <w:tc>
          <w:tcPr>
            <w:tcW w:w="414" w:type="pct"/>
            <w:vMerge/>
            <w:tcBorders>
              <w:top w:val="single" w:sz="4" w:space="0" w:color="auto"/>
              <w:left w:val="single" w:sz="4" w:space="0" w:color="auto"/>
              <w:bottom w:val="single" w:sz="4" w:space="0" w:color="auto"/>
              <w:right w:val="single" w:sz="4" w:space="0" w:color="auto"/>
            </w:tcBorders>
            <w:vAlign w:val="center"/>
            <w:hideMark/>
          </w:tcPr>
          <w:p w:rsidR="007727C8" w:rsidRPr="004C5933" w:rsidRDefault="007727C8">
            <w:pPr>
              <w:rPr>
                <w:rFonts w:asciiTheme="majorHAnsi" w:eastAsia="Calibri" w:hAnsiTheme="majorHAnsi"/>
                <w:b/>
                <w:bCs/>
                <w:lang w:bidi="ar-SA"/>
              </w:rPr>
            </w:pPr>
          </w:p>
        </w:tc>
        <w:tc>
          <w:tcPr>
            <w:tcW w:w="1719" w:type="pct"/>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Calibri" w:hAnsiTheme="majorHAnsi"/>
                <w:b/>
                <w:bCs/>
                <w:lang w:bidi="ar-SA"/>
              </w:rPr>
            </w:pPr>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 xml:space="preserve">Deposited in the national culture collection </w:t>
            </w:r>
            <w:proofErr w:type="spellStart"/>
            <w:r>
              <w:rPr>
                <w:rFonts w:asciiTheme="majorHAnsi" w:hAnsiTheme="majorHAnsi"/>
                <w:szCs w:val="24"/>
              </w:rPr>
              <w:t>centre</w:t>
            </w:r>
            <w:proofErr w:type="spellEnd"/>
            <w:r>
              <w:rPr>
                <w:rFonts w:asciiTheme="majorHAnsi" w:hAnsiTheme="majorHAnsi"/>
                <w:szCs w:val="24"/>
              </w:rPr>
              <w:t xml:space="preserve"> (</w:t>
            </w:r>
            <w:proofErr w:type="spellStart"/>
            <w:r>
              <w:rPr>
                <w:rFonts w:asciiTheme="majorHAnsi" w:hAnsiTheme="majorHAnsi"/>
                <w:szCs w:val="24"/>
              </w:rPr>
              <w:t>eg</w:t>
            </w:r>
            <w:proofErr w:type="spellEnd"/>
            <w:r>
              <w:rPr>
                <w:rFonts w:asciiTheme="majorHAnsi" w:hAnsiTheme="majorHAnsi"/>
                <w:szCs w:val="24"/>
              </w:rPr>
              <w:t>-Microbial Type Culture Collection and Gene Bank, (MTCC), National Collection of Dairy Cultures (NCDC)Indian Type Culture Collection(ITCC))</w:t>
            </w:r>
          </w:p>
        </w:tc>
        <w:tc>
          <w:tcPr>
            <w:tcW w:w="857"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Yes</w:t>
            </w:r>
          </w:p>
        </w:tc>
        <w:tc>
          <w:tcPr>
            <w:tcW w:w="579"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No</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If  deposited in a national culture Collection</w:t>
            </w:r>
            <w:r w:rsidR="003F0AB4">
              <w:rPr>
                <w:rFonts w:asciiTheme="majorHAnsi" w:hAnsiTheme="majorHAnsi"/>
                <w:b/>
                <w:bCs/>
                <w:szCs w:val="24"/>
              </w:rPr>
              <w:t xml:space="preserve"> </w:t>
            </w:r>
            <w:proofErr w:type="spellStart"/>
            <w:r>
              <w:rPr>
                <w:rFonts w:asciiTheme="majorHAnsi" w:hAnsiTheme="majorHAnsi"/>
                <w:b/>
                <w:bCs/>
                <w:szCs w:val="24"/>
              </w:rPr>
              <w:t>centre</w:t>
            </w:r>
            <w:proofErr w:type="spellEnd"/>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Name  and  address of</w:t>
            </w:r>
            <w:r w:rsidR="003F0AB4">
              <w:rPr>
                <w:rFonts w:asciiTheme="majorHAnsi" w:hAnsiTheme="majorHAnsi"/>
                <w:szCs w:val="24"/>
              </w:rPr>
              <w:t xml:space="preserve"> </w:t>
            </w:r>
            <w:r>
              <w:rPr>
                <w:rFonts w:asciiTheme="majorHAnsi" w:hAnsiTheme="majorHAnsi"/>
                <w:w w:val="95"/>
                <w:szCs w:val="24"/>
              </w:rPr>
              <w:t>Culture</w:t>
            </w:r>
            <w:r w:rsidR="003F0AB4">
              <w:rPr>
                <w:rFonts w:asciiTheme="majorHAnsi" w:hAnsiTheme="majorHAnsi"/>
                <w:w w:val="95"/>
                <w:szCs w:val="24"/>
              </w:rPr>
              <w:t xml:space="preserve"> </w:t>
            </w:r>
            <w:r>
              <w:rPr>
                <w:rFonts w:asciiTheme="majorHAnsi" w:hAnsiTheme="majorHAnsi"/>
                <w:w w:val="95"/>
                <w:szCs w:val="24"/>
              </w:rPr>
              <w:t>collection</w:t>
            </w:r>
            <w:r w:rsidR="003F0AB4">
              <w:rPr>
                <w:rFonts w:asciiTheme="majorHAnsi" w:hAnsiTheme="majorHAnsi"/>
                <w:w w:val="95"/>
                <w:szCs w:val="24"/>
              </w:rPr>
              <w:t xml:space="preserve"> </w:t>
            </w:r>
            <w:proofErr w:type="spellStart"/>
            <w:r>
              <w:rPr>
                <w:rFonts w:asciiTheme="majorHAnsi" w:hAnsiTheme="majorHAnsi"/>
                <w:szCs w:val="24"/>
              </w:rPr>
              <w:t>centre</w:t>
            </w:r>
            <w:proofErr w:type="spellEnd"/>
          </w:p>
        </w:tc>
        <w:tc>
          <w:tcPr>
            <w:tcW w:w="857"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w w:val="95"/>
                <w:szCs w:val="24"/>
              </w:rPr>
              <w:t>Reference No.</w:t>
            </w:r>
          </w:p>
        </w:tc>
        <w:tc>
          <w:tcPr>
            <w:tcW w:w="57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eastAsia="Calibri" w:hAnsiTheme="majorHAnsi" w:cs="Calibri"/>
                <w:szCs w:val="24"/>
              </w:rPr>
            </w:pPr>
            <w:r>
              <w:rPr>
                <w:rFonts w:asciiTheme="majorHAnsi" w:hAnsiTheme="majorHAnsi"/>
                <w:szCs w:val="24"/>
              </w:rPr>
              <w:t>Receipt</w:t>
            </w:r>
          </w:p>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(Copy)</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eastAsia="Calibri" w:hAnsiTheme="majorHAnsi" w:cs="Calibri"/>
                <w:b/>
                <w:bCs/>
                <w:szCs w:val="24"/>
              </w:rPr>
            </w:pPr>
            <w:r>
              <w:rPr>
                <w:rFonts w:asciiTheme="majorHAnsi" w:hAnsiTheme="majorHAnsi"/>
                <w:b/>
                <w:bCs/>
                <w:szCs w:val="24"/>
              </w:rPr>
              <w:t>If  bought  from national</w:t>
            </w:r>
            <w:r w:rsidR="003F0AB4">
              <w:rPr>
                <w:rFonts w:asciiTheme="majorHAnsi" w:hAnsiTheme="majorHAnsi"/>
                <w:b/>
                <w:bCs/>
                <w:szCs w:val="24"/>
              </w:rPr>
              <w:t xml:space="preserve"> </w:t>
            </w:r>
            <w:r>
              <w:rPr>
                <w:rFonts w:asciiTheme="majorHAnsi" w:hAnsiTheme="majorHAnsi"/>
                <w:b/>
                <w:bCs/>
                <w:w w:val="95"/>
                <w:szCs w:val="24"/>
              </w:rPr>
              <w:t>culture</w:t>
            </w:r>
            <w:r w:rsidR="003F0AB4">
              <w:rPr>
                <w:rFonts w:asciiTheme="majorHAnsi" w:hAnsiTheme="majorHAnsi"/>
                <w:b/>
                <w:bCs/>
                <w:w w:val="95"/>
                <w:szCs w:val="24"/>
              </w:rPr>
              <w:t xml:space="preserve"> </w:t>
            </w:r>
            <w:r>
              <w:rPr>
                <w:rFonts w:asciiTheme="majorHAnsi" w:hAnsiTheme="majorHAnsi"/>
                <w:b/>
                <w:bCs/>
                <w:w w:val="95"/>
                <w:szCs w:val="24"/>
              </w:rPr>
              <w:t>collection</w:t>
            </w:r>
            <w:r w:rsidR="003F0AB4">
              <w:rPr>
                <w:rFonts w:asciiTheme="majorHAnsi" w:hAnsiTheme="majorHAnsi"/>
                <w:b/>
                <w:bCs/>
                <w:w w:val="95"/>
                <w:szCs w:val="24"/>
              </w:rPr>
              <w:t xml:space="preserve"> </w:t>
            </w:r>
            <w:proofErr w:type="spellStart"/>
            <w:r>
              <w:rPr>
                <w:rFonts w:asciiTheme="majorHAnsi" w:hAnsiTheme="majorHAnsi"/>
                <w:b/>
                <w:bCs/>
                <w:szCs w:val="24"/>
              </w:rPr>
              <w:t>centre</w:t>
            </w:r>
            <w:proofErr w:type="spellEnd"/>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Name  and  address of</w:t>
            </w:r>
            <w:r w:rsidR="003F0AB4">
              <w:rPr>
                <w:rFonts w:asciiTheme="majorHAnsi" w:hAnsiTheme="majorHAnsi"/>
                <w:szCs w:val="24"/>
              </w:rPr>
              <w:t xml:space="preserve"> </w:t>
            </w:r>
            <w:r>
              <w:rPr>
                <w:rFonts w:asciiTheme="majorHAnsi" w:hAnsiTheme="majorHAnsi"/>
                <w:w w:val="95"/>
                <w:szCs w:val="24"/>
              </w:rPr>
              <w:t>Culture</w:t>
            </w:r>
            <w:r w:rsidR="003F0AB4">
              <w:rPr>
                <w:rFonts w:asciiTheme="majorHAnsi" w:hAnsiTheme="majorHAnsi"/>
                <w:w w:val="95"/>
                <w:szCs w:val="24"/>
              </w:rPr>
              <w:t xml:space="preserve"> </w:t>
            </w:r>
            <w:r>
              <w:rPr>
                <w:rFonts w:asciiTheme="majorHAnsi" w:hAnsiTheme="majorHAnsi"/>
                <w:w w:val="95"/>
                <w:szCs w:val="24"/>
              </w:rPr>
              <w:t>collection</w:t>
            </w:r>
            <w:r w:rsidR="003F0AB4">
              <w:rPr>
                <w:rFonts w:asciiTheme="majorHAnsi" w:hAnsiTheme="majorHAnsi"/>
                <w:w w:val="95"/>
                <w:szCs w:val="24"/>
              </w:rPr>
              <w:t xml:space="preserve"> </w:t>
            </w:r>
            <w:proofErr w:type="spellStart"/>
            <w:r>
              <w:rPr>
                <w:rFonts w:asciiTheme="majorHAnsi" w:hAnsiTheme="majorHAnsi"/>
                <w:szCs w:val="24"/>
              </w:rPr>
              <w:t>centre</w:t>
            </w:r>
            <w:proofErr w:type="spellEnd"/>
          </w:p>
        </w:tc>
        <w:tc>
          <w:tcPr>
            <w:tcW w:w="857"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w w:val="95"/>
                <w:szCs w:val="24"/>
              </w:rPr>
              <w:t>Reference No.</w:t>
            </w:r>
          </w:p>
        </w:tc>
        <w:tc>
          <w:tcPr>
            <w:tcW w:w="57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eastAsia="Calibri" w:hAnsiTheme="majorHAnsi" w:cs="Calibri"/>
                <w:szCs w:val="24"/>
              </w:rPr>
            </w:pPr>
            <w:r>
              <w:rPr>
                <w:rFonts w:asciiTheme="majorHAnsi" w:hAnsiTheme="majorHAnsi"/>
                <w:szCs w:val="24"/>
              </w:rPr>
              <w:t>Receipt</w:t>
            </w:r>
          </w:p>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(Copy)</w:t>
            </w:r>
          </w:p>
        </w:tc>
      </w:tr>
      <w:tr w:rsidR="007727C8" w:rsidTr="00245CEB">
        <w:tc>
          <w:tcPr>
            <w:tcW w:w="414" w:type="pct"/>
            <w:vMerge w:val="restar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vMerge w:val="restar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If imported and privately</w:t>
            </w:r>
          </w:p>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Isolated</w:t>
            </w:r>
          </w:p>
        </w:tc>
        <w:tc>
          <w:tcPr>
            <w:tcW w:w="1431" w:type="pct"/>
            <w:tcBorders>
              <w:top w:val="single" w:sz="4" w:space="0" w:color="auto"/>
              <w:left w:val="single" w:sz="4" w:space="0" w:color="auto"/>
              <w:bottom w:val="single" w:sz="4" w:space="0" w:color="auto"/>
              <w:right w:val="single" w:sz="4" w:space="0" w:color="auto"/>
            </w:tcBorders>
          </w:tcPr>
          <w:p w:rsidR="007727C8" w:rsidRDefault="007727C8">
            <w:pPr>
              <w:pStyle w:val="ListParagraph"/>
              <w:tabs>
                <w:tab w:val="left" w:pos="142"/>
              </w:tabs>
              <w:ind w:left="0"/>
              <w:jc w:val="both"/>
              <w:rPr>
                <w:rFonts w:asciiTheme="majorHAnsi" w:hAnsiTheme="majorHAnsi"/>
                <w:w w:val="95"/>
                <w:szCs w:val="24"/>
              </w:rPr>
            </w:pPr>
            <w:r>
              <w:rPr>
                <w:rFonts w:asciiTheme="majorHAnsi" w:hAnsiTheme="majorHAnsi"/>
                <w:w w:val="95"/>
                <w:szCs w:val="24"/>
              </w:rPr>
              <w:t>Country of origin</w:t>
            </w:r>
          </w:p>
          <w:p w:rsidR="007727C8" w:rsidRDefault="007727C8">
            <w:pPr>
              <w:pStyle w:val="ListParagraph"/>
              <w:tabs>
                <w:tab w:val="left" w:pos="142"/>
              </w:tabs>
              <w:ind w:left="0"/>
              <w:jc w:val="both"/>
              <w:rPr>
                <w:rFonts w:asciiTheme="majorHAnsi" w:hAnsiTheme="majorHAnsi"/>
                <w:szCs w:val="24"/>
              </w:rPr>
            </w:pPr>
          </w:p>
        </w:tc>
        <w:tc>
          <w:tcPr>
            <w:tcW w:w="1437" w:type="pct"/>
            <w:gridSpan w:val="2"/>
            <w:tcBorders>
              <w:top w:val="single" w:sz="4" w:space="0" w:color="auto"/>
              <w:left w:val="single" w:sz="4" w:space="0" w:color="auto"/>
              <w:bottom w:val="single" w:sz="4" w:space="0" w:color="auto"/>
              <w:right w:val="single" w:sz="4" w:space="0" w:color="auto"/>
            </w:tcBorders>
          </w:tcPr>
          <w:p w:rsidR="007727C8" w:rsidRDefault="007727C8">
            <w:pPr>
              <w:pStyle w:val="Default"/>
              <w:spacing w:line="276" w:lineRule="auto"/>
              <w:jc w:val="both"/>
              <w:rPr>
                <w:rFonts w:asciiTheme="majorHAnsi" w:hAnsiTheme="majorHAnsi"/>
              </w:rPr>
            </w:pPr>
          </w:p>
        </w:tc>
      </w:tr>
      <w:tr w:rsidR="007727C8" w:rsidTr="00245CEB">
        <w:tc>
          <w:tcPr>
            <w:tcW w:w="414" w:type="pct"/>
            <w:vMerge/>
            <w:tcBorders>
              <w:top w:val="single" w:sz="4" w:space="0" w:color="auto"/>
              <w:left w:val="single" w:sz="4" w:space="0" w:color="auto"/>
              <w:bottom w:val="single" w:sz="4" w:space="0" w:color="auto"/>
              <w:right w:val="single" w:sz="4" w:space="0" w:color="auto"/>
            </w:tcBorders>
            <w:vAlign w:val="center"/>
            <w:hideMark/>
          </w:tcPr>
          <w:p w:rsidR="007727C8" w:rsidRPr="004C5933" w:rsidRDefault="007727C8">
            <w:pPr>
              <w:rPr>
                <w:rFonts w:asciiTheme="majorHAnsi" w:eastAsia="Calibri" w:hAnsiTheme="majorHAnsi"/>
                <w:b/>
                <w:bCs/>
                <w:lang w:bidi="ar-SA"/>
              </w:rPr>
            </w:pPr>
          </w:p>
        </w:tc>
        <w:tc>
          <w:tcPr>
            <w:tcW w:w="1719" w:type="pct"/>
            <w:vMerge/>
            <w:tcBorders>
              <w:top w:val="single" w:sz="4" w:space="0" w:color="auto"/>
              <w:left w:val="single" w:sz="4" w:space="0" w:color="auto"/>
              <w:bottom w:val="single" w:sz="4" w:space="0" w:color="auto"/>
              <w:right w:val="single" w:sz="4" w:space="0" w:color="auto"/>
            </w:tcBorders>
            <w:vAlign w:val="center"/>
            <w:hideMark/>
          </w:tcPr>
          <w:p w:rsidR="007727C8" w:rsidRDefault="007727C8">
            <w:pPr>
              <w:rPr>
                <w:rFonts w:asciiTheme="majorHAnsi" w:eastAsiaTheme="minorHAnsi" w:hAnsiTheme="majorHAnsi"/>
                <w:b/>
                <w:bCs/>
                <w:lang w:eastAsia="en-US" w:bidi="ar-SA"/>
              </w:rPr>
            </w:pPr>
          </w:p>
        </w:tc>
        <w:tc>
          <w:tcPr>
            <w:tcW w:w="1431" w:type="pct"/>
            <w:tcBorders>
              <w:top w:val="single" w:sz="4" w:space="0" w:color="auto"/>
              <w:left w:val="single" w:sz="4" w:space="0" w:color="auto"/>
              <w:bottom w:val="single" w:sz="4" w:space="0" w:color="auto"/>
              <w:right w:val="single" w:sz="4" w:space="0" w:color="auto"/>
            </w:tcBorders>
            <w:hideMark/>
          </w:tcPr>
          <w:p w:rsidR="007727C8" w:rsidRDefault="00A026B0">
            <w:pPr>
              <w:pStyle w:val="TableParagraph"/>
              <w:spacing w:line="276" w:lineRule="auto"/>
              <w:jc w:val="both"/>
              <w:rPr>
                <w:rFonts w:asciiTheme="majorHAnsi" w:eastAsia="Calibri" w:hAnsiTheme="majorHAnsi" w:cs="Calibri"/>
                <w:szCs w:val="24"/>
              </w:rPr>
            </w:pPr>
            <w:r>
              <w:rPr>
                <w:rFonts w:asciiTheme="majorHAnsi" w:hAnsiTheme="majorHAnsi"/>
                <w:szCs w:val="24"/>
              </w:rPr>
              <w:t xml:space="preserve">Name and </w:t>
            </w:r>
            <w:r w:rsidR="007727C8">
              <w:rPr>
                <w:rFonts w:asciiTheme="majorHAnsi" w:hAnsiTheme="majorHAnsi"/>
                <w:szCs w:val="24"/>
              </w:rPr>
              <w:t>address of</w:t>
            </w:r>
          </w:p>
          <w:p w:rsidR="007727C8" w:rsidRDefault="00A026B0">
            <w:pPr>
              <w:pStyle w:val="ListParagraph"/>
              <w:tabs>
                <w:tab w:val="left" w:pos="142"/>
              </w:tabs>
              <w:ind w:left="0"/>
              <w:jc w:val="both"/>
              <w:rPr>
                <w:rFonts w:asciiTheme="majorHAnsi" w:hAnsiTheme="majorHAnsi"/>
                <w:szCs w:val="24"/>
              </w:rPr>
            </w:pPr>
            <w:r>
              <w:rPr>
                <w:rFonts w:asciiTheme="majorHAnsi" w:hAnsiTheme="majorHAnsi"/>
                <w:szCs w:val="24"/>
              </w:rPr>
              <w:t xml:space="preserve">The </w:t>
            </w:r>
            <w:r w:rsidR="007727C8">
              <w:rPr>
                <w:rFonts w:asciiTheme="majorHAnsi" w:hAnsiTheme="majorHAnsi"/>
                <w:szCs w:val="24"/>
              </w:rPr>
              <w:t>Foreign organization/Industry</w:t>
            </w:r>
          </w:p>
        </w:tc>
        <w:tc>
          <w:tcPr>
            <w:tcW w:w="857"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w w:val="95"/>
                <w:szCs w:val="24"/>
              </w:rPr>
            </w:pPr>
            <w:r>
              <w:rPr>
                <w:rFonts w:asciiTheme="majorHAnsi" w:hAnsiTheme="majorHAnsi"/>
                <w:w w:val="95"/>
                <w:szCs w:val="24"/>
              </w:rPr>
              <w:t>Reference No.</w:t>
            </w:r>
          </w:p>
        </w:tc>
        <w:tc>
          <w:tcPr>
            <w:tcW w:w="57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szCs w:val="24"/>
              </w:rPr>
            </w:pPr>
            <w:r>
              <w:rPr>
                <w:rFonts w:asciiTheme="majorHAnsi" w:hAnsiTheme="majorHAnsi"/>
                <w:szCs w:val="24"/>
              </w:rPr>
              <w:t>Receipt Copy</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tabs>
                <w:tab w:val="left" w:pos="842"/>
                <w:tab w:val="left" w:pos="2030"/>
              </w:tabs>
              <w:spacing w:line="276" w:lineRule="auto"/>
              <w:jc w:val="both"/>
              <w:rPr>
                <w:rFonts w:asciiTheme="majorHAnsi" w:eastAsia="Calibri" w:hAnsiTheme="majorHAnsi" w:cs="Calibri"/>
                <w:b/>
                <w:bCs/>
                <w:szCs w:val="24"/>
              </w:rPr>
            </w:pPr>
            <w:r>
              <w:rPr>
                <w:rFonts w:asciiTheme="majorHAnsi" w:hAnsiTheme="majorHAnsi"/>
                <w:b/>
                <w:bCs/>
                <w:szCs w:val="24"/>
              </w:rPr>
              <w:t>If bought</w:t>
            </w:r>
            <w:r w:rsidR="003F0AB4">
              <w:rPr>
                <w:rFonts w:asciiTheme="majorHAnsi" w:hAnsiTheme="majorHAnsi"/>
                <w:b/>
                <w:bCs/>
                <w:szCs w:val="24"/>
              </w:rPr>
              <w:t xml:space="preserve"> </w:t>
            </w:r>
            <w:r>
              <w:rPr>
                <w:rFonts w:asciiTheme="majorHAnsi" w:hAnsiTheme="majorHAnsi"/>
                <w:b/>
                <w:bCs/>
                <w:szCs w:val="24"/>
              </w:rPr>
              <w:t>from an</w:t>
            </w:r>
          </w:p>
          <w:p w:rsidR="007727C8" w:rsidRDefault="007727C8">
            <w:pPr>
              <w:pStyle w:val="TableParagraph"/>
              <w:spacing w:line="276" w:lineRule="auto"/>
              <w:jc w:val="both"/>
              <w:rPr>
                <w:rFonts w:asciiTheme="majorHAnsi" w:hAnsiTheme="majorHAnsi"/>
                <w:b/>
                <w:bCs/>
                <w:szCs w:val="24"/>
                <w:lang w:val="en-IN"/>
              </w:rPr>
            </w:pPr>
            <w:r>
              <w:rPr>
                <w:rFonts w:asciiTheme="majorHAnsi" w:hAnsiTheme="majorHAnsi"/>
                <w:b/>
                <w:bCs/>
                <w:szCs w:val="24"/>
              </w:rPr>
              <w:t>international culture collection</w:t>
            </w:r>
            <w:r w:rsidR="003F0AB4">
              <w:rPr>
                <w:rFonts w:asciiTheme="majorHAnsi" w:hAnsiTheme="majorHAnsi"/>
                <w:b/>
                <w:bCs/>
                <w:szCs w:val="24"/>
              </w:rPr>
              <w:t xml:space="preserve"> </w:t>
            </w:r>
            <w:proofErr w:type="spellStart"/>
            <w:r>
              <w:rPr>
                <w:rFonts w:asciiTheme="majorHAnsi" w:hAnsiTheme="majorHAnsi"/>
                <w:b/>
                <w:bCs/>
                <w:szCs w:val="24"/>
              </w:rPr>
              <w:t>centre</w:t>
            </w:r>
            <w:proofErr w:type="spellEnd"/>
            <w:r>
              <w:rPr>
                <w:rFonts w:asciiTheme="majorHAnsi" w:hAnsiTheme="majorHAnsi"/>
                <w:b/>
                <w:bCs/>
                <w:szCs w:val="24"/>
              </w:rPr>
              <w:t xml:space="preserve"> (e.g. American Type Culture Collection </w:t>
            </w:r>
            <w:proofErr w:type="spellStart"/>
            <w:r>
              <w:rPr>
                <w:rFonts w:asciiTheme="majorHAnsi" w:hAnsiTheme="majorHAnsi"/>
                <w:b/>
                <w:bCs/>
                <w:szCs w:val="24"/>
              </w:rPr>
              <w:t>centre</w:t>
            </w:r>
            <w:proofErr w:type="spellEnd"/>
            <w:r>
              <w:rPr>
                <w:rFonts w:asciiTheme="majorHAnsi" w:hAnsiTheme="majorHAnsi"/>
                <w:b/>
                <w:bCs/>
                <w:szCs w:val="24"/>
              </w:rPr>
              <w:t xml:space="preserve"> (ATCC), </w:t>
            </w:r>
            <w:r>
              <w:rPr>
                <w:rFonts w:asciiTheme="majorHAnsi" w:hAnsiTheme="majorHAnsi"/>
                <w:b/>
                <w:bCs/>
                <w:szCs w:val="24"/>
                <w:lang w:val="en-IN"/>
              </w:rPr>
              <w:t>European Culture Collections Organisation (ECCO)</w:t>
            </w:r>
            <w:r>
              <w:rPr>
                <w:rFonts w:asciiTheme="majorHAnsi" w:hAnsiTheme="majorHAnsi"/>
                <w:b/>
                <w:bCs/>
                <w:szCs w:val="24"/>
              </w:rPr>
              <w:t>)</w:t>
            </w:r>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eastAsia="Calibri" w:hAnsiTheme="majorHAnsi" w:cs="Calibri"/>
                <w:szCs w:val="24"/>
              </w:rPr>
            </w:pPr>
            <w:r>
              <w:rPr>
                <w:rFonts w:asciiTheme="majorHAnsi" w:hAnsiTheme="majorHAnsi"/>
                <w:szCs w:val="24"/>
              </w:rPr>
              <w:t>Name and address of</w:t>
            </w:r>
          </w:p>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International Culture Collection</w:t>
            </w:r>
            <w:r w:rsidR="003F0AB4">
              <w:rPr>
                <w:rFonts w:asciiTheme="majorHAnsi" w:hAnsiTheme="majorHAnsi"/>
                <w:szCs w:val="24"/>
              </w:rPr>
              <w:t xml:space="preserve"> </w:t>
            </w:r>
            <w:r>
              <w:rPr>
                <w:rFonts w:asciiTheme="majorHAnsi" w:hAnsiTheme="majorHAnsi"/>
                <w:szCs w:val="24"/>
              </w:rPr>
              <w:t>Centre</w:t>
            </w:r>
          </w:p>
        </w:tc>
        <w:tc>
          <w:tcPr>
            <w:tcW w:w="857"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w w:val="95"/>
                <w:szCs w:val="24"/>
              </w:rPr>
            </w:pPr>
            <w:r>
              <w:rPr>
                <w:rFonts w:asciiTheme="majorHAnsi" w:hAnsiTheme="majorHAnsi"/>
                <w:szCs w:val="24"/>
              </w:rPr>
              <w:t>Reference</w:t>
            </w:r>
            <w:r w:rsidR="003F0AB4">
              <w:rPr>
                <w:rFonts w:asciiTheme="majorHAnsi" w:hAnsiTheme="majorHAnsi"/>
                <w:szCs w:val="24"/>
              </w:rPr>
              <w:t xml:space="preserve"> </w:t>
            </w:r>
            <w:r>
              <w:rPr>
                <w:rFonts w:asciiTheme="majorHAnsi" w:hAnsiTheme="majorHAnsi"/>
                <w:szCs w:val="24"/>
              </w:rPr>
              <w:t>No.</w:t>
            </w:r>
          </w:p>
        </w:tc>
        <w:tc>
          <w:tcPr>
            <w:tcW w:w="57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szCs w:val="24"/>
              </w:rPr>
            </w:pPr>
            <w:r>
              <w:rPr>
                <w:rFonts w:asciiTheme="majorHAnsi" w:hAnsiTheme="majorHAnsi"/>
                <w:szCs w:val="24"/>
              </w:rPr>
              <w:t>Receipt (Copy)</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8E38C4" w:rsidP="008E38C4">
            <w:pPr>
              <w:pStyle w:val="TableParagraph"/>
              <w:tabs>
                <w:tab w:val="left" w:pos="1720"/>
              </w:tabs>
              <w:spacing w:line="276" w:lineRule="auto"/>
              <w:jc w:val="both"/>
              <w:rPr>
                <w:rFonts w:asciiTheme="majorHAnsi" w:hAnsiTheme="majorHAnsi"/>
                <w:b/>
                <w:bCs/>
                <w:szCs w:val="24"/>
              </w:rPr>
            </w:pPr>
            <w:r>
              <w:rPr>
                <w:rFonts w:asciiTheme="majorHAnsi" w:hAnsiTheme="majorHAnsi"/>
                <w:b/>
                <w:bCs/>
                <w:szCs w:val="24"/>
              </w:rPr>
              <w:t xml:space="preserve">Material </w:t>
            </w:r>
            <w:r w:rsidR="007727C8">
              <w:rPr>
                <w:rFonts w:asciiTheme="majorHAnsi" w:hAnsiTheme="majorHAnsi"/>
                <w:b/>
                <w:bCs/>
                <w:szCs w:val="24"/>
              </w:rPr>
              <w:t>Transfer</w:t>
            </w:r>
            <w:r w:rsidR="003F0AB4">
              <w:rPr>
                <w:rFonts w:asciiTheme="majorHAnsi" w:hAnsiTheme="majorHAnsi"/>
                <w:b/>
                <w:bCs/>
                <w:szCs w:val="24"/>
              </w:rPr>
              <w:t xml:space="preserve"> </w:t>
            </w:r>
            <w:r w:rsidR="007727C8">
              <w:rPr>
                <w:rFonts w:asciiTheme="majorHAnsi" w:hAnsiTheme="majorHAnsi"/>
                <w:b/>
                <w:bCs/>
                <w:szCs w:val="24"/>
              </w:rPr>
              <w:t>Agreement between exporter/foreign entity and importer/manufacturer in India</w:t>
            </w:r>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w w:val="95"/>
                <w:szCs w:val="24"/>
              </w:rPr>
              <w:t>Yes (Copy)</w:t>
            </w:r>
          </w:p>
        </w:tc>
        <w:tc>
          <w:tcPr>
            <w:tcW w:w="1437" w:type="pct"/>
            <w:gridSpan w:val="2"/>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szCs w:val="24"/>
              </w:rPr>
            </w:pPr>
            <w:r>
              <w:rPr>
                <w:rFonts w:asciiTheme="majorHAnsi" w:hAnsiTheme="majorHAnsi"/>
                <w:szCs w:val="24"/>
              </w:rPr>
              <w:t>No</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If the organism has been</w:t>
            </w:r>
            <w:r w:rsidR="003F0AB4">
              <w:rPr>
                <w:rFonts w:asciiTheme="majorHAnsi" w:hAnsiTheme="majorHAnsi"/>
                <w:b/>
                <w:bCs/>
                <w:szCs w:val="24"/>
              </w:rPr>
              <w:t xml:space="preserve"> </w:t>
            </w:r>
            <w:r>
              <w:rPr>
                <w:rFonts w:asciiTheme="majorHAnsi" w:hAnsiTheme="majorHAnsi"/>
                <w:b/>
                <w:bCs/>
                <w:szCs w:val="24"/>
              </w:rPr>
              <w:t>genetically manipulated.</w:t>
            </w:r>
          </w:p>
        </w:tc>
        <w:tc>
          <w:tcPr>
            <w:tcW w:w="1431" w:type="pct"/>
            <w:tcBorders>
              <w:top w:val="single" w:sz="4" w:space="0" w:color="auto"/>
              <w:left w:val="single" w:sz="4" w:space="0" w:color="auto"/>
              <w:bottom w:val="single" w:sz="4" w:space="0" w:color="auto"/>
              <w:right w:val="single" w:sz="4" w:space="0" w:color="auto"/>
            </w:tcBorders>
            <w:hideMark/>
          </w:tcPr>
          <w:p w:rsidR="007727C8" w:rsidRDefault="007727C8">
            <w:pPr>
              <w:pStyle w:val="ListParagraph"/>
              <w:tabs>
                <w:tab w:val="left" w:pos="142"/>
              </w:tabs>
              <w:ind w:left="0"/>
              <w:jc w:val="both"/>
              <w:rPr>
                <w:rFonts w:asciiTheme="majorHAnsi" w:hAnsiTheme="majorHAnsi"/>
                <w:szCs w:val="24"/>
              </w:rPr>
            </w:pPr>
            <w:r>
              <w:rPr>
                <w:rFonts w:asciiTheme="majorHAnsi" w:hAnsiTheme="majorHAnsi"/>
                <w:szCs w:val="24"/>
              </w:rPr>
              <w:t>Yes</w:t>
            </w:r>
          </w:p>
        </w:tc>
        <w:tc>
          <w:tcPr>
            <w:tcW w:w="1437" w:type="pct"/>
            <w:gridSpan w:val="2"/>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szCs w:val="24"/>
              </w:rPr>
            </w:pPr>
            <w:r>
              <w:rPr>
                <w:rFonts w:asciiTheme="majorHAnsi" w:hAnsiTheme="majorHAnsi"/>
                <w:szCs w:val="24"/>
              </w:rPr>
              <w:t>No</w:t>
            </w: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Any institutional bio safety mechanism in place</w:t>
            </w:r>
          </w:p>
        </w:tc>
        <w:tc>
          <w:tcPr>
            <w:tcW w:w="2868" w:type="pct"/>
            <w:gridSpan w:val="3"/>
            <w:tcBorders>
              <w:top w:val="single" w:sz="4" w:space="0" w:color="auto"/>
              <w:left w:val="single" w:sz="4" w:space="0" w:color="auto"/>
              <w:bottom w:val="single" w:sz="4" w:space="0" w:color="auto"/>
              <w:right w:val="single" w:sz="4" w:space="0" w:color="auto"/>
            </w:tcBorders>
          </w:tcPr>
          <w:p w:rsidR="007727C8" w:rsidRDefault="007727C8">
            <w:pPr>
              <w:pStyle w:val="TableParagraph"/>
              <w:spacing w:line="276" w:lineRule="auto"/>
              <w:jc w:val="both"/>
              <w:rPr>
                <w:rFonts w:asciiTheme="majorHAnsi" w:hAnsiTheme="majorHAnsi"/>
                <w:szCs w:val="24"/>
              </w:rPr>
            </w:pPr>
          </w:p>
        </w:tc>
      </w:tr>
      <w:tr w:rsidR="007727C8" w:rsidTr="004025C0">
        <w:trPr>
          <w:trHeight w:val="1049"/>
        </w:trPr>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4025C0">
            <w:pPr>
              <w:pStyle w:val="TableParagraph"/>
              <w:spacing w:line="276" w:lineRule="auto"/>
              <w:jc w:val="both"/>
              <w:rPr>
                <w:rFonts w:asciiTheme="majorHAnsi" w:eastAsia="Calibri" w:hAnsiTheme="majorHAnsi" w:cs="Calibri"/>
                <w:b/>
                <w:bCs/>
                <w:szCs w:val="24"/>
              </w:rPr>
            </w:pPr>
            <w:r>
              <w:rPr>
                <w:rFonts w:asciiTheme="majorHAnsi" w:hAnsiTheme="majorHAnsi"/>
                <w:b/>
                <w:bCs/>
                <w:szCs w:val="24"/>
              </w:rPr>
              <w:t>Safety/</w:t>
            </w:r>
            <w:r w:rsidR="007727C8">
              <w:rPr>
                <w:rFonts w:asciiTheme="majorHAnsi" w:hAnsiTheme="majorHAnsi"/>
                <w:b/>
                <w:bCs/>
                <w:szCs w:val="24"/>
              </w:rPr>
              <w:t xml:space="preserve">Generally </w:t>
            </w:r>
            <w:r>
              <w:rPr>
                <w:rFonts w:asciiTheme="majorHAnsi" w:hAnsiTheme="majorHAnsi"/>
                <w:b/>
                <w:bCs/>
                <w:szCs w:val="24"/>
              </w:rPr>
              <w:t>Recognized</w:t>
            </w:r>
            <w:r w:rsidR="007727C8">
              <w:rPr>
                <w:rFonts w:asciiTheme="majorHAnsi" w:hAnsiTheme="majorHAnsi"/>
                <w:b/>
                <w:bCs/>
                <w:szCs w:val="24"/>
              </w:rPr>
              <w:t xml:space="preserve"> as Safe   status (GRAS) of</w:t>
            </w:r>
          </w:p>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the microbe</w:t>
            </w:r>
            <w:r w:rsidR="002412DE" w:rsidRPr="00B50B03">
              <w:rPr>
                <w:rFonts w:asciiTheme="majorHAnsi" w:hAnsiTheme="majorHAnsi"/>
                <w:b/>
                <w:szCs w:val="24"/>
              </w:rPr>
              <w:t>: Export Country National Regulator or appear on their Generally Recognized as Safe list (Name of the Regulatory Agency), or Qualified Presumption of Safety (QPS)</w:t>
            </w:r>
          </w:p>
        </w:tc>
        <w:tc>
          <w:tcPr>
            <w:tcW w:w="2868" w:type="pct"/>
            <w:gridSpan w:val="3"/>
            <w:tcBorders>
              <w:top w:val="single" w:sz="4" w:space="0" w:color="auto"/>
              <w:left w:val="single" w:sz="4" w:space="0" w:color="auto"/>
              <w:bottom w:val="single" w:sz="4" w:space="0" w:color="auto"/>
              <w:right w:val="single" w:sz="4" w:space="0" w:color="auto"/>
            </w:tcBorders>
          </w:tcPr>
          <w:p w:rsidR="007727C8" w:rsidRDefault="007727C8">
            <w:pPr>
              <w:pStyle w:val="TableParagraph"/>
              <w:spacing w:line="276" w:lineRule="auto"/>
              <w:jc w:val="both"/>
              <w:rPr>
                <w:rFonts w:asciiTheme="majorHAnsi" w:hAnsiTheme="majorHAnsi"/>
                <w:szCs w:val="24"/>
              </w:rPr>
            </w:pPr>
          </w:p>
          <w:p w:rsidR="007727C8" w:rsidRDefault="007727C8">
            <w:pPr>
              <w:pStyle w:val="TableParagraph"/>
              <w:spacing w:line="276" w:lineRule="auto"/>
              <w:ind w:left="122"/>
              <w:jc w:val="both"/>
              <w:rPr>
                <w:rFonts w:asciiTheme="majorHAnsi" w:hAnsiTheme="majorHAnsi"/>
                <w:szCs w:val="24"/>
              </w:rPr>
            </w:pPr>
            <w:r>
              <w:rPr>
                <w:rFonts w:asciiTheme="majorHAnsi" w:hAnsiTheme="majorHAnsi"/>
                <w:szCs w:val="24"/>
              </w:rPr>
              <w:t>Copy</w:t>
            </w:r>
          </w:p>
          <w:p w:rsidR="007727C8" w:rsidRDefault="007727C8">
            <w:pPr>
              <w:pStyle w:val="TableParagraph"/>
              <w:spacing w:line="276" w:lineRule="auto"/>
              <w:jc w:val="both"/>
              <w:rPr>
                <w:rFonts w:asciiTheme="majorHAnsi" w:hAnsiTheme="majorHAnsi"/>
                <w:szCs w:val="24"/>
              </w:rPr>
            </w:pPr>
          </w:p>
        </w:tc>
      </w:tr>
      <w:tr w:rsidR="007727C8" w:rsidTr="00245CEB">
        <w:tc>
          <w:tcPr>
            <w:tcW w:w="414" w:type="pct"/>
            <w:tcBorders>
              <w:top w:val="single" w:sz="4" w:space="0" w:color="auto"/>
              <w:left w:val="single" w:sz="4" w:space="0" w:color="auto"/>
              <w:bottom w:val="single" w:sz="4" w:space="0" w:color="auto"/>
              <w:right w:val="single" w:sz="4" w:space="0" w:color="auto"/>
            </w:tcBorders>
          </w:tcPr>
          <w:p w:rsidR="007727C8" w:rsidRPr="004C5933" w:rsidRDefault="007727C8" w:rsidP="007727C8">
            <w:pPr>
              <w:pStyle w:val="ListParagraph"/>
              <w:numPr>
                <w:ilvl w:val="0"/>
                <w:numId w:val="10"/>
              </w:numPr>
              <w:tabs>
                <w:tab w:val="left" w:pos="142"/>
              </w:tabs>
              <w:jc w:val="both"/>
              <w:rPr>
                <w:rFonts w:asciiTheme="majorHAnsi" w:hAnsiTheme="majorHAnsi"/>
                <w:b/>
                <w:bCs/>
                <w:szCs w:val="24"/>
              </w:rPr>
            </w:pPr>
          </w:p>
        </w:tc>
        <w:tc>
          <w:tcPr>
            <w:tcW w:w="1719" w:type="pct"/>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eastAsia="Calibri" w:hAnsiTheme="majorHAnsi" w:cs="Calibri"/>
                <w:b/>
                <w:bCs/>
                <w:szCs w:val="24"/>
              </w:rPr>
            </w:pPr>
            <w:r>
              <w:rPr>
                <w:rFonts w:asciiTheme="majorHAnsi" w:hAnsiTheme="majorHAnsi"/>
                <w:b/>
                <w:bCs/>
                <w:szCs w:val="24"/>
              </w:rPr>
              <w:t>Declaration       by    the</w:t>
            </w:r>
          </w:p>
          <w:p w:rsidR="007727C8" w:rsidRDefault="007727C8">
            <w:pPr>
              <w:pStyle w:val="TableParagraph"/>
              <w:spacing w:line="276" w:lineRule="auto"/>
              <w:jc w:val="both"/>
              <w:rPr>
                <w:rFonts w:asciiTheme="majorHAnsi" w:hAnsiTheme="majorHAnsi"/>
                <w:b/>
                <w:bCs/>
                <w:szCs w:val="24"/>
              </w:rPr>
            </w:pPr>
            <w:r>
              <w:rPr>
                <w:rFonts w:asciiTheme="majorHAnsi" w:hAnsiTheme="majorHAnsi"/>
                <w:b/>
                <w:bCs/>
                <w:szCs w:val="24"/>
              </w:rPr>
              <w:t>manufacturer or importer regarding safety and end use</w:t>
            </w:r>
          </w:p>
        </w:tc>
        <w:tc>
          <w:tcPr>
            <w:tcW w:w="2868" w:type="pct"/>
            <w:gridSpan w:val="3"/>
            <w:tcBorders>
              <w:top w:val="single" w:sz="4" w:space="0" w:color="auto"/>
              <w:left w:val="single" w:sz="4" w:space="0" w:color="auto"/>
              <w:bottom w:val="single" w:sz="4" w:space="0" w:color="auto"/>
              <w:right w:val="single" w:sz="4" w:space="0" w:color="auto"/>
            </w:tcBorders>
            <w:hideMark/>
          </w:tcPr>
          <w:p w:rsidR="007727C8" w:rsidRDefault="007727C8">
            <w:pPr>
              <w:pStyle w:val="TableParagraph"/>
              <w:spacing w:line="276" w:lineRule="auto"/>
              <w:jc w:val="both"/>
              <w:rPr>
                <w:rFonts w:asciiTheme="majorHAnsi" w:hAnsiTheme="majorHAnsi"/>
                <w:szCs w:val="24"/>
              </w:rPr>
            </w:pPr>
            <w:r>
              <w:rPr>
                <w:rFonts w:asciiTheme="majorHAnsi" w:hAnsiTheme="majorHAnsi"/>
                <w:szCs w:val="24"/>
              </w:rPr>
              <w:t>The undersigned verifies that all ingredients are</w:t>
            </w:r>
            <w:r w:rsidR="003F0AB4">
              <w:rPr>
                <w:rFonts w:asciiTheme="majorHAnsi" w:hAnsiTheme="majorHAnsi"/>
                <w:szCs w:val="24"/>
              </w:rPr>
              <w:t xml:space="preserve"> </w:t>
            </w:r>
            <w:r>
              <w:rPr>
                <w:rFonts w:asciiTheme="majorHAnsi" w:hAnsiTheme="majorHAnsi"/>
                <w:szCs w:val="24"/>
              </w:rPr>
              <w:t>approved for use by the Export Country National Regulator or appear on their Generally Recognized as Safe</w:t>
            </w:r>
            <w:r w:rsidR="003F0AB4">
              <w:rPr>
                <w:rFonts w:asciiTheme="majorHAnsi" w:hAnsiTheme="majorHAnsi"/>
                <w:szCs w:val="24"/>
              </w:rPr>
              <w:t xml:space="preserve"> </w:t>
            </w:r>
            <w:r>
              <w:rPr>
                <w:rFonts w:asciiTheme="majorHAnsi" w:hAnsiTheme="majorHAnsi"/>
                <w:szCs w:val="24"/>
              </w:rPr>
              <w:t>list (Name of the Regulatory Agency), or Qualified Presumption of Safety (QPS) and each product is intended for human consumption and is available for sale in the country of origin without restriction.</w:t>
            </w:r>
          </w:p>
        </w:tc>
      </w:tr>
    </w:tbl>
    <w:p w:rsidR="004025C0" w:rsidRDefault="007727C8" w:rsidP="007727C8">
      <w:pPr>
        <w:jc w:val="both"/>
        <w:rPr>
          <w:rFonts w:asciiTheme="majorHAnsi" w:hAnsiTheme="majorHAnsi"/>
          <w:bCs/>
          <w:sz w:val="24"/>
          <w:szCs w:val="24"/>
        </w:rPr>
      </w:pPr>
      <w:r>
        <w:rPr>
          <w:rFonts w:asciiTheme="majorHAnsi" w:hAnsiTheme="majorHAnsi"/>
          <w:b/>
          <w:sz w:val="24"/>
          <w:szCs w:val="24"/>
        </w:rPr>
        <w:t xml:space="preserve">Note: </w:t>
      </w:r>
      <w:r>
        <w:rPr>
          <w:rFonts w:asciiTheme="majorHAnsi" w:hAnsiTheme="majorHAnsi"/>
          <w:bCs/>
          <w:sz w:val="24"/>
          <w:szCs w:val="24"/>
        </w:rPr>
        <w:t>(1)</w:t>
      </w:r>
      <w:r w:rsidR="003F0AB4">
        <w:rPr>
          <w:rFonts w:asciiTheme="majorHAnsi" w:hAnsiTheme="majorHAnsi"/>
          <w:bCs/>
          <w:sz w:val="24"/>
          <w:szCs w:val="24"/>
        </w:rPr>
        <w:t xml:space="preserve"> </w:t>
      </w:r>
      <w:r>
        <w:rPr>
          <w:rFonts w:asciiTheme="majorHAnsi" w:hAnsiTheme="majorHAnsi"/>
          <w:bCs/>
          <w:sz w:val="24"/>
          <w:szCs w:val="24"/>
        </w:rPr>
        <w:t>Mention “not applicable” (NA) wherever necessary.</w:t>
      </w:r>
    </w:p>
    <w:p w:rsidR="007727C8" w:rsidRDefault="007727C8" w:rsidP="007727C8">
      <w:pPr>
        <w:jc w:val="both"/>
        <w:rPr>
          <w:rFonts w:asciiTheme="majorHAnsi" w:hAnsiTheme="majorHAnsi"/>
          <w:bCs/>
          <w:sz w:val="24"/>
          <w:szCs w:val="24"/>
        </w:rPr>
      </w:pPr>
      <w:r>
        <w:rPr>
          <w:rFonts w:asciiTheme="majorHAnsi" w:hAnsiTheme="majorHAnsi"/>
          <w:bCs/>
          <w:sz w:val="24"/>
          <w:szCs w:val="24"/>
        </w:rPr>
        <w:t>(2) All data documentary evidence provided by the applicant shall be from international peer reviewed journals, international bodies including World Health Organization (WHO) and Food and Agricultural Organization (FAO). Only complete records or studies shall be provided.</w:t>
      </w:r>
    </w:p>
    <w:p w:rsidR="007727C8" w:rsidRDefault="007727C8" w:rsidP="007727C8">
      <w:pPr>
        <w:spacing w:after="0"/>
        <w:rPr>
          <w:rFonts w:asciiTheme="majorHAnsi" w:hAnsiTheme="majorHAnsi"/>
          <w:b/>
          <w:bCs/>
          <w:sz w:val="24"/>
          <w:szCs w:val="24"/>
        </w:rPr>
      </w:pPr>
      <w:bookmarkStart w:id="0" w:name="_GoBack"/>
      <w:bookmarkEnd w:id="0"/>
    </w:p>
    <w:sectPr w:rsidR="007727C8" w:rsidSect="001E4981">
      <w:pgSz w:w="11906" w:h="16838"/>
      <w:pgMar w:top="1135" w:right="991" w:bottom="1440" w:left="1440" w:header="706" w:footer="70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509F" w:rsidRDefault="00E5509F" w:rsidP="007727C8">
      <w:pPr>
        <w:spacing w:after="0" w:line="240" w:lineRule="auto"/>
      </w:pPr>
      <w:r>
        <w:separator/>
      </w:r>
    </w:p>
  </w:endnote>
  <w:endnote w:type="continuationSeparator" w:id="0">
    <w:p w:rsidR="00E5509F" w:rsidRDefault="00E5509F" w:rsidP="0077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509F" w:rsidRDefault="00E5509F" w:rsidP="007727C8">
      <w:pPr>
        <w:spacing w:after="0" w:line="240" w:lineRule="auto"/>
      </w:pPr>
      <w:r>
        <w:separator/>
      </w:r>
    </w:p>
  </w:footnote>
  <w:footnote w:type="continuationSeparator" w:id="0">
    <w:p w:rsidR="00E5509F" w:rsidRDefault="00E5509F" w:rsidP="007727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2357"/>
    <w:multiLevelType w:val="hybridMultilevel"/>
    <w:tmpl w:val="505646DC"/>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
    <w:nsid w:val="074929D2"/>
    <w:multiLevelType w:val="hybridMultilevel"/>
    <w:tmpl w:val="3C2E0A1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B4B5DA7"/>
    <w:multiLevelType w:val="hybridMultilevel"/>
    <w:tmpl w:val="642AF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08F3E67"/>
    <w:multiLevelType w:val="hybridMultilevel"/>
    <w:tmpl w:val="323C9820"/>
    <w:lvl w:ilvl="0" w:tplc="1FAEBCD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2667645B"/>
    <w:multiLevelType w:val="hybridMultilevel"/>
    <w:tmpl w:val="EE12D752"/>
    <w:lvl w:ilvl="0" w:tplc="A470F508">
      <w:start w:val="1"/>
      <w:numFmt w:val="decimal"/>
      <w:lvlText w:val="(%1)"/>
      <w:lvlJc w:val="left"/>
      <w:pPr>
        <w:ind w:left="928" w:hanging="360"/>
      </w:pPr>
      <w:rPr>
        <w:color w:val="000000" w:themeColor="text1"/>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8322FBD"/>
    <w:multiLevelType w:val="hybridMultilevel"/>
    <w:tmpl w:val="0C1E3156"/>
    <w:lvl w:ilvl="0" w:tplc="40090017">
      <w:start w:val="1"/>
      <w:numFmt w:val="lowerLetter"/>
      <w:lvlText w:val="%1)"/>
      <w:lvlJc w:val="left"/>
      <w:pPr>
        <w:ind w:left="2160" w:hanging="360"/>
      </w:pPr>
      <w:rPr>
        <w:color w:val="000000" w:themeColor="text1"/>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6">
    <w:nsid w:val="28587F27"/>
    <w:multiLevelType w:val="hybridMultilevel"/>
    <w:tmpl w:val="392234FA"/>
    <w:lvl w:ilvl="0" w:tplc="A470F508">
      <w:start w:val="1"/>
      <w:numFmt w:val="decimal"/>
      <w:lvlText w:val="(%1)"/>
      <w:lvlJc w:val="left"/>
      <w:pPr>
        <w:ind w:left="502" w:hanging="360"/>
      </w:pPr>
      <w:rPr>
        <w:color w:val="000000" w:themeColor="text1"/>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7">
    <w:nsid w:val="33364940"/>
    <w:multiLevelType w:val="multilevel"/>
    <w:tmpl w:val="338618AA"/>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3240" w:hanging="1440"/>
      </w:pPr>
    </w:lvl>
    <w:lvl w:ilvl="5">
      <w:start w:val="1"/>
      <w:numFmt w:val="decimal"/>
      <w:isLgl/>
      <w:lvlText w:val="%1.%2.%3.%4.%5.%6"/>
      <w:lvlJc w:val="left"/>
      <w:pPr>
        <w:ind w:left="3600" w:hanging="1440"/>
      </w:pPr>
    </w:lvl>
    <w:lvl w:ilvl="6">
      <w:start w:val="1"/>
      <w:numFmt w:val="decimal"/>
      <w:isLgl/>
      <w:lvlText w:val="%1.%2.%3.%4.%5.%6.%7"/>
      <w:lvlJc w:val="left"/>
      <w:pPr>
        <w:ind w:left="4320" w:hanging="1800"/>
      </w:pPr>
    </w:lvl>
    <w:lvl w:ilvl="7">
      <w:start w:val="1"/>
      <w:numFmt w:val="decimal"/>
      <w:isLgl/>
      <w:lvlText w:val="%1.%2.%3.%4.%5.%6.%7.%8"/>
      <w:lvlJc w:val="left"/>
      <w:pPr>
        <w:ind w:left="5040" w:hanging="2160"/>
      </w:pPr>
    </w:lvl>
    <w:lvl w:ilvl="8">
      <w:start w:val="1"/>
      <w:numFmt w:val="decimal"/>
      <w:isLgl/>
      <w:lvlText w:val="%1.%2.%3.%4.%5.%6.%7.%8.%9"/>
      <w:lvlJc w:val="left"/>
      <w:pPr>
        <w:ind w:left="5400" w:hanging="2160"/>
      </w:pPr>
    </w:lvl>
  </w:abstractNum>
  <w:abstractNum w:abstractNumId="8">
    <w:nsid w:val="4D4213BE"/>
    <w:multiLevelType w:val="hybridMultilevel"/>
    <w:tmpl w:val="323C9820"/>
    <w:lvl w:ilvl="0" w:tplc="1FAEBCD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56316068"/>
    <w:multiLevelType w:val="hybridMultilevel"/>
    <w:tmpl w:val="E61AF482"/>
    <w:lvl w:ilvl="0" w:tplc="A470F508">
      <w:start w:val="1"/>
      <w:numFmt w:val="decimal"/>
      <w:lvlText w:val="(%1)"/>
      <w:lvlJc w:val="left"/>
      <w:pPr>
        <w:ind w:left="720" w:hanging="360"/>
      </w:pPr>
      <w:rPr>
        <w:strike w:val="0"/>
        <w:dstrike w:val="0"/>
        <w:color w:val="000000" w:themeColor="text1"/>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nsid w:val="62454952"/>
    <w:multiLevelType w:val="hybridMultilevel"/>
    <w:tmpl w:val="5B6EDCA8"/>
    <w:lvl w:ilvl="0" w:tplc="A470F508">
      <w:start w:val="1"/>
      <w:numFmt w:val="decimal"/>
      <w:lvlText w:val="(%1)"/>
      <w:lvlJc w:val="left"/>
      <w:pPr>
        <w:ind w:left="1353"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nsid w:val="6BD5147D"/>
    <w:multiLevelType w:val="hybridMultilevel"/>
    <w:tmpl w:val="2C0298FA"/>
    <w:lvl w:ilvl="0" w:tplc="40090003">
      <w:start w:val="1"/>
      <w:numFmt w:val="bullet"/>
      <w:lvlText w:val="o"/>
      <w:lvlJc w:val="left"/>
      <w:pPr>
        <w:ind w:left="720" w:hanging="360"/>
      </w:pPr>
      <w:rPr>
        <w:rFonts w:ascii="Courier New" w:hAnsi="Courier New" w:cs="Courier New" w:hint="default"/>
      </w:rPr>
    </w:lvl>
    <w:lvl w:ilvl="1" w:tplc="C68A1E02">
      <w:start w:val="1"/>
      <w:numFmt w:val="bullet"/>
      <w:lvlText w:val="o"/>
      <w:lvlJc w:val="left"/>
      <w:pPr>
        <w:ind w:left="1440" w:hanging="360"/>
      </w:pPr>
      <w:rPr>
        <w:rFonts w:ascii="Courier New" w:hAnsi="Courier New" w:cs="Courier New" w:hint="default"/>
        <w:sz w:val="48"/>
        <w:szCs w:val="48"/>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74756DE4"/>
    <w:multiLevelType w:val="multilevel"/>
    <w:tmpl w:val="44ACD99C"/>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3">
    <w:nsid w:val="74EF55DE"/>
    <w:multiLevelType w:val="hybridMultilevel"/>
    <w:tmpl w:val="95382DE0"/>
    <w:lvl w:ilvl="0" w:tplc="63785E94">
      <w:start w:val="1"/>
      <w:numFmt w:val="decimal"/>
      <w:lvlText w:val="(%1)"/>
      <w:lvlJc w:val="left"/>
      <w:pPr>
        <w:ind w:left="360" w:hanging="360"/>
      </w:pPr>
      <w:rPr>
        <w:b w:val="0"/>
        <w:color w:val="auto"/>
        <w:vertAlign w:val="baseli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nsid w:val="7B390CBF"/>
    <w:multiLevelType w:val="multilevel"/>
    <w:tmpl w:val="D3424BF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F954AD9"/>
    <w:multiLevelType w:val="hybridMultilevel"/>
    <w:tmpl w:val="4740EB46"/>
    <w:lvl w:ilvl="0" w:tplc="40090017">
      <w:start w:val="1"/>
      <w:numFmt w:val="lowerLetter"/>
      <w:lvlText w:val="%1)"/>
      <w:lvlJc w:val="left"/>
      <w:pPr>
        <w:ind w:left="1920" w:hanging="360"/>
      </w:pPr>
      <w:rPr>
        <w:b w:val="0"/>
        <w:color w:val="auto"/>
        <w:vertAlign w:val="baseline"/>
      </w:rPr>
    </w:lvl>
    <w:lvl w:ilvl="1" w:tplc="40090019">
      <w:start w:val="1"/>
      <w:numFmt w:val="lowerLetter"/>
      <w:lvlText w:val="%2."/>
      <w:lvlJc w:val="left"/>
      <w:pPr>
        <w:ind w:left="2640" w:hanging="360"/>
      </w:pPr>
    </w:lvl>
    <w:lvl w:ilvl="2" w:tplc="4009001B">
      <w:start w:val="1"/>
      <w:numFmt w:val="lowerRoman"/>
      <w:lvlText w:val="%3."/>
      <w:lvlJc w:val="right"/>
      <w:pPr>
        <w:ind w:left="3360" w:hanging="180"/>
      </w:pPr>
    </w:lvl>
    <w:lvl w:ilvl="3" w:tplc="4009000F">
      <w:start w:val="1"/>
      <w:numFmt w:val="decimal"/>
      <w:lvlText w:val="%4."/>
      <w:lvlJc w:val="left"/>
      <w:pPr>
        <w:ind w:left="4080" w:hanging="360"/>
      </w:pPr>
    </w:lvl>
    <w:lvl w:ilvl="4" w:tplc="40090019">
      <w:start w:val="1"/>
      <w:numFmt w:val="lowerLetter"/>
      <w:lvlText w:val="%5."/>
      <w:lvlJc w:val="left"/>
      <w:pPr>
        <w:ind w:left="4800" w:hanging="360"/>
      </w:pPr>
    </w:lvl>
    <w:lvl w:ilvl="5" w:tplc="4009001B">
      <w:start w:val="1"/>
      <w:numFmt w:val="lowerRoman"/>
      <w:lvlText w:val="%6."/>
      <w:lvlJc w:val="right"/>
      <w:pPr>
        <w:ind w:left="5520" w:hanging="180"/>
      </w:pPr>
    </w:lvl>
    <w:lvl w:ilvl="6" w:tplc="4009000F">
      <w:start w:val="1"/>
      <w:numFmt w:val="decimal"/>
      <w:lvlText w:val="%7."/>
      <w:lvlJc w:val="left"/>
      <w:pPr>
        <w:ind w:left="6240" w:hanging="360"/>
      </w:pPr>
    </w:lvl>
    <w:lvl w:ilvl="7" w:tplc="40090019">
      <w:start w:val="1"/>
      <w:numFmt w:val="lowerLetter"/>
      <w:lvlText w:val="%8."/>
      <w:lvlJc w:val="left"/>
      <w:pPr>
        <w:ind w:left="6960" w:hanging="360"/>
      </w:pPr>
    </w:lvl>
    <w:lvl w:ilvl="8" w:tplc="4009001B">
      <w:start w:val="1"/>
      <w:numFmt w:val="lowerRoman"/>
      <w:lvlText w:val="%9."/>
      <w:lvlJc w:val="right"/>
      <w:pPr>
        <w:ind w:left="7680" w:hanging="180"/>
      </w:pPr>
    </w:lvl>
  </w:abstractNum>
  <w:num w:numId="1">
    <w:abstractNumId w:val="11"/>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B007B"/>
    <w:rsid w:val="00005686"/>
    <w:rsid w:val="000235B3"/>
    <w:rsid w:val="000717D1"/>
    <w:rsid w:val="000775A2"/>
    <w:rsid w:val="00082572"/>
    <w:rsid w:val="00097433"/>
    <w:rsid w:val="000C349A"/>
    <w:rsid w:val="000F5E79"/>
    <w:rsid w:val="001079EE"/>
    <w:rsid w:val="00114113"/>
    <w:rsid w:val="00116F5E"/>
    <w:rsid w:val="001A1C55"/>
    <w:rsid w:val="001A3376"/>
    <w:rsid w:val="001E4981"/>
    <w:rsid w:val="001F32AA"/>
    <w:rsid w:val="00203F27"/>
    <w:rsid w:val="002161ED"/>
    <w:rsid w:val="0024084F"/>
    <w:rsid w:val="002412DE"/>
    <w:rsid w:val="00245CEB"/>
    <w:rsid w:val="002B223F"/>
    <w:rsid w:val="002C1D6B"/>
    <w:rsid w:val="0036411D"/>
    <w:rsid w:val="00372946"/>
    <w:rsid w:val="00380537"/>
    <w:rsid w:val="003A112D"/>
    <w:rsid w:val="003B007B"/>
    <w:rsid w:val="003C22E1"/>
    <w:rsid w:val="003F0AB4"/>
    <w:rsid w:val="004025C0"/>
    <w:rsid w:val="00444EBB"/>
    <w:rsid w:val="0048309D"/>
    <w:rsid w:val="00494179"/>
    <w:rsid w:val="004C5933"/>
    <w:rsid w:val="004D25D7"/>
    <w:rsid w:val="004F2300"/>
    <w:rsid w:val="00544B8A"/>
    <w:rsid w:val="00574065"/>
    <w:rsid w:val="00597CC2"/>
    <w:rsid w:val="005A4F4B"/>
    <w:rsid w:val="00653C89"/>
    <w:rsid w:val="006B6A53"/>
    <w:rsid w:val="006C1F7D"/>
    <w:rsid w:val="006C4BA5"/>
    <w:rsid w:val="006E2F06"/>
    <w:rsid w:val="00700832"/>
    <w:rsid w:val="00713188"/>
    <w:rsid w:val="00720B74"/>
    <w:rsid w:val="00736C77"/>
    <w:rsid w:val="00764FB0"/>
    <w:rsid w:val="007650C2"/>
    <w:rsid w:val="007727C8"/>
    <w:rsid w:val="007839B7"/>
    <w:rsid w:val="0078440E"/>
    <w:rsid w:val="007B2462"/>
    <w:rsid w:val="007F015D"/>
    <w:rsid w:val="007F6B94"/>
    <w:rsid w:val="008052FE"/>
    <w:rsid w:val="00883A55"/>
    <w:rsid w:val="00886142"/>
    <w:rsid w:val="008D17F0"/>
    <w:rsid w:val="008E38C4"/>
    <w:rsid w:val="009760E7"/>
    <w:rsid w:val="00996B3D"/>
    <w:rsid w:val="009F71D3"/>
    <w:rsid w:val="009F7A79"/>
    <w:rsid w:val="00A026B0"/>
    <w:rsid w:val="00A53EE1"/>
    <w:rsid w:val="00A65067"/>
    <w:rsid w:val="00A80AF4"/>
    <w:rsid w:val="00AC72C0"/>
    <w:rsid w:val="00AF1739"/>
    <w:rsid w:val="00AF69CF"/>
    <w:rsid w:val="00B62956"/>
    <w:rsid w:val="00BB00D6"/>
    <w:rsid w:val="00BD56CA"/>
    <w:rsid w:val="00BE63D7"/>
    <w:rsid w:val="00BF58E0"/>
    <w:rsid w:val="00C5697D"/>
    <w:rsid w:val="00C67C29"/>
    <w:rsid w:val="00D019F4"/>
    <w:rsid w:val="00D171BB"/>
    <w:rsid w:val="00D26081"/>
    <w:rsid w:val="00D46165"/>
    <w:rsid w:val="00DA3229"/>
    <w:rsid w:val="00DC0569"/>
    <w:rsid w:val="00DC4402"/>
    <w:rsid w:val="00DF3B8B"/>
    <w:rsid w:val="00E243CC"/>
    <w:rsid w:val="00E24F45"/>
    <w:rsid w:val="00E253DE"/>
    <w:rsid w:val="00E5509F"/>
    <w:rsid w:val="00E94BB7"/>
    <w:rsid w:val="00EA5207"/>
    <w:rsid w:val="00EE1704"/>
    <w:rsid w:val="00F12CCD"/>
    <w:rsid w:val="00FC58A4"/>
    <w:rsid w:val="00FE458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7C8"/>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7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7C8"/>
  </w:style>
  <w:style w:type="paragraph" w:styleId="Footer">
    <w:name w:val="footer"/>
    <w:basedOn w:val="Normal"/>
    <w:link w:val="FooterChar"/>
    <w:uiPriority w:val="99"/>
    <w:unhideWhenUsed/>
    <w:rsid w:val="007727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7C8"/>
  </w:style>
  <w:style w:type="paragraph" w:styleId="BodyText">
    <w:name w:val="Body Text"/>
    <w:basedOn w:val="Normal"/>
    <w:link w:val="BodyTextChar"/>
    <w:uiPriority w:val="1"/>
    <w:semiHidden/>
    <w:unhideWhenUsed/>
    <w:qFormat/>
    <w:rsid w:val="007727C8"/>
    <w:pPr>
      <w:spacing w:after="120" w:line="240" w:lineRule="auto"/>
    </w:pPr>
    <w:rPr>
      <w:rFonts w:ascii="Times New Roman" w:eastAsia="Calibri" w:hAnsi="Times New Roman" w:cs="Mangal"/>
      <w:sz w:val="24"/>
      <w:szCs w:val="24"/>
      <w:lang w:bidi="ar-SA"/>
    </w:rPr>
  </w:style>
  <w:style w:type="character" w:customStyle="1" w:styleId="BodyTextChar">
    <w:name w:val="Body Text Char"/>
    <w:basedOn w:val="DefaultParagraphFont"/>
    <w:link w:val="BodyText"/>
    <w:uiPriority w:val="1"/>
    <w:semiHidden/>
    <w:rsid w:val="007727C8"/>
    <w:rPr>
      <w:rFonts w:ascii="Times New Roman" w:eastAsia="Calibri" w:hAnsi="Times New Roman" w:cs="Mangal"/>
      <w:sz w:val="24"/>
      <w:szCs w:val="24"/>
      <w:lang w:eastAsia="en-IN" w:bidi="ar-SA"/>
    </w:rPr>
  </w:style>
  <w:style w:type="character" w:customStyle="1" w:styleId="ListParagraphChar">
    <w:name w:val="List Paragraph Char"/>
    <w:aliases w:val="En tête 1 Char,Recommendation Char,1.1.1_List Paragraph Char,List_Paragraph Char,Multilevel para_II Char,Number i Char,Rec para Char,Dot pt Char,F5 List Paragraph Char,List Paragraph Char Char Char Char,Indicator Text Char,L Char"/>
    <w:link w:val="ListParagraph"/>
    <w:uiPriority w:val="34"/>
    <w:qFormat/>
    <w:locked/>
    <w:rsid w:val="007727C8"/>
    <w:rPr>
      <w:rFonts w:ascii="Calibri" w:eastAsia="Calibri" w:hAnsi="Calibri" w:cs="Mangal"/>
      <w:szCs w:val="22"/>
      <w:lang w:bidi="ar-SA"/>
    </w:rPr>
  </w:style>
  <w:style w:type="paragraph" w:styleId="ListParagraph">
    <w:name w:val="List Paragraph"/>
    <w:aliases w:val="En tête 1,Recommendation,1.1.1_List Paragraph,List_Paragraph,Multilevel para_II,Number i,Rec para,Dot pt,F5 List Paragraph,List Paragraph Char Char Char,Indicator Text,Numbered Para 1,MAIN CONTENT,Bulleted Para,List Paragraph1,L,CV text,3"/>
    <w:basedOn w:val="Normal"/>
    <w:link w:val="ListParagraphChar"/>
    <w:uiPriority w:val="34"/>
    <w:qFormat/>
    <w:rsid w:val="007727C8"/>
    <w:pPr>
      <w:ind w:left="720"/>
      <w:contextualSpacing/>
    </w:pPr>
    <w:rPr>
      <w:rFonts w:ascii="Calibri" w:eastAsia="Calibri" w:hAnsi="Calibri" w:cs="Mangal"/>
      <w:szCs w:val="22"/>
      <w:lang w:eastAsia="en-US" w:bidi="ar-SA"/>
    </w:rPr>
  </w:style>
  <w:style w:type="paragraph" w:customStyle="1" w:styleId="Default">
    <w:name w:val="Default"/>
    <w:rsid w:val="007727C8"/>
    <w:pPr>
      <w:autoSpaceDE w:val="0"/>
      <w:autoSpaceDN w:val="0"/>
      <w:adjustRightInd w:val="0"/>
      <w:spacing w:after="0" w:line="240" w:lineRule="auto"/>
    </w:pPr>
    <w:rPr>
      <w:rFonts w:ascii="Times New Roman" w:eastAsia="Times New Roman" w:hAnsi="Times New Roman" w:cs="Mangal"/>
      <w:color w:val="000000"/>
      <w:sz w:val="24"/>
      <w:szCs w:val="24"/>
      <w:lang w:val="en-US" w:bidi="ar-SA"/>
    </w:rPr>
  </w:style>
  <w:style w:type="paragraph" w:customStyle="1" w:styleId="TableParagraph">
    <w:name w:val="Table Paragraph"/>
    <w:basedOn w:val="Normal"/>
    <w:uiPriority w:val="1"/>
    <w:qFormat/>
    <w:rsid w:val="007727C8"/>
    <w:pPr>
      <w:widowControl w:val="0"/>
      <w:spacing w:after="0" w:line="240" w:lineRule="auto"/>
    </w:pPr>
    <w:rPr>
      <w:rFonts w:eastAsiaTheme="minorHAnsi"/>
      <w:szCs w:val="22"/>
      <w:lang w:val="en-US" w:eastAsia="en-US" w:bidi="ar-SA"/>
    </w:rPr>
  </w:style>
  <w:style w:type="table" w:styleId="TableGrid">
    <w:name w:val="Table Grid"/>
    <w:basedOn w:val="TableNormal"/>
    <w:uiPriority w:val="39"/>
    <w:rsid w:val="007727C8"/>
    <w:pPr>
      <w:spacing w:after="0" w:line="240" w:lineRule="auto"/>
    </w:pPr>
    <w:rPr>
      <w:rFonts w:ascii="Times New Roman" w:eastAsia="Times New Roman" w:hAnsi="Times New Roman" w:cs="Mangal"/>
      <w:sz w:val="24"/>
      <w:szCs w:val="24"/>
      <w:lang w:val="en-US"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D25D7"/>
    <w:rPr>
      <w:color w:val="0000FF"/>
      <w:u w:val="single"/>
    </w:rPr>
  </w:style>
  <w:style w:type="paragraph" w:styleId="BalloonText">
    <w:name w:val="Balloon Text"/>
    <w:basedOn w:val="Normal"/>
    <w:link w:val="BalloonTextChar"/>
    <w:uiPriority w:val="99"/>
    <w:semiHidden/>
    <w:unhideWhenUsed/>
    <w:rsid w:val="001A3376"/>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1A3376"/>
    <w:rPr>
      <w:rFonts w:ascii="Segoe UI" w:eastAsiaTheme="minorEastAsia" w:hAnsi="Segoe UI" w:cs="Mangal"/>
      <w:sz w:val="18"/>
      <w:szCs w:val="16"/>
      <w:lang w:eastAsia="en-IN"/>
    </w:rPr>
  </w:style>
  <w:style w:type="paragraph" w:styleId="Revision">
    <w:name w:val="Revision"/>
    <w:hidden/>
    <w:uiPriority w:val="99"/>
    <w:semiHidden/>
    <w:rsid w:val="001A3376"/>
    <w:pPr>
      <w:spacing w:after="0" w:line="240" w:lineRule="auto"/>
    </w:pPr>
    <w:rPr>
      <w:rFonts w:eastAsiaTheme="minorEastAsia"/>
      <w:lang w:eastAsia="en-IN"/>
    </w:rPr>
  </w:style>
  <w:style w:type="character" w:styleId="Emphasis">
    <w:name w:val="Emphasis"/>
    <w:basedOn w:val="DefaultParagraphFont"/>
    <w:uiPriority w:val="20"/>
    <w:qFormat/>
    <w:rsid w:val="001A337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92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415</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Pankaj</cp:lastModifiedBy>
  <cp:revision>28</cp:revision>
  <dcterms:created xsi:type="dcterms:W3CDTF">2021-12-09T05:06:00Z</dcterms:created>
  <dcterms:modified xsi:type="dcterms:W3CDTF">2023-02-03T12:08:00Z</dcterms:modified>
</cp:coreProperties>
</file>