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NEXORA Backend API Contract</w:t>
      </w:r>
    </w:p>
    <w:p>
      <w:pPr>
        <w:jc w:val="center"/>
      </w:pPr>
      <w:r>
        <w:rPr>
          <w:i/>
        </w:rPr>
        <w:t>Register • Login • Current Student • Home</w:t>
        <w:br/>
        <w:t>ASP.NET Core Web API + Entity Framework Core + SQL Server + JWT</w:t>
      </w:r>
    </w:p>
    <w:p>
      <w:r>
        <w:rPr>
          <w:b/>
        </w:rPr>
        <w:t xml:space="preserve">Scope basis. </w:t>
      </w:r>
      <w:r>
        <w:t>This handoff matches the current Flutter flow (Splash → Welcome → Register/Login → Home). The current Register UI provides Name, Email, Password, and Confirm Password. The project report specifies ASP.NET Core, SQL Server, authentication/role-based access, and later assessment/result/recommendation data. The Home contract therefore exposes only the dynamic state needed by the current Home UI and does not invent assessment questions or recommendation logic.</w:t>
      </w:r>
    </w:p>
    <w:p>
      <w:pPr>
        <w:pStyle w:val="Heading1"/>
      </w:pPr>
      <w:r>
        <w:t>1. Base conventions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Item</w:t>
            </w:r>
          </w:p>
        </w:tc>
        <w:tc>
          <w:tcPr>
            <w:tcW w:type="dxa" w:w="5112"/>
            <w:vAlign w:val="center"/>
          </w:tcPr>
          <w:p>
            <w:r>
              <w:rPr>
                <w:b/>
              </w:rPr>
              <w:t>Contract</w:t>
            </w:r>
          </w:p>
        </w:tc>
      </w:tr>
      <w:tr>
        <w:tc>
          <w:tcPr>
            <w:tcW w:type="dxa" w:w="5112"/>
          </w:tcPr>
          <w:p>
            <w:r>
              <w:t>Base URL (development)</w:t>
            </w:r>
          </w:p>
        </w:tc>
        <w:tc>
          <w:tcPr>
            <w:tcW w:type="dxa" w:w="5112"/>
          </w:tcPr>
          <w:p>
            <w:r>
              <w:t>https://localhost:7087</w:t>
            </w:r>
          </w:p>
        </w:tc>
      </w:tr>
      <w:tr>
        <w:tc>
          <w:tcPr>
            <w:tcW w:type="dxa" w:w="5112"/>
          </w:tcPr>
          <w:p>
            <w:r>
              <w:t>Content type</w:t>
            </w:r>
          </w:p>
        </w:tc>
        <w:tc>
          <w:tcPr>
            <w:tcW w:type="dxa" w:w="5112"/>
          </w:tcPr>
          <w:p>
            <w:r>
              <w:t>application/json</w:t>
            </w:r>
          </w:p>
        </w:tc>
      </w:tr>
      <w:tr>
        <w:tc>
          <w:tcPr>
            <w:tcW w:type="dxa" w:w="5112"/>
          </w:tcPr>
          <w:p>
            <w:r>
              <w:t>Authentication</w:t>
            </w:r>
          </w:p>
        </w:tc>
        <w:tc>
          <w:tcPr>
            <w:tcW w:type="dxa" w:w="5112"/>
          </w:tcPr>
          <w:p>
            <w:r>
              <w:t>JWT Bearer token</w:t>
            </w:r>
          </w:p>
        </w:tc>
      </w:tr>
      <w:tr>
        <w:tc>
          <w:tcPr>
            <w:tcW w:type="dxa" w:w="5112"/>
          </w:tcPr>
          <w:p>
            <w:r>
              <w:t>Authenticated header</w:t>
            </w:r>
          </w:p>
        </w:tc>
        <w:tc>
          <w:tcPr>
            <w:tcW w:type="dxa" w:w="5112"/>
          </w:tcPr>
          <w:p>
            <w:r>
              <w:t>Authorization: Bearer &lt;accessToken&gt;</w:t>
            </w:r>
          </w:p>
        </w:tc>
      </w:tr>
      <w:tr>
        <w:tc>
          <w:tcPr>
            <w:tcW w:type="dxa" w:w="5112"/>
          </w:tcPr>
          <w:p>
            <w:r>
              <w:t>Default role</w:t>
            </w:r>
          </w:p>
        </w:tc>
        <w:tc>
          <w:tcPr>
            <w:tcW w:type="dxa" w:w="5112"/>
          </w:tcPr>
          <w:p>
            <w:r>
              <w:t>Student</w:t>
            </w:r>
          </w:p>
        </w:tc>
      </w:tr>
      <w:tr>
        <w:tc>
          <w:tcPr>
            <w:tcW w:type="dxa" w:w="5112"/>
          </w:tcPr>
          <w:p>
            <w:r>
              <w:t>Token lifetime</w:t>
            </w:r>
          </w:p>
        </w:tc>
        <w:tc>
          <w:tcPr>
            <w:tcW w:type="dxa" w:w="5112"/>
          </w:tcPr>
          <w:p>
            <w:r>
              <w:t>2 hours</w:t>
            </w:r>
          </w:p>
        </w:tc>
      </w:tr>
      <w:tr>
        <w:tc>
          <w:tcPr>
            <w:tcW w:type="dxa" w:w="5112"/>
          </w:tcPr>
          <w:p>
            <w:r>
              <w:t>Claims</w:t>
            </w:r>
          </w:p>
        </w:tc>
        <w:tc>
          <w:tcPr>
            <w:tcW w:type="dxa" w:w="5112"/>
          </w:tcPr>
          <w:p>
            <w:r>
              <w:t>NameIdentifier/UserId, Name, Email, Role</w:t>
            </w:r>
          </w:p>
        </w:tc>
      </w:tr>
    </w:tbl>
    <w:p>
      <w:pPr>
        <w:pStyle w:val="Heading1"/>
      </w:pPr>
      <w:r>
        <w:t>2. Endpoint summary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b/>
              </w:rPr>
              <w:t>Method</w:t>
            </w:r>
          </w:p>
        </w:tc>
        <w:tc>
          <w:tcPr>
            <w:tcW w:type="dxa" w:w="2556"/>
            <w:vAlign w:val="center"/>
          </w:tcPr>
          <w:p>
            <w:r>
              <w:rPr>
                <w:b/>
              </w:rPr>
              <w:t>Endpoint</w:t>
            </w:r>
          </w:p>
        </w:tc>
        <w:tc>
          <w:tcPr>
            <w:tcW w:type="dxa" w:w="2556"/>
            <w:vAlign w:val="center"/>
          </w:tcPr>
          <w:p>
            <w:r>
              <w:rPr>
                <w:b/>
              </w:rPr>
              <w:t>Authentication</w:t>
            </w:r>
          </w:p>
        </w:tc>
        <w:tc>
          <w:tcPr>
            <w:tcW w:type="dxa" w:w="2556"/>
            <w:vAlign w:val="center"/>
          </w:tcPr>
          <w:p>
            <w:r>
              <w:rPr>
                <w:b/>
              </w:rPr>
              <w:t>Purpose</w:t>
            </w:r>
          </w:p>
        </w:tc>
      </w:tr>
      <w:tr>
        <w:tc>
          <w:tcPr>
            <w:tcW w:type="dxa" w:w="2556"/>
          </w:tcPr>
          <w:p>
            <w:r>
              <w:t>POST</w:t>
            </w:r>
          </w:p>
        </w:tc>
        <w:tc>
          <w:tcPr>
            <w:tcW w:type="dxa" w:w="2556"/>
          </w:tcPr>
          <w:p>
            <w:r>
              <w:t>/api/auth/register</w:t>
            </w:r>
          </w:p>
        </w:tc>
        <w:tc>
          <w:tcPr>
            <w:tcW w:type="dxa" w:w="2556"/>
          </w:tcPr>
          <w:p>
            <w:r>
              <w:t>Public</w:t>
            </w:r>
          </w:p>
        </w:tc>
        <w:tc>
          <w:tcPr>
            <w:tcW w:type="dxa" w:w="2556"/>
          </w:tcPr>
          <w:p>
            <w:r>
              <w:t>Create student account and return JWT</w:t>
            </w:r>
          </w:p>
        </w:tc>
      </w:tr>
      <w:tr>
        <w:tc>
          <w:tcPr>
            <w:tcW w:type="dxa" w:w="2556"/>
          </w:tcPr>
          <w:p>
            <w:r>
              <w:t>POST</w:t>
            </w:r>
          </w:p>
        </w:tc>
        <w:tc>
          <w:tcPr>
            <w:tcW w:type="dxa" w:w="2556"/>
          </w:tcPr>
          <w:p>
            <w:r>
              <w:t>/api/auth/login</w:t>
            </w:r>
          </w:p>
        </w:tc>
        <w:tc>
          <w:tcPr>
            <w:tcW w:type="dxa" w:w="2556"/>
          </w:tcPr>
          <w:p>
            <w:r>
              <w:t>Public</w:t>
            </w:r>
          </w:p>
        </w:tc>
        <w:tc>
          <w:tcPr>
            <w:tcW w:type="dxa" w:w="2556"/>
          </w:tcPr>
          <w:p>
            <w:r>
              <w:t>Authenticate student and return JWT</w:t>
            </w:r>
          </w:p>
        </w:tc>
      </w:tr>
      <w:tr>
        <w:tc>
          <w:tcPr>
            <w:tcW w:type="dxa" w:w="2556"/>
          </w:tcPr>
          <w:p>
            <w:r>
              <w:t>GET</w:t>
            </w:r>
          </w:p>
        </w:tc>
        <w:tc>
          <w:tcPr>
            <w:tcW w:type="dxa" w:w="2556"/>
          </w:tcPr>
          <w:p>
            <w:r>
              <w:t>/api/students/me</w:t>
            </w:r>
          </w:p>
        </w:tc>
        <w:tc>
          <w:tcPr>
            <w:tcW w:type="dxa" w:w="2556"/>
          </w:tcPr>
          <w:p>
            <w:r>
              <w:t>Bearer JWT</w:t>
            </w:r>
          </w:p>
        </w:tc>
        <w:tc>
          <w:tcPr>
            <w:tcW w:type="dxa" w:w="2556"/>
          </w:tcPr>
          <w:p>
            <w:r>
              <w:t>Return the current authenticated student</w:t>
            </w:r>
          </w:p>
        </w:tc>
      </w:tr>
      <w:tr>
        <w:tc>
          <w:tcPr>
            <w:tcW w:type="dxa" w:w="2556"/>
          </w:tcPr>
          <w:p>
            <w:r>
              <w:t>GET</w:t>
            </w:r>
          </w:p>
        </w:tc>
        <w:tc>
          <w:tcPr>
            <w:tcW w:type="dxa" w:w="2556"/>
          </w:tcPr>
          <w:p>
            <w:r>
              <w:t>/api/home</w:t>
            </w:r>
          </w:p>
        </w:tc>
        <w:tc>
          <w:tcPr>
            <w:tcW w:type="dxa" w:w="2556"/>
          </w:tcPr>
          <w:p>
            <w:r>
              <w:t>Bearer JWT</w:t>
            </w:r>
          </w:p>
        </w:tc>
        <w:tc>
          <w:tcPr>
            <w:tcW w:type="dxa" w:w="2556"/>
          </w:tcPr>
          <w:p>
            <w:r>
              <w:t>Return dynamic data/state needed by Home</w:t>
            </w:r>
          </w:p>
        </w:tc>
      </w:tr>
    </w:tbl>
    <w:p>
      <w:pPr>
        <w:pStyle w:val="Heading1"/>
      </w:pPr>
      <w:r>
        <w:t>3. Register</w:t>
      </w:r>
    </w:p>
    <w:p>
      <w:pPr>
        <w:spacing w:after="120"/>
        <w:ind w:left="259"/>
      </w:pPr>
      <w:r>
        <w:rPr>
          <w:rFonts w:ascii="Consolas" w:hAnsi="Consolas"/>
          <w:sz w:val="17"/>
        </w:rPr>
        <w:t>POST /api/auth/register</w:t>
        <w:br/>
        <w:t>Content-Type: application/json</w:t>
      </w:r>
    </w:p>
    <w:p>
      <w:pPr>
        <w:pStyle w:val="Heading2"/>
      </w:pPr>
      <w:r>
        <w:t>Request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b/>
              </w:rPr>
              <w:t>Field</w:t>
            </w:r>
          </w:p>
        </w:tc>
        <w:tc>
          <w:tcPr>
            <w:tcW w:type="dxa" w:w="2556"/>
            <w:vAlign w:val="center"/>
          </w:tcPr>
          <w:p>
            <w:r>
              <w:rPr>
                <w:b/>
              </w:rPr>
              <w:t>Type</w:t>
            </w:r>
          </w:p>
        </w:tc>
        <w:tc>
          <w:tcPr>
            <w:tcW w:type="dxa" w:w="2556"/>
            <w:vAlign w:val="center"/>
          </w:tcPr>
          <w:p>
            <w:r>
              <w:rPr>
                <w:b/>
              </w:rPr>
              <w:t>Required</w:t>
            </w:r>
          </w:p>
        </w:tc>
        <w:tc>
          <w:tcPr>
            <w:tcW w:type="dxa" w:w="2556"/>
            <w:vAlign w:val="center"/>
          </w:tcPr>
          <w:p>
            <w:r>
              <w:rPr>
                <w:b/>
              </w:rPr>
              <w:t>Validation</w:t>
            </w:r>
          </w:p>
        </w:tc>
      </w:tr>
      <w:tr>
        <w:tc>
          <w:tcPr>
            <w:tcW w:type="dxa" w:w="2556"/>
          </w:tcPr>
          <w:p>
            <w:r>
              <w:t>name</w:t>
            </w:r>
          </w:p>
        </w:tc>
        <w:tc>
          <w:tcPr>
            <w:tcW w:type="dxa" w:w="2556"/>
          </w:tcPr>
          <w:p>
            <w:r>
              <w:t>string</w:t>
            </w:r>
          </w:p>
        </w:tc>
        <w:tc>
          <w:tcPr>
            <w:tcW w:type="dxa" w:w="2556"/>
          </w:tcPr>
          <w:p>
            <w:r>
              <w:t>Yes</w:t>
            </w:r>
          </w:p>
        </w:tc>
        <w:tc>
          <w:tcPr>
            <w:tcW w:type="dxa" w:w="2556"/>
          </w:tcPr>
          <w:p>
            <w:r>
              <w:t>Max 100 characters</w:t>
            </w:r>
          </w:p>
        </w:tc>
      </w:tr>
      <w:tr>
        <w:tc>
          <w:tcPr>
            <w:tcW w:type="dxa" w:w="2556"/>
          </w:tcPr>
          <w:p>
            <w:r>
              <w:t>email</w:t>
            </w:r>
          </w:p>
        </w:tc>
        <w:tc>
          <w:tcPr>
            <w:tcW w:type="dxa" w:w="2556"/>
          </w:tcPr>
          <w:p>
            <w:r>
              <w:t>string</w:t>
            </w:r>
          </w:p>
        </w:tc>
        <w:tc>
          <w:tcPr>
            <w:tcW w:type="dxa" w:w="2556"/>
          </w:tcPr>
          <w:p>
            <w:r>
              <w:t>Yes</w:t>
            </w:r>
          </w:p>
        </w:tc>
        <w:tc>
          <w:tcPr>
            <w:tcW w:type="dxa" w:w="2556"/>
          </w:tcPr>
          <w:p>
            <w:r>
              <w:t>Valid email; max 150; unique</w:t>
            </w:r>
          </w:p>
        </w:tc>
      </w:tr>
      <w:tr>
        <w:tc>
          <w:tcPr>
            <w:tcW w:type="dxa" w:w="2556"/>
          </w:tcPr>
          <w:p>
            <w:r>
              <w:t>password</w:t>
            </w:r>
          </w:p>
        </w:tc>
        <w:tc>
          <w:tcPr>
            <w:tcW w:type="dxa" w:w="2556"/>
          </w:tcPr>
          <w:p>
            <w:r>
              <w:t>string</w:t>
            </w:r>
          </w:p>
        </w:tc>
        <w:tc>
          <w:tcPr>
            <w:tcW w:type="dxa" w:w="2556"/>
          </w:tcPr>
          <w:p>
            <w:r>
              <w:t>Yes</w:t>
            </w:r>
          </w:p>
        </w:tc>
        <w:tc>
          <w:tcPr>
            <w:tcW w:type="dxa" w:w="2556"/>
          </w:tcPr>
          <w:p>
            <w:r>
              <w:t>8–100 characters</w:t>
            </w:r>
          </w:p>
        </w:tc>
      </w:tr>
      <w:tr>
        <w:tc>
          <w:tcPr>
            <w:tcW w:type="dxa" w:w="2556"/>
          </w:tcPr>
          <w:p>
            <w:r>
              <w:t>confirmPassword</w:t>
            </w:r>
          </w:p>
        </w:tc>
        <w:tc>
          <w:tcPr>
            <w:tcW w:type="dxa" w:w="2556"/>
          </w:tcPr>
          <w:p>
            <w:r>
              <w:t>string</w:t>
            </w:r>
          </w:p>
        </w:tc>
        <w:tc>
          <w:tcPr>
            <w:tcW w:type="dxa" w:w="2556"/>
          </w:tcPr>
          <w:p>
            <w:r>
              <w:t>Yes</w:t>
            </w:r>
          </w:p>
        </w:tc>
        <w:tc>
          <w:tcPr>
            <w:tcW w:type="dxa" w:w="2556"/>
          </w:tcPr>
          <w:p>
            <w:r>
              <w:t>Must match password</w:t>
            </w:r>
          </w:p>
        </w:tc>
      </w:tr>
    </w:tbl>
    <w:p>
      <w:pPr>
        <w:spacing w:after="120"/>
        <w:ind w:left="259"/>
      </w:pPr>
      <w:r>
        <w:rPr>
          <w:rFonts w:ascii="Consolas" w:hAnsi="Consolas"/>
          <w:sz w:val="17"/>
        </w:rPr>
        <w:t>{</w:t>
        <w:br/>
        <w:t xml:space="preserve">  "name": "Ahmad Ali",</w:t>
        <w:br/>
        <w:t xml:space="preserve">  "email": "ahmad@example.com",</w:t>
        <w:br/>
        <w:t xml:space="preserve">  "password": "Password123!",</w:t>
        <w:br/>
        <w:t xml:space="preserve">  "confirmPassword": "Password123!"</w:t>
        <w:br/>
        <w:t>}</w:t>
      </w:r>
    </w:p>
    <w:p>
      <w:pPr>
        <w:pStyle w:val="Heading2"/>
      </w:pPr>
      <w:r>
        <w:t>201 Created</w:t>
      </w:r>
    </w:p>
    <w:p>
      <w:pPr>
        <w:spacing w:after="120"/>
        <w:ind w:left="259"/>
      </w:pPr>
      <w:r>
        <w:rPr>
          <w:rFonts w:ascii="Consolas" w:hAnsi="Consolas"/>
          <w:sz w:val="17"/>
        </w:rPr>
        <w:t>{</w:t>
        <w:br/>
        <w:t xml:space="preserve">  "accessToken": "&lt;jwt&gt;",</w:t>
        <w:br/>
        <w:t xml:space="preserve">  "expiresAtUtc": "2026-09-28T12:00:00Z",</w:t>
        <w:br/>
        <w:t xml:space="preserve">  "student": {</w:t>
        <w:br/>
        <w:t xml:space="preserve">    "id": 1,</w:t>
        <w:br/>
        <w:t xml:space="preserve">    "name": "Ahmad Ali",</w:t>
        <w:br/>
        <w:t xml:space="preserve">    "email": "ahmad@example.com",</w:t>
        <w:br/>
        <w:t xml:space="preserve">    "role": "Student"</w:t>
        <w:br/>
        <w:t xml:space="preserve">  }</w:t>
        <w:br/>
        <w:t>}</w:t>
      </w:r>
    </w:p>
    <w:p>
      <w:r>
        <w:rPr>
          <w:b/>
        </w:rPr>
        <w:t xml:space="preserve">Other responses: </w:t>
      </w:r>
      <w:r>
        <w:t>400 validation error; 409 when the email is already registered.</w:t>
      </w:r>
    </w:p>
    <w:p>
      <w:pPr>
        <w:pStyle w:val="Heading1"/>
      </w:pPr>
      <w:r>
        <w:t>4. Login</w:t>
      </w:r>
    </w:p>
    <w:p>
      <w:pPr>
        <w:spacing w:after="120"/>
        <w:ind w:left="259"/>
      </w:pPr>
      <w:r>
        <w:rPr>
          <w:rFonts w:ascii="Consolas" w:hAnsi="Consolas"/>
          <w:sz w:val="17"/>
        </w:rPr>
        <w:t>POST /api/auth/login</w:t>
        <w:br/>
        <w:t>Content-Type: application/json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Field</w:t>
            </w:r>
          </w:p>
        </w:tc>
        <w:tc>
          <w:tcPr>
            <w:tcW w:type="dxa" w:w="3408"/>
            <w:vAlign w:val="center"/>
          </w:tcPr>
          <w:p>
            <w:r>
              <w:rPr>
                <w:b/>
              </w:rPr>
              <w:t>Type</w:t>
            </w:r>
          </w:p>
        </w:tc>
        <w:tc>
          <w:tcPr>
            <w:tcW w:type="dxa" w:w="3408"/>
            <w:vAlign w:val="center"/>
          </w:tcPr>
          <w:p>
            <w:r>
              <w:rPr>
                <w:b/>
              </w:rPr>
              <w:t>Required</w:t>
            </w:r>
          </w:p>
        </w:tc>
      </w:tr>
      <w:tr>
        <w:tc>
          <w:tcPr>
            <w:tcW w:type="dxa" w:w="3408"/>
          </w:tcPr>
          <w:p>
            <w:r>
              <w:t>email</w:t>
            </w:r>
          </w:p>
        </w:tc>
        <w:tc>
          <w:tcPr>
            <w:tcW w:type="dxa" w:w="3408"/>
          </w:tcPr>
          <w:p>
            <w:r>
              <w:t>string</w:t>
            </w:r>
          </w:p>
        </w:tc>
        <w:tc>
          <w:tcPr>
            <w:tcW w:type="dxa" w:w="3408"/>
          </w:tcPr>
          <w:p>
            <w:r>
              <w:t>Yes</w:t>
            </w:r>
          </w:p>
        </w:tc>
      </w:tr>
      <w:tr>
        <w:tc>
          <w:tcPr>
            <w:tcW w:type="dxa" w:w="3408"/>
          </w:tcPr>
          <w:p>
            <w:r>
              <w:t>password</w:t>
            </w:r>
          </w:p>
        </w:tc>
        <w:tc>
          <w:tcPr>
            <w:tcW w:type="dxa" w:w="3408"/>
          </w:tcPr>
          <w:p>
            <w:r>
              <w:t>string</w:t>
            </w:r>
          </w:p>
        </w:tc>
        <w:tc>
          <w:tcPr>
            <w:tcW w:type="dxa" w:w="3408"/>
          </w:tcPr>
          <w:p>
            <w:r>
              <w:t>Yes</w:t>
            </w:r>
          </w:p>
        </w:tc>
      </w:tr>
    </w:tbl>
    <w:p>
      <w:pPr>
        <w:spacing w:after="120"/>
        <w:ind w:left="259"/>
      </w:pPr>
      <w:r>
        <w:rPr>
          <w:rFonts w:ascii="Consolas" w:hAnsi="Consolas"/>
          <w:sz w:val="17"/>
        </w:rPr>
        <w:t>{</w:t>
        <w:br/>
        <w:t xml:space="preserve">  "email": "ahmad@example.com",</w:t>
        <w:br/>
        <w:t xml:space="preserve">  "password": "Password123!"</w:t>
        <w:br/>
        <w:t>}</w:t>
      </w:r>
    </w:p>
    <w:p>
      <w:pPr>
        <w:pStyle w:val="Heading2"/>
      </w:pPr>
      <w:r>
        <w:t>200 OK</w:t>
      </w:r>
    </w:p>
    <w:p>
      <w:pPr>
        <w:spacing w:after="120"/>
        <w:ind w:left="259"/>
      </w:pPr>
      <w:r>
        <w:rPr>
          <w:rFonts w:ascii="Consolas" w:hAnsi="Consolas"/>
          <w:sz w:val="17"/>
        </w:rPr>
        <w:t>{</w:t>
        <w:br/>
        <w:t xml:space="preserve">  "accessToken": "&lt;jwt&gt;",</w:t>
        <w:br/>
        <w:t xml:space="preserve">  "expiresAtUtc": "2026-09-28T12:00:00Z",</w:t>
        <w:br/>
        <w:t xml:space="preserve">  "student": {</w:t>
        <w:br/>
        <w:t xml:space="preserve">    "id": 1,</w:t>
        <w:br/>
        <w:t xml:space="preserve">    "name": "Ahmad Ali",</w:t>
        <w:br/>
        <w:t xml:space="preserve">    "email": "ahmad@example.com",</w:t>
        <w:br/>
        <w:t xml:space="preserve">    "role": "Student"</w:t>
        <w:br/>
        <w:t xml:space="preserve">  }</w:t>
        <w:br/>
        <w:t>}</w:t>
      </w:r>
    </w:p>
    <w:p>
      <w:r>
        <w:rPr>
          <w:b/>
        </w:rPr>
        <w:t xml:space="preserve">Failure: </w:t>
      </w:r>
      <w:r>
        <w:t>401 with { "message": "Invalid email or password." }. The API intentionally uses the same message for unknown email and wrong password.</w:t>
      </w:r>
    </w:p>
    <w:p>
      <w:pPr>
        <w:pStyle w:val="Heading1"/>
      </w:pPr>
      <w:r>
        <w:t>5. Current Student</w:t>
      </w:r>
    </w:p>
    <w:p>
      <w:pPr>
        <w:spacing w:after="120"/>
        <w:ind w:left="259"/>
      </w:pPr>
      <w:r>
        <w:rPr>
          <w:rFonts w:ascii="Consolas" w:hAnsi="Consolas"/>
          <w:sz w:val="17"/>
        </w:rPr>
        <w:t>GET /api/students/me</w:t>
        <w:br/>
        <w:t>Authorization: Bearer &lt;accessToken&gt;</w:t>
      </w:r>
    </w:p>
    <w:p>
      <w:r>
        <w:t>The server reads the current user ID from the JWT NameIdentifier claim; Flutter does not send a student ID for this endpoint.</w:t>
      </w:r>
    </w:p>
    <w:p>
      <w:pPr>
        <w:pStyle w:val="Heading2"/>
      </w:pPr>
      <w:r>
        <w:t>200 OK</w:t>
      </w:r>
    </w:p>
    <w:p>
      <w:pPr>
        <w:spacing w:after="120"/>
        <w:ind w:left="259"/>
      </w:pPr>
      <w:r>
        <w:rPr>
          <w:rFonts w:ascii="Consolas" w:hAnsi="Consolas"/>
          <w:sz w:val="17"/>
        </w:rPr>
        <w:t>{</w:t>
        <w:br/>
        <w:t xml:space="preserve">  "id": 1,</w:t>
        <w:br/>
        <w:t xml:space="preserve">  "name": "Ahmad Ali",</w:t>
        <w:br/>
        <w:t xml:space="preserve">  "email": "ahmad@example.com",</w:t>
        <w:br/>
        <w:t xml:space="preserve">  "role": "Student"</w:t>
        <w:br/>
        <w:t>}</w:t>
      </w:r>
    </w:p>
    <w:p>
      <w:r>
        <w:rPr>
          <w:b/>
        </w:rPr>
        <w:t xml:space="preserve">Failures: </w:t>
      </w:r>
      <w:r>
        <w:t>401 missing/invalid/expired token; 403 authenticated role not allowed; 404 user no longer exists.</w:t>
      </w:r>
    </w:p>
    <w:p>
      <w:pPr>
        <w:pStyle w:val="Heading1"/>
      </w:pPr>
      <w:r>
        <w:t>6. Home</w:t>
      </w:r>
    </w:p>
    <w:p>
      <w:pPr>
        <w:spacing w:after="120"/>
        <w:ind w:left="259"/>
      </w:pPr>
      <w:r>
        <w:rPr>
          <w:rFonts w:ascii="Consolas" w:hAnsi="Consolas"/>
          <w:sz w:val="17"/>
        </w:rPr>
        <w:t>GET /api/home</w:t>
        <w:br/>
        <w:t>Authorization: Bearer &lt;accessToken&gt;</w:t>
      </w:r>
    </w:p>
    <w:p>
      <w:r>
        <w:t>This response maps to the current Home UI: welcome/current student, main assessment card, journey cards (tests/results/pathway/majors), and progress card.</w:t>
      </w:r>
    </w:p>
    <w:p>
      <w:pPr>
        <w:pStyle w:val="Heading2"/>
      </w:pPr>
      <w:r>
        <w:t>200 OK — new student example</w:t>
      </w:r>
    </w:p>
    <w:p>
      <w:pPr>
        <w:spacing w:after="120"/>
        <w:ind w:left="259"/>
      </w:pPr>
      <w:r>
        <w:rPr>
          <w:rFonts w:ascii="Consolas" w:hAnsi="Consolas"/>
          <w:sz w:val="17"/>
        </w:rPr>
        <w:t>{</w:t>
        <w:br/>
        <w:t xml:space="preserve">  "student": {</w:t>
        <w:br/>
        <w:t xml:space="preserve">    "id": 1,</w:t>
        <w:br/>
        <w:t xml:space="preserve">    "name": "Ahmad Ali",</w:t>
        <w:br/>
        <w:t xml:space="preserve">    "email": "ahmad@example.com",</w:t>
        <w:br/>
        <w:t xml:space="preserve">    "role": "Student"</w:t>
        <w:br/>
        <w:t xml:space="preserve">  },</w:t>
        <w:br/>
        <w:t xml:space="preserve">  "assessment": {</w:t>
        <w:br/>
        <w:t xml:space="preserve">    "hasStarted": false,</w:t>
        <w:br/>
        <w:t xml:space="preserve">    "isCompleted": false,</w:t>
        <w:br/>
        <w:t xml:space="preserve">    "progressPercentage": 0,</w:t>
        <w:br/>
        <w:t xml:space="preserve">    "action": "start"</w:t>
        <w:br/>
        <w:t xml:space="preserve">  },</w:t>
        <w:br/>
        <w:t xml:space="preserve">  "journey": {</w:t>
        <w:br/>
        <w:t xml:space="preserve">    "assessmentsAvailable": true,</w:t>
        <w:br/>
        <w:t xml:space="preserve">    "resultsAvailable": false,</w:t>
        <w:br/>
        <w:t xml:space="preserve">    "pathwayRecommendationAvailable": false,</w:t>
        <w:br/>
        <w:t xml:space="preserve">    "majorsAvailable": false</w:t>
        <w:br/>
        <w:t xml:space="preserve">  },</w:t>
        <w:br/>
        <w:t xml:space="preserve">  "progress": {</w:t>
        <w:br/>
        <w:t xml:space="preserve">    "status": "not_started",</w:t>
        <w:br/>
        <w:t xml:space="preserve">    "message": "ابدأ الاختبارات لتظهر لك نتائجك وتوصياتك."</w:t>
        <w:br/>
        <w:t xml:space="preserve">  }</w:t>
        <w:br/>
        <w:t>}</w:t>
      </w:r>
    </w:p>
    <w:p>
      <w:r>
        <w:t>The StudentProgress row is created automatically at registration. Future assessment/recommendation endpoints should update this row; the current handoff does not define those later APIs.</w:t>
      </w:r>
    </w:p>
    <w:p>
      <w:pPr>
        <w:pStyle w:val="Heading1"/>
      </w:pPr>
      <w:r>
        <w:t>7. JWT, Claims, and Roles</w:t>
      </w:r>
    </w:p>
    <w:p>
      <w:r>
        <w:t>After successful register/login, TokenService creates a signed JWT. Claims are identity facts carried in the token and made available through ControllerBase.User after authentication.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Claim</w:t>
            </w:r>
          </w:p>
        </w:tc>
        <w:tc>
          <w:tcPr>
            <w:tcW w:type="dxa" w:w="3408"/>
            <w:vAlign w:val="center"/>
          </w:tcPr>
          <w:p>
            <w:r>
              <w:rPr>
                <w:b/>
              </w:rPr>
              <w:t>Value</w:t>
            </w:r>
          </w:p>
        </w:tc>
        <w:tc>
          <w:tcPr>
            <w:tcW w:type="dxa" w:w="3408"/>
            <w:vAlign w:val="center"/>
          </w:tcPr>
          <w:p>
            <w:r>
              <w:rPr>
                <w:b/>
              </w:rPr>
              <w:t>Backend use</w:t>
            </w:r>
          </w:p>
        </w:tc>
      </w:tr>
      <w:tr>
        <w:tc>
          <w:tcPr>
            <w:tcW w:type="dxa" w:w="3408"/>
          </w:tcPr>
          <w:p>
            <w:r>
              <w:t>NameIdentifier</w:t>
            </w:r>
          </w:p>
        </w:tc>
        <w:tc>
          <w:tcPr>
            <w:tcW w:type="dxa" w:w="3408"/>
          </w:tcPr>
          <w:p>
            <w:r>
              <w:t>User.Id</w:t>
            </w:r>
          </w:p>
        </w:tc>
        <w:tc>
          <w:tcPr>
            <w:tcW w:type="dxa" w:w="3408"/>
          </w:tcPr>
          <w:p>
            <w:r>
              <w:t>Identify current user without accepting an ID from Flutter</w:t>
            </w:r>
          </w:p>
        </w:tc>
      </w:tr>
      <w:tr>
        <w:tc>
          <w:tcPr>
            <w:tcW w:type="dxa" w:w="3408"/>
          </w:tcPr>
          <w:p>
            <w:r>
              <w:t>Name</w:t>
            </w:r>
          </w:p>
        </w:tc>
        <w:tc>
          <w:tcPr>
            <w:tcW w:type="dxa" w:w="3408"/>
          </w:tcPr>
          <w:p>
            <w:r>
              <w:t>User.Name</w:t>
            </w:r>
          </w:p>
        </w:tc>
        <w:tc>
          <w:tcPr>
            <w:tcW w:type="dxa" w:w="3408"/>
          </w:tcPr>
          <w:p>
            <w:r>
              <w:t>Authenticated display identity</w:t>
            </w:r>
          </w:p>
        </w:tc>
      </w:tr>
      <w:tr>
        <w:tc>
          <w:tcPr>
            <w:tcW w:type="dxa" w:w="3408"/>
          </w:tcPr>
          <w:p>
            <w:r>
              <w:t>Email</w:t>
            </w:r>
          </w:p>
        </w:tc>
        <w:tc>
          <w:tcPr>
            <w:tcW w:type="dxa" w:w="3408"/>
          </w:tcPr>
          <w:p>
            <w:r>
              <w:t>User.Email</w:t>
            </w:r>
          </w:p>
        </w:tc>
        <w:tc>
          <w:tcPr>
            <w:tcW w:type="dxa" w:w="3408"/>
          </w:tcPr>
          <w:p>
            <w:r>
              <w:t>Authenticated email identity</w:t>
            </w:r>
          </w:p>
        </w:tc>
      </w:tr>
      <w:tr>
        <w:tc>
          <w:tcPr>
            <w:tcW w:type="dxa" w:w="3408"/>
          </w:tcPr>
          <w:p>
            <w:r>
              <w:t>Role</w:t>
            </w:r>
          </w:p>
        </w:tc>
        <w:tc>
          <w:tcPr>
            <w:tcW w:type="dxa" w:w="3408"/>
          </w:tcPr>
          <w:p>
            <w:r>
              <w:t>Student / Admin</w:t>
            </w:r>
          </w:p>
        </w:tc>
        <w:tc>
          <w:tcPr>
            <w:tcW w:type="dxa" w:w="3408"/>
          </w:tcPr>
          <w:p>
            <w:r>
              <w:t>Role-based authorization</w:t>
            </w:r>
          </w:p>
        </w:tc>
      </w:tr>
    </w:tbl>
    <w:p>
      <w:pPr>
        <w:spacing w:after="120"/>
        <w:ind w:left="259"/>
      </w:pPr>
      <w:r>
        <w:rPr>
          <w:rFonts w:ascii="Consolas" w:hAnsi="Consolas"/>
          <w:sz w:val="17"/>
        </w:rPr>
        <w:t>[Authorize(Roles = "Student,Admin")]</w:t>
        <w:br/>
        <w:t>public class StudentsController : ControllerBase { ... }</w:t>
      </w:r>
    </w:p>
    <w:p>
      <w:r>
        <w:t>Important: claims are signed, not encrypted. Do not put passwords or sensitive secrets inside a JWT.</w:t>
      </w:r>
    </w:p>
    <w:p>
      <w:pPr>
        <w:pStyle w:val="Heading1"/>
      </w:pPr>
      <w:r>
        <w:t>8. Entity Framework Core and migrations</w:t>
      </w:r>
    </w:p>
    <w:p>
      <w:r>
        <w:t>AppDbContext is registered through Dependency Injection and exposes Users and StudentProgresses. Email has a unique database index. User → StudentProgress is one-to-one and cascades on delete.</w:t>
      </w:r>
    </w:p>
    <w:p>
      <w:pPr>
        <w:spacing w:after="120"/>
        <w:ind w:left="259"/>
      </w:pPr>
      <w:r>
        <w:rPr>
          <w:rFonts w:ascii="Consolas" w:hAnsi="Consolas"/>
          <w:sz w:val="17"/>
        </w:rPr>
        <w:t>dotnet restore</w:t>
        <w:br/>
        <w:t>dotnet tool install --global dotnet-ef</w:t>
        <w:br/>
        <w:t># Recommended on the development machine: regenerate the migration metadata</w:t>
        <w:br/>
        <w:t>dotnet ef migrations add InitialCreate</w:t>
        <w:br/>
        <w:t>dotnet ef database update</w:t>
        <w:br/>
        <w:t>dotnet run</w:t>
      </w:r>
    </w:p>
    <w:p>
      <w:r>
        <w:t>The handoff includes the InitialCreate migration source, but because the delivery environment cannot run the .NET SDK, regenerate the migration on the team machine before the first database update. This also creates the EF model snapshot automatically.</w:t>
      </w:r>
    </w:p>
    <w:p>
      <w:pPr>
        <w:pStyle w:val="Heading1"/>
      </w:pPr>
      <w:r>
        <w:t>9. Dependency Injection</w:t>
      </w:r>
    </w:p>
    <w:p>
      <w:pPr>
        <w:spacing w:after="120"/>
        <w:ind w:left="259"/>
      </w:pPr>
      <w:r>
        <w:rPr>
          <w:rFonts w:ascii="Consolas" w:hAnsi="Consolas"/>
          <w:sz w:val="17"/>
        </w:rPr>
        <w:t>builder.Services.AddDbContext&lt;AppDbContext&gt;(...);</w:t>
        <w:br/>
        <w:t>builder.Services.AddScoped&lt;ITokenService, TokenService&gt;();</w:t>
      </w:r>
    </w:p>
    <w:p>
      <w:r>
        <w:t>Controllers request AppDbContext or ITokenService in their constructors. ASP.NET Core creates and supplies these dependencies instead of controllers manually constructing them.</w:t>
      </w:r>
    </w:p>
    <w:p>
      <w:pPr>
        <w:pStyle w:val="Heading1"/>
      </w:pPr>
      <w:r>
        <w:t>10. HTTP verbs and JSON used in this handoff</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Verb</w:t>
            </w:r>
          </w:p>
        </w:tc>
        <w:tc>
          <w:tcPr>
            <w:tcW w:type="dxa" w:w="3408"/>
            <w:vAlign w:val="center"/>
          </w:tcPr>
          <w:p>
            <w:r>
              <w:rPr>
                <w:b/>
              </w:rPr>
              <w:t>Meaning</w:t>
            </w:r>
          </w:p>
        </w:tc>
        <w:tc>
          <w:tcPr>
            <w:tcW w:type="dxa" w:w="3408"/>
            <w:vAlign w:val="center"/>
          </w:tcPr>
          <w:p>
            <w:r>
              <w:rPr>
                <w:b/>
              </w:rPr>
              <w:t>NEXORA example</w:t>
            </w:r>
          </w:p>
        </w:tc>
      </w:tr>
      <w:tr>
        <w:tc>
          <w:tcPr>
            <w:tcW w:type="dxa" w:w="3408"/>
          </w:tcPr>
          <w:p>
            <w:r>
              <w:t>POST</w:t>
            </w:r>
          </w:p>
        </w:tc>
        <w:tc>
          <w:tcPr>
            <w:tcW w:type="dxa" w:w="3408"/>
          </w:tcPr>
          <w:p>
            <w:r>
              <w:t>Create/submit</w:t>
            </w:r>
          </w:p>
        </w:tc>
        <w:tc>
          <w:tcPr>
            <w:tcW w:type="dxa" w:w="3408"/>
          </w:tcPr>
          <w:p>
            <w:r>
              <w:t>Register and Login</w:t>
            </w:r>
          </w:p>
        </w:tc>
      </w:tr>
      <w:tr>
        <w:tc>
          <w:tcPr>
            <w:tcW w:type="dxa" w:w="3408"/>
          </w:tcPr>
          <w:p>
            <w:r>
              <w:t>GET</w:t>
            </w:r>
          </w:p>
        </w:tc>
        <w:tc>
          <w:tcPr>
            <w:tcW w:type="dxa" w:w="3408"/>
          </w:tcPr>
          <w:p>
            <w:r>
              <w:t>Read</w:t>
            </w:r>
          </w:p>
        </w:tc>
        <w:tc>
          <w:tcPr>
            <w:tcW w:type="dxa" w:w="3408"/>
          </w:tcPr>
          <w:p>
            <w:r>
              <w:t>Current Student and Home</w:t>
            </w:r>
          </w:p>
        </w:tc>
      </w:tr>
      <w:tr>
        <w:tc>
          <w:tcPr>
            <w:tcW w:type="dxa" w:w="3408"/>
          </w:tcPr>
          <w:p>
            <w:r>
              <w:t>PUT</w:t>
            </w:r>
          </w:p>
        </w:tc>
        <w:tc>
          <w:tcPr>
            <w:tcW w:type="dxa" w:w="3408"/>
          </w:tcPr>
          <w:p>
            <w:r>
              <w:t>Replace/update a resource</w:t>
            </w:r>
          </w:p>
        </w:tc>
        <w:tc>
          <w:tcPr>
            <w:tcW w:type="dxa" w:w="3408"/>
          </w:tcPr>
          <w:p>
            <w:r>
              <w:t>Not required by the current Flutter flow yet</w:t>
            </w:r>
          </w:p>
        </w:tc>
      </w:tr>
      <w:tr>
        <w:tc>
          <w:tcPr>
            <w:tcW w:type="dxa" w:w="3408"/>
          </w:tcPr>
          <w:p>
            <w:r>
              <w:t>DELETE</w:t>
            </w:r>
          </w:p>
        </w:tc>
        <w:tc>
          <w:tcPr>
            <w:tcW w:type="dxa" w:w="3408"/>
          </w:tcPr>
          <w:p>
            <w:r>
              <w:t>Delete a resource</w:t>
            </w:r>
          </w:p>
        </w:tc>
        <w:tc>
          <w:tcPr>
            <w:tcW w:type="dxa" w:w="3408"/>
          </w:tcPr>
          <w:p>
            <w:r>
              <w:t>Not required by the current Flutter flow yet</w:t>
            </w:r>
          </w:p>
        </w:tc>
      </w:tr>
    </w:tbl>
    <w:p>
      <w:r>
        <w:t>ASP.NET Core model binding converts incoming JSON into DTO objects and serializes returned DTOs/objects back to JSON.</w:t>
      </w:r>
    </w:p>
    <w:p>
      <w:pPr>
        <w:pStyle w:val="Heading1"/>
      </w:pPr>
      <w:r>
        <w:t>11. Flutter integration notes</w:t>
      </w:r>
    </w:p>
    <w:p>
      <w:pPr>
        <w:pStyle w:val="ListBullet"/>
      </w:pPr>
      <w:r>
        <w:t>Register/Login: save accessToken after a successful response.</w:t>
      </w:r>
    </w:p>
    <w:p>
      <w:pPr>
        <w:pStyle w:val="ListBullet"/>
      </w:pPr>
      <w:r>
        <w:t>For /api/students/me and /api/home send Authorization: Bearer &lt;accessToken&gt;.</w:t>
      </w:r>
    </w:p>
    <w:p>
      <w:pPr>
        <w:pStyle w:val="ListBullet"/>
      </w:pPr>
      <w:r>
        <w:t>Do not send userId to identify the signed-in student; the API gets it from the JWT claim.</w:t>
      </w:r>
    </w:p>
    <w:p>
      <w:pPr>
        <w:pStyle w:val="ListBullet"/>
      </w:pPr>
      <w:r>
        <w:t>When a request returns 401 because the token expired, return the user to login (refresh tokens are not part of this first contract).</w:t>
      </w:r>
    </w:p>
    <w:p>
      <w:pPr>
        <w:pStyle w:val="ListBullet"/>
      </w:pPr>
      <w:r>
        <w:t>The development CORS policy allows any origin/header/method; restrict it before production.</w:t>
      </w:r>
    </w:p>
    <w:p>
      <w:pPr>
        <w:pStyle w:val="ListBullet"/>
      </w:pPr>
      <w:r>
        <w:t>Use HTTPS and secure token storage in the mobile app.</w:t>
      </w:r>
    </w:p>
    <w:p>
      <w:pPr>
        <w:pStyle w:val="Heading1"/>
      </w:pPr>
      <w:r>
        <w:t>12. Source files in the handoff</w:t>
      </w:r>
    </w:p>
    <w:p>
      <w:pPr>
        <w:spacing w:after="120"/>
        <w:ind w:left="259"/>
      </w:pPr>
      <w:r>
        <w:rPr>
          <w:rFonts w:ascii="Consolas" w:hAnsi="Consolas"/>
          <w:sz w:val="17"/>
        </w:rPr>
        <w:t>Controllers/AuthController.cs</w:t>
        <w:br/>
        <w:t>Controllers/StudentsController.cs</w:t>
        <w:br/>
        <w:t>Controllers/HomeController.cs</w:t>
        <w:br/>
        <w:t>Data/AppDbContext.cs</w:t>
        <w:br/>
        <w:t>DTOs/RegisterDto.cs</w:t>
        <w:br/>
        <w:t>DTOs/LoginDto.cs</w:t>
        <w:br/>
        <w:t>DTOs/StudentDto.cs</w:t>
        <w:br/>
        <w:t>DTOs/AuthResponseDto.cs</w:t>
        <w:br/>
        <w:t>DTOs/HomeResponseDto.cs</w:t>
        <w:br/>
        <w:t>Models/User.cs</w:t>
        <w:br/>
        <w:t>Models/StudentProgress.cs</w:t>
        <w:br/>
        <w:t>Services/ITokenService.cs</w:t>
        <w:br/>
        <w:t>Services/TokenService.cs</w:t>
        <w:br/>
        <w:t>Program.cs</w:t>
        <w:br/>
        <w:t>appsettings.json</w:t>
        <w:br/>
        <w:t>NEXORA.API.http</w:t>
        <w:br/>
        <w:t>Migrations/202609280001_InitialCreate.cs</w:t>
      </w:r>
    </w:p>
    <w:p>
      <w:pPr>
        <w:pStyle w:val="Heading1"/>
      </w:pPr>
      <w:r>
        <w:t>13. Scope boundary</w:t>
      </w:r>
    </w:p>
    <w:p>
      <w:r>
        <w:t>This delivery covers exactly the current integration request: Register, Login, Current Student, and Home state. Assessment questions/answers, result history, recommendation algorithms, chatbot, university data, Premium features, and Admin content management belong to later backend modules described by the project report and are not fabricated in this contract.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