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9773" w:type="dxa"/>
        <w:tblInd w:w="8" w:type="dxa"/>
        <w:tblBorders>
          <w:right w:val="single" w:color="auto" w:sz="6" w:space="0"/>
          <w:insideH w:val="single" w:color="C0C0C0" w:sz="12" w:space="0"/>
          <w:insideV w:val="single" w:color="auto" w:sz="6" w:space="0"/>
        </w:tblBorders>
        <w:tblLayout w:type="fixed"/>
        <w:tblCellMar>
          <w:left w:w="0" w:type="dxa"/>
          <w:right w:w="0" w:type="dxa"/>
        </w:tblCellMar>
        <w:tblLook w:val="0000" w:firstRow="0" w:lastRow="0" w:firstColumn="0" w:lastColumn="0" w:noHBand="0" w:noVBand="0"/>
      </w:tblPr>
      <w:tblGrid>
        <w:gridCol w:w="2827"/>
        <w:gridCol w:w="6946"/>
      </w:tblGrid>
      <w:tr w:rsidRPr="00796FBA" w:rsidR="00F92B0C" w:rsidTr="71D0F269" w14:paraId="060BAD67" w14:textId="77777777">
        <w:trPr>
          <w:cantSplit/>
          <w:trHeight w:val="13982" w:hRule="exact"/>
        </w:trPr>
        <w:tc>
          <w:tcPr>
            <w:tcW w:w="2827" w:type="dxa"/>
            <w:shd w:val="clear" w:color="auto" w:fill="auto"/>
          </w:tcPr>
          <w:p w:rsidRPr="00094F1E" w:rsidR="000A1FCD" w:rsidP="00553531" w:rsidRDefault="000A1FCD" w14:paraId="0014F2D0" w14:textId="77777777">
            <w:pPr>
              <w:pStyle w:val="Author"/>
              <w:rPr>
                <w:lang w:val="de-DE"/>
              </w:rPr>
            </w:pPr>
          </w:p>
          <w:p w:rsidRPr="00094F1E" w:rsidR="000A1FCD" w:rsidP="00553531" w:rsidRDefault="000A1FCD" w14:paraId="3EB3D10E" w14:textId="77777777">
            <w:pPr>
              <w:pStyle w:val="Author"/>
              <w:rPr>
                <w:lang w:val="de-DE"/>
              </w:rPr>
            </w:pPr>
          </w:p>
          <w:p w:rsidRPr="00094F1E" w:rsidR="000A1FCD" w:rsidP="00553531" w:rsidRDefault="000A1FCD" w14:paraId="1367E879" w14:textId="77777777">
            <w:pPr>
              <w:pStyle w:val="Author"/>
              <w:rPr>
                <w:lang w:val="de-DE"/>
              </w:rPr>
            </w:pPr>
          </w:p>
          <w:p w:rsidRPr="00094F1E" w:rsidR="000A1FCD" w:rsidP="00553531" w:rsidRDefault="000A1FCD" w14:paraId="144E17AB" w14:textId="77777777">
            <w:pPr>
              <w:pStyle w:val="Author"/>
              <w:rPr>
                <w:lang w:val="de-DE"/>
              </w:rPr>
            </w:pPr>
          </w:p>
          <w:p w:rsidRPr="00094F1E" w:rsidR="000A1FCD" w:rsidP="00553531" w:rsidRDefault="000A1FCD" w14:paraId="12EEA6F5" w14:textId="77777777">
            <w:pPr>
              <w:pStyle w:val="Author"/>
              <w:rPr>
                <w:lang w:val="de-DE"/>
              </w:rPr>
            </w:pPr>
          </w:p>
          <w:p w:rsidRPr="00094F1E" w:rsidR="000A1FCD" w:rsidP="00553531" w:rsidRDefault="000A1FCD" w14:paraId="6887C271" w14:textId="77777777">
            <w:pPr>
              <w:pStyle w:val="Author"/>
              <w:rPr>
                <w:lang w:val="de-DE"/>
              </w:rPr>
            </w:pPr>
          </w:p>
          <w:p w:rsidRPr="00094F1E" w:rsidR="000A1FCD" w:rsidP="00553531" w:rsidRDefault="000A1FCD" w14:paraId="3B3B6728" w14:textId="77777777">
            <w:pPr>
              <w:pStyle w:val="Author"/>
              <w:rPr>
                <w:lang w:val="de-DE"/>
              </w:rPr>
            </w:pPr>
          </w:p>
          <w:p w:rsidRPr="00094F1E" w:rsidR="000A1FCD" w:rsidP="00553531" w:rsidRDefault="000A1FCD" w14:paraId="70F137E7" w14:textId="77777777">
            <w:pPr>
              <w:pStyle w:val="Author"/>
              <w:rPr>
                <w:lang w:val="de-DE"/>
              </w:rPr>
            </w:pPr>
          </w:p>
          <w:p w:rsidRPr="00094F1E" w:rsidR="000A1FCD" w:rsidP="00553531" w:rsidRDefault="000A1FCD" w14:paraId="70FA98F8" w14:textId="77777777">
            <w:pPr>
              <w:pStyle w:val="Author"/>
              <w:rPr>
                <w:lang w:val="de-DE"/>
              </w:rPr>
            </w:pPr>
          </w:p>
          <w:p w:rsidRPr="00094F1E" w:rsidR="000A1FCD" w:rsidP="00553531" w:rsidRDefault="000A1FCD" w14:paraId="58CB4C44" w14:textId="77777777">
            <w:pPr>
              <w:pStyle w:val="Author"/>
              <w:rPr>
                <w:lang w:val="de-DE"/>
              </w:rPr>
            </w:pPr>
          </w:p>
          <w:p w:rsidRPr="00094F1E" w:rsidR="000A1FCD" w:rsidP="00553531" w:rsidRDefault="000A1FCD" w14:paraId="0A39B562" w14:textId="77777777">
            <w:pPr>
              <w:pStyle w:val="Author"/>
              <w:rPr>
                <w:lang w:val="de-DE"/>
              </w:rPr>
            </w:pPr>
          </w:p>
          <w:p w:rsidRPr="00094F1E" w:rsidR="000A1FCD" w:rsidP="00553531" w:rsidRDefault="000A1FCD" w14:paraId="62F01A8F" w14:textId="77777777">
            <w:pPr>
              <w:pStyle w:val="Author"/>
              <w:rPr>
                <w:lang w:val="de-DE"/>
              </w:rPr>
            </w:pPr>
          </w:p>
          <w:p w:rsidRPr="00094F1E" w:rsidR="000A1FCD" w:rsidP="00553531" w:rsidRDefault="000A1FCD" w14:paraId="3037D55D" w14:textId="77777777">
            <w:pPr>
              <w:pStyle w:val="Author"/>
              <w:rPr>
                <w:lang w:val="de-DE"/>
              </w:rPr>
            </w:pPr>
          </w:p>
          <w:p w:rsidRPr="00094F1E" w:rsidR="000A1FCD" w:rsidP="00553531" w:rsidRDefault="000A1FCD" w14:paraId="69011C76" w14:textId="77777777">
            <w:pPr>
              <w:pStyle w:val="Author"/>
              <w:rPr>
                <w:lang w:val="de-DE"/>
              </w:rPr>
            </w:pPr>
          </w:p>
          <w:p w:rsidRPr="00094F1E" w:rsidR="000A1FCD" w:rsidP="00553531" w:rsidRDefault="000A1FCD" w14:paraId="6AADC63D" w14:textId="77777777">
            <w:pPr>
              <w:pStyle w:val="Author"/>
              <w:rPr>
                <w:lang w:val="de-DE"/>
              </w:rPr>
            </w:pPr>
          </w:p>
          <w:p w:rsidRPr="00094F1E" w:rsidR="000A1FCD" w:rsidP="00553531" w:rsidRDefault="000A1FCD" w14:paraId="279AF72A" w14:textId="77777777">
            <w:pPr>
              <w:pStyle w:val="Author"/>
              <w:rPr>
                <w:lang w:val="de-DE"/>
              </w:rPr>
            </w:pPr>
          </w:p>
          <w:p w:rsidRPr="00094F1E" w:rsidR="000A1FCD" w:rsidP="00553531" w:rsidRDefault="000A1FCD" w14:paraId="7F08DA66" w14:textId="77777777">
            <w:pPr>
              <w:pStyle w:val="Author"/>
              <w:rPr>
                <w:lang w:val="de-DE"/>
              </w:rPr>
            </w:pPr>
          </w:p>
          <w:p w:rsidRPr="00094F1E" w:rsidR="000A1FCD" w:rsidP="00553531" w:rsidRDefault="000A1FCD" w14:paraId="11AF7A96" w14:textId="77777777">
            <w:pPr>
              <w:pStyle w:val="Author"/>
              <w:rPr>
                <w:lang w:val="de-DE"/>
              </w:rPr>
            </w:pPr>
          </w:p>
          <w:p w:rsidRPr="00094F1E" w:rsidR="000A1FCD" w:rsidP="00553531" w:rsidRDefault="000A1FCD" w14:paraId="13FE85D1" w14:textId="77777777">
            <w:pPr>
              <w:pStyle w:val="Author"/>
              <w:rPr>
                <w:lang w:val="de-DE"/>
              </w:rPr>
            </w:pPr>
          </w:p>
          <w:p w:rsidRPr="00094F1E" w:rsidR="000A1FCD" w:rsidP="00553531" w:rsidRDefault="000A1FCD" w14:paraId="266054AE" w14:textId="77777777">
            <w:pPr>
              <w:pStyle w:val="Author"/>
              <w:rPr>
                <w:lang w:val="de-DE"/>
              </w:rPr>
            </w:pPr>
          </w:p>
          <w:p w:rsidRPr="00094F1E" w:rsidR="00FF3FE9" w:rsidP="00553531" w:rsidRDefault="00FF3FE9" w14:paraId="589D6210" w14:textId="77777777">
            <w:pPr>
              <w:pStyle w:val="Author"/>
              <w:rPr>
                <w:lang w:val="de-DE"/>
              </w:rPr>
            </w:pPr>
          </w:p>
          <w:p w:rsidRPr="00094F1E" w:rsidR="000A1FCD" w:rsidP="00553531" w:rsidRDefault="000A1FCD" w14:paraId="28C7EB43" w14:textId="77777777">
            <w:pPr>
              <w:pStyle w:val="Author"/>
              <w:rPr>
                <w:lang w:val="de-DE"/>
              </w:rPr>
            </w:pPr>
          </w:p>
          <w:p w:rsidRPr="00094F1E" w:rsidR="000A1FCD" w:rsidP="00553531" w:rsidRDefault="000A1FCD" w14:paraId="18992EF3" w14:textId="77777777">
            <w:pPr>
              <w:pStyle w:val="Author"/>
              <w:rPr>
                <w:lang w:val="de-DE"/>
              </w:rPr>
            </w:pPr>
          </w:p>
          <w:p w:rsidRPr="00094F1E" w:rsidR="00BD785C" w:rsidP="00553531" w:rsidRDefault="00BD785C" w14:paraId="47AAF04D" w14:textId="77777777">
            <w:pPr>
              <w:pStyle w:val="Author"/>
              <w:rPr>
                <w:lang w:val="de-DE"/>
              </w:rPr>
            </w:pPr>
          </w:p>
          <w:p w:rsidRPr="00094F1E" w:rsidR="00BD785C" w:rsidP="00553531" w:rsidRDefault="00BD785C" w14:paraId="03D19384" w14:textId="77777777">
            <w:pPr>
              <w:pStyle w:val="Author"/>
              <w:rPr>
                <w:lang w:val="de-DE"/>
              </w:rPr>
            </w:pPr>
          </w:p>
          <w:p w:rsidRPr="00094F1E" w:rsidR="000A1FCD" w:rsidP="00553531" w:rsidRDefault="000A1FCD" w14:paraId="2BFE5DDA" w14:textId="0EDB7870">
            <w:pPr>
              <w:pStyle w:val="Author"/>
              <w:rPr>
                <w:lang w:val="de-DE"/>
              </w:rPr>
            </w:pPr>
          </w:p>
        </w:tc>
        <w:tc>
          <w:tcPr>
            <w:tcW w:w="6946" w:type="dxa"/>
            <w:shd w:val="clear" w:color="auto" w:fill="auto"/>
            <w:vAlign w:val="center"/>
          </w:tcPr>
          <w:p w:rsidRPr="00796FBA" w:rsidR="00F92B0C" w:rsidP="00553531" w:rsidRDefault="004347B2" w14:paraId="58634E08" w14:textId="77777777">
            <w:pPr>
              <w:pStyle w:val="Title1"/>
              <w:jc w:val="left"/>
            </w:pPr>
            <w:r w:rsidRPr="00094F1E">
              <w:rPr>
                <w:lang w:val="de-DE"/>
              </w:rPr>
              <w:fldChar w:fldCharType="begin"/>
            </w:r>
            <w:r w:rsidRPr="00094F1E">
              <w:rPr>
                <w:lang w:val="de-DE"/>
              </w:rPr>
              <w:instrText xml:space="preserve"> DOCPROPERTY  Title  \* MERGEFORMAT </w:instrText>
            </w:r>
            <w:r w:rsidRPr="00094F1E">
              <w:rPr>
                <w:lang w:val="de-DE"/>
              </w:rPr>
              <w:fldChar w:fldCharType="separate"/>
            </w:r>
            <w:r w:rsidRPr="00796FBA">
              <w:t>Architecture Concept Document</w:t>
            </w:r>
            <w:r w:rsidRPr="00094F1E">
              <w:rPr>
                <w:lang w:val="de-DE"/>
              </w:rPr>
              <w:fldChar w:fldCharType="end"/>
            </w:r>
          </w:p>
          <w:p w:rsidRPr="00796FBA" w:rsidR="00F92B0C" w:rsidP="00553531" w:rsidRDefault="00F92B0C" w14:paraId="74B580F0" w14:textId="77777777">
            <w:pPr>
              <w:pStyle w:val="Title1"/>
              <w:jc w:val="left"/>
            </w:pPr>
          </w:p>
          <w:tbl>
            <w:tblPr>
              <w:tblW w:w="0" w:type="auto"/>
              <w:tblBorders>
                <w:top w:val="single" w:color="auto" w:sz="4" w:space="0"/>
                <w:bottom w:val="single" w:color="auto" w:sz="4" w:space="0"/>
              </w:tblBorders>
              <w:tblLayout w:type="fixed"/>
              <w:tblLook w:val="01E0" w:firstRow="1" w:lastRow="1" w:firstColumn="1" w:lastColumn="1" w:noHBand="0" w:noVBand="0"/>
            </w:tblPr>
            <w:tblGrid>
              <w:gridCol w:w="6946"/>
            </w:tblGrid>
            <w:tr w:rsidRPr="00094F1E" w:rsidR="00F92B0C" w:rsidTr="00D04BBB" w14:paraId="5B6F82FD" w14:textId="77777777">
              <w:trPr>
                <w:cantSplit/>
                <w:trHeight w:val="4617" w:hRule="exact"/>
              </w:trPr>
              <w:tc>
                <w:tcPr>
                  <w:tcW w:w="6946" w:type="dxa"/>
                  <w:vAlign w:val="center"/>
                </w:tcPr>
                <w:p w:rsidRPr="00796FBA" w:rsidR="00BD785C" w:rsidP="00553531" w:rsidRDefault="00796FBA" w14:paraId="722076F0" w14:textId="3E14916C">
                  <w:pPr>
                    <w:pStyle w:val="StyleStyleUntertitel224ptTopSinglesolidlineAuto05pt"/>
                    <w:jc w:val="left"/>
                  </w:pPr>
                  <w:r w:rsidRPr="00796FBA">
                    <w:t>Lernplattform</w:t>
                  </w:r>
                </w:p>
                <w:p w:rsidRPr="00796FBA" w:rsidR="00F92B0C" w:rsidP="00553531" w:rsidRDefault="00F92B0C" w14:paraId="627FC9D9" w14:textId="77777777">
                  <w:pPr>
                    <w:pStyle w:val="MainTitle"/>
                    <w:jc w:val="left"/>
                  </w:pPr>
                </w:p>
              </w:tc>
            </w:tr>
          </w:tbl>
          <w:p w:rsidRPr="00796FBA" w:rsidR="00F92B0C" w:rsidP="00553531" w:rsidRDefault="00F92B0C" w14:paraId="60011919" w14:textId="77777777"/>
          <w:p w:rsidRPr="00796FBA" w:rsidR="00F92B0C" w:rsidP="00553531" w:rsidRDefault="00F92B0C" w14:paraId="252CB138" w14:textId="77777777"/>
          <w:p w:rsidRPr="00796FBA" w:rsidR="00F92B0C" w:rsidP="00553531" w:rsidRDefault="00F92B0C" w14:paraId="3E9782B7" w14:textId="77777777"/>
          <w:p w:rsidRPr="00796FBA" w:rsidR="00F92B0C" w:rsidP="00553531" w:rsidRDefault="00F92B0C" w14:paraId="557E8A5C" w14:textId="77777777"/>
          <w:p w:rsidRPr="00796FBA" w:rsidR="00F92B0C" w:rsidP="00553531" w:rsidRDefault="00F92B0C" w14:paraId="728ECA21" w14:textId="77777777"/>
          <w:p w:rsidRPr="00796FBA" w:rsidR="00B42F98" w:rsidP="00553531" w:rsidRDefault="00B42F98" w14:paraId="6AED449A" w14:textId="77777777"/>
          <w:p w:rsidRPr="00796FBA" w:rsidR="00F92B0C" w:rsidP="00553531" w:rsidRDefault="00F92B0C" w14:paraId="2B6DC873" w14:textId="77777777"/>
          <w:p w:rsidRPr="00796FBA" w:rsidR="00F92B0C" w:rsidP="00553531" w:rsidRDefault="00F92B0C" w14:paraId="2DAFAB09" w14:textId="77777777"/>
          <w:p w:rsidRPr="00796FBA" w:rsidR="00F92B0C" w:rsidP="00553531" w:rsidRDefault="00796FBA" w14:paraId="47414825" w14:textId="38DDF17E">
            <w:pPr>
              <w:pStyle w:val="TitleDate"/>
              <w:jc w:val="left"/>
              <w:rPr>
                <w:lang w:val="de-DE"/>
              </w:rPr>
            </w:pPr>
            <w:r w:rsidRPr="00796FBA">
              <w:rPr>
                <w:lang w:val="de-DE"/>
              </w:rPr>
              <w:t>15.02.24</w:t>
            </w:r>
          </w:p>
          <w:p w:rsidRPr="00796FBA" w:rsidR="001E23D9" w:rsidP="00553531" w:rsidRDefault="00796FBA" w14:paraId="0D298343" w14:textId="3B25F4BC">
            <w:pPr>
              <w:pStyle w:val="TitleDate"/>
              <w:jc w:val="left"/>
              <w:rPr>
                <w:lang w:val="de-DE"/>
              </w:rPr>
            </w:pPr>
            <w:r w:rsidRPr="00796FBA">
              <w:rPr>
                <w:lang w:val="de-DE"/>
              </w:rPr>
              <w:t xml:space="preserve">Gruppe </w:t>
            </w:r>
            <w:r w:rsidR="0067243B">
              <w:rPr>
                <w:lang w:val="de-DE"/>
              </w:rPr>
              <w:t>9</w:t>
            </w:r>
          </w:p>
          <w:p w:rsidRPr="00796FBA" w:rsidR="00102CED" w:rsidP="00553531" w:rsidRDefault="00796FBA" w14:paraId="05C23AAF" w14:textId="0DEDD495">
            <w:pPr>
              <w:pStyle w:val="TitleDate"/>
              <w:jc w:val="left"/>
              <w:rPr>
                <w:lang w:val="de-DE"/>
              </w:rPr>
            </w:pPr>
            <w:r w:rsidRPr="00796FBA">
              <w:rPr>
                <w:lang w:val="de-DE"/>
              </w:rPr>
              <w:t>Ben Strobel, Kevin K</w:t>
            </w:r>
            <w:r>
              <w:rPr>
                <w:lang w:val="de-DE"/>
              </w:rPr>
              <w:t>nops</w:t>
            </w:r>
          </w:p>
          <w:p w:rsidRPr="00796FBA" w:rsidR="001E23D9" w:rsidP="00553531" w:rsidRDefault="001E23D9" w14:paraId="0785292B" w14:textId="3B911783">
            <w:pPr>
              <w:pStyle w:val="Inhaltsverzeichnisberschrift"/>
              <w:rPr>
                <w:lang w:val="de-DE"/>
              </w:rPr>
            </w:pPr>
          </w:p>
          <w:p w:rsidRPr="00796FBA" w:rsidR="00F92B0C" w:rsidP="00553531" w:rsidRDefault="00F92B0C" w14:paraId="606B8FF1" w14:textId="77777777">
            <w:pPr>
              <w:rPr>
                <w:lang w:val="de-DE"/>
              </w:rPr>
            </w:pPr>
          </w:p>
          <w:p w:rsidRPr="00796FBA" w:rsidR="002C5587" w:rsidP="00553531" w:rsidRDefault="002C5587" w14:paraId="0E48337F" w14:textId="77777777">
            <w:pPr>
              <w:rPr>
                <w:lang w:val="de-DE"/>
              </w:rPr>
            </w:pPr>
          </w:p>
          <w:p w:rsidRPr="00796FBA" w:rsidR="002C5587" w:rsidP="00553531" w:rsidRDefault="002C5587" w14:paraId="3C207A14" w14:textId="77777777">
            <w:pPr>
              <w:rPr>
                <w:lang w:val="de-DE"/>
              </w:rPr>
            </w:pPr>
          </w:p>
          <w:p w:rsidRPr="00796FBA" w:rsidR="002C5587" w:rsidP="00553531" w:rsidRDefault="002C5587" w14:paraId="003E6C1E" w14:textId="77777777">
            <w:pPr>
              <w:rPr>
                <w:lang w:val="de-DE"/>
              </w:rPr>
            </w:pPr>
          </w:p>
          <w:p w:rsidRPr="00796FBA" w:rsidR="002C5587" w:rsidP="00553531" w:rsidRDefault="002C5587" w14:paraId="5663031F" w14:textId="77777777">
            <w:pPr>
              <w:rPr>
                <w:lang w:val="de-DE"/>
              </w:rPr>
            </w:pPr>
          </w:p>
          <w:p w:rsidRPr="00796FBA" w:rsidR="002C5587" w:rsidP="00553531" w:rsidRDefault="002C5587" w14:paraId="31ECC41F" w14:textId="77777777">
            <w:pPr>
              <w:rPr>
                <w:lang w:val="de-DE"/>
              </w:rPr>
            </w:pPr>
          </w:p>
          <w:p w:rsidRPr="00796FBA" w:rsidR="002C5587" w:rsidP="00553531" w:rsidRDefault="002C5587" w14:paraId="41B52296" w14:textId="77777777">
            <w:pPr>
              <w:rPr>
                <w:lang w:val="de-DE"/>
              </w:rPr>
            </w:pPr>
          </w:p>
          <w:p w:rsidRPr="00796FBA" w:rsidR="002C5587" w:rsidP="00553531" w:rsidRDefault="002C5587" w14:paraId="6656B1ED" w14:textId="77777777">
            <w:pPr>
              <w:rPr>
                <w:lang w:val="de-DE"/>
              </w:rPr>
            </w:pPr>
          </w:p>
          <w:p w:rsidRPr="00796FBA" w:rsidR="002C5587" w:rsidP="00553531" w:rsidRDefault="002C5587" w14:paraId="164B2876" w14:textId="77777777">
            <w:pPr>
              <w:rPr>
                <w:lang w:val="de-DE"/>
              </w:rPr>
            </w:pPr>
          </w:p>
          <w:p w:rsidRPr="00796FBA" w:rsidR="002C5587" w:rsidP="00553531" w:rsidRDefault="002C5587" w14:paraId="4F9B6839" w14:textId="77777777">
            <w:pPr>
              <w:rPr>
                <w:lang w:val="de-DE"/>
              </w:rPr>
            </w:pPr>
          </w:p>
          <w:p w:rsidRPr="00796FBA" w:rsidR="002C5587" w:rsidP="00553531" w:rsidRDefault="002C5587" w14:paraId="74C7FA4D" w14:textId="77777777">
            <w:pPr>
              <w:rPr>
                <w:lang w:val="de-DE"/>
              </w:rPr>
            </w:pPr>
          </w:p>
          <w:p w:rsidRPr="00796FBA" w:rsidR="002C5587" w:rsidP="00553531" w:rsidRDefault="002C5587" w14:paraId="730BF0B6" w14:textId="77777777">
            <w:pPr>
              <w:rPr>
                <w:lang w:val="de-DE"/>
              </w:rPr>
            </w:pPr>
          </w:p>
          <w:p w:rsidRPr="00796FBA" w:rsidR="002C5587" w:rsidP="00553531" w:rsidRDefault="002C5587" w14:paraId="260D2C37" w14:textId="77777777">
            <w:pPr>
              <w:rPr>
                <w:lang w:val="de-DE"/>
              </w:rPr>
            </w:pPr>
          </w:p>
          <w:p w:rsidRPr="00796FBA" w:rsidR="002C5587" w:rsidP="00553531" w:rsidRDefault="002C5587" w14:paraId="7E922DCC" w14:textId="77777777">
            <w:pPr>
              <w:rPr>
                <w:lang w:val="de-DE"/>
              </w:rPr>
            </w:pPr>
          </w:p>
          <w:p w:rsidRPr="00796FBA" w:rsidR="002C5587" w:rsidP="00553531" w:rsidRDefault="002C5587" w14:paraId="5043D17C" w14:textId="77777777">
            <w:pPr>
              <w:rPr>
                <w:lang w:val="de-DE"/>
              </w:rPr>
            </w:pPr>
          </w:p>
          <w:p w:rsidRPr="00796FBA" w:rsidR="002C5587" w:rsidP="00553531" w:rsidRDefault="002C5587" w14:paraId="26123E49" w14:textId="77777777">
            <w:pPr>
              <w:rPr>
                <w:lang w:val="de-DE"/>
              </w:rPr>
            </w:pPr>
          </w:p>
          <w:p w:rsidRPr="00796FBA" w:rsidR="002C5587" w:rsidP="00553531" w:rsidRDefault="002C5587" w14:paraId="14C5F9C9" w14:textId="77777777">
            <w:pPr>
              <w:rPr>
                <w:lang w:val="de-DE"/>
              </w:rPr>
            </w:pPr>
          </w:p>
          <w:p w:rsidRPr="00796FBA" w:rsidR="002C5587" w:rsidP="00553531" w:rsidRDefault="002C5587" w14:paraId="2E797F0C" w14:textId="77777777">
            <w:pPr>
              <w:rPr>
                <w:lang w:val="de-DE"/>
              </w:rPr>
            </w:pPr>
          </w:p>
        </w:tc>
      </w:tr>
    </w:tbl>
    <w:p w:rsidR="71D0F269" w:rsidP="71D0F269" w:rsidRDefault="71D0F269" w14:paraId="3218ACAA" w14:textId="7980A929">
      <w:pPr>
        <w:pStyle w:val="TOCTitle"/>
        <w:ind w:firstLine="720"/>
        <w:rPr>
          <w:lang w:val="de-DE"/>
        </w:rPr>
      </w:pPr>
    </w:p>
    <w:p w:rsidRPr="00094F1E" w:rsidR="008735DE" w:rsidP="71D0F269" w:rsidRDefault="00887693" w14:paraId="70411918" w14:textId="2CC540A8">
      <w:pPr>
        <w:pStyle w:val="TOCTitle"/>
        <w:ind w:firstLine="720"/>
        <w:rPr>
          <w:lang w:val="de-DE"/>
        </w:rPr>
      </w:pPr>
      <w:r w:rsidRPr="71D0F269">
        <w:rPr>
          <w:lang w:val="de-DE"/>
        </w:rPr>
        <w:t>Inhaltsverzeichnis</w:t>
      </w:r>
    </w:p>
    <w:bookmarkStart w:name="_Toc101941310" w:id="0"/>
    <w:p w:rsidR="00660716" w:rsidP="00553531" w:rsidRDefault="00102CED" w14:paraId="0D8393F1" w14:textId="7AFF9FE0">
      <w:pPr>
        <w:pStyle w:val="Verzeichnis1"/>
        <w:tabs>
          <w:tab w:val="left" w:pos="400"/>
          <w:tab w:val="right" w:leader="underscore" w:pos="9629"/>
        </w:tabs>
        <w:rPr>
          <w:rFonts w:eastAsiaTheme="minorEastAsia" w:cstheme="minorBidi"/>
          <w:b w:val="0"/>
          <w:bCs w:val="0"/>
          <w:i w:val="0"/>
          <w:iCs w:val="0"/>
          <w:noProof/>
          <w:kern w:val="2"/>
          <w:lang w:val="de-DE" w:eastAsia="de-DE"/>
          <w14:ligatures w14:val="standardContextual"/>
        </w:rPr>
      </w:pPr>
      <w:r w:rsidRPr="00094F1E">
        <w:rPr>
          <w:i w:val="0"/>
          <w:iCs w:val="0"/>
          <w:noProof/>
          <w:szCs w:val="22"/>
          <w:lang w:val="de-DE"/>
        </w:rPr>
        <w:fldChar w:fldCharType="begin"/>
      </w:r>
      <w:r w:rsidRPr="00094F1E">
        <w:rPr>
          <w:i w:val="0"/>
          <w:iCs w:val="0"/>
          <w:noProof/>
          <w:szCs w:val="22"/>
          <w:lang w:val="de-DE"/>
        </w:rPr>
        <w:instrText xml:space="preserve"> TOC \o "1-3" \h \z \u </w:instrText>
      </w:r>
      <w:r w:rsidRPr="00094F1E">
        <w:rPr>
          <w:i w:val="0"/>
          <w:iCs w:val="0"/>
          <w:noProof/>
          <w:szCs w:val="22"/>
          <w:lang w:val="de-DE"/>
        </w:rPr>
        <w:fldChar w:fldCharType="separate"/>
      </w:r>
      <w:hyperlink w:history="1" w:anchor="_Toc190866697">
        <w:r w:rsidRPr="002D76DB" w:rsidR="00660716">
          <w:rPr>
            <w:rStyle w:val="Hyperlink"/>
            <w:noProof/>
            <w:lang w:val="de-DE"/>
          </w:rPr>
          <w:t>1</w:t>
        </w:r>
        <w:r w:rsidR="00660716">
          <w:rPr>
            <w:rFonts w:eastAsiaTheme="minorEastAsia" w:cstheme="minorBidi"/>
            <w:b w:val="0"/>
            <w:bCs w:val="0"/>
            <w:i w:val="0"/>
            <w:iCs w:val="0"/>
            <w:noProof/>
            <w:kern w:val="2"/>
            <w:lang w:val="de-DE" w:eastAsia="de-DE"/>
            <w14:ligatures w14:val="standardContextual"/>
          </w:rPr>
          <w:tab/>
        </w:r>
        <w:r w:rsidRPr="002D76DB" w:rsidR="00660716">
          <w:rPr>
            <w:rStyle w:val="Hyperlink"/>
            <w:noProof/>
            <w:lang w:val="de-DE"/>
          </w:rPr>
          <w:t>Introduction</w:t>
        </w:r>
        <w:r w:rsidR="00660716">
          <w:rPr>
            <w:noProof/>
            <w:webHidden/>
          </w:rPr>
          <w:tab/>
        </w:r>
        <w:r w:rsidR="00660716">
          <w:rPr>
            <w:noProof/>
            <w:webHidden/>
          </w:rPr>
          <w:fldChar w:fldCharType="begin"/>
        </w:r>
        <w:r w:rsidR="00660716">
          <w:rPr>
            <w:noProof/>
            <w:webHidden/>
          </w:rPr>
          <w:instrText xml:space="preserve"> PAGEREF _Toc190866697 \h </w:instrText>
        </w:r>
        <w:r w:rsidR="00660716">
          <w:rPr>
            <w:noProof/>
            <w:webHidden/>
          </w:rPr>
        </w:r>
        <w:r w:rsidR="00660716">
          <w:rPr>
            <w:noProof/>
            <w:webHidden/>
          </w:rPr>
          <w:fldChar w:fldCharType="separate"/>
        </w:r>
        <w:r w:rsidR="00660716">
          <w:rPr>
            <w:noProof/>
            <w:webHidden/>
          </w:rPr>
          <w:t>3</w:t>
        </w:r>
        <w:r w:rsidR="00660716">
          <w:rPr>
            <w:noProof/>
            <w:webHidden/>
          </w:rPr>
          <w:fldChar w:fldCharType="end"/>
        </w:r>
      </w:hyperlink>
    </w:p>
    <w:p w:rsidR="00660716" w:rsidP="00553531" w:rsidRDefault="00321F3A" w14:paraId="0BCF3BA0" w14:textId="4A790966">
      <w:pPr>
        <w:pStyle w:val="Verzeichnis1"/>
        <w:tabs>
          <w:tab w:val="left" w:pos="400"/>
          <w:tab w:val="right" w:leader="underscore" w:pos="9629"/>
        </w:tabs>
        <w:rPr>
          <w:rFonts w:eastAsiaTheme="minorEastAsia" w:cstheme="minorBidi"/>
          <w:b w:val="0"/>
          <w:bCs w:val="0"/>
          <w:i w:val="0"/>
          <w:iCs w:val="0"/>
          <w:noProof/>
          <w:kern w:val="2"/>
          <w:lang w:val="de-DE" w:eastAsia="de-DE"/>
          <w14:ligatures w14:val="standardContextual"/>
        </w:rPr>
      </w:pPr>
      <w:hyperlink w:history="1" w:anchor="_Toc190866698">
        <w:r w:rsidRPr="002D76DB" w:rsidR="00660716">
          <w:rPr>
            <w:rStyle w:val="Hyperlink"/>
            <w:noProof/>
            <w:lang w:val="de-DE"/>
          </w:rPr>
          <w:t>2</w:t>
        </w:r>
        <w:r w:rsidR="00660716">
          <w:rPr>
            <w:rFonts w:eastAsiaTheme="minorEastAsia" w:cstheme="minorBidi"/>
            <w:b w:val="0"/>
            <w:bCs w:val="0"/>
            <w:i w:val="0"/>
            <w:iCs w:val="0"/>
            <w:noProof/>
            <w:kern w:val="2"/>
            <w:lang w:val="de-DE" w:eastAsia="de-DE"/>
            <w14:ligatures w14:val="standardContextual"/>
          </w:rPr>
          <w:tab/>
        </w:r>
        <w:r w:rsidRPr="002D76DB" w:rsidR="00660716">
          <w:rPr>
            <w:rStyle w:val="Hyperlink"/>
            <w:noProof/>
            <w:lang w:val="de-DE"/>
          </w:rPr>
          <w:t>Architecture Input</w:t>
        </w:r>
        <w:r w:rsidR="00660716">
          <w:rPr>
            <w:noProof/>
            <w:webHidden/>
          </w:rPr>
          <w:tab/>
        </w:r>
        <w:r w:rsidR="00660716">
          <w:rPr>
            <w:noProof/>
            <w:webHidden/>
          </w:rPr>
          <w:fldChar w:fldCharType="begin"/>
        </w:r>
        <w:r w:rsidR="00660716">
          <w:rPr>
            <w:noProof/>
            <w:webHidden/>
          </w:rPr>
          <w:instrText xml:space="preserve"> PAGEREF _Toc190866698 \h </w:instrText>
        </w:r>
        <w:r w:rsidR="00660716">
          <w:rPr>
            <w:noProof/>
            <w:webHidden/>
          </w:rPr>
        </w:r>
        <w:r w:rsidR="00660716">
          <w:rPr>
            <w:noProof/>
            <w:webHidden/>
          </w:rPr>
          <w:fldChar w:fldCharType="separate"/>
        </w:r>
        <w:r w:rsidR="00660716">
          <w:rPr>
            <w:noProof/>
            <w:webHidden/>
          </w:rPr>
          <w:t>4</w:t>
        </w:r>
        <w:r w:rsidR="00660716">
          <w:rPr>
            <w:noProof/>
            <w:webHidden/>
          </w:rPr>
          <w:fldChar w:fldCharType="end"/>
        </w:r>
      </w:hyperlink>
    </w:p>
    <w:p w:rsidR="00A00A0C" w:rsidP="00A00A0C" w:rsidRDefault="00321F3A" w14:paraId="3EA77134" w14:textId="502E64DA">
      <w:pPr>
        <w:pStyle w:val="Verzeichnis2"/>
        <w:tabs>
          <w:tab w:val="left" w:pos="800"/>
          <w:tab w:val="right" w:leader="underscore" w:pos="9629"/>
        </w:tabs>
        <w:rPr>
          <w:noProof/>
        </w:rPr>
      </w:pPr>
      <w:hyperlink w:history="1" w:anchor="_Toc190866699">
        <w:r w:rsidRPr="002D76DB" w:rsidR="00660716">
          <w:rPr>
            <w:rStyle w:val="Hyperlink"/>
            <w:noProof/>
            <w:lang w:val="de-DE"/>
          </w:rPr>
          <w:t>2.1</w:t>
        </w:r>
        <w:r w:rsidR="00660716">
          <w:rPr>
            <w:rFonts w:eastAsiaTheme="minorEastAsia" w:cstheme="minorBidi"/>
            <w:b w:val="0"/>
            <w:bCs w:val="0"/>
            <w:noProof/>
            <w:kern w:val="2"/>
            <w:sz w:val="24"/>
            <w:szCs w:val="24"/>
            <w:lang w:val="de-DE" w:eastAsia="de-DE"/>
            <w14:ligatures w14:val="standardContextual"/>
          </w:rPr>
          <w:tab/>
        </w:r>
        <w:r w:rsidRPr="002D76DB" w:rsidR="00660716">
          <w:rPr>
            <w:rStyle w:val="Hyperlink"/>
            <w:noProof/>
            <w:lang w:val="de-DE"/>
          </w:rPr>
          <w:t>Business Goals</w:t>
        </w:r>
        <w:r w:rsidR="00660716">
          <w:rPr>
            <w:noProof/>
            <w:webHidden/>
          </w:rPr>
          <w:tab/>
        </w:r>
        <w:r w:rsidR="00660716">
          <w:rPr>
            <w:noProof/>
            <w:webHidden/>
          </w:rPr>
          <w:fldChar w:fldCharType="begin"/>
        </w:r>
        <w:r w:rsidR="00660716">
          <w:rPr>
            <w:noProof/>
            <w:webHidden/>
          </w:rPr>
          <w:instrText xml:space="preserve"> PAGEREF _Toc190866699 \h </w:instrText>
        </w:r>
        <w:r w:rsidR="00660716">
          <w:rPr>
            <w:noProof/>
            <w:webHidden/>
          </w:rPr>
        </w:r>
        <w:r w:rsidR="00660716">
          <w:rPr>
            <w:noProof/>
            <w:webHidden/>
          </w:rPr>
          <w:fldChar w:fldCharType="separate"/>
        </w:r>
        <w:r w:rsidR="00660716">
          <w:rPr>
            <w:noProof/>
            <w:webHidden/>
          </w:rPr>
          <w:t>4</w:t>
        </w:r>
        <w:r w:rsidR="00660716">
          <w:rPr>
            <w:noProof/>
            <w:webHidden/>
          </w:rPr>
          <w:fldChar w:fldCharType="end"/>
        </w:r>
      </w:hyperlink>
    </w:p>
    <w:p w:rsidRPr="00FC0E16" w:rsidR="00A00A0C" w:rsidP="00A00A0C" w:rsidRDefault="00A00A0C" w14:paraId="1EDFEEC4" w14:textId="475C1D72">
      <w:pPr>
        <w:pStyle w:val="Verzeichnis2"/>
        <w:tabs>
          <w:tab w:val="left" w:pos="800"/>
          <w:tab w:val="right" w:leader="underscore" w:pos="9629"/>
        </w:tabs>
        <w:rPr>
          <w:b w:val="0"/>
          <w:bCs w:val="0"/>
          <w:noProof/>
          <w:sz w:val="20"/>
          <w:szCs w:val="20"/>
        </w:rPr>
      </w:pPr>
      <w:r w:rsidRPr="00FC0E16">
        <w:rPr>
          <w:b w:val="0"/>
          <w:bCs w:val="0"/>
          <w:noProof/>
          <w:sz w:val="20"/>
          <w:szCs w:val="20"/>
        </w:rPr>
        <w:t xml:space="preserve">   2.1.1 Establishing a Hybrid Monetization Model</w:t>
      </w:r>
      <w:r w:rsidRPr="00FC0E16">
        <w:rPr>
          <w:b w:val="0"/>
          <w:bCs w:val="0"/>
          <w:noProof/>
          <w:sz w:val="20"/>
          <w:szCs w:val="20"/>
        </w:rPr>
        <w:tab/>
      </w:r>
      <w:r w:rsidRPr="00FC0E16">
        <w:rPr>
          <w:b w:val="0"/>
          <w:bCs w:val="0"/>
          <w:noProof/>
          <w:sz w:val="20"/>
          <w:szCs w:val="20"/>
        </w:rPr>
        <w:t>4</w:t>
      </w:r>
    </w:p>
    <w:p w:rsidRPr="00FC0E16" w:rsidR="00A00A0C" w:rsidP="00A00A0C" w:rsidRDefault="00A00A0C" w14:paraId="19414304" w14:textId="77777777">
      <w:pPr>
        <w:pStyle w:val="Verzeichnis2"/>
        <w:tabs>
          <w:tab w:val="left" w:pos="800"/>
          <w:tab w:val="right" w:leader="underscore" w:pos="9629"/>
        </w:tabs>
        <w:rPr>
          <w:b w:val="0"/>
          <w:bCs w:val="0"/>
          <w:noProof/>
          <w:sz w:val="20"/>
          <w:szCs w:val="20"/>
        </w:rPr>
      </w:pPr>
      <w:r w:rsidRPr="00FC0E16">
        <w:rPr>
          <w:b w:val="0"/>
          <w:bCs w:val="0"/>
          <w:noProof/>
          <w:sz w:val="20"/>
          <w:szCs w:val="20"/>
        </w:rPr>
        <w:t xml:space="preserve">   2.1.2 Scaling the User Base with a Focus on Conversion</w:t>
      </w:r>
      <w:r w:rsidRPr="00FC0E16">
        <w:rPr>
          <w:b w:val="0"/>
          <w:bCs w:val="0"/>
          <w:noProof/>
          <w:sz w:val="20"/>
          <w:szCs w:val="20"/>
        </w:rPr>
        <w:tab/>
      </w:r>
      <w:r w:rsidRPr="00FC0E16">
        <w:rPr>
          <w:b w:val="0"/>
          <w:bCs w:val="0"/>
          <w:noProof/>
          <w:sz w:val="20"/>
          <w:szCs w:val="20"/>
        </w:rPr>
        <w:t>4</w:t>
      </w:r>
    </w:p>
    <w:p w:rsidRPr="00FC0E16" w:rsidR="00A00A0C" w:rsidP="00A00A0C" w:rsidRDefault="00A00A0C" w14:paraId="5B3DB148" w14:textId="0B6E6D0D">
      <w:pPr>
        <w:pStyle w:val="Verzeichnis2"/>
        <w:tabs>
          <w:tab w:val="left" w:pos="800"/>
          <w:tab w:val="right" w:leader="underscore" w:pos="9629"/>
        </w:tabs>
        <w:rPr>
          <w:b w:val="0"/>
          <w:bCs w:val="0"/>
          <w:noProof/>
          <w:sz w:val="20"/>
          <w:szCs w:val="20"/>
        </w:rPr>
      </w:pPr>
      <w:r w:rsidRPr="00FC0E16">
        <w:rPr>
          <w:b w:val="0"/>
          <w:bCs w:val="0"/>
          <w:noProof/>
          <w:sz w:val="20"/>
          <w:szCs w:val="20"/>
        </w:rPr>
        <w:t xml:space="preserve">   2.1.3 Building an Ecosystem with Value-Added Services</w:t>
      </w:r>
      <w:r w:rsidRPr="00FC0E16">
        <w:rPr>
          <w:b w:val="0"/>
          <w:bCs w:val="0"/>
          <w:noProof/>
          <w:sz w:val="20"/>
          <w:szCs w:val="20"/>
        </w:rPr>
        <w:tab/>
      </w:r>
      <w:r w:rsidRPr="00FC0E16">
        <w:rPr>
          <w:b w:val="0"/>
          <w:bCs w:val="0"/>
          <w:noProof/>
          <w:sz w:val="20"/>
          <w:szCs w:val="20"/>
        </w:rPr>
        <w:t>5</w:t>
      </w:r>
    </w:p>
    <w:p w:rsidRPr="00FC0E16" w:rsidR="00A00A0C" w:rsidP="00A00A0C" w:rsidRDefault="00A00A0C" w14:paraId="09208478" w14:textId="41D0127D">
      <w:pPr>
        <w:pStyle w:val="Verzeichnis2"/>
        <w:tabs>
          <w:tab w:val="left" w:pos="800"/>
          <w:tab w:val="right" w:leader="underscore" w:pos="9629"/>
        </w:tabs>
        <w:rPr>
          <w:b w:val="0"/>
          <w:bCs w:val="0"/>
          <w:noProof/>
          <w:sz w:val="20"/>
          <w:szCs w:val="20"/>
        </w:rPr>
      </w:pPr>
      <w:r w:rsidRPr="00FC0E16">
        <w:rPr>
          <w:b w:val="0"/>
          <w:bCs w:val="0"/>
          <w:noProof/>
          <w:sz w:val="20"/>
          <w:szCs w:val="20"/>
        </w:rPr>
        <w:t xml:space="preserve">   2.1.4 </w:t>
      </w:r>
      <w:r w:rsidRPr="00FC0E16" w:rsidR="00FC0E16">
        <w:rPr>
          <w:b w:val="0"/>
          <w:bCs w:val="0"/>
          <w:noProof/>
          <w:sz w:val="20"/>
          <w:szCs w:val="20"/>
        </w:rPr>
        <w:t>Achieving Long-Term Market Dominance through Network Effects</w:t>
      </w:r>
      <w:r w:rsidRPr="00FC0E16">
        <w:rPr>
          <w:b w:val="0"/>
          <w:bCs w:val="0"/>
          <w:noProof/>
          <w:sz w:val="20"/>
          <w:szCs w:val="20"/>
        </w:rPr>
        <w:tab/>
      </w:r>
      <w:r w:rsidRPr="00FC0E16">
        <w:rPr>
          <w:b w:val="0"/>
          <w:bCs w:val="0"/>
          <w:noProof/>
          <w:sz w:val="20"/>
          <w:szCs w:val="20"/>
        </w:rPr>
        <w:t xml:space="preserve">5 </w:t>
      </w:r>
    </w:p>
    <w:p w:rsidR="00660716" w:rsidP="00553531" w:rsidRDefault="00321F3A" w14:paraId="3551901F" w14:textId="3F326346">
      <w:pPr>
        <w:pStyle w:val="Verzeichnis2"/>
        <w:tabs>
          <w:tab w:val="left" w:pos="800"/>
          <w:tab w:val="right" w:leader="underscore" w:pos="9629"/>
        </w:tabs>
        <w:rPr>
          <w:rFonts w:eastAsiaTheme="minorEastAsia" w:cstheme="minorBidi"/>
          <w:b w:val="0"/>
          <w:bCs w:val="0"/>
          <w:noProof/>
          <w:kern w:val="2"/>
          <w:sz w:val="24"/>
          <w:szCs w:val="24"/>
          <w:lang w:val="de-DE" w:eastAsia="de-DE"/>
          <w14:ligatures w14:val="standardContextual"/>
        </w:rPr>
      </w:pPr>
      <w:hyperlink w:history="1" w:anchor="_Toc190866700">
        <w:r w:rsidRPr="002D76DB" w:rsidR="00660716">
          <w:rPr>
            <w:rStyle w:val="Hyperlink"/>
            <w:noProof/>
            <w:lang w:val="de-DE"/>
          </w:rPr>
          <w:t>2.2</w:t>
        </w:r>
        <w:r w:rsidR="00660716">
          <w:rPr>
            <w:rFonts w:eastAsiaTheme="minorEastAsia" w:cstheme="minorBidi"/>
            <w:b w:val="0"/>
            <w:bCs w:val="0"/>
            <w:noProof/>
            <w:kern w:val="2"/>
            <w:sz w:val="24"/>
            <w:szCs w:val="24"/>
            <w:lang w:val="de-DE" w:eastAsia="de-DE"/>
            <w14:ligatures w14:val="standardContextual"/>
          </w:rPr>
          <w:tab/>
        </w:r>
        <w:r w:rsidRPr="002D76DB" w:rsidR="00660716">
          <w:rPr>
            <w:rStyle w:val="Hyperlink"/>
            <w:noProof/>
            <w:lang w:val="de-DE"/>
          </w:rPr>
          <w:t>Requirements</w:t>
        </w:r>
        <w:r w:rsidR="00660716">
          <w:rPr>
            <w:noProof/>
            <w:webHidden/>
          </w:rPr>
          <w:tab/>
        </w:r>
        <w:r w:rsidR="00FC0E16">
          <w:rPr>
            <w:noProof/>
            <w:webHidden/>
          </w:rPr>
          <w:t>6</w:t>
        </w:r>
      </w:hyperlink>
    </w:p>
    <w:p w:rsidR="00660716" w:rsidP="00553531" w:rsidRDefault="00321F3A" w14:paraId="1512D579" w14:textId="17CC429F">
      <w:pPr>
        <w:pStyle w:val="Verzeichnis3"/>
        <w:tabs>
          <w:tab w:val="left" w:pos="1200"/>
          <w:tab w:val="right" w:leader="underscore" w:pos="9629"/>
        </w:tabs>
        <w:rPr>
          <w:rFonts w:eastAsiaTheme="minorEastAsia" w:cstheme="minorBidi"/>
          <w:noProof/>
          <w:kern w:val="2"/>
          <w:sz w:val="24"/>
          <w:szCs w:val="24"/>
          <w:lang w:val="de-DE" w:eastAsia="de-DE"/>
          <w14:ligatures w14:val="standardContextual"/>
        </w:rPr>
      </w:pPr>
      <w:hyperlink w:history="1" w:anchor="_Toc190866701">
        <w:r w:rsidRPr="002D76DB" w:rsidR="00660716">
          <w:rPr>
            <w:rStyle w:val="Hyperlink"/>
            <w:noProof/>
            <w:lang w:val="de-DE"/>
          </w:rPr>
          <w:t>2.2.1</w:t>
        </w:r>
        <w:r w:rsidR="00660716">
          <w:rPr>
            <w:rFonts w:eastAsiaTheme="minorEastAsia" w:cstheme="minorBidi"/>
            <w:noProof/>
            <w:kern w:val="2"/>
            <w:sz w:val="24"/>
            <w:szCs w:val="24"/>
            <w:lang w:val="de-DE" w:eastAsia="de-DE"/>
            <w14:ligatures w14:val="standardContextual"/>
          </w:rPr>
          <w:tab/>
        </w:r>
        <w:r w:rsidRPr="002D76DB" w:rsidR="00660716">
          <w:rPr>
            <w:rStyle w:val="Hyperlink"/>
            <w:noProof/>
            <w:lang w:val="de-DE"/>
          </w:rPr>
          <w:t>Fun</w:t>
        </w:r>
        <w:r w:rsidR="003A2205">
          <w:rPr>
            <w:rStyle w:val="Hyperlink"/>
            <w:noProof/>
            <w:lang w:val="de-DE"/>
          </w:rPr>
          <w:t>ctional Requirements</w:t>
        </w:r>
        <w:r w:rsidRPr="002D76DB" w:rsidR="00660716">
          <w:rPr>
            <w:rStyle w:val="Hyperlink"/>
            <w:noProof/>
            <w:lang w:val="de-DE"/>
          </w:rPr>
          <w:t xml:space="preserve"> </w:t>
        </w:r>
        <w:r w:rsidR="00660716">
          <w:rPr>
            <w:noProof/>
            <w:webHidden/>
          </w:rPr>
          <w:tab/>
        </w:r>
        <w:r w:rsidR="00FC0E16">
          <w:rPr>
            <w:noProof/>
            <w:webHidden/>
          </w:rPr>
          <w:t>6</w:t>
        </w:r>
      </w:hyperlink>
    </w:p>
    <w:p w:rsidRPr="001D087F" w:rsidR="001D087F" w:rsidP="001D087F" w:rsidRDefault="00321F3A" w14:paraId="49E1F7ED" w14:textId="1EB544DE">
      <w:pPr>
        <w:pStyle w:val="Verzeichnis3"/>
        <w:tabs>
          <w:tab w:val="left" w:pos="1200"/>
          <w:tab w:val="right" w:leader="underscore" w:pos="9629"/>
        </w:tabs>
        <w:rPr>
          <w:noProof/>
        </w:rPr>
      </w:pPr>
      <w:hyperlink w:history="1" w:anchor="_Toc190866702">
        <w:r w:rsidRPr="002D76DB" w:rsidR="00660716">
          <w:rPr>
            <w:rStyle w:val="Hyperlink"/>
            <w:noProof/>
            <w:lang w:val="de-DE"/>
          </w:rPr>
          <w:t>2.2.2</w:t>
        </w:r>
        <w:r w:rsidR="00660716">
          <w:rPr>
            <w:rFonts w:eastAsiaTheme="minorEastAsia" w:cstheme="minorBidi"/>
            <w:noProof/>
            <w:kern w:val="2"/>
            <w:sz w:val="24"/>
            <w:szCs w:val="24"/>
            <w:lang w:val="de-DE" w:eastAsia="de-DE"/>
            <w14:ligatures w14:val="standardContextual"/>
          </w:rPr>
          <w:tab/>
        </w:r>
        <w:r w:rsidR="003A2205">
          <w:rPr>
            <w:rStyle w:val="Hyperlink"/>
            <w:noProof/>
            <w:lang w:val="de-DE"/>
          </w:rPr>
          <w:t>Non-funtional Requirements</w:t>
        </w:r>
        <w:r w:rsidR="00660716">
          <w:rPr>
            <w:noProof/>
            <w:webHidden/>
          </w:rPr>
          <w:tab/>
        </w:r>
        <w:r w:rsidR="00FC0E16">
          <w:rPr>
            <w:noProof/>
            <w:webHidden/>
          </w:rPr>
          <w:t>7</w:t>
        </w:r>
      </w:hyperlink>
    </w:p>
    <w:p w:rsidR="00660716" w:rsidP="00553531" w:rsidRDefault="00321F3A" w14:paraId="741C3857" w14:textId="13482CD0">
      <w:pPr>
        <w:pStyle w:val="Verzeichnis2"/>
        <w:tabs>
          <w:tab w:val="left" w:pos="800"/>
          <w:tab w:val="right" w:leader="underscore" w:pos="9629"/>
        </w:tabs>
        <w:rPr>
          <w:noProof/>
        </w:rPr>
      </w:pPr>
      <w:hyperlink w:history="1" w:anchor="_Toc190866704">
        <w:r w:rsidRPr="002D76DB" w:rsidR="00660716">
          <w:rPr>
            <w:rStyle w:val="Hyperlink"/>
            <w:noProof/>
          </w:rPr>
          <w:t>2.</w:t>
        </w:r>
        <w:r w:rsidR="00FC0E16">
          <w:rPr>
            <w:rStyle w:val="Hyperlink"/>
            <w:noProof/>
          </w:rPr>
          <w:t>3</w:t>
        </w:r>
        <w:r w:rsidR="00660716">
          <w:rPr>
            <w:rFonts w:eastAsiaTheme="minorEastAsia" w:cstheme="minorBidi"/>
            <w:b w:val="0"/>
            <w:bCs w:val="0"/>
            <w:noProof/>
            <w:kern w:val="2"/>
            <w:sz w:val="24"/>
            <w:szCs w:val="24"/>
            <w:lang w:val="de-DE" w:eastAsia="de-DE"/>
            <w14:ligatures w14:val="standardContextual"/>
          </w:rPr>
          <w:tab/>
        </w:r>
        <w:r w:rsidRPr="002D76DB" w:rsidR="00660716">
          <w:rPr>
            <w:rStyle w:val="Hyperlink"/>
            <w:noProof/>
          </w:rPr>
          <w:t>Scope, Assumptions and Boundary Conditions</w:t>
        </w:r>
        <w:r w:rsidR="00660716">
          <w:rPr>
            <w:noProof/>
            <w:webHidden/>
          </w:rPr>
          <w:tab/>
        </w:r>
        <w:r w:rsidR="00FC0E16">
          <w:rPr>
            <w:noProof/>
            <w:webHidden/>
          </w:rPr>
          <w:t>8</w:t>
        </w:r>
      </w:hyperlink>
    </w:p>
    <w:p w:rsidRPr="00FC0E16" w:rsidR="00FC0E16" w:rsidP="00553531" w:rsidRDefault="00FC0E16" w14:paraId="7B543FB0" w14:textId="3E0AF71F">
      <w:pPr>
        <w:pStyle w:val="Verzeichnis2"/>
        <w:tabs>
          <w:tab w:val="left" w:pos="800"/>
          <w:tab w:val="right" w:leader="underscore" w:pos="9629"/>
        </w:tabs>
        <w:rPr>
          <w:b w:val="0"/>
          <w:bCs w:val="0"/>
          <w:noProof/>
          <w:sz w:val="20"/>
          <w:szCs w:val="20"/>
        </w:rPr>
      </w:pPr>
      <w:r w:rsidRPr="00FC0E16">
        <w:rPr>
          <w:b w:val="0"/>
          <w:bCs w:val="0"/>
          <w:noProof/>
          <w:sz w:val="20"/>
          <w:szCs w:val="20"/>
        </w:rPr>
        <w:t xml:space="preserve">   2.3.1 Scope </w:t>
      </w:r>
      <w:r w:rsidRPr="00FC0E16">
        <w:rPr>
          <w:b w:val="0"/>
          <w:bCs w:val="0"/>
          <w:noProof/>
          <w:sz w:val="20"/>
          <w:szCs w:val="20"/>
        </w:rPr>
        <w:tab/>
      </w:r>
      <w:r w:rsidRPr="00FC0E16">
        <w:rPr>
          <w:b w:val="0"/>
          <w:bCs w:val="0"/>
          <w:noProof/>
          <w:sz w:val="20"/>
          <w:szCs w:val="20"/>
        </w:rPr>
        <w:t>8</w:t>
      </w:r>
    </w:p>
    <w:p w:rsidRPr="00FC0E16" w:rsidR="00FC0E16" w:rsidP="00553531" w:rsidRDefault="00FC0E16" w14:paraId="45B747F6" w14:textId="5BAF891B">
      <w:pPr>
        <w:pStyle w:val="Verzeichnis2"/>
        <w:tabs>
          <w:tab w:val="left" w:pos="800"/>
          <w:tab w:val="right" w:leader="underscore" w:pos="9629"/>
        </w:tabs>
        <w:rPr>
          <w:rFonts w:eastAsiaTheme="minorEastAsia" w:cstheme="minorBidi"/>
          <w:b w:val="0"/>
          <w:bCs w:val="0"/>
          <w:noProof/>
          <w:kern w:val="2"/>
          <w:lang w:val="de-DE" w:eastAsia="de-DE"/>
          <w14:ligatures w14:val="standardContextual"/>
        </w:rPr>
      </w:pPr>
      <w:r w:rsidRPr="00FC0E16">
        <w:rPr>
          <w:b w:val="0"/>
          <w:bCs w:val="0"/>
          <w:noProof/>
          <w:sz w:val="20"/>
          <w:szCs w:val="20"/>
        </w:rPr>
        <w:t xml:space="preserve">   2.3.2 Assumptions and Boundary Conditions </w:t>
      </w:r>
      <w:r w:rsidRPr="00FC0E16">
        <w:rPr>
          <w:b w:val="0"/>
          <w:bCs w:val="0"/>
          <w:noProof/>
          <w:sz w:val="20"/>
          <w:szCs w:val="20"/>
        </w:rPr>
        <w:tab/>
      </w:r>
      <w:r w:rsidRPr="00FC0E16">
        <w:rPr>
          <w:b w:val="0"/>
          <w:bCs w:val="0"/>
          <w:noProof/>
          <w:sz w:val="20"/>
          <w:szCs w:val="20"/>
        </w:rPr>
        <w:t>8</w:t>
      </w:r>
    </w:p>
    <w:p w:rsidR="00660716" w:rsidP="00553531" w:rsidRDefault="00321F3A" w14:paraId="79AA5B49" w14:textId="46B165A7">
      <w:pPr>
        <w:pStyle w:val="Verzeichnis2"/>
        <w:tabs>
          <w:tab w:val="left" w:pos="800"/>
          <w:tab w:val="right" w:leader="underscore" w:pos="9629"/>
        </w:tabs>
        <w:rPr>
          <w:rFonts w:eastAsiaTheme="minorEastAsia" w:cstheme="minorBidi"/>
          <w:b w:val="0"/>
          <w:bCs w:val="0"/>
          <w:noProof/>
          <w:kern w:val="2"/>
          <w:sz w:val="24"/>
          <w:szCs w:val="24"/>
          <w:lang w:val="de-DE" w:eastAsia="de-DE"/>
          <w14:ligatures w14:val="standardContextual"/>
        </w:rPr>
      </w:pPr>
      <w:hyperlink w:history="1" w:anchor="_Toc190866705">
        <w:r w:rsidRPr="002D76DB" w:rsidR="00660716">
          <w:rPr>
            <w:rStyle w:val="Hyperlink"/>
            <w:noProof/>
            <w:lang w:val="de-DE"/>
          </w:rPr>
          <w:t>2.</w:t>
        </w:r>
        <w:r w:rsidR="00FC0E16">
          <w:rPr>
            <w:rStyle w:val="Hyperlink"/>
            <w:noProof/>
            <w:lang w:val="de-DE"/>
          </w:rPr>
          <w:t>4</w:t>
        </w:r>
        <w:r w:rsidR="00660716">
          <w:rPr>
            <w:rFonts w:eastAsiaTheme="minorEastAsia" w:cstheme="minorBidi"/>
            <w:b w:val="0"/>
            <w:bCs w:val="0"/>
            <w:noProof/>
            <w:kern w:val="2"/>
            <w:sz w:val="24"/>
            <w:szCs w:val="24"/>
            <w:lang w:val="de-DE" w:eastAsia="de-DE"/>
            <w14:ligatures w14:val="standardContextual"/>
          </w:rPr>
          <w:tab/>
        </w:r>
        <w:r w:rsidRPr="002D76DB" w:rsidR="00660716">
          <w:rPr>
            <w:rStyle w:val="Hyperlink"/>
            <w:noProof/>
            <w:lang w:val="de-DE"/>
          </w:rPr>
          <w:t>Architecture Drivers</w:t>
        </w:r>
        <w:r w:rsidR="00660716">
          <w:rPr>
            <w:noProof/>
            <w:webHidden/>
          </w:rPr>
          <w:tab/>
        </w:r>
        <w:r w:rsidR="00FC0E16">
          <w:rPr>
            <w:noProof/>
            <w:webHidden/>
          </w:rPr>
          <w:t>9</w:t>
        </w:r>
      </w:hyperlink>
    </w:p>
    <w:p w:rsidR="00660716" w:rsidP="00553531" w:rsidRDefault="00321F3A" w14:paraId="177CFF20" w14:textId="5F59C916">
      <w:pPr>
        <w:pStyle w:val="Verzeichnis3"/>
        <w:tabs>
          <w:tab w:val="left" w:pos="1200"/>
          <w:tab w:val="right" w:leader="underscore" w:pos="9629"/>
        </w:tabs>
        <w:rPr>
          <w:rFonts w:eastAsiaTheme="minorEastAsia" w:cstheme="minorBidi"/>
          <w:noProof/>
          <w:kern w:val="2"/>
          <w:sz w:val="24"/>
          <w:szCs w:val="24"/>
          <w:lang w:val="de-DE" w:eastAsia="de-DE"/>
          <w14:ligatures w14:val="standardContextual"/>
        </w:rPr>
      </w:pPr>
      <w:hyperlink w:history="1" w:anchor="_Toc190866706">
        <w:r w:rsidRPr="002D76DB" w:rsidR="00660716">
          <w:rPr>
            <w:rStyle w:val="Hyperlink"/>
            <w:noProof/>
            <w:bdr w:val="none" w:color="auto" w:sz="0" w:space="0" w:frame="1"/>
          </w:rPr>
          <w:t>2.</w:t>
        </w:r>
        <w:r w:rsidR="00FC0E16">
          <w:rPr>
            <w:rStyle w:val="Hyperlink"/>
            <w:noProof/>
            <w:bdr w:val="none" w:color="auto" w:sz="0" w:space="0" w:frame="1"/>
          </w:rPr>
          <w:t>4</w:t>
        </w:r>
        <w:r w:rsidRPr="002D76DB" w:rsidR="00660716">
          <w:rPr>
            <w:rStyle w:val="Hyperlink"/>
            <w:noProof/>
            <w:bdr w:val="none" w:color="auto" w:sz="0" w:space="0" w:frame="1"/>
          </w:rPr>
          <w:t>.1</w:t>
        </w:r>
        <w:r w:rsidR="00660716">
          <w:rPr>
            <w:rFonts w:eastAsiaTheme="minorEastAsia" w:cstheme="minorBidi"/>
            <w:noProof/>
            <w:kern w:val="2"/>
            <w:sz w:val="24"/>
            <w:szCs w:val="24"/>
            <w:lang w:val="de-DE" w:eastAsia="de-DE"/>
            <w14:ligatures w14:val="standardContextual"/>
          </w:rPr>
          <w:tab/>
        </w:r>
        <w:r w:rsidRPr="002D76DB" w:rsidR="00660716">
          <w:rPr>
            <w:rStyle w:val="Hyperlink"/>
            <w:noProof/>
            <w:bdr w:val="none" w:color="auto" w:sz="0" w:space="0" w:frame="1"/>
          </w:rPr>
          <w:t>S</w:t>
        </w:r>
        <w:r w:rsidR="00FC0E16">
          <w:rPr>
            <w:rStyle w:val="Hyperlink"/>
            <w:noProof/>
            <w:bdr w:val="none" w:color="auto" w:sz="0" w:space="0" w:frame="1"/>
          </w:rPr>
          <w:t xml:space="preserve">calability </w:t>
        </w:r>
        <w:r w:rsidR="00660716">
          <w:rPr>
            <w:noProof/>
            <w:webHidden/>
          </w:rPr>
          <w:tab/>
        </w:r>
        <w:r w:rsidR="00FC0E16">
          <w:rPr>
            <w:noProof/>
            <w:webHidden/>
          </w:rPr>
          <w:t>9</w:t>
        </w:r>
      </w:hyperlink>
    </w:p>
    <w:p w:rsidR="00660716" w:rsidP="00553531" w:rsidRDefault="00321F3A" w14:paraId="31542EFD" w14:textId="6E2B7CC8">
      <w:pPr>
        <w:pStyle w:val="Verzeichnis3"/>
        <w:tabs>
          <w:tab w:val="left" w:pos="1200"/>
          <w:tab w:val="right" w:leader="underscore" w:pos="9629"/>
        </w:tabs>
        <w:rPr>
          <w:rFonts w:eastAsiaTheme="minorEastAsia" w:cstheme="minorBidi"/>
          <w:noProof/>
          <w:kern w:val="2"/>
          <w:sz w:val="24"/>
          <w:szCs w:val="24"/>
          <w:lang w:val="de-DE" w:eastAsia="de-DE"/>
          <w14:ligatures w14:val="standardContextual"/>
        </w:rPr>
      </w:pPr>
      <w:hyperlink w:history="1" w:anchor="_Toc190866707">
        <w:r w:rsidRPr="002D76DB" w:rsidR="00660716">
          <w:rPr>
            <w:rStyle w:val="Hyperlink"/>
            <w:noProof/>
            <w:bdr w:val="none" w:color="auto" w:sz="0" w:space="0" w:frame="1"/>
          </w:rPr>
          <w:t>2.</w:t>
        </w:r>
        <w:r w:rsidR="00FC0E16">
          <w:rPr>
            <w:rStyle w:val="Hyperlink"/>
            <w:noProof/>
            <w:bdr w:val="none" w:color="auto" w:sz="0" w:space="0" w:frame="1"/>
          </w:rPr>
          <w:t>4</w:t>
        </w:r>
        <w:r w:rsidRPr="002D76DB" w:rsidR="00660716">
          <w:rPr>
            <w:rStyle w:val="Hyperlink"/>
            <w:noProof/>
            <w:bdr w:val="none" w:color="auto" w:sz="0" w:space="0" w:frame="1"/>
          </w:rPr>
          <w:t>.2</w:t>
        </w:r>
        <w:r w:rsidR="00660716">
          <w:rPr>
            <w:rFonts w:eastAsiaTheme="minorEastAsia" w:cstheme="minorBidi"/>
            <w:noProof/>
            <w:kern w:val="2"/>
            <w:sz w:val="24"/>
            <w:szCs w:val="24"/>
            <w:lang w:val="de-DE" w:eastAsia="de-DE"/>
            <w14:ligatures w14:val="standardContextual"/>
          </w:rPr>
          <w:tab/>
        </w:r>
        <w:r w:rsidR="00FC0E16">
          <w:rPr>
            <w:rStyle w:val="Hyperlink"/>
            <w:noProof/>
            <w:bdr w:val="none" w:color="auto" w:sz="0" w:space="0" w:frame="1"/>
          </w:rPr>
          <w:t xml:space="preserve">Security </w:t>
        </w:r>
        <w:r w:rsidR="00660716">
          <w:rPr>
            <w:noProof/>
            <w:webHidden/>
          </w:rPr>
          <w:tab/>
        </w:r>
        <w:r w:rsidR="00FC0E16">
          <w:rPr>
            <w:noProof/>
            <w:webHidden/>
          </w:rPr>
          <w:t>9</w:t>
        </w:r>
      </w:hyperlink>
    </w:p>
    <w:p w:rsidR="00660716" w:rsidP="00553531" w:rsidRDefault="00321F3A" w14:paraId="059B7AE1" w14:textId="45390B7B">
      <w:pPr>
        <w:pStyle w:val="Verzeichnis3"/>
        <w:tabs>
          <w:tab w:val="left" w:pos="1200"/>
          <w:tab w:val="right" w:leader="underscore" w:pos="9629"/>
        </w:tabs>
        <w:rPr>
          <w:rFonts w:eastAsiaTheme="minorEastAsia" w:cstheme="minorBidi"/>
          <w:noProof/>
          <w:kern w:val="2"/>
          <w:sz w:val="24"/>
          <w:szCs w:val="24"/>
          <w:lang w:val="de-DE" w:eastAsia="de-DE"/>
          <w14:ligatures w14:val="standardContextual"/>
        </w:rPr>
      </w:pPr>
      <w:hyperlink w:history="1" w:anchor="_Toc190866708">
        <w:r w:rsidRPr="002D76DB" w:rsidR="00660716">
          <w:rPr>
            <w:rStyle w:val="Hyperlink"/>
            <w:noProof/>
            <w:bdr w:val="none" w:color="auto" w:sz="0" w:space="0" w:frame="1"/>
          </w:rPr>
          <w:t>2.</w:t>
        </w:r>
        <w:r w:rsidR="00FC0E16">
          <w:rPr>
            <w:rStyle w:val="Hyperlink"/>
            <w:noProof/>
            <w:bdr w:val="none" w:color="auto" w:sz="0" w:space="0" w:frame="1"/>
          </w:rPr>
          <w:t>4</w:t>
        </w:r>
        <w:r w:rsidRPr="002D76DB" w:rsidR="00660716">
          <w:rPr>
            <w:rStyle w:val="Hyperlink"/>
            <w:noProof/>
            <w:bdr w:val="none" w:color="auto" w:sz="0" w:space="0" w:frame="1"/>
          </w:rPr>
          <w:t>.3</w:t>
        </w:r>
        <w:r w:rsidR="00660716">
          <w:rPr>
            <w:rFonts w:eastAsiaTheme="minorEastAsia" w:cstheme="minorBidi"/>
            <w:noProof/>
            <w:kern w:val="2"/>
            <w:sz w:val="24"/>
            <w:szCs w:val="24"/>
            <w:lang w:val="de-DE" w:eastAsia="de-DE"/>
            <w14:ligatures w14:val="standardContextual"/>
          </w:rPr>
          <w:tab/>
        </w:r>
        <w:r w:rsidR="00FC0E16">
          <w:rPr>
            <w:rStyle w:val="Hyperlink"/>
            <w:noProof/>
            <w:bdr w:val="none" w:color="auto" w:sz="0" w:space="0" w:frame="1"/>
          </w:rPr>
          <w:t xml:space="preserve">Ease of Use </w:t>
        </w:r>
        <w:r w:rsidR="00660716">
          <w:rPr>
            <w:noProof/>
            <w:webHidden/>
          </w:rPr>
          <w:tab/>
        </w:r>
        <w:r w:rsidR="00FC0E16">
          <w:rPr>
            <w:noProof/>
            <w:webHidden/>
          </w:rPr>
          <w:t>9</w:t>
        </w:r>
      </w:hyperlink>
    </w:p>
    <w:p w:rsidR="00660716" w:rsidP="00553531" w:rsidRDefault="00321F3A" w14:paraId="38C5AA7C" w14:textId="128448E1">
      <w:pPr>
        <w:pStyle w:val="Verzeichnis3"/>
        <w:tabs>
          <w:tab w:val="left" w:pos="1200"/>
          <w:tab w:val="right" w:leader="underscore" w:pos="9629"/>
        </w:tabs>
        <w:rPr>
          <w:rFonts w:eastAsiaTheme="minorEastAsia" w:cstheme="minorBidi"/>
          <w:noProof/>
          <w:kern w:val="2"/>
          <w:sz w:val="24"/>
          <w:szCs w:val="24"/>
          <w:lang w:val="de-DE" w:eastAsia="de-DE"/>
          <w14:ligatures w14:val="standardContextual"/>
        </w:rPr>
      </w:pPr>
      <w:hyperlink w:history="1" w:anchor="_Toc190866709">
        <w:r w:rsidRPr="002D76DB" w:rsidR="00660716">
          <w:rPr>
            <w:rStyle w:val="Hyperlink"/>
            <w:noProof/>
            <w:bdr w:val="none" w:color="auto" w:sz="0" w:space="0" w:frame="1"/>
          </w:rPr>
          <w:t>2.</w:t>
        </w:r>
        <w:r w:rsidR="00FC0E16">
          <w:rPr>
            <w:rStyle w:val="Hyperlink"/>
            <w:noProof/>
            <w:bdr w:val="none" w:color="auto" w:sz="0" w:space="0" w:frame="1"/>
          </w:rPr>
          <w:t>4</w:t>
        </w:r>
        <w:r w:rsidRPr="002D76DB" w:rsidR="00660716">
          <w:rPr>
            <w:rStyle w:val="Hyperlink"/>
            <w:noProof/>
            <w:bdr w:val="none" w:color="auto" w:sz="0" w:space="0" w:frame="1"/>
          </w:rPr>
          <w:t>.4</w:t>
        </w:r>
        <w:r w:rsidR="00660716">
          <w:rPr>
            <w:rFonts w:eastAsiaTheme="minorEastAsia" w:cstheme="minorBidi"/>
            <w:noProof/>
            <w:kern w:val="2"/>
            <w:sz w:val="24"/>
            <w:szCs w:val="24"/>
            <w:lang w:val="de-DE" w:eastAsia="de-DE"/>
            <w14:ligatures w14:val="standardContextual"/>
          </w:rPr>
          <w:tab/>
        </w:r>
        <w:r w:rsidRPr="002D76DB" w:rsidR="00660716">
          <w:rPr>
            <w:rStyle w:val="Hyperlink"/>
            <w:noProof/>
            <w:bdr w:val="none" w:color="auto" w:sz="0" w:space="0" w:frame="1"/>
          </w:rPr>
          <w:t>Integration</w:t>
        </w:r>
        <w:r w:rsidR="00FC0E16">
          <w:rPr>
            <w:rStyle w:val="Hyperlink"/>
            <w:noProof/>
            <w:bdr w:val="none" w:color="auto" w:sz="0" w:space="0" w:frame="1"/>
          </w:rPr>
          <w:t xml:space="preserve"> </w:t>
        </w:r>
        <w:r w:rsidR="00660716">
          <w:rPr>
            <w:noProof/>
            <w:webHidden/>
          </w:rPr>
          <w:tab/>
        </w:r>
        <w:r w:rsidR="00FC0E16">
          <w:rPr>
            <w:noProof/>
            <w:webHidden/>
          </w:rPr>
          <w:t>9</w:t>
        </w:r>
      </w:hyperlink>
    </w:p>
    <w:p w:rsidR="00660716" w:rsidP="00553531" w:rsidRDefault="00321F3A" w14:paraId="122A18FD" w14:textId="0A8E144E">
      <w:pPr>
        <w:pStyle w:val="Verzeichnis1"/>
        <w:tabs>
          <w:tab w:val="left" w:pos="400"/>
          <w:tab w:val="right" w:leader="underscore" w:pos="9629"/>
        </w:tabs>
        <w:rPr>
          <w:noProof/>
        </w:rPr>
      </w:pPr>
      <w:hyperlink w:history="1" w:anchor="_Toc190866710">
        <w:r w:rsidRPr="002D76DB" w:rsidR="00660716">
          <w:rPr>
            <w:rStyle w:val="Hyperlink"/>
            <w:noProof/>
            <w:lang w:val="de-DE"/>
          </w:rPr>
          <w:t>3</w:t>
        </w:r>
        <w:r w:rsidR="00660716">
          <w:rPr>
            <w:rFonts w:eastAsiaTheme="minorEastAsia" w:cstheme="minorBidi"/>
            <w:b w:val="0"/>
            <w:bCs w:val="0"/>
            <w:i w:val="0"/>
            <w:iCs w:val="0"/>
            <w:noProof/>
            <w:kern w:val="2"/>
            <w:lang w:val="de-DE" w:eastAsia="de-DE"/>
            <w14:ligatures w14:val="standardContextual"/>
          </w:rPr>
          <w:tab/>
        </w:r>
        <w:r w:rsidRPr="002D76DB" w:rsidR="00660716">
          <w:rPr>
            <w:rStyle w:val="Hyperlink"/>
            <w:noProof/>
            <w:lang w:val="de-DE"/>
          </w:rPr>
          <w:t>Architecture Overview</w:t>
        </w:r>
        <w:r w:rsidR="00660716">
          <w:rPr>
            <w:noProof/>
            <w:webHidden/>
          </w:rPr>
          <w:tab/>
        </w:r>
        <w:r w:rsidR="00FC0E16">
          <w:rPr>
            <w:noProof/>
            <w:webHidden/>
          </w:rPr>
          <w:t>10</w:t>
        </w:r>
      </w:hyperlink>
    </w:p>
    <w:p w:rsidRPr="00FC0E16" w:rsidR="00FC0E16" w:rsidP="00553531" w:rsidRDefault="00FC0E16" w14:paraId="2F57103A" w14:textId="77777777">
      <w:pPr>
        <w:pStyle w:val="Verzeichnis1"/>
        <w:tabs>
          <w:tab w:val="left" w:pos="400"/>
          <w:tab w:val="right" w:leader="underscore" w:pos="9629"/>
        </w:tabs>
        <w:rPr>
          <w:i w:val="0"/>
          <w:iCs w:val="0"/>
          <w:noProof/>
          <w:sz w:val="22"/>
          <w:szCs w:val="22"/>
        </w:rPr>
      </w:pPr>
      <w:r w:rsidRPr="00FC0E16">
        <w:rPr>
          <w:i w:val="0"/>
          <w:iCs w:val="0"/>
          <w:noProof/>
          <w:sz w:val="22"/>
          <w:szCs w:val="22"/>
        </w:rPr>
        <w:tab/>
      </w:r>
      <w:r w:rsidRPr="00FC0E16">
        <w:rPr>
          <w:i w:val="0"/>
          <w:iCs w:val="0"/>
          <w:noProof/>
          <w:sz w:val="22"/>
          <w:szCs w:val="22"/>
        </w:rPr>
        <w:t xml:space="preserve">   3.1 Architecture Concept</w:t>
      </w:r>
      <w:r w:rsidRPr="00FC0E16">
        <w:rPr>
          <w:i w:val="0"/>
          <w:iCs w:val="0"/>
          <w:noProof/>
          <w:sz w:val="22"/>
          <w:szCs w:val="22"/>
        </w:rPr>
        <w:tab/>
      </w:r>
      <w:r w:rsidRPr="00FC0E16">
        <w:rPr>
          <w:i w:val="0"/>
          <w:iCs w:val="0"/>
          <w:noProof/>
          <w:sz w:val="22"/>
          <w:szCs w:val="22"/>
        </w:rPr>
        <w:t>10</w:t>
      </w:r>
    </w:p>
    <w:p w:rsidR="00FC0E16" w:rsidP="00553531" w:rsidRDefault="00FC0E16" w14:paraId="07ADA977" w14:textId="6000DA72">
      <w:pPr>
        <w:pStyle w:val="Verzeichnis1"/>
        <w:tabs>
          <w:tab w:val="left" w:pos="400"/>
          <w:tab w:val="right" w:leader="underscore" w:pos="9629"/>
        </w:tabs>
        <w:rPr>
          <w:rFonts w:eastAsiaTheme="minorEastAsia" w:cstheme="minorBidi"/>
          <w:b w:val="0"/>
          <w:bCs w:val="0"/>
          <w:i w:val="0"/>
          <w:iCs w:val="0"/>
          <w:noProof/>
          <w:kern w:val="2"/>
          <w:lang w:val="de-DE" w:eastAsia="de-DE"/>
          <w14:ligatures w14:val="standardContextual"/>
        </w:rPr>
      </w:pPr>
      <w:r w:rsidRPr="00FC0E16">
        <w:rPr>
          <w:i w:val="0"/>
          <w:iCs w:val="0"/>
          <w:noProof/>
          <w:sz w:val="22"/>
          <w:szCs w:val="22"/>
        </w:rPr>
        <w:tab/>
      </w:r>
      <w:r w:rsidRPr="00FC0E16">
        <w:rPr>
          <w:i w:val="0"/>
          <w:iCs w:val="0"/>
          <w:noProof/>
          <w:sz w:val="22"/>
          <w:szCs w:val="22"/>
        </w:rPr>
        <w:t xml:space="preserve">   3.2 Systemoverview &amp; Diagramm </w:t>
      </w:r>
      <w:r w:rsidRPr="00FC0E16">
        <w:rPr>
          <w:i w:val="0"/>
          <w:iCs w:val="0"/>
          <w:noProof/>
          <w:sz w:val="22"/>
          <w:szCs w:val="22"/>
        </w:rPr>
        <w:tab/>
      </w:r>
      <w:r w:rsidRPr="00FC0E16">
        <w:rPr>
          <w:i w:val="0"/>
          <w:iCs w:val="0"/>
          <w:noProof/>
          <w:sz w:val="22"/>
          <w:szCs w:val="22"/>
        </w:rPr>
        <w:t>11</w:t>
      </w:r>
      <w:r>
        <w:rPr>
          <w:noProof/>
        </w:rPr>
        <w:t xml:space="preserve"> </w:t>
      </w:r>
    </w:p>
    <w:p w:rsidR="00660716" w:rsidP="00553531" w:rsidRDefault="00321F3A" w14:paraId="740D4F64" w14:textId="128598D1">
      <w:pPr>
        <w:pStyle w:val="Verzeichnis1"/>
        <w:tabs>
          <w:tab w:val="left" w:pos="400"/>
          <w:tab w:val="right" w:leader="underscore" w:pos="9629"/>
        </w:tabs>
        <w:rPr>
          <w:rFonts w:eastAsiaTheme="minorEastAsia" w:cstheme="minorBidi"/>
          <w:b w:val="0"/>
          <w:bCs w:val="0"/>
          <w:i w:val="0"/>
          <w:iCs w:val="0"/>
          <w:noProof/>
          <w:kern w:val="2"/>
          <w:lang w:val="de-DE" w:eastAsia="de-DE"/>
          <w14:ligatures w14:val="standardContextual"/>
        </w:rPr>
      </w:pPr>
      <w:hyperlink w:history="1" w:anchor="_Toc190866711">
        <w:r w:rsidRPr="002D76DB" w:rsidR="00660716">
          <w:rPr>
            <w:rStyle w:val="Hyperlink"/>
            <w:noProof/>
            <w:lang w:val="de-DE"/>
          </w:rPr>
          <w:t>4</w:t>
        </w:r>
        <w:r w:rsidR="00660716">
          <w:rPr>
            <w:rFonts w:eastAsiaTheme="minorEastAsia" w:cstheme="minorBidi"/>
            <w:b w:val="0"/>
            <w:bCs w:val="0"/>
            <w:i w:val="0"/>
            <w:iCs w:val="0"/>
            <w:noProof/>
            <w:kern w:val="2"/>
            <w:lang w:val="de-DE" w:eastAsia="de-DE"/>
            <w14:ligatures w14:val="standardContextual"/>
          </w:rPr>
          <w:tab/>
        </w:r>
        <w:r w:rsidRPr="002D76DB" w:rsidR="00660716">
          <w:rPr>
            <w:rStyle w:val="Hyperlink"/>
            <w:noProof/>
            <w:lang w:val="de-DE"/>
          </w:rPr>
          <w:t>Architecture Decisions</w:t>
        </w:r>
        <w:r w:rsidR="00660716">
          <w:rPr>
            <w:noProof/>
            <w:webHidden/>
          </w:rPr>
          <w:tab/>
        </w:r>
        <w:r w:rsidR="00660716">
          <w:rPr>
            <w:noProof/>
            <w:webHidden/>
          </w:rPr>
          <w:fldChar w:fldCharType="begin"/>
        </w:r>
        <w:r w:rsidR="00660716">
          <w:rPr>
            <w:noProof/>
            <w:webHidden/>
          </w:rPr>
          <w:instrText xml:space="preserve"> PAGEREF _Toc190866711 \h </w:instrText>
        </w:r>
        <w:r w:rsidR="00660716">
          <w:rPr>
            <w:noProof/>
            <w:webHidden/>
          </w:rPr>
        </w:r>
        <w:r w:rsidR="00660716">
          <w:rPr>
            <w:noProof/>
            <w:webHidden/>
          </w:rPr>
          <w:fldChar w:fldCharType="separate"/>
        </w:r>
        <w:r w:rsidR="00660716">
          <w:rPr>
            <w:noProof/>
            <w:webHidden/>
          </w:rPr>
          <w:t>1</w:t>
        </w:r>
        <w:r w:rsidR="00FC0E16">
          <w:rPr>
            <w:noProof/>
            <w:webHidden/>
          </w:rPr>
          <w:t>4</w:t>
        </w:r>
        <w:r w:rsidR="00660716">
          <w:rPr>
            <w:noProof/>
            <w:webHidden/>
          </w:rPr>
          <w:fldChar w:fldCharType="end"/>
        </w:r>
      </w:hyperlink>
    </w:p>
    <w:p w:rsidR="00660716" w:rsidP="00553531" w:rsidRDefault="00321F3A" w14:paraId="3DAB92FC" w14:textId="184D5A93">
      <w:pPr>
        <w:pStyle w:val="Verzeichnis2"/>
        <w:tabs>
          <w:tab w:val="left" w:pos="800"/>
          <w:tab w:val="right" w:leader="underscore" w:pos="9629"/>
        </w:tabs>
        <w:rPr>
          <w:rFonts w:eastAsiaTheme="minorEastAsia" w:cstheme="minorBidi"/>
          <w:b w:val="0"/>
          <w:bCs w:val="0"/>
          <w:noProof/>
          <w:kern w:val="2"/>
          <w:sz w:val="24"/>
          <w:szCs w:val="24"/>
          <w:lang w:val="de-DE" w:eastAsia="de-DE"/>
          <w14:ligatures w14:val="standardContextual"/>
        </w:rPr>
      </w:pPr>
      <w:hyperlink w:history="1" w:anchor="_Toc190866712">
        <w:r w:rsidRPr="002D76DB" w:rsidR="00660716">
          <w:rPr>
            <w:rStyle w:val="Hyperlink"/>
            <w:noProof/>
            <w:lang w:val="de-DE"/>
          </w:rPr>
          <w:t>4.1</w:t>
        </w:r>
        <w:r w:rsidR="00660716">
          <w:rPr>
            <w:rFonts w:eastAsiaTheme="minorEastAsia" w:cstheme="minorBidi"/>
            <w:b w:val="0"/>
            <w:bCs w:val="0"/>
            <w:noProof/>
            <w:kern w:val="2"/>
            <w:sz w:val="24"/>
            <w:szCs w:val="24"/>
            <w:lang w:val="de-DE" w:eastAsia="de-DE"/>
            <w14:ligatures w14:val="standardContextual"/>
          </w:rPr>
          <w:tab/>
        </w:r>
        <w:r w:rsidRPr="002D76DB" w:rsidR="00660716">
          <w:rPr>
            <w:rStyle w:val="Hyperlink"/>
            <w:noProof/>
            <w:lang w:val="de-DE"/>
          </w:rPr>
          <w:t>Major Decisions, Challenges and Risks</w:t>
        </w:r>
        <w:r w:rsidR="00660716">
          <w:rPr>
            <w:noProof/>
            <w:webHidden/>
          </w:rPr>
          <w:tab/>
        </w:r>
        <w:r w:rsidR="00660716">
          <w:rPr>
            <w:noProof/>
            <w:webHidden/>
          </w:rPr>
          <w:fldChar w:fldCharType="begin"/>
        </w:r>
        <w:r w:rsidR="00660716">
          <w:rPr>
            <w:noProof/>
            <w:webHidden/>
          </w:rPr>
          <w:instrText xml:space="preserve"> PAGEREF _Toc190866712 \h </w:instrText>
        </w:r>
        <w:r w:rsidR="00660716">
          <w:rPr>
            <w:noProof/>
            <w:webHidden/>
          </w:rPr>
        </w:r>
        <w:r w:rsidR="00660716">
          <w:rPr>
            <w:noProof/>
            <w:webHidden/>
          </w:rPr>
          <w:fldChar w:fldCharType="separate"/>
        </w:r>
        <w:r w:rsidR="00660716">
          <w:rPr>
            <w:noProof/>
            <w:webHidden/>
          </w:rPr>
          <w:t>1</w:t>
        </w:r>
        <w:r w:rsidR="00FC0E16">
          <w:rPr>
            <w:noProof/>
            <w:webHidden/>
          </w:rPr>
          <w:t>4</w:t>
        </w:r>
        <w:r w:rsidR="00660716">
          <w:rPr>
            <w:noProof/>
            <w:webHidden/>
          </w:rPr>
          <w:fldChar w:fldCharType="end"/>
        </w:r>
      </w:hyperlink>
    </w:p>
    <w:p w:rsidR="00660716" w:rsidP="00553531" w:rsidRDefault="00321F3A" w14:paraId="7A32977F" w14:textId="75257EF1">
      <w:pPr>
        <w:pStyle w:val="Verzeichnis3"/>
        <w:tabs>
          <w:tab w:val="left" w:pos="1200"/>
          <w:tab w:val="right" w:leader="underscore" w:pos="9629"/>
        </w:tabs>
        <w:rPr>
          <w:rFonts w:eastAsiaTheme="minorEastAsia" w:cstheme="minorBidi"/>
          <w:noProof/>
          <w:kern w:val="2"/>
          <w:sz w:val="24"/>
          <w:szCs w:val="24"/>
          <w:lang w:val="de-DE" w:eastAsia="de-DE"/>
          <w14:ligatures w14:val="standardContextual"/>
        </w:rPr>
      </w:pPr>
      <w:hyperlink w:history="1" w:anchor="_Toc190866713">
        <w:r w:rsidRPr="002D76DB" w:rsidR="00660716">
          <w:rPr>
            <w:rStyle w:val="Hyperlink"/>
            <w:noProof/>
            <w:lang w:val="de-DE"/>
          </w:rPr>
          <w:t>4.1.1</w:t>
        </w:r>
        <w:r w:rsidR="00660716">
          <w:rPr>
            <w:rFonts w:eastAsiaTheme="minorEastAsia" w:cstheme="minorBidi"/>
            <w:noProof/>
            <w:kern w:val="2"/>
            <w:sz w:val="24"/>
            <w:szCs w:val="24"/>
            <w:lang w:val="de-DE" w:eastAsia="de-DE"/>
            <w14:ligatures w14:val="standardContextual"/>
          </w:rPr>
          <w:tab/>
        </w:r>
        <w:r w:rsidRPr="002D76DB" w:rsidR="00660716">
          <w:rPr>
            <w:rStyle w:val="Hyperlink"/>
            <w:noProof/>
            <w:lang w:val="de-DE"/>
          </w:rPr>
          <w:t>Technology Decisions</w:t>
        </w:r>
        <w:r w:rsidR="00660716">
          <w:rPr>
            <w:noProof/>
            <w:webHidden/>
          </w:rPr>
          <w:tab/>
        </w:r>
        <w:r w:rsidR="00660716">
          <w:rPr>
            <w:noProof/>
            <w:webHidden/>
          </w:rPr>
          <w:fldChar w:fldCharType="begin"/>
        </w:r>
        <w:r w:rsidR="00660716">
          <w:rPr>
            <w:noProof/>
            <w:webHidden/>
          </w:rPr>
          <w:instrText xml:space="preserve"> PAGEREF _Toc190866713 \h </w:instrText>
        </w:r>
        <w:r w:rsidR="00660716">
          <w:rPr>
            <w:noProof/>
            <w:webHidden/>
          </w:rPr>
        </w:r>
        <w:r w:rsidR="00660716">
          <w:rPr>
            <w:noProof/>
            <w:webHidden/>
          </w:rPr>
          <w:fldChar w:fldCharType="separate"/>
        </w:r>
        <w:r w:rsidR="00660716">
          <w:rPr>
            <w:noProof/>
            <w:webHidden/>
          </w:rPr>
          <w:t>1</w:t>
        </w:r>
        <w:r w:rsidR="00FC0E16">
          <w:rPr>
            <w:noProof/>
            <w:webHidden/>
          </w:rPr>
          <w:t>4</w:t>
        </w:r>
        <w:r w:rsidR="00660716">
          <w:rPr>
            <w:noProof/>
            <w:webHidden/>
          </w:rPr>
          <w:fldChar w:fldCharType="end"/>
        </w:r>
      </w:hyperlink>
    </w:p>
    <w:p w:rsidR="00660716" w:rsidP="00553531" w:rsidRDefault="00321F3A" w14:paraId="01EAEE0F" w14:textId="6E91CE35">
      <w:pPr>
        <w:pStyle w:val="Verzeichnis3"/>
        <w:tabs>
          <w:tab w:val="left" w:pos="1200"/>
          <w:tab w:val="right" w:leader="underscore" w:pos="9629"/>
        </w:tabs>
        <w:rPr>
          <w:rFonts w:eastAsiaTheme="minorEastAsia" w:cstheme="minorBidi"/>
          <w:noProof/>
          <w:kern w:val="2"/>
          <w:sz w:val="24"/>
          <w:szCs w:val="24"/>
          <w:lang w:val="de-DE" w:eastAsia="de-DE"/>
          <w14:ligatures w14:val="standardContextual"/>
        </w:rPr>
      </w:pPr>
      <w:hyperlink w:history="1" w:anchor="_Toc190866714">
        <w:r w:rsidRPr="002D76DB" w:rsidR="00660716">
          <w:rPr>
            <w:rStyle w:val="Hyperlink"/>
            <w:noProof/>
            <w:lang w:val="de-DE"/>
          </w:rPr>
          <w:t>4.1.2</w:t>
        </w:r>
        <w:r w:rsidR="00660716">
          <w:rPr>
            <w:rFonts w:eastAsiaTheme="minorEastAsia" w:cstheme="minorBidi"/>
            <w:noProof/>
            <w:kern w:val="2"/>
            <w:sz w:val="24"/>
            <w:szCs w:val="24"/>
            <w:lang w:val="de-DE" w:eastAsia="de-DE"/>
            <w14:ligatures w14:val="standardContextual"/>
          </w:rPr>
          <w:tab/>
        </w:r>
        <w:r w:rsidRPr="002D76DB" w:rsidR="00660716">
          <w:rPr>
            <w:rStyle w:val="Hyperlink"/>
            <w:noProof/>
            <w:lang w:val="de-DE"/>
          </w:rPr>
          <w:t>Major Architecture Decisions</w:t>
        </w:r>
        <w:r w:rsidR="00660716">
          <w:rPr>
            <w:noProof/>
            <w:webHidden/>
          </w:rPr>
          <w:tab/>
        </w:r>
        <w:r w:rsidR="00660716">
          <w:rPr>
            <w:noProof/>
            <w:webHidden/>
          </w:rPr>
          <w:fldChar w:fldCharType="begin"/>
        </w:r>
        <w:r w:rsidR="00660716">
          <w:rPr>
            <w:noProof/>
            <w:webHidden/>
          </w:rPr>
          <w:instrText xml:space="preserve"> PAGEREF _Toc190866714 \h </w:instrText>
        </w:r>
        <w:r w:rsidR="00660716">
          <w:rPr>
            <w:noProof/>
            <w:webHidden/>
          </w:rPr>
        </w:r>
        <w:r w:rsidR="00660716">
          <w:rPr>
            <w:noProof/>
            <w:webHidden/>
          </w:rPr>
          <w:fldChar w:fldCharType="separate"/>
        </w:r>
        <w:r w:rsidR="00660716">
          <w:rPr>
            <w:noProof/>
            <w:webHidden/>
          </w:rPr>
          <w:t>1</w:t>
        </w:r>
        <w:r w:rsidR="00FC0E16">
          <w:rPr>
            <w:noProof/>
            <w:webHidden/>
          </w:rPr>
          <w:t>5</w:t>
        </w:r>
        <w:r w:rsidR="00660716">
          <w:rPr>
            <w:noProof/>
            <w:webHidden/>
          </w:rPr>
          <w:fldChar w:fldCharType="end"/>
        </w:r>
      </w:hyperlink>
    </w:p>
    <w:p w:rsidR="00660716" w:rsidP="00553531" w:rsidRDefault="00321F3A" w14:paraId="2CBB5FEF" w14:textId="309B78AB">
      <w:pPr>
        <w:pStyle w:val="Verzeichnis3"/>
        <w:tabs>
          <w:tab w:val="left" w:pos="1200"/>
          <w:tab w:val="right" w:leader="underscore" w:pos="9629"/>
        </w:tabs>
        <w:rPr>
          <w:rFonts w:eastAsiaTheme="minorEastAsia" w:cstheme="minorBidi"/>
          <w:noProof/>
          <w:kern w:val="2"/>
          <w:sz w:val="24"/>
          <w:szCs w:val="24"/>
          <w:lang w:val="de-DE" w:eastAsia="de-DE"/>
          <w14:ligatures w14:val="standardContextual"/>
        </w:rPr>
      </w:pPr>
      <w:hyperlink w:history="1" w:anchor="_Toc190866715">
        <w:r w:rsidRPr="002D76DB" w:rsidR="00660716">
          <w:rPr>
            <w:rStyle w:val="Hyperlink"/>
            <w:noProof/>
            <w:lang w:val="de-DE"/>
          </w:rPr>
          <w:t>4.1.3</w:t>
        </w:r>
        <w:r w:rsidR="00660716">
          <w:rPr>
            <w:rFonts w:eastAsiaTheme="minorEastAsia" w:cstheme="minorBidi"/>
            <w:noProof/>
            <w:kern w:val="2"/>
            <w:sz w:val="24"/>
            <w:szCs w:val="24"/>
            <w:lang w:val="de-DE" w:eastAsia="de-DE"/>
            <w14:ligatures w14:val="standardContextual"/>
          </w:rPr>
          <w:tab/>
        </w:r>
        <w:r w:rsidRPr="002D76DB" w:rsidR="00660716">
          <w:rPr>
            <w:rStyle w:val="Hyperlink"/>
            <w:noProof/>
            <w:lang w:val="de-DE"/>
          </w:rPr>
          <w:t>Risks</w:t>
        </w:r>
        <w:r w:rsidR="00660716">
          <w:rPr>
            <w:noProof/>
            <w:webHidden/>
          </w:rPr>
          <w:tab/>
        </w:r>
        <w:r w:rsidR="00660716">
          <w:rPr>
            <w:noProof/>
            <w:webHidden/>
          </w:rPr>
          <w:fldChar w:fldCharType="begin"/>
        </w:r>
        <w:r w:rsidR="00660716">
          <w:rPr>
            <w:noProof/>
            <w:webHidden/>
          </w:rPr>
          <w:instrText xml:space="preserve"> PAGEREF _Toc190866715 \h </w:instrText>
        </w:r>
        <w:r w:rsidR="00660716">
          <w:rPr>
            <w:noProof/>
            <w:webHidden/>
          </w:rPr>
        </w:r>
        <w:r w:rsidR="00660716">
          <w:rPr>
            <w:noProof/>
            <w:webHidden/>
          </w:rPr>
          <w:fldChar w:fldCharType="separate"/>
        </w:r>
        <w:r w:rsidR="00660716">
          <w:rPr>
            <w:noProof/>
            <w:webHidden/>
          </w:rPr>
          <w:t>1</w:t>
        </w:r>
        <w:r w:rsidR="00FC0E16">
          <w:rPr>
            <w:noProof/>
            <w:webHidden/>
          </w:rPr>
          <w:t>5</w:t>
        </w:r>
        <w:r w:rsidR="00660716">
          <w:rPr>
            <w:noProof/>
            <w:webHidden/>
          </w:rPr>
          <w:fldChar w:fldCharType="end"/>
        </w:r>
      </w:hyperlink>
    </w:p>
    <w:p w:rsidR="00660716" w:rsidP="00553531" w:rsidRDefault="00321F3A" w14:paraId="2B5C2D4B" w14:textId="27C7FC2C">
      <w:pPr>
        <w:pStyle w:val="Verzeichnis2"/>
        <w:tabs>
          <w:tab w:val="left" w:pos="800"/>
          <w:tab w:val="right" w:leader="underscore" w:pos="9629"/>
        </w:tabs>
        <w:rPr>
          <w:rFonts w:eastAsiaTheme="minorEastAsia" w:cstheme="minorBidi"/>
          <w:b w:val="0"/>
          <w:bCs w:val="0"/>
          <w:noProof/>
          <w:kern w:val="2"/>
          <w:sz w:val="24"/>
          <w:szCs w:val="24"/>
          <w:lang w:val="de-DE" w:eastAsia="de-DE"/>
          <w14:ligatures w14:val="standardContextual"/>
        </w:rPr>
      </w:pPr>
      <w:hyperlink w:history="1" w:anchor="_Toc190866716">
        <w:r w:rsidRPr="002D76DB" w:rsidR="00660716">
          <w:rPr>
            <w:rStyle w:val="Hyperlink"/>
            <w:noProof/>
            <w:lang w:val="de-DE"/>
          </w:rPr>
          <w:t>4.2</w:t>
        </w:r>
        <w:r w:rsidR="00660716">
          <w:rPr>
            <w:rFonts w:eastAsiaTheme="minorEastAsia" w:cstheme="minorBidi"/>
            <w:b w:val="0"/>
            <w:bCs w:val="0"/>
            <w:noProof/>
            <w:kern w:val="2"/>
            <w:sz w:val="24"/>
            <w:szCs w:val="24"/>
            <w:lang w:val="de-DE" w:eastAsia="de-DE"/>
            <w14:ligatures w14:val="standardContextual"/>
          </w:rPr>
          <w:tab/>
        </w:r>
        <w:r w:rsidRPr="002D76DB" w:rsidR="00660716">
          <w:rPr>
            <w:rStyle w:val="Hyperlink"/>
            <w:noProof/>
            <w:lang w:val="de-DE"/>
          </w:rPr>
          <w:t>Security Concept</w:t>
        </w:r>
        <w:r w:rsidR="00660716">
          <w:rPr>
            <w:noProof/>
            <w:webHidden/>
          </w:rPr>
          <w:tab/>
        </w:r>
        <w:r w:rsidR="00660716">
          <w:rPr>
            <w:noProof/>
            <w:webHidden/>
          </w:rPr>
          <w:fldChar w:fldCharType="begin"/>
        </w:r>
        <w:r w:rsidR="00660716">
          <w:rPr>
            <w:noProof/>
            <w:webHidden/>
          </w:rPr>
          <w:instrText xml:space="preserve"> PAGEREF _Toc190866716 \h </w:instrText>
        </w:r>
        <w:r w:rsidR="00660716">
          <w:rPr>
            <w:noProof/>
            <w:webHidden/>
          </w:rPr>
        </w:r>
        <w:r w:rsidR="00660716">
          <w:rPr>
            <w:noProof/>
            <w:webHidden/>
          </w:rPr>
          <w:fldChar w:fldCharType="separate"/>
        </w:r>
        <w:r w:rsidR="00660716">
          <w:rPr>
            <w:noProof/>
            <w:webHidden/>
          </w:rPr>
          <w:t>1</w:t>
        </w:r>
        <w:r w:rsidR="00FC0E16">
          <w:rPr>
            <w:noProof/>
            <w:webHidden/>
          </w:rPr>
          <w:t>6</w:t>
        </w:r>
        <w:r w:rsidR="00660716">
          <w:rPr>
            <w:noProof/>
            <w:webHidden/>
          </w:rPr>
          <w:fldChar w:fldCharType="end"/>
        </w:r>
      </w:hyperlink>
    </w:p>
    <w:p w:rsidR="00660716" w:rsidP="00553531" w:rsidRDefault="00321F3A" w14:paraId="0A425C15" w14:textId="33E07534">
      <w:pPr>
        <w:pStyle w:val="Verzeichnis3"/>
        <w:tabs>
          <w:tab w:val="left" w:pos="1200"/>
          <w:tab w:val="right" w:leader="underscore" w:pos="9629"/>
        </w:tabs>
        <w:rPr>
          <w:rFonts w:eastAsiaTheme="minorEastAsia" w:cstheme="minorBidi"/>
          <w:noProof/>
          <w:kern w:val="2"/>
          <w:sz w:val="24"/>
          <w:szCs w:val="24"/>
          <w:lang w:val="de-DE" w:eastAsia="de-DE"/>
          <w14:ligatures w14:val="standardContextual"/>
        </w:rPr>
      </w:pPr>
      <w:hyperlink w:history="1" w:anchor="_Toc190866717">
        <w:r w:rsidRPr="002D76DB" w:rsidR="00660716">
          <w:rPr>
            <w:rStyle w:val="Hyperlink"/>
            <w:noProof/>
            <w:lang w:val="de-DE"/>
          </w:rPr>
          <w:t>4.2.1</w:t>
        </w:r>
        <w:r w:rsidR="00660716">
          <w:rPr>
            <w:rFonts w:eastAsiaTheme="minorEastAsia" w:cstheme="minorBidi"/>
            <w:noProof/>
            <w:kern w:val="2"/>
            <w:sz w:val="24"/>
            <w:szCs w:val="24"/>
            <w:lang w:val="de-DE" w:eastAsia="de-DE"/>
            <w14:ligatures w14:val="standardContextual"/>
          </w:rPr>
          <w:tab/>
        </w:r>
        <w:r w:rsidRPr="002D76DB" w:rsidR="00660716">
          <w:rPr>
            <w:rStyle w:val="Hyperlink"/>
            <w:noProof/>
            <w:lang w:val="de-DE"/>
          </w:rPr>
          <w:t>Protection against attacks</w:t>
        </w:r>
        <w:r w:rsidR="00660716">
          <w:rPr>
            <w:noProof/>
            <w:webHidden/>
          </w:rPr>
          <w:tab/>
        </w:r>
        <w:r w:rsidR="00660716">
          <w:rPr>
            <w:noProof/>
            <w:webHidden/>
          </w:rPr>
          <w:fldChar w:fldCharType="begin"/>
        </w:r>
        <w:r w:rsidR="00660716">
          <w:rPr>
            <w:noProof/>
            <w:webHidden/>
          </w:rPr>
          <w:instrText xml:space="preserve"> PAGEREF _Toc190866717 \h </w:instrText>
        </w:r>
        <w:r w:rsidR="00660716">
          <w:rPr>
            <w:noProof/>
            <w:webHidden/>
          </w:rPr>
        </w:r>
        <w:r w:rsidR="00660716">
          <w:rPr>
            <w:noProof/>
            <w:webHidden/>
          </w:rPr>
          <w:fldChar w:fldCharType="separate"/>
        </w:r>
        <w:r w:rsidR="00660716">
          <w:rPr>
            <w:noProof/>
            <w:webHidden/>
          </w:rPr>
          <w:t>1</w:t>
        </w:r>
        <w:r w:rsidR="00FC0E16">
          <w:rPr>
            <w:noProof/>
            <w:webHidden/>
          </w:rPr>
          <w:t>6</w:t>
        </w:r>
        <w:r w:rsidR="00660716">
          <w:rPr>
            <w:noProof/>
            <w:webHidden/>
          </w:rPr>
          <w:fldChar w:fldCharType="end"/>
        </w:r>
      </w:hyperlink>
    </w:p>
    <w:p w:rsidR="00660716" w:rsidP="00553531" w:rsidRDefault="00321F3A" w14:paraId="2ED35032" w14:textId="3D07FAD7">
      <w:pPr>
        <w:pStyle w:val="Verzeichnis3"/>
        <w:tabs>
          <w:tab w:val="left" w:pos="1200"/>
          <w:tab w:val="right" w:leader="underscore" w:pos="9629"/>
        </w:tabs>
        <w:rPr>
          <w:rFonts w:eastAsiaTheme="minorEastAsia" w:cstheme="minorBidi"/>
          <w:noProof/>
          <w:kern w:val="2"/>
          <w:sz w:val="24"/>
          <w:szCs w:val="24"/>
          <w:lang w:val="de-DE" w:eastAsia="de-DE"/>
          <w14:ligatures w14:val="standardContextual"/>
        </w:rPr>
      </w:pPr>
      <w:hyperlink w:history="1" w:anchor="_Toc190866718">
        <w:r w:rsidRPr="002D76DB" w:rsidR="00660716">
          <w:rPr>
            <w:rStyle w:val="Hyperlink"/>
            <w:noProof/>
            <w:lang w:val="de-DE"/>
          </w:rPr>
          <w:t>4.2.2</w:t>
        </w:r>
        <w:r w:rsidR="00660716">
          <w:rPr>
            <w:rFonts w:eastAsiaTheme="minorEastAsia" w:cstheme="minorBidi"/>
            <w:noProof/>
            <w:kern w:val="2"/>
            <w:sz w:val="24"/>
            <w:szCs w:val="24"/>
            <w:lang w:val="de-DE" w:eastAsia="de-DE"/>
            <w14:ligatures w14:val="standardContextual"/>
          </w:rPr>
          <w:tab/>
        </w:r>
        <w:r w:rsidRPr="002D76DB" w:rsidR="00660716">
          <w:rPr>
            <w:rStyle w:val="Hyperlink"/>
            <w:noProof/>
            <w:lang w:val="de-DE"/>
          </w:rPr>
          <w:t>Data Privacy Protection</w:t>
        </w:r>
        <w:r w:rsidR="00660716">
          <w:rPr>
            <w:noProof/>
            <w:webHidden/>
          </w:rPr>
          <w:tab/>
        </w:r>
        <w:r w:rsidR="00660716">
          <w:rPr>
            <w:noProof/>
            <w:webHidden/>
          </w:rPr>
          <w:fldChar w:fldCharType="begin"/>
        </w:r>
        <w:r w:rsidR="00660716">
          <w:rPr>
            <w:noProof/>
            <w:webHidden/>
          </w:rPr>
          <w:instrText xml:space="preserve"> PAGEREF _Toc190866718 \h </w:instrText>
        </w:r>
        <w:r w:rsidR="00660716">
          <w:rPr>
            <w:noProof/>
            <w:webHidden/>
          </w:rPr>
        </w:r>
        <w:r w:rsidR="00660716">
          <w:rPr>
            <w:noProof/>
            <w:webHidden/>
          </w:rPr>
          <w:fldChar w:fldCharType="separate"/>
        </w:r>
        <w:r w:rsidR="00660716">
          <w:rPr>
            <w:noProof/>
            <w:webHidden/>
          </w:rPr>
          <w:t>1</w:t>
        </w:r>
        <w:r w:rsidR="00FC0E16">
          <w:rPr>
            <w:noProof/>
            <w:webHidden/>
          </w:rPr>
          <w:t>7</w:t>
        </w:r>
        <w:r w:rsidR="00660716">
          <w:rPr>
            <w:noProof/>
            <w:webHidden/>
          </w:rPr>
          <w:fldChar w:fldCharType="end"/>
        </w:r>
      </w:hyperlink>
    </w:p>
    <w:p w:rsidR="00660716" w:rsidP="00553531" w:rsidRDefault="00321F3A" w14:paraId="2FC8FDC3" w14:textId="42C1FFFD">
      <w:pPr>
        <w:pStyle w:val="Verzeichnis1"/>
        <w:tabs>
          <w:tab w:val="left" w:pos="400"/>
          <w:tab w:val="right" w:leader="underscore" w:pos="9629"/>
        </w:tabs>
        <w:rPr>
          <w:rFonts w:eastAsiaTheme="minorEastAsia" w:cstheme="minorBidi"/>
          <w:b w:val="0"/>
          <w:bCs w:val="0"/>
          <w:i w:val="0"/>
          <w:iCs w:val="0"/>
          <w:noProof/>
          <w:kern w:val="2"/>
          <w:lang w:val="de-DE" w:eastAsia="de-DE"/>
          <w14:ligatures w14:val="standardContextual"/>
        </w:rPr>
      </w:pPr>
      <w:hyperlink w:history="1" w:anchor="_Toc190866725">
        <w:r w:rsidRPr="002D76DB" w:rsidR="00660716">
          <w:rPr>
            <w:rStyle w:val="Hyperlink"/>
            <w:noProof/>
            <w:lang w:val="de-DE"/>
          </w:rPr>
          <w:t>5</w:t>
        </w:r>
        <w:r w:rsidR="00660716">
          <w:rPr>
            <w:rFonts w:eastAsiaTheme="minorEastAsia" w:cstheme="minorBidi"/>
            <w:b w:val="0"/>
            <w:bCs w:val="0"/>
            <w:i w:val="0"/>
            <w:iCs w:val="0"/>
            <w:noProof/>
            <w:kern w:val="2"/>
            <w:lang w:val="de-DE" w:eastAsia="de-DE"/>
            <w14:ligatures w14:val="standardContextual"/>
          </w:rPr>
          <w:tab/>
        </w:r>
        <w:r w:rsidRPr="002D76DB" w:rsidR="00660716">
          <w:rPr>
            <w:rStyle w:val="Hyperlink"/>
            <w:noProof/>
            <w:lang w:val="de-DE"/>
          </w:rPr>
          <w:t>Summary</w:t>
        </w:r>
        <w:r w:rsidR="00660716">
          <w:rPr>
            <w:noProof/>
            <w:webHidden/>
          </w:rPr>
          <w:tab/>
        </w:r>
        <w:r w:rsidR="00660716">
          <w:rPr>
            <w:noProof/>
            <w:webHidden/>
          </w:rPr>
          <w:fldChar w:fldCharType="begin"/>
        </w:r>
        <w:r w:rsidR="00660716">
          <w:rPr>
            <w:noProof/>
            <w:webHidden/>
          </w:rPr>
          <w:instrText xml:space="preserve"> PAGEREF _Toc190866725 \h </w:instrText>
        </w:r>
        <w:r w:rsidR="00660716">
          <w:rPr>
            <w:noProof/>
            <w:webHidden/>
          </w:rPr>
        </w:r>
        <w:r w:rsidR="00660716">
          <w:rPr>
            <w:noProof/>
            <w:webHidden/>
          </w:rPr>
          <w:fldChar w:fldCharType="separate"/>
        </w:r>
        <w:r w:rsidR="00660716">
          <w:rPr>
            <w:noProof/>
            <w:webHidden/>
          </w:rPr>
          <w:t>1</w:t>
        </w:r>
        <w:r w:rsidR="00FC0E16">
          <w:rPr>
            <w:noProof/>
            <w:webHidden/>
          </w:rPr>
          <w:t>8</w:t>
        </w:r>
        <w:r w:rsidR="00660716">
          <w:rPr>
            <w:noProof/>
            <w:webHidden/>
          </w:rPr>
          <w:fldChar w:fldCharType="end"/>
        </w:r>
      </w:hyperlink>
    </w:p>
    <w:p w:rsidRPr="00094F1E" w:rsidR="00706F90" w:rsidP="00553531" w:rsidRDefault="00102CED" w14:paraId="508689FF" w14:textId="4CBBDF35">
      <w:pPr>
        <w:rPr>
          <w:lang w:val="de-DE"/>
        </w:rPr>
        <w:sectPr w:rsidRPr="00094F1E" w:rsidR="00706F90" w:rsidSect="00884778">
          <w:headerReference w:type="default" r:id="rId8"/>
          <w:footerReference w:type="even" r:id="rId9"/>
          <w:footerReference w:type="default" r:id="rId10"/>
          <w:headerReference w:type="first" r:id="rId11"/>
          <w:footerReference w:type="first" r:id="rId12"/>
          <w:pgSz w:w="11907" w:h="16840" w:orient="portrait" w:code="9"/>
          <w:pgMar w:top="1418" w:right="1134" w:bottom="1440" w:left="1134" w:header="720" w:footer="720" w:gutter="0"/>
          <w:cols w:space="720"/>
          <w:titlePg/>
        </w:sectPr>
      </w:pPr>
      <w:r w:rsidRPr="00094F1E">
        <w:rPr>
          <w:rFonts w:asciiTheme="minorHAnsi" w:hAnsiTheme="minorHAnsi" w:cstheme="minorHAnsi"/>
          <w:i/>
          <w:iCs/>
          <w:noProof/>
          <w:sz w:val="24"/>
          <w:szCs w:val="22"/>
          <w:lang w:val="de-DE"/>
        </w:rPr>
        <w:fldChar w:fldCharType="end"/>
      </w:r>
    </w:p>
    <w:p w:rsidR="006644CC" w:rsidP="00553531" w:rsidRDefault="00094F1E" w14:paraId="5468DE2B" w14:textId="1CDA8A91">
      <w:pPr>
        <w:pStyle w:val="berschrift1"/>
        <w:rPr>
          <w:lang w:val="de-DE"/>
        </w:rPr>
      </w:pPr>
      <w:bookmarkStart w:name="_Toc190866697" w:id="1"/>
      <w:bookmarkEnd w:id="0"/>
      <w:r>
        <w:rPr>
          <w:lang w:val="de-DE"/>
        </w:rPr>
        <w:t>Introduction</w:t>
      </w:r>
      <w:bookmarkEnd w:id="1"/>
    </w:p>
    <w:p w:rsidRPr="003C34F1" w:rsidR="003C34F1" w:rsidP="747F43C1" w:rsidRDefault="003C34F1" w14:paraId="689D1A1E" w14:textId="1ED6B44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on" w:after="100" w:afterAutospacing="on" w:line="240" w:lineRule="auto"/>
        <w:rPr>
          <w:rFonts w:cs="Arial"/>
          <w:sz w:val="22"/>
          <w:szCs w:val="22"/>
          <w:lang w:val="de-DE" w:eastAsia="de-DE"/>
        </w:rPr>
      </w:pPr>
      <w:r w:rsidRPr="747F43C1" w:rsidR="003C34F1">
        <w:rPr>
          <w:rFonts w:cs="Arial"/>
          <w:sz w:val="22"/>
          <w:szCs w:val="22"/>
          <w:lang w:val="de-DE" w:eastAsia="de-DE"/>
        </w:rPr>
        <w:t>Das Projekt ist eine moderne, cloudbasierte Online-Lernplattform</w:t>
      </w:r>
      <w:r w:rsidRPr="747F43C1" w:rsidR="003C34F1">
        <w:rPr>
          <w:rFonts w:cs="Arial"/>
          <w:sz w:val="22"/>
          <w:szCs w:val="22"/>
          <w:lang w:val="de-DE" w:eastAsia="de-DE"/>
        </w:rPr>
        <w:t xml:space="preserve"> (Ähnlich wie „</w:t>
      </w:r>
      <w:proofErr w:type="spellStart"/>
      <w:r w:rsidRPr="747F43C1" w:rsidR="003C34F1">
        <w:rPr>
          <w:rFonts w:cs="Arial"/>
          <w:sz w:val="22"/>
          <w:szCs w:val="22"/>
          <w:lang w:val="de-DE" w:eastAsia="de-DE"/>
        </w:rPr>
        <w:t>Skillshare</w:t>
      </w:r>
      <w:proofErr w:type="spellEnd"/>
      <w:r w:rsidRPr="747F43C1" w:rsidR="003C34F1">
        <w:rPr>
          <w:rFonts w:cs="Arial"/>
          <w:sz w:val="22"/>
          <w:szCs w:val="22"/>
          <w:lang w:val="de-DE" w:eastAsia="de-DE"/>
        </w:rPr>
        <w:t>“)</w:t>
      </w:r>
      <w:r w:rsidRPr="747F43C1" w:rsidR="003C34F1">
        <w:rPr>
          <w:rFonts w:cs="Arial"/>
          <w:sz w:val="22"/>
          <w:szCs w:val="22"/>
          <w:lang w:val="de-DE" w:eastAsia="de-DE"/>
        </w:rPr>
        <w:t>, die es Nutzern ermöglicht, digitale Kurse in verschiedenen Fachbereichen wie Design, Business, Technologie, Fotografie, Marketing und vielen weiteren Themen zu erstellen, zu belegen und miteinander zu interagieren. Die Plattform richtet sich sowohl an Einsteiger als auch an Experten und bietet Lehrenden die Möglichkeit, ihr Wissen in Form von strukturierten Videokursen, interaktiven Aufgaben und begleitenden Materialien weiterzugeben. Lernende können flexibel und ortsunabhängig auf die Inhalte zugreifen und durch unterschiedliche Funktionen ihren individuellen Lernfortschritt verfolgen.</w:t>
      </w:r>
    </w:p>
    <w:p w:rsidR="747F43C1" w:rsidP="747F43C1" w:rsidRDefault="747F43C1" w14:paraId="5286B2AA" w14:textId="04EA4AD3">
      <w:pPr>
        <w:tabs>
          <w:tab w:val="clear" w:leader="none" w:pos="1134"/>
          <w:tab w:val="clear" w:leader="none" w:pos="1701"/>
          <w:tab w:val="clear" w:leader="none" w:pos="2268"/>
          <w:tab w:val="clear" w:leader="none" w:pos="2835"/>
          <w:tab w:val="clear" w:leader="none" w:pos="3402"/>
          <w:tab w:val="clear" w:leader="none" w:pos="3969"/>
          <w:tab w:val="clear" w:leader="none" w:pos="4536"/>
          <w:tab w:val="clear" w:leader="none" w:pos="5103"/>
          <w:tab w:val="clear" w:leader="none" w:pos="5670"/>
          <w:tab w:val="clear" w:leader="none" w:pos="6237"/>
          <w:tab w:val="clear" w:leader="none" w:pos="6804"/>
          <w:tab w:val="clear" w:leader="none" w:pos="7371"/>
          <w:tab w:val="clear" w:leader="none" w:pos="7938"/>
          <w:tab w:val="clear" w:leader="none" w:pos="8505"/>
          <w:tab w:val="clear" w:leader="none" w:pos="9072"/>
        </w:tabs>
        <w:spacing w:beforeAutospacing="on" w:afterAutospacing="on" w:line="240" w:lineRule="auto"/>
        <w:rPr>
          <w:rFonts w:cs="Arial"/>
          <w:sz w:val="22"/>
          <w:szCs w:val="22"/>
          <w:lang w:val="de-DE" w:eastAsia="de-DE"/>
        </w:rPr>
      </w:pPr>
    </w:p>
    <w:p w:rsidRPr="003C34F1" w:rsidR="003C34F1" w:rsidP="747F43C1" w:rsidRDefault="003C34F1" w14:paraId="098A40E7" w14:textId="2DCEDB31">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on" w:after="100" w:afterAutospacing="on" w:line="240" w:lineRule="auto"/>
        <w:rPr>
          <w:rFonts w:cs="Arial"/>
          <w:sz w:val="22"/>
          <w:szCs w:val="22"/>
          <w:lang w:val="de-DE" w:eastAsia="de-DE"/>
        </w:rPr>
      </w:pPr>
      <w:r w:rsidRPr="747F43C1" w:rsidR="003C34F1">
        <w:rPr>
          <w:rFonts w:cs="Arial"/>
          <w:sz w:val="22"/>
          <w:szCs w:val="22"/>
          <w:lang w:val="de-DE" w:eastAsia="de-DE"/>
        </w:rPr>
        <w:t>Neben der klassischen Kursbereitstellung legt die Plattform großen Wert auf Community-Interaktion. Nutzer können sich untereinander austauschen, Fragen zu Kursinhalten stellen und über eine integrierte Kommentar- und Bewertungsfunktion mit Lehrenden in Kontakt treten. Durch ein Empfehlungssystem werden ihnen basierend auf ihren Interessen und bisherigen Aktivitäten personalisierte Kursvorschläge gemacht.</w:t>
      </w:r>
    </w:p>
    <w:p w:rsidR="747F43C1" w:rsidP="747F43C1" w:rsidRDefault="747F43C1" w14:paraId="7061A36D" w14:textId="74FE9FA5">
      <w:pPr>
        <w:tabs>
          <w:tab w:val="clear" w:leader="none" w:pos="1134"/>
          <w:tab w:val="clear" w:leader="none" w:pos="1701"/>
          <w:tab w:val="clear" w:leader="none" w:pos="2268"/>
          <w:tab w:val="clear" w:leader="none" w:pos="2835"/>
          <w:tab w:val="clear" w:leader="none" w:pos="3402"/>
          <w:tab w:val="clear" w:leader="none" w:pos="3969"/>
          <w:tab w:val="clear" w:leader="none" w:pos="4536"/>
          <w:tab w:val="clear" w:leader="none" w:pos="5103"/>
          <w:tab w:val="clear" w:leader="none" w:pos="5670"/>
          <w:tab w:val="clear" w:leader="none" w:pos="6237"/>
          <w:tab w:val="clear" w:leader="none" w:pos="6804"/>
          <w:tab w:val="clear" w:leader="none" w:pos="7371"/>
          <w:tab w:val="clear" w:leader="none" w:pos="7938"/>
          <w:tab w:val="clear" w:leader="none" w:pos="8505"/>
          <w:tab w:val="clear" w:leader="none" w:pos="9072"/>
        </w:tabs>
        <w:spacing w:beforeAutospacing="on" w:afterAutospacing="on" w:line="240" w:lineRule="auto"/>
        <w:rPr>
          <w:rFonts w:cs="Arial"/>
          <w:sz w:val="22"/>
          <w:szCs w:val="22"/>
          <w:lang w:val="de-DE" w:eastAsia="de-DE"/>
        </w:rPr>
      </w:pPr>
    </w:p>
    <w:p w:rsidRPr="003C34F1" w:rsidR="003C34F1" w:rsidP="747F43C1" w:rsidRDefault="003C34F1" w14:paraId="52DC01CF" w14:textId="7F5316ED">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on" w:after="100" w:afterAutospacing="on" w:line="240" w:lineRule="auto"/>
        <w:rPr>
          <w:rFonts w:cs="Arial"/>
          <w:sz w:val="22"/>
          <w:szCs w:val="22"/>
          <w:lang w:val="de-DE" w:eastAsia="de-DE"/>
        </w:rPr>
      </w:pPr>
      <w:r w:rsidRPr="747F43C1" w:rsidR="003C34F1">
        <w:rPr>
          <w:rFonts w:cs="Arial"/>
          <w:sz w:val="22"/>
          <w:szCs w:val="22"/>
          <w:lang w:val="de-DE" w:eastAsia="de-DE"/>
        </w:rPr>
        <w:t xml:space="preserve">Um Lehrenden eine professionelle Umgebung für ihre Inhalte zu bieten, unterstützt die Plattform verschiedene </w:t>
      </w:r>
      <w:proofErr w:type="spellStart"/>
      <w:r w:rsidRPr="747F43C1" w:rsidR="003C34F1">
        <w:rPr>
          <w:rFonts w:cs="Arial"/>
          <w:sz w:val="22"/>
          <w:szCs w:val="22"/>
          <w:lang w:val="de-DE" w:eastAsia="de-DE"/>
        </w:rPr>
        <w:t>Monetarisierungsmodelle</w:t>
      </w:r>
      <w:proofErr w:type="spellEnd"/>
      <w:r w:rsidRPr="747F43C1" w:rsidR="003C34F1">
        <w:rPr>
          <w:rFonts w:cs="Arial"/>
          <w:sz w:val="22"/>
          <w:szCs w:val="22"/>
          <w:lang w:val="de-DE" w:eastAsia="de-DE"/>
        </w:rPr>
        <w:t>. Neben kostenlosen Kursen können Premium-Kurse angeboten werden, die entweder über Einmalzahlungen oder Abonnement-Modelle zugänglich sind. Die Integration von Zahlungsanbietern wie Stripe oder PayPal stellt eine sichere Abwicklung von Kurskäufen und Abonnements sicher.</w:t>
      </w:r>
    </w:p>
    <w:p w:rsidR="747F43C1" w:rsidP="747F43C1" w:rsidRDefault="747F43C1" w14:paraId="7DE07B44" w14:textId="3314D09D">
      <w:pPr>
        <w:tabs>
          <w:tab w:val="clear" w:leader="none" w:pos="1134"/>
          <w:tab w:val="clear" w:leader="none" w:pos="1701"/>
          <w:tab w:val="clear" w:leader="none" w:pos="2268"/>
          <w:tab w:val="clear" w:leader="none" w:pos="2835"/>
          <w:tab w:val="clear" w:leader="none" w:pos="3402"/>
          <w:tab w:val="clear" w:leader="none" w:pos="3969"/>
          <w:tab w:val="clear" w:leader="none" w:pos="4536"/>
          <w:tab w:val="clear" w:leader="none" w:pos="5103"/>
          <w:tab w:val="clear" w:leader="none" w:pos="5670"/>
          <w:tab w:val="clear" w:leader="none" w:pos="6237"/>
          <w:tab w:val="clear" w:leader="none" w:pos="6804"/>
          <w:tab w:val="clear" w:leader="none" w:pos="7371"/>
          <w:tab w:val="clear" w:leader="none" w:pos="7938"/>
          <w:tab w:val="clear" w:leader="none" w:pos="8505"/>
          <w:tab w:val="clear" w:leader="none" w:pos="9072"/>
        </w:tabs>
        <w:spacing w:beforeAutospacing="on" w:afterAutospacing="on" w:line="240" w:lineRule="auto"/>
        <w:rPr>
          <w:rFonts w:cs="Arial"/>
          <w:sz w:val="22"/>
          <w:szCs w:val="22"/>
          <w:lang w:val="de-DE" w:eastAsia="de-DE"/>
        </w:rPr>
      </w:pPr>
    </w:p>
    <w:p w:rsidR="003C34F1" w:rsidP="747F43C1" w:rsidRDefault="003C34F1" w14:paraId="50F581A1" w14:textId="5061426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on" w:after="100" w:afterAutospacing="on" w:line="240" w:lineRule="auto"/>
        <w:rPr>
          <w:rFonts w:cs="Arial"/>
          <w:sz w:val="22"/>
          <w:szCs w:val="22"/>
          <w:lang w:val="de-DE" w:eastAsia="de-DE"/>
        </w:rPr>
      </w:pPr>
      <w:r w:rsidRPr="747F43C1" w:rsidR="003C34F1">
        <w:rPr>
          <w:rFonts w:cs="Arial"/>
          <w:sz w:val="22"/>
          <w:szCs w:val="22"/>
          <w:lang w:val="de-DE" w:eastAsia="de-DE"/>
        </w:rPr>
        <w:t>Die Plattform ist für eine nahtlose Nutzung auf verschiedenen Endgeräten optimiert. Sie bietet eine Progressive Web App (PWA), die sowohl auf Desktop-Computern als auch auf Tablets und Smartphones eine optimale Benutzererfahrung gewährleistet. Durch eine intuitive Benutzeroberfläche mit klarem Design können sowohl Lehrende als auch Lernende effizient navigieren, Kurse entdecken und verwalten.</w:t>
      </w:r>
      <w:r w:rsidRPr="747F43C1" w:rsidR="003C34F1">
        <w:rPr>
          <w:rFonts w:cs="Arial"/>
          <w:sz w:val="22"/>
          <w:szCs w:val="22"/>
          <w:lang w:val="de-DE" w:eastAsia="de-DE"/>
        </w:rPr>
        <w:t xml:space="preserve"> </w:t>
      </w:r>
      <w:r w:rsidRPr="747F43C1" w:rsidR="003C34F1">
        <w:rPr>
          <w:rFonts w:cs="Arial"/>
          <w:sz w:val="22"/>
          <w:szCs w:val="22"/>
          <w:lang w:val="de-DE" w:eastAsia="de-DE"/>
        </w:rPr>
        <w:t>Der Einsatz moderner Technologien wie Microservices, Containerisierung und Cloud-Hosting stellt sicher, dass die Plattform mit steigender Nutzerzahl problemlos erweitert werden kann.</w:t>
      </w:r>
    </w:p>
    <w:p w:rsidR="747F43C1" w:rsidP="747F43C1" w:rsidRDefault="747F43C1" w14:paraId="5F739963" w14:textId="55946516">
      <w:pPr>
        <w:tabs>
          <w:tab w:val="clear" w:leader="none" w:pos="1134"/>
          <w:tab w:val="clear" w:leader="none" w:pos="1701"/>
          <w:tab w:val="clear" w:leader="none" w:pos="2268"/>
          <w:tab w:val="clear" w:leader="none" w:pos="2835"/>
          <w:tab w:val="clear" w:leader="none" w:pos="3402"/>
          <w:tab w:val="clear" w:leader="none" w:pos="3969"/>
          <w:tab w:val="clear" w:leader="none" w:pos="4536"/>
          <w:tab w:val="clear" w:leader="none" w:pos="5103"/>
          <w:tab w:val="clear" w:leader="none" w:pos="5670"/>
          <w:tab w:val="clear" w:leader="none" w:pos="6237"/>
          <w:tab w:val="clear" w:leader="none" w:pos="6804"/>
          <w:tab w:val="clear" w:leader="none" w:pos="7371"/>
          <w:tab w:val="clear" w:leader="none" w:pos="7938"/>
          <w:tab w:val="clear" w:leader="none" w:pos="8505"/>
          <w:tab w:val="clear" w:leader="none" w:pos="9072"/>
        </w:tabs>
        <w:spacing w:beforeAutospacing="on" w:afterAutospacing="on" w:line="240" w:lineRule="auto"/>
        <w:rPr>
          <w:rFonts w:cs="Arial"/>
          <w:sz w:val="22"/>
          <w:szCs w:val="22"/>
          <w:lang w:val="de-DE" w:eastAsia="de-DE"/>
        </w:rPr>
      </w:pPr>
    </w:p>
    <w:p w:rsidRPr="003C34F1" w:rsidR="003C34F1" w:rsidP="003C34F1" w:rsidRDefault="003C34F1" w14:paraId="42686958" w14:textId="66972F11">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3C34F1">
        <w:rPr>
          <w:rFonts w:cs="Arial"/>
          <w:sz w:val="22"/>
          <w:szCs w:val="22"/>
          <w:lang w:val="de-DE" w:eastAsia="de-DE"/>
        </w:rPr>
        <w:t>Die Architektur des Systems wird in diesem Dokument detailliert analysiert, wobei insbesondere folgende Aspekte betrachtet werden:</w:t>
      </w:r>
    </w:p>
    <w:p w:rsidRPr="003C34F1" w:rsidR="003C34F1" w:rsidP="00DE5756" w:rsidRDefault="003C34F1" w14:paraId="3A9E34CD" w14:textId="77777777">
      <w:pPr>
        <w:numPr>
          <w:ilvl w:val="0"/>
          <w:numId w:val="23"/>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3C34F1">
        <w:rPr>
          <w:rFonts w:cs="Arial"/>
          <w:b/>
          <w:bCs/>
          <w:sz w:val="22"/>
          <w:szCs w:val="22"/>
          <w:lang w:val="de-DE" w:eastAsia="de-DE"/>
        </w:rPr>
        <w:t>Architektonische Treiber und Anforderungen</w:t>
      </w:r>
      <w:r w:rsidRPr="003C34F1">
        <w:rPr>
          <w:rFonts w:cs="Arial"/>
          <w:sz w:val="22"/>
          <w:szCs w:val="22"/>
          <w:lang w:val="de-DE" w:eastAsia="de-DE"/>
        </w:rPr>
        <w:t>: Identifikation der geschäftlichen und technischen Anforderungen, die maßgeblich die Architektur beeinflussen.</w:t>
      </w:r>
    </w:p>
    <w:p w:rsidRPr="003C34F1" w:rsidR="003C34F1" w:rsidP="00DE5756" w:rsidRDefault="003C34F1" w14:paraId="625C8286" w14:textId="77777777">
      <w:pPr>
        <w:numPr>
          <w:ilvl w:val="0"/>
          <w:numId w:val="23"/>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3C34F1">
        <w:rPr>
          <w:rFonts w:cs="Arial"/>
          <w:b/>
          <w:bCs/>
          <w:sz w:val="22"/>
          <w:szCs w:val="22"/>
          <w:lang w:val="de-DE" w:eastAsia="de-DE"/>
        </w:rPr>
        <w:t>Architekturübersicht</w:t>
      </w:r>
      <w:r w:rsidRPr="003C34F1">
        <w:rPr>
          <w:rFonts w:cs="Arial"/>
          <w:sz w:val="22"/>
          <w:szCs w:val="22"/>
          <w:lang w:val="de-DE" w:eastAsia="de-DE"/>
        </w:rPr>
        <w:t>: Beschreibung der Gesamtstruktur der Plattform, einschließlich der eingesetzten Technologien und Systemkomponenten.</w:t>
      </w:r>
    </w:p>
    <w:p w:rsidRPr="003C34F1" w:rsidR="003C34F1" w:rsidP="00DE5756" w:rsidRDefault="003C34F1" w14:paraId="120837A8" w14:textId="77777777">
      <w:pPr>
        <w:numPr>
          <w:ilvl w:val="0"/>
          <w:numId w:val="23"/>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3C34F1">
        <w:rPr>
          <w:rFonts w:cs="Arial"/>
          <w:b/>
          <w:bCs/>
          <w:sz w:val="22"/>
          <w:szCs w:val="22"/>
          <w:lang w:val="de-DE" w:eastAsia="de-DE"/>
        </w:rPr>
        <w:t>Architektonische Entscheidungen</w:t>
      </w:r>
      <w:r w:rsidRPr="003C34F1">
        <w:rPr>
          <w:rFonts w:cs="Arial"/>
          <w:sz w:val="22"/>
          <w:szCs w:val="22"/>
          <w:lang w:val="de-DE" w:eastAsia="de-DE"/>
        </w:rPr>
        <w:t>: Dokumentation der zentralen Architekturentscheidungen, einschließlich der Designprinzipien, Alternativen und technischer Herausforderungen.</w:t>
      </w:r>
    </w:p>
    <w:p w:rsidRPr="003C34F1" w:rsidR="003C34F1" w:rsidP="00DE5756" w:rsidRDefault="003C34F1" w14:paraId="604BEDDD" w14:textId="77777777">
      <w:pPr>
        <w:numPr>
          <w:ilvl w:val="0"/>
          <w:numId w:val="23"/>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3C34F1">
        <w:rPr>
          <w:rFonts w:cs="Arial"/>
          <w:b/>
          <w:bCs/>
          <w:sz w:val="22"/>
          <w:szCs w:val="22"/>
          <w:lang w:val="de-DE" w:eastAsia="de-DE"/>
        </w:rPr>
        <w:t>Sicherheitskonzept</w:t>
      </w:r>
      <w:r w:rsidRPr="003C34F1">
        <w:rPr>
          <w:rFonts w:cs="Arial"/>
          <w:sz w:val="22"/>
          <w:szCs w:val="22"/>
          <w:lang w:val="de-DE" w:eastAsia="de-DE"/>
        </w:rPr>
        <w:t>: Analyse der Schutzmaßnahmen zur Sicherstellung der Plattformintegrität und zum Schutz sensibler Nutzerdaten gemäß DSGVO.</w:t>
      </w:r>
    </w:p>
    <w:p w:rsidRPr="003C34F1" w:rsidR="003C34F1" w:rsidP="00DE5756" w:rsidRDefault="003C34F1" w14:paraId="5BF11C36" w14:textId="77777777">
      <w:pPr>
        <w:numPr>
          <w:ilvl w:val="0"/>
          <w:numId w:val="23"/>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3C34F1">
        <w:rPr>
          <w:rFonts w:cs="Arial"/>
          <w:b/>
          <w:bCs/>
          <w:sz w:val="22"/>
          <w:szCs w:val="22"/>
          <w:lang w:val="de-DE" w:eastAsia="de-DE"/>
        </w:rPr>
        <w:t>Deployment und Betrieb</w:t>
      </w:r>
      <w:r w:rsidRPr="003C34F1">
        <w:rPr>
          <w:rFonts w:cs="Arial"/>
          <w:sz w:val="22"/>
          <w:szCs w:val="22"/>
          <w:lang w:val="de-DE" w:eastAsia="de-DE"/>
        </w:rPr>
        <w:t>: Strategien zur Bereitstellung, Skalierung und Wartung der Plattform, unter anderem durch den Einsatz von Container-Technologien und Cloud-Diensten.</w:t>
      </w:r>
    </w:p>
    <w:p w:rsidRPr="003C34F1" w:rsidR="00796FBA" w:rsidP="00DE5756" w:rsidRDefault="003C34F1" w14:paraId="1EE02EE3" w14:textId="0527DD35">
      <w:pPr>
        <w:numPr>
          <w:ilvl w:val="0"/>
          <w:numId w:val="23"/>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3C34F1">
        <w:rPr>
          <w:rFonts w:cs="Arial"/>
          <w:b/>
          <w:bCs/>
          <w:sz w:val="22"/>
          <w:szCs w:val="22"/>
          <w:lang w:val="de-DE" w:eastAsia="de-DE"/>
        </w:rPr>
        <w:t>Testing und Qualitätssicherung</w:t>
      </w:r>
      <w:r w:rsidRPr="003C34F1">
        <w:rPr>
          <w:rFonts w:cs="Arial"/>
          <w:sz w:val="22"/>
          <w:szCs w:val="22"/>
          <w:lang w:val="de-DE" w:eastAsia="de-DE"/>
        </w:rPr>
        <w:t>: Konzepte zur Testautomatisierung sowie Continuous Integration und Deployment (CI/CD), um eine hohe Softwarequalität und Verfügbarkeit sicherzustellen.</w:t>
      </w:r>
    </w:p>
    <w:p w:rsidRPr="00094F1E" w:rsidR="00744266" w:rsidP="00553531" w:rsidRDefault="00744266" w14:paraId="14F0441B" w14:textId="592B0F75">
      <w:pPr>
        <w:pStyle w:val="berschrift1"/>
        <w:rPr>
          <w:lang w:val="de-DE"/>
        </w:rPr>
      </w:pPr>
      <w:bookmarkStart w:name="_Ref531102404" w:id="2"/>
      <w:bookmarkStart w:name="_Toc190866698" w:id="3"/>
      <w:r w:rsidRPr="00094F1E">
        <w:rPr>
          <w:lang w:val="de-DE"/>
        </w:rPr>
        <w:t>Archite</w:t>
      </w:r>
      <w:r w:rsidR="00094F1E">
        <w:rPr>
          <w:lang w:val="de-DE"/>
        </w:rPr>
        <w:t>c</w:t>
      </w:r>
      <w:r w:rsidRPr="00094F1E">
        <w:rPr>
          <w:lang w:val="de-DE"/>
        </w:rPr>
        <w:t>tur</w:t>
      </w:r>
      <w:r w:rsidR="00094F1E">
        <w:rPr>
          <w:lang w:val="de-DE"/>
        </w:rPr>
        <w:t xml:space="preserve">e </w:t>
      </w:r>
      <w:r w:rsidRPr="00094F1E">
        <w:rPr>
          <w:lang w:val="de-DE"/>
        </w:rPr>
        <w:t>Input</w:t>
      </w:r>
      <w:bookmarkEnd w:id="2"/>
      <w:bookmarkEnd w:id="3"/>
    </w:p>
    <w:p w:rsidR="009C58A0" w:rsidP="00553531" w:rsidRDefault="00FF75F4" w14:paraId="7F9A16B2" w14:textId="3841668F">
      <w:pPr>
        <w:pStyle w:val="berschrift2"/>
        <w:numPr>
          <w:ilvl w:val="0"/>
          <w:numId w:val="0"/>
        </w:numPr>
        <w:rPr>
          <w:lang w:val="de-DE"/>
        </w:rPr>
      </w:pPr>
      <w:bookmarkStart w:name="_Ref531100467" w:id="4"/>
      <w:bookmarkStart w:name="_Toc190866699" w:id="5"/>
      <w:r>
        <w:rPr>
          <w:lang w:val="de-DE"/>
        </w:rPr>
        <w:t>2.1</w:t>
      </w:r>
      <w:r>
        <w:rPr>
          <w:lang w:val="de-DE"/>
        </w:rPr>
        <w:tab/>
      </w:r>
      <w:r w:rsidRPr="00094F1E" w:rsidR="00B034FE">
        <w:rPr>
          <w:lang w:val="de-DE"/>
        </w:rPr>
        <w:t>Business Goals</w:t>
      </w:r>
      <w:bookmarkEnd w:id="4"/>
      <w:bookmarkEnd w:id="5"/>
    </w:p>
    <w:p w:rsidRPr="009E336F" w:rsidR="009E336F" w:rsidP="009E336F" w:rsidRDefault="52775985" w14:paraId="6B2457DD" w14:textId="5B0C7C33">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after="120" w:line="240" w:lineRule="auto"/>
        <w:rPr>
          <w:rFonts w:cs="Arial"/>
          <w:b/>
          <w:bCs/>
          <w:sz w:val="24"/>
          <w:szCs w:val="24"/>
          <w:lang w:val="de-DE" w:eastAsia="de-DE"/>
        </w:rPr>
      </w:pPr>
      <w:r w:rsidRPr="001162ED">
        <w:rPr>
          <w:b/>
          <w:bCs/>
          <w:sz w:val="24"/>
          <w:szCs w:val="24"/>
          <w:lang w:val="de-DE"/>
        </w:rPr>
        <w:t>2.1.1</w:t>
      </w:r>
      <w:r w:rsidR="009E336F">
        <w:rPr>
          <w:b/>
          <w:bCs/>
          <w:sz w:val="24"/>
          <w:szCs w:val="24"/>
          <w:lang w:val="de-DE"/>
        </w:rPr>
        <w:tab/>
      </w:r>
      <w:r w:rsidR="009E336F">
        <w:rPr>
          <w:b/>
          <w:bCs/>
          <w:sz w:val="24"/>
          <w:szCs w:val="24"/>
          <w:lang w:val="de-DE"/>
        </w:rPr>
        <w:t xml:space="preserve">  </w:t>
      </w:r>
      <w:r w:rsidRPr="009E336F" w:rsidR="009E336F">
        <w:rPr>
          <w:rFonts w:cs="Arial"/>
          <w:b/>
          <w:bCs/>
          <w:sz w:val="24"/>
          <w:szCs w:val="24"/>
          <w:lang w:val="de-DE" w:eastAsia="de-DE"/>
        </w:rPr>
        <w:t>Establishing a Hybrid Monetization Model</w:t>
      </w:r>
    </w:p>
    <w:p w:rsidRPr="00CB1A78" w:rsidR="00CB1A78" w:rsidP="00CB1A78" w:rsidRDefault="00CB1A78" w14:paraId="2FCD7CC7"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B1A78">
        <w:rPr>
          <w:rFonts w:cs="Arial"/>
          <w:b/>
          <w:bCs/>
          <w:sz w:val="22"/>
          <w:szCs w:val="22"/>
          <w:lang w:val="de-DE" w:eastAsia="de-DE"/>
        </w:rPr>
        <w:t>Ziel:</w:t>
      </w:r>
      <w:r w:rsidRPr="00CB1A78">
        <w:rPr>
          <w:rFonts w:cs="Arial"/>
          <w:sz w:val="22"/>
          <w:szCs w:val="22"/>
          <w:lang w:val="de-DE" w:eastAsia="de-DE"/>
        </w:rPr>
        <w:t xml:space="preserve"> Kombination aus Abonnements, Transaktionsgebühren und Partnerprogrammen zur nachhaltigen Maximierung der Umsatzströme und Schaffung eines attraktiven Angebots für Lernende und Creator.</w:t>
      </w:r>
    </w:p>
    <w:p w:rsidRPr="00CB1A78" w:rsidR="00CB1A78" w:rsidP="00CB1A78" w:rsidRDefault="00CB1A78" w14:paraId="7938AD6B"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B1A78">
        <w:rPr>
          <w:rFonts w:cs="Arial"/>
          <w:b/>
          <w:bCs/>
          <w:sz w:val="22"/>
          <w:szCs w:val="22"/>
          <w:lang w:val="de-DE" w:eastAsia="de-DE"/>
        </w:rPr>
        <w:t>Freemium-Subscription-Modell:</w:t>
      </w:r>
    </w:p>
    <w:p w:rsidRPr="00CB1A78" w:rsidR="00CB1A78" w:rsidP="00DE5756" w:rsidRDefault="00CB1A78" w14:paraId="0E61CB86" w14:textId="1FFCEF12">
      <w:pPr>
        <w:numPr>
          <w:ilvl w:val="0"/>
          <w:numId w:val="24"/>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B1A78">
        <w:rPr>
          <w:rFonts w:cs="Arial"/>
          <w:sz w:val="22"/>
          <w:szCs w:val="22"/>
          <w:lang w:val="de-DE" w:eastAsia="de-DE"/>
        </w:rPr>
        <w:t>Nutzer zahlen monatlich oder jährlich für exklusive Inhalte, offizielle Zertifikate, Offline-Zugriff und eine werbefreie Nutzung. Dies ermöglicht ihnen einen qualitativ hochwertigen Lernprozess mit erweiterten Funktionen.</w:t>
      </w:r>
    </w:p>
    <w:p w:rsidRPr="00CB1A78" w:rsidR="00CB1A78" w:rsidP="00DE5756" w:rsidRDefault="00CB1A78" w14:paraId="58C98BA6" w14:textId="4D004FA9">
      <w:pPr>
        <w:numPr>
          <w:ilvl w:val="0"/>
          <w:numId w:val="24"/>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B1A78">
        <w:rPr>
          <w:rFonts w:cs="Arial"/>
          <w:sz w:val="22"/>
          <w:szCs w:val="22"/>
          <w:lang w:val="de-DE" w:eastAsia="de-DE"/>
        </w:rPr>
        <w:t>Lernende erhalten kostenfreien Zugang zu einer begrenzten Auswahl an Kursen und Community-Funktionen. Dies erleichtert den Einstieg und erhöht die Nutzerakzeptanz, indem Interessierte zunächst ohne finanzielles Risiko teilnehmen können.</w:t>
      </w:r>
    </w:p>
    <w:p w:rsidRPr="00CB1A78" w:rsidR="00CB1A78" w:rsidP="00CB1A78" w:rsidRDefault="00CB1A78" w14:paraId="46FF5372"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B1A78">
        <w:rPr>
          <w:rFonts w:cs="Arial"/>
          <w:b/>
          <w:bCs/>
          <w:sz w:val="22"/>
          <w:szCs w:val="22"/>
          <w:lang w:val="de-DE" w:eastAsia="de-DE"/>
        </w:rPr>
        <w:t>Transaktionsbasierte Monetarisierung für Creator:</w:t>
      </w:r>
    </w:p>
    <w:p w:rsidRPr="00CB1A78" w:rsidR="00CB1A78" w:rsidP="00DE5756" w:rsidRDefault="00CB1A78" w14:paraId="4C3104B8" w14:textId="77777777">
      <w:pPr>
        <w:numPr>
          <w:ilvl w:val="0"/>
          <w:numId w:val="25"/>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B1A78">
        <w:rPr>
          <w:rFonts w:cs="Arial"/>
          <w:sz w:val="22"/>
          <w:szCs w:val="22"/>
          <w:lang w:val="de-DE" w:eastAsia="de-DE"/>
        </w:rPr>
        <w:t>Plattformgebühren von 15–20 % auf Kursverkäufe oder einmalige Zahlungen für Premium-Inhalte (z. B. spezialisierte Masterclasses). Dies ermöglicht Creatorn eine faire Vergütung und finanziellen Anreiz zur Erstellung hochwertiger Inhalte.</w:t>
      </w:r>
    </w:p>
    <w:p w:rsidRPr="00CB1A78" w:rsidR="00CB1A78" w:rsidP="00DE5756" w:rsidRDefault="00CB1A78" w14:paraId="0F8EEB8D" w14:textId="77777777">
      <w:pPr>
        <w:numPr>
          <w:ilvl w:val="0"/>
          <w:numId w:val="25"/>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B1A78">
        <w:rPr>
          <w:rFonts w:cs="Arial"/>
          <w:sz w:val="22"/>
          <w:szCs w:val="22"/>
          <w:lang w:val="de-DE" w:eastAsia="de-DE"/>
        </w:rPr>
        <w:t>Optionale Gebühren für "Pay-per-View"-Live-Workshops oder individuelle Coaching-Sessions, die es Lernenden ermöglichen, gezielt Expertenwissen von Top-Creatorn zu erwerben.</w:t>
      </w:r>
    </w:p>
    <w:p w:rsidRPr="00C45DFA" w:rsidR="006E01D1" w:rsidP="71D0F269" w:rsidRDefault="006E01D1" w14:paraId="2CFD8AF7" w14:textId="1097EBC1">
      <w:pPr>
        <w:pStyle w:val="Textkrper"/>
        <w:ind w:left="2160"/>
        <w:jc w:val="left"/>
        <w:rPr>
          <w:sz w:val="22"/>
          <w:szCs w:val="22"/>
          <w:lang w:val="de-DE"/>
        </w:rPr>
      </w:pPr>
    </w:p>
    <w:p w:rsidRPr="001162ED" w:rsidR="001162ED" w:rsidP="71D0F269" w:rsidRDefault="41E69DE8" w14:paraId="3A499C73" w14:textId="4A69EFBC">
      <w:pPr>
        <w:pStyle w:val="Textkrper"/>
        <w:jc w:val="left"/>
        <w:rPr>
          <w:b/>
          <w:bCs/>
          <w:sz w:val="24"/>
          <w:szCs w:val="24"/>
          <w:lang w:val="de-DE"/>
        </w:rPr>
      </w:pPr>
      <w:r w:rsidRPr="001162ED">
        <w:rPr>
          <w:b/>
          <w:bCs/>
          <w:sz w:val="24"/>
          <w:szCs w:val="24"/>
          <w:lang w:val="de-DE"/>
        </w:rPr>
        <w:t>2.1.2</w:t>
      </w:r>
      <w:r w:rsidR="009E336F">
        <w:rPr>
          <w:sz w:val="22"/>
          <w:szCs w:val="22"/>
        </w:rPr>
        <w:t xml:space="preserve">     </w:t>
      </w:r>
      <w:r w:rsidRPr="009E336F" w:rsidR="009E336F">
        <w:rPr>
          <w:rFonts w:cs="Arial"/>
          <w:b/>
          <w:bCs/>
          <w:sz w:val="24"/>
          <w:szCs w:val="24"/>
          <w:lang w:val="de-DE" w:eastAsia="de-DE"/>
        </w:rPr>
        <w:t>Scaling the User Base with a Focus on Conversion</w:t>
      </w:r>
    </w:p>
    <w:p w:rsidRPr="00C45DFA" w:rsidR="006E01D1" w:rsidP="71D0F269" w:rsidRDefault="41E69DE8" w14:paraId="06D5A83E" w14:textId="71AA5D98">
      <w:pPr>
        <w:pStyle w:val="Textkrper"/>
        <w:jc w:val="left"/>
        <w:rPr>
          <w:sz w:val="22"/>
          <w:szCs w:val="22"/>
          <w:lang w:val="de-DE"/>
        </w:rPr>
      </w:pPr>
      <w:r w:rsidRPr="71D0F269">
        <w:rPr>
          <w:b/>
          <w:bCs/>
          <w:sz w:val="22"/>
          <w:szCs w:val="22"/>
          <w:lang w:val="de-DE"/>
        </w:rPr>
        <w:t>Ziel:</w:t>
      </w:r>
      <w:r w:rsidRPr="71D0F269">
        <w:rPr>
          <w:sz w:val="22"/>
          <w:szCs w:val="22"/>
          <w:lang w:val="de-DE"/>
        </w:rPr>
        <w:t xml:space="preserve"> Steigerung der aktiven Nutzer (Learner und Creator) und Erhöhung der Premium-</w:t>
      </w:r>
      <w:r w:rsidR="007B04C0">
        <w:tab/>
      </w:r>
      <w:r w:rsidR="007B04C0">
        <w:tab/>
      </w:r>
      <w:r w:rsidRPr="71D0F269" w:rsidR="031141C6">
        <w:rPr>
          <w:sz w:val="22"/>
          <w:szCs w:val="22"/>
          <w:lang w:val="de-DE"/>
        </w:rPr>
        <w:t xml:space="preserve">  Co</w:t>
      </w:r>
      <w:r w:rsidRPr="71D0F269">
        <w:rPr>
          <w:sz w:val="22"/>
          <w:szCs w:val="22"/>
          <w:lang w:val="de-DE"/>
        </w:rPr>
        <w:t>nversion-Rate.</w:t>
      </w:r>
      <w:r w:rsidR="007B04C0">
        <w:tab/>
      </w:r>
      <w:r w:rsidR="007B04C0">
        <w:tab/>
      </w:r>
      <w:r w:rsidR="007B04C0">
        <w:tab/>
      </w:r>
      <w:r w:rsidR="007B04C0">
        <w:tab/>
      </w:r>
      <w:r w:rsidR="007B04C0">
        <w:tab/>
      </w:r>
      <w:r w:rsidR="007B04C0">
        <w:tab/>
      </w:r>
      <w:r w:rsidR="007B04C0">
        <w:tab/>
      </w:r>
      <w:r w:rsidR="007B04C0">
        <w:tab/>
      </w:r>
      <w:r w:rsidR="007B04C0">
        <w:tab/>
      </w:r>
      <w:r w:rsidR="007B04C0">
        <w:tab/>
      </w:r>
      <w:r w:rsidR="007B04C0">
        <w:tab/>
      </w:r>
      <w:r w:rsidR="007B04C0">
        <w:tab/>
      </w:r>
      <w:r w:rsidR="007B04C0">
        <w:tab/>
      </w:r>
    </w:p>
    <w:p w:rsidRPr="00C45DFA" w:rsidR="006E01D1" w:rsidP="71D0F269" w:rsidRDefault="41E69DE8" w14:paraId="2D18E0AB" w14:textId="4BF58E65">
      <w:pPr>
        <w:pStyle w:val="Textkrper"/>
        <w:jc w:val="left"/>
        <w:rPr>
          <w:b/>
          <w:bCs/>
          <w:sz w:val="22"/>
          <w:szCs w:val="22"/>
          <w:lang w:val="de-DE"/>
        </w:rPr>
      </w:pPr>
      <w:r w:rsidRPr="71D0F269">
        <w:rPr>
          <w:b/>
          <w:bCs/>
          <w:sz w:val="22"/>
          <w:szCs w:val="22"/>
          <w:lang w:val="de-DE"/>
        </w:rPr>
        <w:t>Virale Akquisition durch Creator-Netzwerke:</w:t>
      </w:r>
    </w:p>
    <w:p w:rsidRPr="00C45DFA" w:rsidR="006E01D1" w:rsidP="00DE5756" w:rsidRDefault="41E69DE8" w14:paraId="62B689D4" w14:textId="034B52F6">
      <w:pPr>
        <w:pStyle w:val="Textkrper"/>
        <w:numPr>
          <w:ilvl w:val="0"/>
          <w:numId w:val="26"/>
        </w:numPr>
        <w:jc w:val="left"/>
        <w:rPr>
          <w:sz w:val="22"/>
          <w:szCs w:val="22"/>
          <w:lang w:val="de-DE"/>
        </w:rPr>
      </w:pPr>
      <w:r w:rsidRPr="71D0F269">
        <w:rPr>
          <w:sz w:val="22"/>
          <w:szCs w:val="22"/>
          <w:lang w:val="de-DE"/>
        </w:rPr>
        <w:t>Anreize für Creator, eigene Communities (z. B. Social-Media-Follower) auf die Plattform zu bringen (Bonus bei Neuanmeldungen).</w:t>
      </w:r>
    </w:p>
    <w:p w:rsidRPr="00C45DFA" w:rsidR="006E01D1" w:rsidP="00DE5756" w:rsidRDefault="41E69DE8" w14:paraId="663D7752" w14:textId="1915EB86">
      <w:pPr>
        <w:pStyle w:val="Textkrper"/>
        <w:numPr>
          <w:ilvl w:val="0"/>
          <w:numId w:val="26"/>
        </w:numPr>
        <w:jc w:val="left"/>
        <w:rPr>
          <w:sz w:val="22"/>
          <w:szCs w:val="22"/>
          <w:lang w:val="de-DE"/>
        </w:rPr>
      </w:pPr>
      <w:r w:rsidRPr="71D0F269">
        <w:rPr>
          <w:sz w:val="22"/>
          <w:szCs w:val="22"/>
          <w:lang w:val="de-DE"/>
        </w:rPr>
        <w:t>„Refer-a-Friend“-Programme mit Gratismonaten für erfolgreiche Weiterempfehlungen.</w:t>
      </w:r>
    </w:p>
    <w:p w:rsidRPr="00C45DFA" w:rsidR="006E01D1" w:rsidP="71D0F269" w:rsidRDefault="41E69DE8" w14:paraId="69613E10" w14:textId="4D91229A">
      <w:pPr>
        <w:pStyle w:val="Textkrper"/>
        <w:jc w:val="left"/>
        <w:rPr>
          <w:b/>
          <w:bCs/>
          <w:sz w:val="22"/>
          <w:szCs w:val="22"/>
          <w:lang w:val="de-DE"/>
        </w:rPr>
      </w:pPr>
      <w:r w:rsidRPr="71D0F269">
        <w:rPr>
          <w:b/>
          <w:bCs/>
          <w:sz w:val="22"/>
          <w:szCs w:val="22"/>
          <w:lang w:val="de-DE"/>
        </w:rPr>
        <w:t>Gezieltes Onboarding für Creator:</w:t>
      </w:r>
    </w:p>
    <w:p w:rsidRPr="00C65242" w:rsidR="00CB1A78" w:rsidP="00DE5756" w:rsidRDefault="00CB1A78" w14:paraId="711A3F4A" w14:textId="74452FC1">
      <w:pPr>
        <w:pStyle w:val="Listenabsatz"/>
        <w:numPr>
          <w:ilvl w:val="0"/>
          <w:numId w:val="27"/>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after="120" w:line="240" w:lineRule="auto"/>
        <w:rPr>
          <w:rFonts w:cs="Arial"/>
          <w:sz w:val="22"/>
          <w:szCs w:val="22"/>
          <w:lang w:val="de-DE" w:eastAsia="de-DE"/>
        </w:rPr>
      </w:pPr>
      <w:r w:rsidRPr="00C65242">
        <w:rPr>
          <w:rFonts w:cs="Arial"/>
          <w:sz w:val="22"/>
          <w:szCs w:val="22"/>
          <w:lang w:val="de-DE" w:eastAsia="de-DE"/>
        </w:rPr>
        <w:t xml:space="preserve">Bereitstellung von intuitiven Kurserstellungstools (Templates, interaktive Elemente, Analytics), um den Einstieg für neue Creator zu erleichtern und qualitativ hochwertige Inhalte zu fördern. </w:t>
      </w:r>
    </w:p>
    <w:p w:rsidRPr="00C65242" w:rsidR="001162ED" w:rsidP="00DE5756" w:rsidRDefault="00CB1A78" w14:paraId="2F6E4CD8" w14:textId="6370953D">
      <w:pPr>
        <w:pStyle w:val="Textkrper"/>
        <w:numPr>
          <w:ilvl w:val="0"/>
          <w:numId w:val="27"/>
        </w:numPr>
        <w:jc w:val="left"/>
        <w:rPr>
          <w:rFonts w:cs="Arial"/>
          <w:lang w:val="de-DE"/>
        </w:rPr>
      </w:pPr>
      <w:r w:rsidRPr="00C65242">
        <w:rPr>
          <w:rFonts w:cs="Arial"/>
          <w:sz w:val="22"/>
          <w:szCs w:val="22"/>
          <w:lang w:val="de-DE" w:eastAsia="de-DE"/>
        </w:rPr>
        <w:t>Dynamisches Revenue-Share-Modell, bei dem Top-Creator durch höhere Provisionen und exklusive Vermarktungsmöglichkeiten belohnt werden, um ihre langfristige Bindung an die Plattform zu stärken.</w:t>
      </w:r>
    </w:p>
    <w:p w:rsidR="001162ED" w:rsidP="71D0F269" w:rsidRDefault="001162ED" w14:paraId="0F01DE18" w14:textId="77777777">
      <w:pPr>
        <w:pStyle w:val="Textkrper"/>
        <w:jc w:val="left"/>
        <w:rPr>
          <w:b/>
          <w:bCs/>
          <w:sz w:val="22"/>
          <w:szCs w:val="22"/>
          <w:lang w:val="de-DE"/>
        </w:rPr>
      </w:pPr>
    </w:p>
    <w:p w:rsidRPr="009E336F" w:rsidR="009E336F" w:rsidP="009E336F" w:rsidRDefault="0DA2D943" w14:paraId="36C3C9C0" w14:textId="27DA1693">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after="120" w:line="240" w:lineRule="auto"/>
        <w:rPr>
          <w:rFonts w:cs="Arial"/>
          <w:sz w:val="24"/>
          <w:szCs w:val="24"/>
          <w:lang w:val="de-DE" w:eastAsia="de-DE"/>
        </w:rPr>
      </w:pPr>
      <w:r w:rsidRPr="001162ED">
        <w:rPr>
          <w:b/>
          <w:bCs/>
          <w:sz w:val="24"/>
          <w:szCs w:val="24"/>
          <w:lang w:val="de-DE"/>
        </w:rPr>
        <w:t>2.1.3</w:t>
      </w:r>
      <w:r w:rsidR="009E336F">
        <w:rPr>
          <w:b/>
          <w:bCs/>
          <w:sz w:val="24"/>
          <w:szCs w:val="24"/>
          <w:lang w:val="de-DE"/>
        </w:rPr>
        <w:t xml:space="preserve">     </w:t>
      </w:r>
      <w:r w:rsidRPr="009E336F" w:rsidR="009E336F">
        <w:rPr>
          <w:rFonts w:cs="Arial"/>
          <w:b/>
          <w:bCs/>
          <w:sz w:val="24"/>
          <w:szCs w:val="24"/>
          <w:lang w:val="de-DE" w:eastAsia="de-DE"/>
        </w:rPr>
        <w:t>Building an Ecosystem with Value-Added Services</w:t>
      </w:r>
      <w:r w:rsidRPr="009E336F" w:rsidR="009E336F">
        <w:rPr>
          <w:rFonts w:cs="Arial"/>
          <w:sz w:val="24"/>
          <w:szCs w:val="24"/>
          <w:lang w:val="de-DE" w:eastAsia="de-DE"/>
        </w:rPr>
        <w:t xml:space="preserve"> </w:t>
      </w:r>
    </w:p>
    <w:p w:rsidRPr="00C65242" w:rsidR="00C65242" w:rsidP="00C65242" w:rsidRDefault="00C65242" w14:paraId="54B752AA"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747F43C1" w:rsidR="00C65242">
        <w:rPr>
          <w:rFonts w:cs="Arial"/>
          <w:b w:val="1"/>
          <w:bCs w:val="1"/>
          <w:sz w:val="22"/>
          <w:szCs w:val="22"/>
          <w:lang w:val="de-DE" w:eastAsia="de-DE"/>
        </w:rPr>
        <w:t>Ziel:</w:t>
      </w:r>
      <w:r w:rsidRPr="747F43C1" w:rsidR="00C65242">
        <w:rPr>
          <w:rFonts w:cs="Arial"/>
          <w:sz w:val="22"/>
          <w:szCs w:val="22"/>
          <w:lang w:val="de-DE" w:eastAsia="de-DE"/>
        </w:rPr>
        <w:t xml:space="preserve"> Erweiterung des Geschäftsmodells durch zusätzliche Mehrwertdienste, die die Lernplattform über reinen Kursverkauf hinaus attraktiv machen.</w:t>
      </w:r>
    </w:p>
    <w:p w:rsidR="747F43C1" w:rsidP="747F43C1" w:rsidRDefault="747F43C1" w14:paraId="20A34057" w14:textId="076E6CBB">
      <w:pPr>
        <w:tabs>
          <w:tab w:val="clear" w:leader="none" w:pos="1134"/>
          <w:tab w:val="clear" w:leader="none" w:pos="1701"/>
          <w:tab w:val="clear" w:leader="none" w:pos="2268"/>
          <w:tab w:val="clear" w:leader="none" w:pos="2835"/>
          <w:tab w:val="clear" w:leader="none" w:pos="3402"/>
          <w:tab w:val="clear" w:leader="none" w:pos="3969"/>
          <w:tab w:val="clear" w:leader="none" w:pos="4536"/>
          <w:tab w:val="clear" w:leader="none" w:pos="5103"/>
          <w:tab w:val="clear" w:leader="none" w:pos="5670"/>
          <w:tab w:val="clear" w:leader="none" w:pos="6237"/>
          <w:tab w:val="clear" w:leader="none" w:pos="6804"/>
          <w:tab w:val="clear" w:leader="none" w:pos="7371"/>
          <w:tab w:val="clear" w:leader="none" w:pos="7938"/>
          <w:tab w:val="clear" w:leader="none" w:pos="8505"/>
          <w:tab w:val="clear" w:leader="none" w:pos="9072"/>
        </w:tabs>
        <w:spacing w:beforeAutospacing="on" w:afterAutospacing="on" w:line="240" w:lineRule="auto"/>
        <w:rPr>
          <w:rFonts w:cs="Arial"/>
          <w:b w:val="1"/>
          <w:bCs w:val="1"/>
          <w:sz w:val="22"/>
          <w:szCs w:val="22"/>
          <w:lang w:val="de-DE" w:eastAsia="de-DE"/>
        </w:rPr>
      </w:pPr>
    </w:p>
    <w:p w:rsidR="747F43C1" w:rsidP="747F43C1" w:rsidRDefault="747F43C1" w14:paraId="25940B2F" w14:textId="2A21FE54">
      <w:pPr>
        <w:tabs>
          <w:tab w:val="clear" w:leader="none" w:pos="1134"/>
          <w:tab w:val="clear" w:leader="none" w:pos="1701"/>
          <w:tab w:val="clear" w:leader="none" w:pos="2268"/>
          <w:tab w:val="clear" w:leader="none" w:pos="2835"/>
          <w:tab w:val="clear" w:leader="none" w:pos="3402"/>
          <w:tab w:val="clear" w:leader="none" w:pos="3969"/>
          <w:tab w:val="clear" w:leader="none" w:pos="4536"/>
          <w:tab w:val="clear" w:leader="none" w:pos="5103"/>
          <w:tab w:val="clear" w:leader="none" w:pos="5670"/>
          <w:tab w:val="clear" w:leader="none" w:pos="6237"/>
          <w:tab w:val="clear" w:leader="none" w:pos="6804"/>
          <w:tab w:val="clear" w:leader="none" w:pos="7371"/>
          <w:tab w:val="clear" w:leader="none" w:pos="7938"/>
          <w:tab w:val="clear" w:leader="none" w:pos="8505"/>
          <w:tab w:val="clear" w:leader="none" w:pos="9072"/>
        </w:tabs>
        <w:spacing w:beforeAutospacing="on" w:afterAutospacing="on" w:line="240" w:lineRule="auto"/>
        <w:rPr>
          <w:rFonts w:cs="Arial"/>
          <w:b w:val="1"/>
          <w:bCs w:val="1"/>
          <w:sz w:val="22"/>
          <w:szCs w:val="22"/>
          <w:lang w:val="de-DE" w:eastAsia="de-DE"/>
        </w:rPr>
      </w:pPr>
    </w:p>
    <w:p w:rsidRPr="00C65242" w:rsidR="00C65242" w:rsidP="00C65242" w:rsidRDefault="00C65242" w14:paraId="17EB32F4"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65242">
        <w:rPr>
          <w:rFonts w:cs="Arial"/>
          <w:b/>
          <w:bCs/>
          <w:sz w:val="22"/>
          <w:szCs w:val="22"/>
          <w:lang w:val="de-DE" w:eastAsia="de-DE"/>
        </w:rPr>
        <w:t>Zertifizierungsprogramme:</w:t>
      </w:r>
    </w:p>
    <w:p w:rsidRPr="00C65242" w:rsidR="00C65242" w:rsidP="00DE5756" w:rsidRDefault="00C65242" w14:paraId="350E8366" w14:textId="77777777">
      <w:pPr>
        <w:numPr>
          <w:ilvl w:val="0"/>
          <w:numId w:val="28"/>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65242">
        <w:rPr>
          <w:rFonts w:cs="Arial"/>
          <w:sz w:val="22"/>
          <w:szCs w:val="22"/>
          <w:lang w:val="de-DE" w:eastAsia="de-DE"/>
        </w:rPr>
        <w:t>Einführung kostenpflichtiger offizieller Zertifikate, die in Zusammenarbeit mit Unternehmen und Bildungseinrichtungen entwickelt werden (z. B. LinkedIn-Integration). Lernende profitieren von einem anerkannten Nachweis ihrer Qualifikationen.</w:t>
      </w:r>
    </w:p>
    <w:p w:rsidRPr="00C65242" w:rsidR="00C65242" w:rsidP="00DE5756" w:rsidRDefault="00C65242" w14:paraId="08D3A1D8" w14:textId="77777777">
      <w:pPr>
        <w:numPr>
          <w:ilvl w:val="0"/>
          <w:numId w:val="28"/>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65242">
        <w:rPr>
          <w:rFonts w:cs="Arial"/>
          <w:sz w:val="22"/>
          <w:szCs w:val="22"/>
          <w:lang w:val="de-DE" w:eastAsia="de-DE"/>
        </w:rPr>
        <w:t>Möglichkeit zur Branchenzertifizierung, um Karrierechancen der Nutzer zu verbessern und das Vertrauen von Arbeitgebern in die Kursinhalte zu stärken.</w:t>
      </w:r>
    </w:p>
    <w:p w:rsidRPr="00C65242" w:rsidR="00C65242" w:rsidP="00C65242" w:rsidRDefault="00C65242" w14:paraId="39F4A161"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65242">
        <w:rPr>
          <w:rFonts w:cs="Arial"/>
          <w:b/>
          <w:bCs/>
          <w:sz w:val="22"/>
          <w:szCs w:val="22"/>
          <w:lang w:val="de-DE" w:eastAsia="de-DE"/>
        </w:rPr>
        <w:t>Premium-Support &amp; Beratung:</w:t>
      </w:r>
    </w:p>
    <w:p w:rsidRPr="00C65242" w:rsidR="00C65242" w:rsidP="00DE5756" w:rsidRDefault="00C65242" w14:paraId="78DFCBC5" w14:textId="77777777">
      <w:pPr>
        <w:numPr>
          <w:ilvl w:val="0"/>
          <w:numId w:val="29"/>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65242">
        <w:rPr>
          <w:rFonts w:cs="Arial"/>
          <w:sz w:val="22"/>
          <w:szCs w:val="22"/>
          <w:lang w:val="de-DE" w:eastAsia="de-DE"/>
        </w:rPr>
        <w:t>Erweiterte Dienstleistungen wie individuelle Coachings, Karriereberatung oder CV-Checks durch Experten, die Lernenden gezielte Unterstützung bei ihrer beruflichen Weiterentwicklung bieten.</w:t>
      </w:r>
    </w:p>
    <w:p w:rsidRPr="00C65242" w:rsidR="00C65242" w:rsidP="00DE5756" w:rsidRDefault="00C65242" w14:paraId="3C9933FC" w14:textId="77777777">
      <w:pPr>
        <w:numPr>
          <w:ilvl w:val="0"/>
          <w:numId w:val="29"/>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65242">
        <w:rPr>
          <w:rFonts w:cs="Arial"/>
          <w:sz w:val="22"/>
          <w:szCs w:val="22"/>
          <w:lang w:val="de-DE" w:eastAsia="de-DE"/>
        </w:rPr>
        <w:t>Unternehmen können kostenpflichtige Team-Lizenzen und Weiterbildungspakete erwerben, um ihren Mitarbeitern gezielte Fortbildungsmöglichkeiten zu bieten.</w:t>
      </w:r>
    </w:p>
    <w:p w:rsidR="001162ED" w:rsidP="71D0F269" w:rsidRDefault="001162ED" w14:paraId="20077A45" w14:textId="77777777">
      <w:pPr>
        <w:pStyle w:val="Textkrper"/>
        <w:jc w:val="left"/>
        <w:rPr>
          <w:b/>
          <w:bCs/>
          <w:sz w:val="22"/>
          <w:szCs w:val="22"/>
          <w:lang w:val="de-DE"/>
        </w:rPr>
      </w:pPr>
    </w:p>
    <w:p w:rsidRPr="009E336F" w:rsidR="006E01D1" w:rsidP="71D0F269" w:rsidRDefault="4BEEF91D" w14:paraId="0C6F3FD7" w14:textId="2553B56A">
      <w:pPr>
        <w:pStyle w:val="Textkrper"/>
        <w:jc w:val="left"/>
        <w:rPr>
          <w:b/>
          <w:bCs/>
          <w:sz w:val="24"/>
          <w:szCs w:val="24"/>
          <w:lang w:val="de-DE"/>
        </w:rPr>
      </w:pPr>
      <w:r w:rsidRPr="009E336F">
        <w:rPr>
          <w:b/>
          <w:bCs/>
          <w:sz w:val="24"/>
          <w:szCs w:val="24"/>
          <w:lang w:val="de-DE"/>
        </w:rPr>
        <w:t>2.1.4</w:t>
      </w:r>
      <w:r w:rsidR="009E336F">
        <w:rPr>
          <w:b/>
          <w:bCs/>
          <w:sz w:val="24"/>
          <w:szCs w:val="24"/>
          <w:lang w:val="de-DE"/>
        </w:rPr>
        <w:t xml:space="preserve">     </w:t>
      </w:r>
      <w:r w:rsidRPr="009E336F" w:rsidR="009E336F">
        <w:rPr>
          <w:rFonts w:cs="Arial"/>
          <w:b/>
          <w:bCs/>
          <w:sz w:val="24"/>
          <w:szCs w:val="24"/>
          <w:lang w:val="de-DE" w:eastAsia="de-DE"/>
        </w:rPr>
        <w:t>Achieving Long-Term Market Dominance through Network Effects</w:t>
      </w:r>
    </w:p>
    <w:p w:rsidRPr="00C65242" w:rsidR="00C65242" w:rsidP="00C65242" w:rsidRDefault="00C65242" w14:paraId="27C5074C"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bookmarkStart w:name="_Ref531100479" w:id="6"/>
      <w:bookmarkStart w:name="_Toc190866700" w:id="7"/>
      <w:r w:rsidRPr="00C65242">
        <w:rPr>
          <w:rFonts w:cs="Arial"/>
          <w:b/>
          <w:bCs/>
          <w:sz w:val="22"/>
          <w:szCs w:val="22"/>
          <w:lang w:val="de-DE" w:eastAsia="de-DE"/>
        </w:rPr>
        <w:t>Ziel:</w:t>
      </w:r>
      <w:r w:rsidRPr="00C65242">
        <w:rPr>
          <w:rFonts w:cs="Arial"/>
          <w:sz w:val="22"/>
          <w:szCs w:val="22"/>
          <w:lang w:val="de-DE" w:eastAsia="de-DE"/>
        </w:rPr>
        <w:t xml:space="preserve"> Positionierung als führende Plattform durch Community-Wachstum, steigende Interaktionsraten und eine globale Expansion mit regionaler Anpassung.</w:t>
      </w:r>
    </w:p>
    <w:p w:rsidRPr="00C65242" w:rsidR="00C65242" w:rsidP="00C65242" w:rsidRDefault="00C65242" w14:paraId="4CB5AE99"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65242">
        <w:rPr>
          <w:rFonts w:cs="Arial"/>
          <w:b/>
          <w:bCs/>
          <w:sz w:val="22"/>
          <w:szCs w:val="22"/>
          <w:lang w:val="de-DE" w:eastAsia="de-DE"/>
        </w:rPr>
        <w:t>Globale Skalierung &amp; Lokalisierung:</w:t>
      </w:r>
    </w:p>
    <w:p w:rsidRPr="00C65242" w:rsidR="00C65242" w:rsidP="00DE5756" w:rsidRDefault="00C65242" w14:paraId="70F80210" w14:textId="77777777">
      <w:pPr>
        <w:numPr>
          <w:ilvl w:val="0"/>
          <w:numId w:val="30"/>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65242">
        <w:rPr>
          <w:rFonts w:cs="Arial"/>
          <w:sz w:val="22"/>
          <w:szCs w:val="22"/>
          <w:lang w:val="de-DE" w:eastAsia="de-DE"/>
        </w:rPr>
        <w:t>Erweiterung des Angebots durch Übersetzungen und regionale Inhalte in Wachstumsmärkten (z. B. Spanisch, Hindi, Portugiesisch). Dies erleichtert den Zugang für neue Nutzergruppen.</w:t>
      </w:r>
    </w:p>
    <w:p w:rsidRPr="00C65242" w:rsidR="00C65242" w:rsidP="00DE5756" w:rsidRDefault="00C65242" w14:paraId="757421E3" w14:textId="77777777">
      <w:pPr>
        <w:numPr>
          <w:ilvl w:val="0"/>
          <w:numId w:val="30"/>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65242">
        <w:rPr>
          <w:rFonts w:cs="Arial"/>
          <w:sz w:val="22"/>
          <w:szCs w:val="22"/>
          <w:lang w:val="de-DE" w:eastAsia="de-DE"/>
        </w:rPr>
        <w:t>Zusammenarbeit mit lokalen Creatorn und Experten, um spezifische Bildungsbedarfe einzelner Märkte gezielt zu bedienen.</w:t>
      </w:r>
    </w:p>
    <w:p w:rsidRPr="00C65242" w:rsidR="00C65242" w:rsidP="00C65242" w:rsidRDefault="00C65242" w14:paraId="0344E7E5"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65242">
        <w:rPr>
          <w:rFonts w:cs="Arial"/>
          <w:b/>
          <w:bCs/>
          <w:sz w:val="22"/>
          <w:szCs w:val="22"/>
          <w:lang w:val="de-DE" w:eastAsia="de-DE"/>
        </w:rPr>
        <w:t>Branchenspezifische Vertikalisierung:</w:t>
      </w:r>
    </w:p>
    <w:p w:rsidRPr="00C65242" w:rsidR="00C65242" w:rsidP="00DE5756" w:rsidRDefault="00C65242" w14:paraId="0580FB5C" w14:textId="77777777">
      <w:pPr>
        <w:numPr>
          <w:ilvl w:val="0"/>
          <w:numId w:val="31"/>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65242">
        <w:rPr>
          <w:rFonts w:cs="Arial"/>
          <w:sz w:val="22"/>
          <w:szCs w:val="22"/>
          <w:lang w:val="de-DE" w:eastAsia="de-DE"/>
        </w:rPr>
        <w:t>Fokussierung auf stark nachgefragte Themenbereiche, z. B. Tech-Skills (Softwareentwicklung, KI) oder Unternehmertum, um gezielt neue Zielgruppen anzusprechen.</w:t>
      </w:r>
    </w:p>
    <w:p w:rsidRPr="00C65242" w:rsidR="00C65242" w:rsidP="00DE5756" w:rsidRDefault="00C65242" w14:paraId="4037B09F" w14:textId="77777777">
      <w:pPr>
        <w:numPr>
          <w:ilvl w:val="0"/>
          <w:numId w:val="31"/>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C65242">
        <w:rPr>
          <w:rFonts w:cs="Arial"/>
          <w:sz w:val="22"/>
          <w:szCs w:val="22"/>
          <w:lang w:val="de-DE" w:eastAsia="de-DE"/>
        </w:rPr>
        <w:t>Ausbau eines intelligenten Empfehlungssystems auf Basis von KI, das Nutzer mit den relevantesten Kursen verbindet und so die Engagement-Raten erhöht.</w:t>
      </w:r>
    </w:p>
    <w:p w:rsidR="00CB1A78" w:rsidP="00553531" w:rsidRDefault="00CB1A78" w14:paraId="2D7A23CE" w14:textId="77777777">
      <w:pPr>
        <w:pStyle w:val="berschrift2"/>
        <w:numPr>
          <w:ilvl w:val="0"/>
          <w:numId w:val="0"/>
        </w:numPr>
        <w:rPr>
          <w:lang w:val="de-DE"/>
        </w:rPr>
      </w:pPr>
    </w:p>
    <w:p w:rsidR="00C65242" w:rsidP="00553531" w:rsidRDefault="00C65242" w14:paraId="795AB312" w14:textId="2794BB9E">
      <w:pPr>
        <w:pStyle w:val="berschrift2"/>
        <w:numPr>
          <w:ilvl w:val="0"/>
          <w:numId w:val="0"/>
        </w:numPr>
        <w:rPr>
          <w:lang w:val="de-DE"/>
        </w:rPr>
      </w:pPr>
    </w:p>
    <w:p w:rsidRPr="00C65242" w:rsidR="00C65242" w:rsidP="00C65242" w:rsidRDefault="00C65242" w14:paraId="0FEE5C77" w14:textId="77777777">
      <w:pPr>
        <w:pStyle w:val="Textkrper"/>
        <w:rPr>
          <w:lang w:val="de-DE"/>
        </w:rPr>
      </w:pPr>
    </w:p>
    <w:p w:rsidRPr="00094F1E" w:rsidR="009C58A0" w:rsidP="00553531" w:rsidRDefault="00FF75F4" w14:paraId="0C5BF4CA" w14:textId="3EB9CF83">
      <w:pPr>
        <w:pStyle w:val="berschrift2"/>
        <w:numPr>
          <w:ilvl w:val="0"/>
          <w:numId w:val="0"/>
        </w:numPr>
        <w:rPr>
          <w:lang w:val="de-DE"/>
        </w:rPr>
      </w:pPr>
      <w:r>
        <w:rPr>
          <w:lang w:val="de-DE"/>
        </w:rPr>
        <w:t>2.2</w:t>
      </w:r>
      <w:r>
        <w:rPr>
          <w:lang w:val="de-DE"/>
        </w:rPr>
        <w:tab/>
      </w:r>
      <w:r w:rsidRPr="00094F1E" w:rsidR="009C58A0">
        <w:rPr>
          <w:lang w:val="de-DE"/>
        </w:rPr>
        <w:t>Requirements</w:t>
      </w:r>
      <w:bookmarkEnd w:id="6"/>
      <w:bookmarkEnd w:id="7"/>
    </w:p>
    <w:p w:rsidRPr="00AF66EC" w:rsidR="00AF66EC" w:rsidP="00553531" w:rsidRDefault="00AF66EC" w14:paraId="08C774B1" w14:textId="77777777">
      <w:p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Die Anforderungen an die Skillshare-Plattform lassen sich in funktionale und nicht-funktionale Anforderungen unterteilen. Diese Anforderungen haben direkte Auswirkungen auf die Architektur, insbesondere in Bezug auf Skalierbarkeit, Sicherheit, Performance und Integration mit Drittanbieterdiensten.</w:t>
      </w:r>
    </w:p>
    <w:p w:rsidR="00AF66EC" w:rsidP="71D0F269" w:rsidRDefault="1E935D8F" w14:paraId="66D46A10" w14:textId="620558EA">
      <w:pPr>
        <w:pStyle w:val="berschrift3"/>
        <w:numPr>
          <w:ilvl w:val="0"/>
          <w:numId w:val="0"/>
        </w:numPr>
        <w:rPr>
          <w:lang w:val="de-DE"/>
        </w:rPr>
      </w:pPr>
      <w:bookmarkStart w:name="_Toc190866701" w:id="8"/>
      <w:r w:rsidRPr="71D0F269">
        <w:rPr>
          <w:lang w:val="de-DE"/>
        </w:rPr>
        <w:t>2.2.1</w:t>
      </w:r>
      <w:r w:rsidR="00AF66EC">
        <w:tab/>
      </w:r>
      <w:r w:rsidRPr="71D0F269" w:rsidR="00AF66EC">
        <w:rPr>
          <w:lang w:val="de-DE"/>
        </w:rPr>
        <w:t>Fun</w:t>
      </w:r>
      <w:r w:rsidRPr="71D0F269" w:rsidR="6C68364A">
        <w:rPr>
          <w:lang w:val="de-DE"/>
        </w:rPr>
        <w:t>ctional</w:t>
      </w:r>
      <w:r w:rsidRPr="71D0F269" w:rsidR="00AF66EC">
        <w:rPr>
          <w:lang w:val="de-DE"/>
        </w:rPr>
        <w:t xml:space="preserve"> </w:t>
      </w:r>
      <w:r w:rsidRPr="71D0F269" w:rsidR="1DA5F3CF">
        <w:rPr>
          <w:lang w:val="de-DE"/>
        </w:rPr>
        <w:t>Requirements</w:t>
      </w:r>
      <w:bookmarkEnd w:id="8"/>
    </w:p>
    <w:p w:rsidRPr="00AF66EC" w:rsidR="00AF66EC" w:rsidP="00553531" w:rsidRDefault="00AF66EC" w14:paraId="7DF5D7C0" w14:textId="77777777">
      <w:p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Die funktionalen Anforderungen beschreiben die zentralen Features und Funktionalitäten der Plattform, die durch die Architektur unterstützt werden müssen:</w:t>
      </w:r>
    </w:p>
    <w:p w:rsidRPr="00C45DFA" w:rsidR="00725B51" w:rsidP="00553531" w:rsidRDefault="00725B51" w14:paraId="6A3713A2" w14:textId="77777777">
      <w:pPr>
        <w:rPr>
          <w:color w:val="000000" w:themeColor="text1"/>
          <w:sz w:val="22"/>
          <w:szCs w:val="22"/>
          <w:lang w:val="de-DE"/>
          <w14:textOutline w14:w="0" w14:cap="flat" w14:cmpd="sng" w14:algn="ctr">
            <w14:noFill/>
            <w14:prstDash w14:val="solid"/>
            <w14:round/>
          </w14:textOutline>
        </w:rPr>
      </w:pPr>
    </w:p>
    <w:p w:rsidR="747F43C1" w:rsidP="747F43C1" w:rsidRDefault="747F43C1" w14:paraId="62D7E3E8" w14:textId="0A887407">
      <w:pPr>
        <w:ind w:left="720"/>
        <w:rPr>
          <w:b w:val="1"/>
          <w:bCs w:val="1"/>
          <w:color w:val="000000" w:themeColor="text1" w:themeTint="FF" w:themeShade="FF"/>
          <w:sz w:val="22"/>
          <w:szCs w:val="22"/>
          <w:lang w:val="de-DE"/>
        </w:rPr>
      </w:pPr>
    </w:p>
    <w:p w:rsidR="747F43C1" w:rsidP="747F43C1" w:rsidRDefault="747F43C1" w14:paraId="5DB35C44" w14:textId="5D4DB3A1">
      <w:pPr>
        <w:ind w:left="720"/>
        <w:rPr>
          <w:b w:val="1"/>
          <w:bCs w:val="1"/>
          <w:color w:val="000000" w:themeColor="text1" w:themeTint="FF" w:themeShade="FF"/>
          <w:sz w:val="22"/>
          <w:szCs w:val="22"/>
          <w:lang w:val="de-DE"/>
        </w:rPr>
      </w:pPr>
    </w:p>
    <w:p w:rsidR="747F43C1" w:rsidP="747F43C1" w:rsidRDefault="747F43C1" w14:paraId="3472EB25" w14:textId="58C751FF">
      <w:pPr>
        <w:ind w:left="720"/>
        <w:rPr>
          <w:b w:val="1"/>
          <w:bCs w:val="1"/>
          <w:color w:val="000000" w:themeColor="text1" w:themeTint="FF" w:themeShade="FF"/>
          <w:sz w:val="22"/>
          <w:szCs w:val="22"/>
          <w:lang w:val="de-DE"/>
        </w:rPr>
      </w:pPr>
    </w:p>
    <w:p w:rsidR="747F43C1" w:rsidP="747F43C1" w:rsidRDefault="747F43C1" w14:paraId="7239E73E" w14:textId="79FAC9C5">
      <w:pPr>
        <w:ind w:left="720"/>
        <w:rPr>
          <w:b w:val="1"/>
          <w:bCs w:val="1"/>
          <w:color w:val="000000" w:themeColor="text1" w:themeTint="FF" w:themeShade="FF"/>
          <w:sz w:val="22"/>
          <w:szCs w:val="22"/>
          <w:lang w:val="de-DE"/>
        </w:rPr>
      </w:pPr>
    </w:p>
    <w:p w:rsidRPr="00C65242" w:rsidR="00AF66EC" w:rsidP="00DE5756" w:rsidRDefault="00AF66EC" w14:paraId="5B62EF30" w14:textId="085E64C8">
      <w:pPr>
        <w:numPr>
          <w:ilvl w:val="0"/>
          <w:numId w:val="15"/>
        </w:numPr>
        <w:rPr>
          <w:b/>
          <w:color w:val="000000" w:themeColor="text1"/>
          <w:sz w:val="22"/>
          <w:szCs w:val="22"/>
          <w:lang w:val="de-DE"/>
          <w14:textOutline w14:w="0" w14:cap="flat" w14:cmpd="sng" w14:algn="ctr">
            <w14:noFill/>
            <w14:prstDash w14:val="solid"/>
            <w14:round/>
          </w14:textOutline>
        </w:rPr>
      </w:pPr>
      <w:r w:rsidRPr="00C65242">
        <w:rPr>
          <w:b/>
          <w:color w:val="000000" w:themeColor="text1"/>
          <w:sz w:val="22"/>
          <w:szCs w:val="22"/>
          <w:lang w:val="de-DE"/>
          <w14:textOutline w14:w="0" w14:cap="flat" w14:cmpd="sng" w14:algn="ctr">
            <w14:noFill/>
            <w14:prstDash w14:val="solid"/>
            <w14:round/>
          </w14:textOutline>
        </w:rPr>
        <w:t>Kurserstellung und -verwaltung</w:t>
      </w:r>
    </w:p>
    <w:p w:rsidRPr="009635C4" w:rsidR="006E01D1" w:rsidP="00DE5756" w:rsidRDefault="00AF66EC" w14:paraId="3DD9C1FE" w14:textId="78E0218F">
      <w:pPr>
        <w:numPr>
          <w:ilvl w:val="1"/>
          <w:numId w:val="15"/>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Lehrende müssen in der Lage sein, Kurse mit strukturierten Inhalten (Videos, Texte, Aufgaben) zu erstellen und zu verwalten.</w:t>
      </w:r>
    </w:p>
    <w:p w:rsidRPr="00AF66EC" w:rsidR="00AF66EC" w:rsidP="00DE5756" w:rsidRDefault="00AF66EC" w14:paraId="08DCC78D" w14:textId="6891D65E">
      <w:pPr>
        <w:numPr>
          <w:ilvl w:val="1"/>
          <w:numId w:val="15"/>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Unterstützung für unterschiedliche Kursformate, einschließlich On-Demand-Videos und Live-Sessions.</w:t>
      </w:r>
    </w:p>
    <w:p w:rsidRPr="00AF66EC" w:rsidR="00AF66EC" w:rsidP="00DE5756" w:rsidRDefault="00AF66EC" w14:paraId="18E030C9" w14:textId="77777777">
      <w:pPr>
        <w:numPr>
          <w:ilvl w:val="1"/>
          <w:numId w:val="15"/>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Versionierung von Kursinhalten, um Aktualisierungen und Erweiterungen zu ermöglichen.</w:t>
      </w:r>
    </w:p>
    <w:p w:rsidRPr="00C65242" w:rsidR="71D0F269" w:rsidP="00DE5756" w:rsidRDefault="00AF66EC" w14:paraId="7567758A" w14:textId="42EE4CB0">
      <w:pPr>
        <w:numPr>
          <w:ilvl w:val="1"/>
          <w:numId w:val="15"/>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Anbindung an ein Content Delivery Network (CDN) zur effizienten Bereitstellung von Videoinhalten.</w:t>
      </w:r>
    </w:p>
    <w:p w:rsidRPr="00C65242" w:rsidR="00AF66EC" w:rsidP="00DE5756" w:rsidRDefault="00AF66EC" w14:paraId="3177E67D" w14:textId="77777777">
      <w:pPr>
        <w:numPr>
          <w:ilvl w:val="0"/>
          <w:numId w:val="15"/>
        </w:numPr>
        <w:rPr>
          <w:b/>
          <w:color w:val="000000" w:themeColor="text1"/>
          <w:sz w:val="22"/>
          <w:szCs w:val="22"/>
          <w:lang w:val="de-DE"/>
          <w14:textOutline w14:w="0" w14:cap="flat" w14:cmpd="sng" w14:algn="ctr">
            <w14:noFill/>
            <w14:prstDash w14:val="solid"/>
            <w14:round/>
          </w14:textOutline>
        </w:rPr>
      </w:pPr>
      <w:r w:rsidRPr="00C65242">
        <w:rPr>
          <w:b/>
          <w:color w:val="000000" w:themeColor="text1"/>
          <w:sz w:val="22"/>
          <w:szCs w:val="22"/>
          <w:lang w:val="de-DE"/>
          <w14:textOutline w14:w="0" w14:cap="flat" w14:cmpd="sng" w14:algn="ctr">
            <w14:noFill/>
            <w14:prstDash w14:val="solid"/>
            <w14:round/>
          </w14:textOutline>
        </w:rPr>
        <w:t>Kursbelegung und Nutzerverwaltung</w:t>
      </w:r>
    </w:p>
    <w:p w:rsidRPr="00AF66EC" w:rsidR="00AF66EC" w:rsidP="00DE5756" w:rsidRDefault="00AF66EC" w14:paraId="5FD22066" w14:textId="7718CEF7">
      <w:pPr>
        <w:numPr>
          <w:ilvl w:val="1"/>
          <w:numId w:val="15"/>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 xml:space="preserve">Lernende können Kurse über eine intuitive Benutzeroberfläche durchsuchen, belegen und ihre Fortschritte </w:t>
      </w:r>
      <w:r w:rsidR="007846A6">
        <w:rPr>
          <w:color w:val="000000" w:themeColor="text1"/>
          <w:sz w:val="22"/>
          <w:szCs w:val="22"/>
          <w:lang w:val="de-DE"/>
          <w14:textOutline w14:w="0" w14:cap="flat" w14:cmpd="sng" w14:algn="ctr">
            <w14:noFill/>
            <w14:prstDash w14:val="solid"/>
            <w14:round/>
          </w14:textOutline>
        </w:rPr>
        <w:t xml:space="preserve">(Levelsysteme, Zertifikate nach Abschluss) </w:t>
      </w:r>
      <w:r w:rsidRPr="00AF66EC">
        <w:rPr>
          <w:color w:val="000000" w:themeColor="text1"/>
          <w:sz w:val="22"/>
          <w:szCs w:val="22"/>
          <w:lang w:val="de-DE"/>
          <w14:textOutline w14:w="0" w14:cap="flat" w14:cmpd="sng" w14:algn="ctr">
            <w14:noFill/>
            <w14:prstDash w14:val="solid"/>
            <w14:round/>
          </w14:textOutline>
        </w:rPr>
        <w:t>nachverfolgen.</w:t>
      </w:r>
    </w:p>
    <w:p w:rsidRPr="00AF66EC" w:rsidR="00AF66EC" w:rsidP="00DE5756" w:rsidRDefault="00AF66EC" w14:paraId="1B31E4D7" w14:textId="77777777">
      <w:pPr>
        <w:numPr>
          <w:ilvl w:val="1"/>
          <w:numId w:val="15"/>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Implementierung eines Rollen- und Rechtemanagements zur Unterscheidung zwischen Lehrenden und Lernenden.</w:t>
      </w:r>
    </w:p>
    <w:p w:rsidRPr="00AF66EC" w:rsidR="00AF66EC" w:rsidP="00DE5756" w:rsidRDefault="00AF66EC" w14:paraId="6424C247" w14:textId="77777777">
      <w:pPr>
        <w:numPr>
          <w:ilvl w:val="1"/>
          <w:numId w:val="15"/>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Unterstützung für verschiedene Anmelde- und Authentifizierungsmethoden (z. B. OAuth, SSO, Social Logins).</w:t>
      </w:r>
    </w:p>
    <w:p w:rsidRPr="00C65242" w:rsidR="00AF66EC" w:rsidP="00DE5756" w:rsidRDefault="00AF66EC" w14:paraId="713E0424" w14:textId="77777777">
      <w:pPr>
        <w:numPr>
          <w:ilvl w:val="0"/>
          <w:numId w:val="15"/>
        </w:numPr>
        <w:rPr>
          <w:b/>
          <w:color w:val="000000" w:themeColor="text1"/>
          <w:sz w:val="22"/>
          <w:szCs w:val="22"/>
          <w:lang w:val="de-DE"/>
          <w14:textOutline w14:w="0" w14:cap="flat" w14:cmpd="sng" w14:algn="ctr">
            <w14:noFill/>
            <w14:prstDash w14:val="solid"/>
            <w14:round/>
          </w14:textOutline>
        </w:rPr>
      </w:pPr>
      <w:r w:rsidRPr="00C65242">
        <w:rPr>
          <w:b/>
          <w:color w:val="000000" w:themeColor="text1"/>
          <w:sz w:val="22"/>
          <w:szCs w:val="22"/>
          <w:lang w:val="de-DE"/>
          <w14:textOutline w14:w="0" w14:cap="flat" w14:cmpd="sng" w14:algn="ctr">
            <w14:noFill/>
            <w14:prstDash w14:val="solid"/>
            <w14:round/>
          </w14:textOutline>
        </w:rPr>
        <w:t>Interaktion und Community-Funktionen</w:t>
      </w:r>
    </w:p>
    <w:p w:rsidRPr="00AF66EC" w:rsidR="00AF66EC" w:rsidP="00DE5756" w:rsidRDefault="00AF66EC" w14:paraId="7331DDEC" w14:textId="77777777">
      <w:pPr>
        <w:numPr>
          <w:ilvl w:val="1"/>
          <w:numId w:val="15"/>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Ermöglichung von Diskussionen innerhalb der Kurse durch Kommentare und Foren.</w:t>
      </w:r>
    </w:p>
    <w:p w:rsidRPr="00AF66EC" w:rsidR="00AF66EC" w:rsidP="00DE5756" w:rsidRDefault="00AF66EC" w14:paraId="5B1BA8E2" w14:textId="77777777">
      <w:pPr>
        <w:numPr>
          <w:ilvl w:val="1"/>
          <w:numId w:val="15"/>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Implementierung eines Bewertungssystems, um die Qualität von Kursen und Lehrenden sicherzustellen.</w:t>
      </w:r>
    </w:p>
    <w:p w:rsidRPr="00AF66EC" w:rsidR="00AF66EC" w:rsidP="00DE5756" w:rsidRDefault="00AF66EC" w14:paraId="4F2AD392" w14:textId="58F45A87">
      <w:pPr>
        <w:numPr>
          <w:ilvl w:val="1"/>
          <w:numId w:val="15"/>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Benachrichtigungen und E-Mail-Integrationen für Kursupdates und Community-Interaktionen</w:t>
      </w:r>
      <w:r w:rsidR="007846A6">
        <w:rPr>
          <w:color w:val="000000" w:themeColor="text1"/>
          <w:sz w:val="22"/>
          <w:szCs w:val="22"/>
          <w:lang w:val="de-DE"/>
          <w14:textOutline w14:w="0" w14:cap="flat" w14:cmpd="sng" w14:algn="ctr">
            <w14:noFill/>
            <w14:prstDash w14:val="solid"/>
            <w14:round/>
          </w14:textOutline>
        </w:rPr>
        <w:t xml:space="preserve"> (z.B</w:t>
      </w:r>
      <w:r w:rsidRPr="00AF66EC">
        <w:rPr>
          <w:color w:val="000000" w:themeColor="text1"/>
          <w:sz w:val="22"/>
          <w:szCs w:val="22"/>
          <w:lang w:val="de-DE"/>
          <w14:textOutline w14:w="0" w14:cap="flat" w14:cmpd="sng" w14:algn="ctr">
            <w14:noFill/>
            <w14:prstDash w14:val="solid"/>
            <w14:round/>
          </w14:textOutline>
        </w:rPr>
        <w:t>.</w:t>
      </w:r>
      <w:r w:rsidR="007846A6">
        <w:rPr>
          <w:color w:val="000000" w:themeColor="text1"/>
          <w:sz w:val="22"/>
          <w:szCs w:val="22"/>
          <w:lang w:val="de-DE"/>
          <w14:textOutline w14:w="0" w14:cap="flat" w14:cmpd="sng" w14:algn="ctr">
            <w14:noFill/>
            <w14:prstDash w14:val="solid"/>
            <w14:round/>
          </w14:textOutline>
        </w:rPr>
        <w:t xml:space="preserve"> Quiz, Umfragen und Gruppenprojekte)</w:t>
      </w:r>
    </w:p>
    <w:p w:rsidRPr="00C65242" w:rsidR="00AF66EC" w:rsidP="00DE5756" w:rsidRDefault="00AF66EC" w14:paraId="39037057" w14:textId="77777777">
      <w:pPr>
        <w:numPr>
          <w:ilvl w:val="0"/>
          <w:numId w:val="15"/>
        </w:numPr>
        <w:rPr>
          <w:b/>
          <w:color w:val="000000" w:themeColor="text1"/>
          <w:sz w:val="22"/>
          <w:szCs w:val="22"/>
          <w:lang w:val="de-DE"/>
          <w14:textOutline w14:w="0" w14:cap="flat" w14:cmpd="sng" w14:algn="ctr">
            <w14:noFill/>
            <w14:prstDash w14:val="solid"/>
            <w14:round/>
          </w14:textOutline>
        </w:rPr>
      </w:pPr>
      <w:r w:rsidRPr="00C65242">
        <w:rPr>
          <w:b/>
          <w:color w:val="000000" w:themeColor="text1"/>
          <w:sz w:val="22"/>
          <w:szCs w:val="22"/>
          <w:lang w:val="de-DE"/>
          <w14:textOutline w14:w="0" w14:cap="flat" w14:cmpd="sng" w14:algn="ctr">
            <w14:noFill/>
            <w14:prstDash w14:val="solid"/>
            <w14:round/>
          </w14:textOutline>
        </w:rPr>
        <w:t>Personalisierte Kursempfehlungen</w:t>
      </w:r>
    </w:p>
    <w:p w:rsidRPr="00AF66EC" w:rsidR="00AF66EC" w:rsidP="00DE5756" w:rsidRDefault="00AF66EC" w14:paraId="53F98D73" w14:textId="77777777">
      <w:pPr>
        <w:numPr>
          <w:ilvl w:val="1"/>
          <w:numId w:val="15"/>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Implementierung eines Empfehlungssystems basierend auf Benutzerverhalten und Interessen.</w:t>
      </w:r>
    </w:p>
    <w:p w:rsidRPr="00C45DFA" w:rsidR="00AF66EC" w:rsidP="00DE5756" w:rsidRDefault="00AF66EC" w14:paraId="62A10AE7" w14:textId="009286C5">
      <w:pPr>
        <w:numPr>
          <w:ilvl w:val="1"/>
          <w:numId w:val="15"/>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Nutzung von Machine Learning oder regelbasierten Algorithmen zur Generierung relevanter Vorschläge</w:t>
      </w:r>
      <w:r w:rsidR="007846A6">
        <w:rPr>
          <w:color w:val="000000" w:themeColor="text1"/>
          <w:sz w:val="22"/>
          <w:szCs w:val="22"/>
          <w:lang w:val="de-DE"/>
          <w14:textOutline w14:w="0" w14:cap="flat" w14:cmpd="sng" w14:algn="ctr">
            <w14:noFill/>
            <w14:prstDash w14:val="solid"/>
            <w14:round/>
          </w14:textOutline>
        </w:rPr>
        <w:t xml:space="preserve"> (z.B</w:t>
      </w:r>
      <w:r w:rsidRPr="00AF66EC">
        <w:rPr>
          <w:color w:val="000000" w:themeColor="text1"/>
          <w:sz w:val="22"/>
          <w:szCs w:val="22"/>
          <w:lang w:val="de-DE"/>
          <w14:textOutline w14:w="0" w14:cap="flat" w14:cmpd="sng" w14:algn="ctr">
            <w14:noFill/>
            <w14:prstDash w14:val="solid"/>
            <w14:round/>
          </w14:textOutline>
        </w:rPr>
        <w:t>.</w:t>
      </w:r>
      <w:r w:rsidR="007846A6">
        <w:rPr>
          <w:color w:val="000000" w:themeColor="text1"/>
          <w:sz w:val="22"/>
          <w:szCs w:val="22"/>
          <w:lang w:val="de-DE"/>
          <w14:textOutline w14:w="0" w14:cap="flat" w14:cmpd="sng" w14:algn="ctr">
            <w14:noFill/>
            <w14:prstDash w14:val="solid"/>
            <w14:round/>
          </w14:textOutline>
        </w:rPr>
        <w:t xml:space="preserve"> Erstellung individueller Lernpfade)</w:t>
      </w:r>
    </w:p>
    <w:p w:rsidRPr="00C65242" w:rsidR="00AF66EC" w:rsidP="00DE5756" w:rsidRDefault="00AF66EC" w14:paraId="4CB16421" w14:textId="57535A13">
      <w:pPr>
        <w:numPr>
          <w:ilvl w:val="0"/>
          <w:numId w:val="15"/>
        </w:numPr>
        <w:rPr>
          <w:b/>
          <w:color w:val="000000" w:themeColor="text1"/>
          <w:sz w:val="22"/>
          <w:szCs w:val="22"/>
          <w:lang w:val="de-DE"/>
          <w14:textOutline w14:w="0" w14:cap="flat" w14:cmpd="sng" w14:algn="ctr">
            <w14:noFill/>
            <w14:prstDash w14:val="solid"/>
            <w14:round/>
          </w14:textOutline>
        </w:rPr>
      </w:pPr>
      <w:r w:rsidRPr="00C65242">
        <w:rPr>
          <w:b/>
          <w:color w:val="000000" w:themeColor="text1"/>
          <w:sz w:val="22"/>
          <w:szCs w:val="22"/>
          <w:lang w:val="de-DE"/>
          <w14:textOutline w14:w="0" w14:cap="flat" w14:cmpd="sng" w14:algn="ctr">
            <w14:noFill/>
            <w14:prstDash w14:val="solid"/>
            <w14:round/>
          </w14:textOutline>
        </w:rPr>
        <w:t>Zahlungsabwicklung und Monetarisierung</w:t>
      </w:r>
    </w:p>
    <w:p w:rsidRPr="00AF66EC" w:rsidR="00AF66EC" w:rsidP="00DE5756" w:rsidRDefault="00AF66EC" w14:paraId="4C5B1C9B" w14:textId="77777777">
      <w:pPr>
        <w:numPr>
          <w:ilvl w:val="1"/>
          <w:numId w:val="15"/>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Unterstützung für verschiedene Zahlungsanbieter (z. B. Stripe, PayPal).</w:t>
      </w:r>
    </w:p>
    <w:p w:rsidRPr="00AF66EC" w:rsidR="00AF66EC" w:rsidP="00DE5756" w:rsidRDefault="00AF66EC" w14:paraId="5E653F3F" w14:textId="69BC2BEF">
      <w:pPr>
        <w:numPr>
          <w:ilvl w:val="1"/>
          <w:numId w:val="15"/>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Abwicklung von einmaligen Zahlungen und abonnementbasierten Modellen</w:t>
      </w:r>
      <w:r w:rsidR="007846A6">
        <w:rPr>
          <w:color w:val="000000" w:themeColor="text1"/>
          <w:sz w:val="22"/>
          <w:szCs w:val="22"/>
          <w:lang w:val="de-DE"/>
          <w14:textOutline w14:w="0" w14:cap="flat" w14:cmpd="sng" w14:algn="ctr">
            <w14:noFill/>
            <w14:prstDash w14:val="solid"/>
            <w14:round/>
          </w14:textOutline>
        </w:rPr>
        <w:t xml:space="preserve"> (inklusive Rabattaktionen und Gutscheinen)</w:t>
      </w:r>
      <w:r w:rsidRPr="00AF66EC">
        <w:rPr>
          <w:color w:val="000000" w:themeColor="text1"/>
          <w:sz w:val="22"/>
          <w:szCs w:val="22"/>
          <w:lang w:val="de-DE"/>
          <w14:textOutline w14:w="0" w14:cap="flat" w14:cmpd="sng" w14:algn="ctr">
            <w14:noFill/>
            <w14:prstDash w14:val="solid"/>
            <w14:round/>
          </w14:textOutline>
        </w:rPr>
        <w:t>.</w:t>
      </w:r>
    </w:p>
    <w:p w:rsidRPr="00A00A0C" w:rsidR="007B04C0" w:rsidP="00553531" w:rsidRDefault="00AF66EC" w14:paraId="2B8FF186" w14:textId="240EE682">
      <w:pPr>
        <w:numPr>
          <w:ilvl w:val="1"/>
          <w:numId w:val="15"/>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Verwaltung von Rechnungen und Zahlungsnachweisen gemäß gesetzlichen Vorschriften.</w:t>
      </w:r>
    </w:p>
    <w:p w:rsidR="00AF66EC" w:rsidP="71D0F269" w:rsidRDefault="105F3225" w14:paraId="22BD0206" w14:textId="2DD922DC">
      <w:pPr>
        <w:pStyle w:val="berschrift3"/>
        <w:numPr>
          <w:ilvl w:val="0"/>
          <w:numId w:val="0"/>
        </w:numPr>
        <w:rPr>
          <w:lang w:val="de-DE"/>
        </w:rPr>
      </w:pPr>
      <w:bookmarkStart w:name="_Toc190866702" w:id="9"/>
      <w:r w:rsidRPr="71D0F269">
        <w:rPr>
          <w:lang w:val="de-DE"/>
        </w:rPr>
        <w:t>2.2.2</w:t>
      </w:r>
      <w:r w:rsidR="00AF66EC">
        <w:tab/>
      </w:r>
      <w:r w:rsidRPr="71D0F269" w:rsidR="00AF66EC">
        <w:rPr>
          <w:lang w:val="de-DE"/>
        </w:rPr>
        <w:t>N</w:t>
      </w:r>
      <w:r w:rsidRPr="71D0F269" w:rsidR="21CAFCE5">
        <w:rPr>
          <w:lang w:val="de-DE"/>
        </w:rPr>
        <w:t>on-functional</w:t>
      </w:r>
      <w:r w:rsidRPr="71D0F269" w:rsidR="00AF66EC">
        <w:rPr>
          <w:lang w:val="de-DE"/>
        </w:rPr>
        <w:t xml:space="preserve"> </w:t>
      </w:r>
      <w:r w:rsidRPr="71D0F269" w:rsidR="76765F32">
        <w:rPr>
          <w:lang w:val="de-DE"/>
        </w:rPr>
        <w:t>Requirements</w:t>
      </w:r>
      <w:bookmarkEnd w:id="9"/>
      <w:r w:rsidR="005469A8">
        <w:rPr>
          <w:lang w:val="de-DE"/>
        </w:rPr>
        <w:t xml:space="preserve"> (Product Specific Qualities)</w:t>
      </w:r>
    </w:p>
    <w:p w:rsidR="00AF66EC" w:rsidP="00C65242" w:rsidRDefault="00AF66EC" w14:paraId="480369FC" w14:textId="4B00D51A">
      <w:p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Nicht-funktionale Anforderungen betreffen übergreifende architektonische Aspekte wie Skalierbarkeit, Sicherheit und Performance.</w:t>
      </w:r>
    </w:p>
    <w:p w:rsidRPr="00AF66EC" w:rsidR="00C65242" w:rsidP="00C65242" w:rsidRDefault="00C65242" w14:paraId="79FC2620" w14:textId="29200618">
      <w:pPr>
        <w:rPr>
          <w:color w:val="000000" w:themeColor="text1"/>
          <w:sz w:val="22"/>
          <w:szCs w:val="22"/>
          <w:lang w:val="de-DE"/>
          <w14:textOutline w14:w="0" w14:cap="flat" w14:cmpd="sng" w14:algn="ctr">
            <w14:noFill/>
            <w14:prstDash w14:val="solid"/>
            <w14:round/>
          </w14:textOutline>
        </w:rPr>
      </w:pPr>
    </w:p>
    <w:p w:rsidRPr="007846A6" w:rsidR="00AF66EC" w:rsidP="00DE5756" w:rsidRDefault="00AF66EC" w14:paraId="4605BF2A" w14:textId="77777777">
      <w:pPr>
        <w:numPr>
          <w:ilvl w:val="0"/>
          <w:numId w:val="16"/>
        </w:numPr>
        <w:rPr>
          <w:b/>
          <w:color w:val="000000" w:themeColor="text1"/>
          <w:sz w:val="22"/>
          <w:szCs w:val="22"/>
          <w:lang w:val="de-DE"/>
          <w14:textOutline w14:w="0" w14:cap="flat" w14:cmpd="sng" w14:algn="ctr">
            <w14:noFill/>
            <w14:prstDash w14:val="solid"/>
            <w14:round/>
          </w14:textOutline>
        </w:rPr>
      </w:pPr>
      <w:r w:rsidRPr="007846A6">
        <w:rPr>
          <w:b/>
          <w:color w:val="000000" w:themeColor="text1"/>
          <w:sz w:val="22"/>
          <w:szCs w:val="22"/>
          <w:lang w:val="de-DE"/>
          <w14:textOutline w14:w="0" w14:cap="flat" w14:cmpd="sng" w14:algn="ctr">
            <w14:noFill/>
            <w14:prstDash w14:val="solid"/>
            <w14:round/>
          </w14:textOutline>
        </w:rPr>
        <w:t>Skalierbarkeit</w:t>
      </w:r>
    </w:p>
    <w:p w:rsidRPr="00AF66EC" w:rsidR="00AF66EC" w:rsidP="00DE5756" w:rsidRDefault="00AF66EC" w14:paraId="65838732" w14:textId="04479823">
      <w:pPr>
        <w:numPr>
          <w:ilvl w:val="1"/>
          <w:numId w:val="16"/>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Die Plattform muss mit einer wachsenden Nutzerbasis und steigender</w:t>
      </w:r>
      <w:r w:rsidR="007846A6">
        <w:rPr>
          <w:color w:val="000000" w:themeColor="text1"/>
          <w:sz w:val="22"/>
          <w:szCs w:val="22"/>
          <w:lang w:val="de-DE"/>
          <w14:textOutline w14:w="0" w14:cap="flat" w14:cmpd="sng" w14:algn="ctr">
            <w14:noFill/>
            <w14:prstDash w14:val="solid"/>
            <w14:round/>
          </w14:textOutline>
        </w:rPr>
        <w:t xml:space="preserve"> (weltweiter)</w:t>
      </w:r>
      <w:r w:rsidRPr="00AF66EC">
        <w:rPr>
          <w:color w:val="000000" w:themeColor="text1"/>
          <w:sz w:val="22"/>
          <w:szCs w:val="22"/>
          <w:lang w:val="de-DE"/>
          <w14:textOutline w14:w="0" w14:cap="flat" w14:cmpd="sng" w14:algn="ctr">
            <w14:noFill/>
            <w14:prstDash w14:val="solid"/>
            <w14:round/>
          </w14:textOutline>
        </w:rPr>
        <w:t xml:space="preserve"> Kursanzahl skalieren können.</w:t>
      </w:r>
    </w:p>
    <w:p w:rsidRPr="00AF66EC" w:rsidR="00AF66EC" w:rsidP="00DE5756" w:rsidRDefault="00AF66EC" w14:paraId="01E67A4F" w14:textId="77777777">
      <w:pPr>
        <w:numPr>
          <w:ilvl w:val="1"/>
          <w:numId w:val="16"/>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Unterstützung für horizontale Skalierung durch verteilte Microservices-Architektur.</w:t>
      </w:r>
    </w:p>
    <w:p w:rsidRPr="00C65242" w:rsidR="71D0F269" w:rsidP="00DE5756" w:rsidRDefault="00AF66EC" w14:paraId="05ADBDDB" w14:textId="5DDC0A78">
      <w:pPr>
        <w:numPr>
          <w:ilvl w:val="1"/>
          <w:numId w:val="16"/>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Nutzung von Caching-Mechanismen (z. B. Redis) zur Reduzierung von Datenbankzugriffen.</w:t>
      </w:r>
    </w:p>
    <w:p w:rsidRPr="007846A6" w:rsidR="00AF66EC" w:rsidP="00DE5756" w:rsidRDefault="00AF66EC" w14:paraId="4519A9A8" w14:textId="77777777">
      <w:pPr>
        <w:numPr>
          <w:ilvl w:val="0"/>
          <w:numId w:val="16"/>
        </w:numPr>
        <w:rPr>
          <w:b/>
          <w:color w:val="000000" w:themeColor="text1"/>
          <w:sz w:val="22"/>
          <w:szCs w:val="22"/>
          <w:lang w:val="de-DE"/>
          <w14:textOutline w14:w="0" w14:cap="flat" w14:cmpd="sng" w14:algn="ctr">
            <w14:noFill/>
            <w14:prstDash w14:val="solid"/>
            <w14:round/>
          </w14:textOutline>
        </w:rPr>
      </w:pPr>
      <w:r w:rsidRPr="007846A6">
        <w:rPr>
          <w:b/>
          <w:color w:val="000000" w:themeColor="text1"/>
          <w:sz w:val="22"/>
          <w:szCs w:val="22"/>
          <w:lang w:val="de-DE"/>
          <w14:textOutline w14:w="0" w14:cap="flat" w14:cmpd="sng" w14:algn="ctr">
            <w14:noFill/>
            <w14:prstDash w14:val="solid"/>
            <w14:round/>
          </w14:textOutline>
        </w:rPr>
        <w:t>Sicherheit</w:t>
      </w:r>
    </w:p>
    <w:p w:rsidRPr="00AF66EC" w:rsidR="00AF66EC" w:rsidP="00DE5756" w:rsidRDefault="00AF66EC" w14:paraId="048E78AF" w14:textId="77777777">
      <w:pPr>
        <w:numPr>
          <w:ilvl w:val="1"/>
          <w:numId w:val="16"/>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Schutz von Nutzerdaten durch Verschlüsselung (z. B. TLS für Übertragungen, AES für gespeicherte Daten).</w:t>
      </w:r>
    </w:p>
    <w:p w:rsidRPr="00AF66EC" w:rsidR="00AF66EC" w:rsidP="00DE5756" w:rsidRDefault="00AF66EC" w14:paraId="68B87790" w14:textId="77777777">
      <w:pPr>
        <w:numPr>
          <w:ilvl w:val="1"/>
          <w:numId w:val="16"/>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Sichere Authentifizierung durch OAuth 2.0 und JWT.</w:t>
      </w:r>
    </w:p>
    <w:p w:rsidRPr="00C65242" w:rsidR="71D0F269" w:rsidP="00DE5756" w:rsidRDefault="00AF66EC" w14:paraId="38937A2C" w14:textId="55564731">
      <w:pPr>
        <w:numPr>
          <w:ilvl w:val="1"/>
          <w:numId w:val="16"/>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Einhaltung von Datenschutzbestimmungen (z. B. DSGVO) durch Mechanismen wie Anonymisierung und explizite Nutzerzustimmung.</w:t>
      </w:r>
    </w:p>
    <w:p w:rsidRPr="007846A6" w:rsidR="00AF66EC" w:rsidP="00DE5756" w:rsidRDefault="00AF66EC" w14:paraId="452028C3" w14:textId="6374E053">
      <w:pPr>
        <w:numPr>
          <w:ilvl w:val="0"/>
          <w:numId w:val="16"/>
        </w:numPr>
        <w:rPr>
          <w:b/>
          <w:color w:val="000000" w:themeColor="text1"/>
          <w:sz w:val="22"/>
          <w:szCs w:val="22"/>
          <w:lang w:val="de-DE"/>
          <w14:textOutline w14:w="0" w14:cap="flat" w14:cmpd="sng" w14:algn="ctr">
            <w14:noFill/>
            <w14:prstDash w14:val="solid"/>
            <w14:round/>
          </w14:textOutline>
        </w:rPr>
      </w:pPr>
      <w:r w:rsidRPr="007846A6">
        <w:rPr>
          <w:b/>
          <w:color w:val="000000" w:themeColor="text1"/>
          <w:sz w:val="22"/>
          <w:szCs w:val="22"/>
          <w:lang w:val="de-DE"/>
          <w14:textOutline w14:w="0" w14:cap="flat" w14:cmpd="sng" w14:algn="ctr">
            <w14:noFill/>
            <w14:prstDash w14:val="solid"/>
            <w14:round/>
          </w14:textOutline>
        </w:rPr>
        <w:t>Benutzerfreundlichkeit und Responsive Design</w:t>
      </w:r>
    </w:p>
    <w:p w:rsidRPr="00AF66EC" w:rsidR="00AF66EC" w:rsidP="00DE5756" w:rsidRDefault="00AF66EC" w14:paraId="7DC8985A" w14:textId="77777777">
      <w:pPr>
        <w:numPr>
          <w:ilvl w:val="1"/>
          <w:numId w:val="16"/>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Optimierung der UI/UX für verschiedene Geräte (Desktop, Tablet, Smartphone).</w:t>
      </w:r>
    </w:p>
    <w:p w:rsidRPr="00AF66EC" w:rsidR="00AF66EC" w:rsidP="00DE5756" w:rsidRDefault="00AF66EC" w14:paraId="1389BAE5" w14:textId="77777777">
      <w:pPr>
        <w:numPr>
          <w:ilvl w:val="1"/>
          <w:numId w:val="16"/>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Implementierung von Barrierefreiheitsstandards (z. B. WCAG).</w:t>
      </w:r>
    </w:p>
    <w:p w:rsidR="00AF66EC" w:rsidP="00DE5756" w:rsidRDefault="00AF66EC" w14:paraId="25D3A2F5" w14:textId="49A436C7">
      <w:pPr>
        <w:numPr>
          <w:ilvl w:val="1"/>
          <w:numId w:val="16"/>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Minimierung der Ladezeiten durch asynchrones Laden von Inhalten.</w:t>
      </w:r>
    </w:p>
    <w:p w:rsidRPr="00AF66EC" w:rsidR="007846A6" w:rsidP="00DE5756" w:rsidRDefault="007846A6" w14:paraId="3BD655BF" w14:textId="7FE2C36C">
      <w:pPr>
        <w:numPr>
          <w:ilvl w:val="1"/>
          <w:numId w:val="16"/>
        </w:numPr>
        <w:rPr>
          <w:color w:val="000000" w:themeColor="text1"/>
          <w:sz w:val="22"/>
          <w:szCs w:val="22"/>
          <w:lang w:val="de-DE"/>
          <w14:textOutline w14:w="0" w14:cap="flat" w14:cmpd="sng" w14:algn="ctr">
            <w14:noFill/>
            <w14:prstDash w14:val="solid"/>
            <w14:round/>
          </w14:textOutline>
        </w:rPr>
      </w:pPr>
      <w:r>
        <w:rPr>
          <w:color w:val="000000" w:themeColor="text1"/>
          <w:sz w:val="22"/>
          <w:szCs w:val="22"/>
          <w:lang w:val="de-DE"/>
          <w14:textOutline w14:w="0" w14:cap="flat" w14:cmpd="sng" w14:algn="ctr">
            <w14:noFill/>
            <w14:prstDash w14:val="solid"/>
            <w14:round/>
          </w14:textOutline>
        </w:rPr>
        <w:t xml:space="preserve">Allgemeine Inklusion durch beispielsweise durch die </w:t>
      </w:r>
      <w:r w:rsidRPr="007846A6">
        <w:rPr>
          <w:sz w:val="22"/>
          <w:szCs w:val="22"/>
        </w:rPr>
        <w:t>Unterstützung für Sprachsynthese (Text-to-Speech) für barrierefreies Lernen.</w:t>
      </w:r>
    </w:p>
    <w:p w:rsidRPr="007846A6" w:rsidR="00AF66EC" w:rsidP="00DE5756" w:rsidRDefault="00AF66EC" w14:paraId="431F5A95" w14:textId="77777777">
      <w:pPr>
        <w:numPr>
          <w:ilvl w:val="0"/>
          <w:numId w:val="16"/>
        </w:numPr>
        <w:rPr>
          <w:b/>
          <w:color w:val="000000" w:themeColor="text1"/>
          <w:sz w:val="22"/>
          <w:szCs w:val="22"/>
          <w:lang w:val="de-DE"/>
          <w14:textOutline w14:w="0" w14:cap="flat" w14:cmpd="sng" w14:algn="ctr">
            <w14:noFill/>
            <w14:prstDash w14:val="solid"/>
            <w14:round/>
          </w14:textOutline>
        </w:rPr>
      </w:pPr>
      <w:r w:rsidRPr="007846A6">
        <w:rPr>
          <w:b/>
          <w:color w:val="000000" w:themeColor="text1"/>
          <w:sz w:val="22"/>
          <w:szCs w:val="22"/>
          <w:lang w:val="de-DE"/>
          <w14:textOutline w14:w="0" w14:cap="flat" w14:cmpd="sng" w14:algn="ctr">
            <w14:noFill/>
            <w14:prstDash w14:val="solid"/>
            <w14:round/>
          </w14:textOutline>
        </w:rPr>
        <w:t>Verfügbarkeit und Ausfallsicherheit</w:t>
      </w:r>
    </w:p>
    <w:p w:rsidRPr="00AF66EC" w:rsidR="00AF66EC" w:rsidP="00DE5756" w:rsidRDefault="00AF66EC" w14:paraId="24E2EE35" w14:textId="77777777">
      <w:pPr>
        <w:numPr>
          <w:ilvl w:val="1"/>
          <w:numId w:val="16"/>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Nutzung von Cloud-Hosting mit hoher Verfügbarkeit (z. B. AWS, Azure).</w:t>
      </w:r>
    </w:p>
    <w:p w:rsidRPr="00AF66EC" w:rsidR="00AF66EC" w:rsidP="00DE5756" w:rsidRDefault="00AF66EC" w14:paraId="30D92632" w14:textId="77777777">
      <w:pPr>
        <w:numPr>
          <w:ilvl w:val="1"/>
          <w:numId w:val="16"/>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Replikation von Datenbanken für Fehlertoleranz.</w:t>
      </w:r>
    </w:p>
    <w:p w:rsidR="005469A8" w:rsidP="00DE5756" w:rsidRDefault="00AF66EC" w14:paraId="45CDBF6A" w14:textId="1BE78047">
      <w:pPr>
        <w:numPr>
          <w:ilvl w:val="1"/>
          <w:numId w:val="16"/>
        </w:numPr>
        <w:rPr>
          <w:color w:val="000000" w:themeColor="text1"/>
          <w:sz w:val="22"/>
          <w:szCs w:val="22"/>
          <w:lang w:val="de-DE"/>
          <w14:textOutline w14:w="0" w14:cap="flat" w14:cmpd="sng" w14:algn="ctr">
            <w14:noFill/>
            <w14:prstDash w14:val="solid"/>
            <w14:round/>
          </w14:textOutline>
        </w:rPr>
      </w:pPr>
      <w:r w:rsidRPr="00AF66EC">
        <w:rPr>
          <w:color w:val="000000" w:themeColor="text1"/>
          <w:sz w:val="22"/>
          <w:szCs w:val="22"/>
          <w:lang w:val="de-DE"/>
          <w14:textOutline w14:w="0" w14:cap="flat" w14:cmpd="sng" w14:algn="ctr">
            <w14:noFill/>
            <w14:prstDash w14:val="solid"/>
            <w14:round/>
          </w14:textOutline>
        </w:rPr>
        <w:t>Implementierung von automatischen Backups und Disaster Recovery Mechanismen</w:t>
      </w:r>
    </w:p>
    <w:p w:rsidRPr="00DE0D3F" w:rsidR="005469A8" w:rsidP="00DE5756" w:rsidRDefault="005469A8" w14:paraId="037437E7" w14:textId="77777777">
      <w:pPr>
        <w:numPr>
          <w:ilvl w:val="0"/>
          <w:numId w:val="16"/>
        </w:numPr>
        <w:rPr>
          <w:rFonts w:cs="Arial"/>
          <w:b/>
          <w:bCs/>
          <w:color w:val="000000" w:themeColor="text1"/>
          <w:sz w:val="22"/>
          <w:szCs w:val="22"/>
          <w:lang w:val="de-DE"/>
          <w14:textOutline w14:w="0" w14:cap="flat" w14:cmpd="sng" w14:algn="ctr">
            <w14:noFill/>
            <w14:prstDash w14:val="solid"/>
            <w14:round/>
          </w14:textOutline>
        </w:rPr>
      </w:pPr>
      <w:r w:rsidRPr="00DE0D3F">
        <w:rPr>
          <w:rFonts w:cs="Arial"/>
          <w:b/>
          <w:bCs/>
          <w:color w:val="000000" w:themeColor="text1"/>
          <w:sz w:val="22"/>
          <w:szCs w:val="22"/>
          <w:lang w:val="de-DE"/>
          <w14:textOutline w14:w="0" w14:cap="flat" w14:cmpd="sng" w14:algn="ctr">
            <w14:noFill/>
            <w14:prstDash w14:val="solid"/>
            <w14:round/>
          </w14:textOutline>
        </w:rPr>
        <w:t>Low Total Cost of Ownership</w:t>
      </w:r>
    </w:p>
    <w:p w:rsidRPr="00DE0D3F" w:rsidR="005469A8" w:rsidP="00DE5756" w:rsidRDefault="005469A8" w14:paraId="632DBC8B" w14:textId="77777777">
      <w:pPr>
        <w:numPr>
          <w:ilvl w:val="1"/>
          <w:numId w:val="16"/>
        </w:numPr>
        <w:rPr>
          <w:rFonts w:cs="Arial"/>
          <w:color w:val="000000" w:themeColor="text1"/>
          <w:sz w:val="22"/>
          <w:szCs w:val="22"/>
          <w:lang w:val="de-DE"/>
          <w14:textOutline w14:w="0" w14:cap="flat" w14:cmpd="sng" w14:algn="ctr">
            <w14:noFill/>
            <w14:prstDash w14:val="solid"/>
            <w14:round/>
          </w14:textOutline>
        </w:rPr>
      </w:pPr>
      <w:r w:rsidRPr="00DE0D3F">
        <w:rPr>
          <w:rFonts w:cs="Arial"/>
          <w:sz w:val="22"/>
          <w:szCs w:val="22"/>
        </w:rPr>
        <w:t xml:space="preserve">Optimierung der Infrastrukturkosten durch </w:t>
      </w:r>
      <w:r w:rsidRPr="00DE0D3F">
        <w:rPr>
          <w:rStyle w:val="Fett"/>
          <w:rFonts w:cs="Arial"/>
          <w:b w:val="0"/>
          <w:bCs w:val="0"/>
          <w:sz w:val="22"/>
          <w:szCs w:val="22"/>
        </w:rPr>
        <w:t>dynamische Skalierung</w:t>
      </w:r>
      <w:r w:rsidRPr="00DE0D3F">
        <w:rPr>
          <w:rFonts w:cs="Arial"/>
          <w:sz w:val="22"/>
          <w:szCs w:val="22"/>
        </w:rPr>
        <w:t xml:space="preserve"> mittels Kubernetes und Cloud-Services wie AWS Auto Scaling.</w:t>
      </w:r>
    </w:p>
    <w:p w:rsidRPr="00DE0D3F" w:rsidR="005469A8" w:rsidP="00DE5756" w:rsidRDefault="005469A8" w14:paraId="477982A4" w14:textId="77777777">
      <w:pPr>
        <w:numPr>
          <w:ilvl w:val="1"/>
          <w:numId w:val="16"/>
        </w:numPr>
        <w:rPr>
          <w:rFonts w:cs="Arial"/>
          <w:color w:val="000000" w:themeColor="text1"/>
          <w:sz w:val="22"/>
          <w:szCs w:val="22"/>
          <w:lang w:val="de-DE"/>
          <w14:textOutline w14:w="0" w14:cap="flat" w14:cmpd="sng" w14:algn="ctr">
            <w14:noFill/>
            <w14:prstDash w14:val="solid"/>
            <w14:round/>
          </w14:textOutline>
        </w:rPr>
      </w:pPr>
      <w:r w:rsidRPr="00DE0D3F">
        <w:rPr>
          <w:rFonts w:cs="Arial"/>
          <w:sz w:val="22"/>
          <w:szCs w:val="22"/>
        </w:rPr>
        <w:t xml:space="preserve">Minimierung von Datenbank- und Speicherkosten durch effiziente </w:t>
      </w:r>
      <w:r w:rsidRPr="00DE0D3F">
        <w:rPr>
          <w:rStyle w:val="Fett"/>
          <w:rFonts w:cs="Arial"/>
          <w:b w:val="0"/>
          <w:bCs w:val="0"/>
          <w:sz w:val="22"/>
          <w:szCs w:val="22"/>
        </w:rPr>
        <w:t>Speicherverwaltung</w:t>
      </w:r>
      <w:r w:rsidRPr="00DE0D3F">
        <w:rPr>
          <w:rFonts w:cs="Arial"/>
          <w:sz w:val="22"/>
          <w:szCs w:val="22"/>
        </w:rPr>
        <w:t xml:space="preserve">, z. B. durch die Auslagerung älterer Inhalte in </w:t>
      </w:r>
      <w:r w:rsidRPr="00DE0D3F">
        <w:rPr>
          <w:rStyle w:val="Fett"/>
          <w:rFonts w:cs="Arial"/>
          <w:b w:val="0"/>
          <w:bCs w:val="0"/>
          <w:sz w:val="22"/>
          <w:szCs w:val="22"/>
        </w:rPr>
        <w:t>Cold Storage</w:t>
      </w:r>
      <w:r w:rsidRPr="00DE0D3F">
        <w:rPr>
          <w:rFonts w:cs="Arial"/>
          <w:sz w:val="22"/>
          <w:szCs w:val="22"/>
        </w:rPr>
        <w:t>.</w:t>
      </w:r>
    </w:p>
    <w:p w:rsidRPr="00DE0D3F" w:rsidR="005469A8" w:rsidP="00DE5756" w:rsidRDefault="005469A8" w14:paraId="0F08C658" w14:textId="29402DDD">
      <w:pPr>
        <w:numPr>
          <w:ilvl w:val="1"/>
          <w:numId w:val="16"/>
        </w:numPr>
        <w:rPr>
          <w:rFonts w:cs="Arial"/>
          <w:color w:val="000000" w:themeColor="text1"/>
          <w:sz w:val="22"/>
          <w:szCs w:val="22"/>
          <w:lang w:val="de-DE"/>
          <w14:textOutline w14:w="0" w14:cap="flat" w14:cmpd="sng" w14:algn="ctr">
            <w14:noFill/>
            <w14:prstDash w14:val="solid"/>
            <w14:round/>
          </w14:textOutline>
        </w:rPr>
      </w:pPr>
      <w:r w:rsidRPr="00DE0D3F">
        <w:rPr>
          <w:rFonts w:cs="Arial"/>
          <w:sz w:val="22"/>
          <w:szCs w:val="22"/>
        </w:rPr>
        <w:t xml:space="preserve">Reduzierung von Lizenzkosten durch </w:t>
      </w:r>
      <w:r w:rsidRPr="00DE0D3F">
        <w:rPr>
          <w:rStyle w:val="Fett"/>
          <w:rFonts w:cs="Arial"/>
          <w:b w:val="0"/>
          <w:bCs w:val="0"/>
          <w:sz w:val="22"/>
          <w:szCs w:val="22"/>
        </w:rPr>
        <w:t>Einsatz von Open-Source-Technologien</w:t>
      </w:r>
      <w:r w:rsidRPr="00DE0D3F">
        <w:rPr>
          <w:rFonts w:cs="Arial"/>
          <w:sz w:val="22"/>
          <w:szCs w:val="22"/>
        </w:rPr>
        <w:t xml:space="preserve"> (z. B. PostgreSQL, Apache Kafka), um eine langfristige Unabhängigkeit von proprietären Lösungen zu gewährleisten.</w:t>
      </w:r>
    </w:p>
    <w:p w:rsidRPr="00DE0D3F" w:rsidR="005469A8" w:rsidP="00DE5756" w:rsidRDefault="005469A8" w14:paraId="1E2C3807" w14:textId="6FBC6187">
      <w:pPr>
        <w:numPr>
          <w:ilvl w:val="0"/>
          <w:numId w:val="16"/>
        </w:numPr>
        <w:rPr>
          <w:rFonts w:cs="Arial"/>
          <w:b/>
          <w:bCs/>
          <w:color w:val="000000" w:themeColor="text1"/>
          <w:sz w:val="22"/>
          <w:szCs w:val="22"/>
          <w:lang w:val="de-DE"/>
          <w14:textOutline w14:w="0" w14:cap="flat" w14:cmpd="sng" w14:algn="ctr">
            <w14:noFill/>
            <w14:prstDash w14:val="solid"/>
            <w14:round/>
          </w14:textOutline>
        </w:rPr>
      </w:pPr>
      <w:r w:rsidRPr="00DE0D3F">
        <w:rPr>
          <w:rFonts w:cs="Arial"/>
          <w:b/>
          <w:bCs/>
          <w:color w:val="000000" w:themeColor="text1"/>
          <w:sz w:val="22"/>
          <w:szCs w:val="22"/>
          <w:lang w:val="de-DE"/>
          <w14:textOutline w14:w="0" w14:cap="flat" w14:cmpd="sng" w14:algn="ctr">
            <w14:noFill/>
            <w14:prstDash w14:val="solid"/>
            <w14:round/>
          </w14:textOutline>
        </w:rPr>
        <w:t>Wartbarkeit und Nachvollziehbarkeit</w:t>
      </w:r>
    </w:p>
    <w:p w:rsidRPr="00DE0D3F" w:rsidR="005469A8" w:rsidP="00DE5756" w:rsidRDefault="005469A8" w14:paraId="633380FD" w14:textId="77777777">
      <w:pPr>
        <w:pStyle w:val="StandardWeb"/>
        <w:numPr>
          <w:ilvl w:val="1"/>
          <w:numId w:val="16"/>
        </w:numPr>
        <w:rPr>
          <w:rFonts w:ascii="Arial" w:hAnsi="Arial" w:cs="Arial"/>
          <w:sz w:val="22"/>
          <w:szCs w:val="22"/>
        </w:rPr>
      </w:pPr>
      <w:r w:rsidRPr="00DE0D3F">
        <w:rPr>
          <w:rFonts w:ascii="Arial" w:hAnsi="Arial" w:cs="Arial"/>
          <w:sz w:val="22"/>
          <w:szCs w:val="22"/>
        </w:rPr>
        <w:t xml:space="preserve">Die Architektur muss </w:t>
      </w:r>
      <w:r w:rsidRPr="00DE0D3F">
        <w:rPr>
          <w:rStyle w:val="Fett"/>
          <w:rFonts w:ascii="Arial" w:hAnsi="Arial" w:cs="Arial"/>
          <w:b w:val="0"/>
          <w:bCs w:val="0"/>
          <w:sz w:val="22"/>
          <w:szCs w:val="22"/>
        </w:rPr>
        <w:t>klar strukturiert und modular aufgebaut</w:t>
      </w:r>
      <w:r w:rsidRPr="00DE0D3F">
        <w:rPr>
          <w:rFonts w:ascii="Arial" w:hAnsi="Arial" w:cs="Arial"/>
          <w:sz w:val="22"/>
          <w:szCs w:val="22"/>
        </w:rPr>
        <w:t xml:space="preserve"> sein, um eine einfache Weiterentwicklung und Fehlerbehebung zu ermöglichen.</w:t>
      </w:r>
    </w:p>
    <w:p w:rsidRPr="00DE0D3F" w:rsidR="005469A8" w:rsidP="00DE5756" w:rsidRDefault="005469A8" w14:paraId="2D27CB1A" w14:textId="77777777">
      <w:pPr>
        <w:pStyle w:val="StandardWeb"/>
        <w:numPr>
          <w:ilvl w:val="1"/>
          <w:numId w:val="16"/>
        </w:numPr>
        <w:rPr>
          <w:rFonts w:ascii="Arial" w:hAnsi="Arial" w:cs="Arial"/>
          <w:sz w:val="22"/>
          <w:szCs w:val="22"/>
        </w:rPr>
      </w:pPr>
      <w:r w:rsidRPr="00DE0D3F">
        <w:rPr>
          <w:rFonts w:ascii="Arial" w:hAnsi="Arial" w:cs="Arial"/>
          <w:sz w:val="22"/>
          <w:szCs w:val="22"/>
        </w:rPr>
        <w:t xml:space="preserve">Alle wesentlichen Architekturentscheidungen werden </w:t>
      </w:r>
      <w:r w:rsidRPr="00DE0D3F">
        <w:rPr>
          <w:rStyle w:val="Fett"/>
          <w:rFonts w:ascii="Arial" w:hAnsi="Arial" w:cs="Arial"/>
          <w:b w:val="0"/>
          <w:bCs w:val="0"/>
          <w:sz w:val="22"/>
          <w:szCs w:val="22"/>
        </w:rPr>
        <w:t>mittels Architecture Decision Records (ADR) dokumentiert</w:t>
      </w:r>
      <w:r w:rsidRPr="00DE0D3F">
        <w:rPr>
          <w:rFonts w:ascii="Arial" w:hAnsi="Arial" w:cs="Arial"/>
          <w:sz w:val="22"/>
          <w:szCs w:val="22"/>
        </w:rPr>
        <w:t>, um technische Entscheidungen nachvollziehbar zu machen.</w:t>
      </w:r>
    </w:p>
    <w:p w:rsidRPr="00DE0D3F" w:rsidR="005469A8" w:rsidP="00DE5756" w:rsidRDefault="005469A8" w14:paraId="11EE8088" w14:textId="473DE931">
      <w:pPr>
        <w:pStyle w:val="StandardWeb"/>
        <w:numPr>
          <w:ilvl w:val="1"/>
          <w:numId w:val="16"/>
        </w:numPr>
        <w:rPr>
          <w:rFonts w:ascii="Arial" w:hAnsi="Arial" w:cs="Arial"/>
          <w:sz w:val="22"/>
          <w:szCs w:val="22"/>
        </w:rPr>
      </w:pPr>
      <w:r w:rsidRPr="00DE0D3F">
        <w:rPr>
          <w:rFonts w:ascii="Arial" w:hAnsi="Arial" w:cs="Arial"/>
          <w:sz w:val="22"/>
          <w:szCs w:val="22"/>
        </w:rPr>
        <w:t xml:space="preserve">Implementierung eines </w:t>
      </w:r>
      <w:r w:rsidRPr="00DE0D3F">
        <w:rPr>
          <w:rStyle w:val="Fett"/>
          <w:rFonts w:ascii="Arial" w:hAnsi="Arial" w:cs="Arial"/>
          <w:b w:val="0"/>
          <w:bCs w:val="0"/>
          <w:sz w:val="22"/>
          <w:szCs w:val="22"/>
        </w:rPr>
        <w:t>Observability-Stacks</w:t>
      </w:r>
      <w:r w:rsidRPr="00DE0D3F">
        <w:rPr>
          <w:rFonts w:ascii="Arial" w:hAnsi="Arial" w:cs="Arial"/>
          <w:sz w:val="22"/>
          <w:szCs w:val="22"/>
        </w:rPr>
        <w:t xml:space="preserve"> mit Logging, Monitoring und Tracing zur </w:t>
      </w:r>
      <w:r w:rsidRPr="00DE0D3F">
        <w:rPr>
          <w:rStyle w:val="Fett"/>
          <w:rFonts w:ascii="Arial" w:hAnsi="Arial" w:cs="Arial"/>
          <w:b w:val="0"/>
          <w:bCs w:val="0"/>
          <w:sz w:val="22"/>
          <w:szCs w:val="22"/>
        </w:rPr>
        <w:t>Fehlersuche, Performance-Optimierung und Stabilitätsüberwachung</w:t>
      </w:r>
      <w:r w:rsidRPr="00DE0D3F">
        <w:rPr>
          <w:rFonts w:ascii="Arial" w:hAnsi="Arial" w:cs="Arial"/>
          <w:sz w:val="22"/>
          <w:szCs w:val="22"/>
        </w:rPr>
        <w:t>.</w:t>
      </w:r>
    </w:p>
    <w:p w:rsidRPr="00C45DFA" w:rsidR="00040E81" w:rsidP="00553531" w:rsidRDefault="00FF75F4" w14:paraId="0E904210" w14:textId="20CC75AC">
      <w:pPr>
        <w:pStyle w:val="berschrift2"/>
        <w:numPr>
          <w:ilvl w:val="0"/>
          <w:numId w:val="0"/>
        </w:numPr>
      </w:pPr>
      <w:bookmarkStart w:name="_Ref531187826" w:id="10"/>
      <w:bookmarkStart w:name="_Toc190866704" w:id="11"/>
      <w:r>
        <w:t>2.</w:t>
      </w:r>
      <w:r w:rsidR="00DE0D3F">
        <w:t>3</w:t>
      </w:r>
      <w:r>
        <w:tab/>
      </w:r>
      <w:r w:rsidRPr="00C45DFA" w:rsidR="00040E81">
        <w:t>Scope</w:t>
      </w:r>
      <w:r w:rsidRPr="00C45DFA" w:rsidR="005D6FA2">
        <w:t xml:space="preserve">, </w:t>
      </w:r>
      <w:r w:rsidRPr="00C45DFA" w:rsidR="00040E81">
        <w:t>Assumptions</w:t>
      </w:r>
      <w:bookmarkEnd w:id="10"/>
      <w:r w:rsidRPr="00C45DFA" w:rsidR="005D6FA2">
        <w:t xml:space="preserve"> and Boundary Conditions</w:t>
      </w:r>
      <w:bookmarkEnd w:id="11"/>
    </w:p>
    <w:p w:rsidRPr="009635C4" w:rsidR="009635C4" w:rsidP="00553531" w:rsidRDefault="009635C4" w14:paraId="7B13F2FA" w14:textId="2CFBF62D">
      <w:pPr>
        <w:pStyle w:val="Textkrper"/>
        <w:jc w:val="left"/>
        <w:rPr>
          <w:b/>
          <w:bCs/>
          <w:color w:val="000000" w:themeColor="text1"/>
          <w:sz w:val="24"/>
          <w:szCs w:val="24"/>
          <w:lang w:val="de-DE"/>
          <w14:textOutline w14:w="0" w14:cap="flat" w14:cmpd="sng" w14:algn="ctr">
            <w14:noFill/>
            <w14:prstDash w14:val="solid"/>
            <w14:round/>
          </w14:textOutline>
        </w:rPr>
      </w:pPr>
      <w:r w:rsidRPr="009635C4">
        <w:rPr>
          <w:b/>
          <w:bCs/>
          <w:color w:val="000000" w:themeColor="text1"/>
          <w:sz w:val="24"/>
          <w:szCs w:val="24"/>
          <w:lang w:val="de-DE"/>
          <w14:textOutline w14:w="0" w14:cap="flat" w14:cmpd="sng" w14:algn="ctr">
            <w14:noFill/>
            <w14:prstDash w14:val="solid"/>
            <w14:round/>
          </w14:textOutline>
        </w:rPr>
        <w:t>2.</w:t>
      </w:r>
      <w:r w:rsidR="00DE0D3F">
        <w:rPr>
          <w:b/>
          <w:bCs/>
          <w:color w:val="000000" w:themeColor="text1"/>
          <w:sz w:val="24"/>
          <w:szCs w:val="24"/>
          <w:lang w:val="de-DE"/>
          <w14:textOutline w14:w="0" w14:cap="flat" w14:cmpd="sng" w14:algn="ctr">
            <w14:noFill/>
            <w14:prstDash w14:val="solid"/>
            <w14:round/>
          </w14:textOutline>
        </w:rPr>
        <w:t>3</w:t>
      </w:r>
      <w:r w:rsidRPr="009635C4">
        <w:rPr>
          <w:b/>
          <w:bCs/>
          <w:color w:val="000000" w:themeColor="text1"/>
          <w:sz w:val="24"/>
          <w:szCs w:val="24"/>
          <w:lang w:val="de-DE"/>
          <w14:textOutline w14:w="0" w14:cap="flat" w14:cmpd="sng" w14:algn="ctr">
            <w14:noFill/>
            <w14:prstDash w14:val="solid"/>
            <w14:round/>
          </w14:textOutline>
        </w:rPr>
        <w:t>.1</w:t>
      </w:r>
      <w:r w:rsidR="00FF75F4">
        <w:rPr>
          <w:b/>
          <w:bCs/>
          <w:color w:val="000000" w:themeColor="text1"/>
          <w:sz w:val="24"/>
          <w:szCs w:val="24"/>
          <w:lang w:val="de-DE"/>
          <w14:textOutline w14:w="0" w14:cap="flat" w14:cmpd="sng" w14:algn="ctr">
            <w14:noFill/>
            <w14:prstDash w14:val="solid"/>
            <w14:round/>
          </w14:textOutline>
        </w:rPr>
        <w:tab/>
      </w:r>
      <w:r w:rsidRPr="009635C4" w:rsidR="27AF813C">
        <w:rPr>
          <w:b/>
          <w:bCs/>
          <w:color w:val="000000" w:themeColor="text1"/>
          <w:sz w:val="24"/>
          <w:szCs w:val="24"/>
          <w:lang w:val="de-DE"/>
          <w14:textOutline w14:w="0" w14:cap="flat" w14:cmpd="sng" w14:algn="ctr">
            <w14:noFill/>
            <w14:prstDash w14:val="solid"/>
            <w14:round/>
          </w14:textOutline>
        </w:rPr>
        <w:t>Scope</w:t>
      </w:r>
    </w:p>
    <w:p w:rsidRPr="00026FBF" w:rsidR="00026FBF" w:rsidP="747F43C1" w:rsidRDefault="00026FBF" w14:paraId="6A265B7F"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on" w:after="100" w:afterAutospacing="on" w:line="240" w:lineRule="auto"/>
        <w:rPr>
          <w:rFonts w:cs="Arial"/>
          <w:sz w:val="22"/>
          <w:szCs w:val="22"/>
          <w:lang w:val="de-DE" w:eastAsia="de-DE"/>
        </w:rPr>
      </w:pPr>
      <w:r w:rsidRPr="747F43C1" w:rsidR="00026FBF">
        <w:rPr>
          <w:rFonts w:cs="Arial"/>
          <w:sz w:val="22"/>
          <w:szCs w:val="22"/>
          <w:lang w:val="de-DE" w:eastAsia="de-DE"/>
        </w:rPr>
        <w:t>Die Plattform dient als cloudbasierte Online-Lernumgebung, die Lehrenden ermöglicht, Kurse zu erstellen, zu verwalten und zu monetarisieren, während Lernende diese belegen, absolvieren und mit der Community interagieren können. Neben der Bereitstellung von Kursinhalten liegt der Fokus darauf, den Austausch zwischen Lehrenden und Lernenden zu fördern. Funktionen wie Kommentare, Bewertungen und Diskussionen sollen eine interaktive Lernumgebung schaffen. Zudem werden sowohl kostenfreie als auch kostenpflichtige Kurse unterstützt, wobei die Monetarisierung über Abonnements, Einzelverkäufe und transaktionsbasierte Gebühren erfolgt. In der ersten Entwicklungsphase konzentriert sich die Umsetzung auf die Webanwendung mit einer für mobile Endgeräte optimierten Benutzeroberfläche.</w:t>
      </w:r>
    </w:p>
    <w:p w:rsidR="747F43C1" w:rsidP="747F43C1" w:rsidRDefault="747F43C1" w14:paraId="54ACD955" w14:textId="1BE66E1B">
      <w:pPr>
        <w:tabs>
          <w:tab w:val="clear" w:leader="none" w:pos="1134"/>
          <w:tab w:val="clear" w:leader="none" w:pos="1701"/>
          <w:tab w:val="clear" w:leader="none" w:pos="2268"/>
          <w:tab w:val="clear" w:leader="none" w:pos="2835"/>
          <w:tab w:val="clear" w:leader="none" w:pos="3402"/>
          <w:tab w:val="clear" w:leader="none" w:pos="3969"/>
          <w:tab w:val="clear" w:leader="none" w:pos="4536"/>
          <w:tab w:val="clear" w:leader="none" w:pos="5103"/>
          <w:tab w:val="clear" w:leader="none" w:pos="5670"/>
          <w:tab w:val="clear" w:leader="none" w:pos="6237"/>
          <w:tab w:val="clear" w:leader="none" w:pos="6804"/>
          <w:tab w:val="clear" w:leader="none" w:pos="7371"/>
          <w:tab w:val="clear" w:leader="none" w:pos="7938"/>
          <w:tab w:val="clear" w:leader="none" w:pos="8505"/>
          <w:tab w:val="clear" w:leader="none" w:pos="9072"/>
        </w:tabs>
        <w:spacing w:beforeAutospacing="on" w:afterAutospacing="on" w:line="240" w:lineRule="auto"/>
        <w:rPr>
          <w:rFonts w:cs="Arial"/>
          <w:sz w:val="22"/>
          <w:szCs w:val="22"/>
          <w:lang w:val="de-DE" w:eastAsia="de-DE"/>
        </w:rPr>
      </w:pPr>
    </w:p>
    <w:p w:rsidRPr="00026FBF" w:rsidR="00026FBF" w:rsidP="00026FBF" w:rsidRDefault="00026FBF" w14:paraId="5C91164A"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026FBF">
        <w:rPr>
          <w:rFonts w:cs="Arial"/>
          <w:sz w:val="22"/>
          <w:szCs w:val="22"/>
          <w:lang w:val="de-DE" w:eastAsia="de-DE"/>
        </w:rPr>
        <w:t>Nicht Bestandteil dieser Architekturbetrachtung sind spezifische Erweiterungen wie ein dediziertes Creator-Dashboard mit umfangreichen Analysefunktionen, native Mobile-Apps oder ein erweitertes Reporting-System für detaillierte Kurs- und Nutzerstatistiken. Diese Funktionen können zu einem späteren Zeitpunkt entwickelt werden, liegen jedoch außerhalb des initialen Entwicklungsumfangs. Ebenso werden Integrationen mit externen Plattformen oder Drittanbieter-Services für personalisierte Zertifikate oder Unternehmenslösungen nicht im Rahmen dieser Architektur berücksichtigt.</w:t>
      </w:r>
    </w:p>
    <w:p w:rsidR="00DE0D3F" w:rsidP="00553531" w:rsidRDefault="00DE0D3F" w14:paraId="2D57E181" w14:textId="77777777">
      <w:pPr>
        <w:pStyle w:val="Textkrper"/>
        <w:jc w:val="left"/>
        <w:rPr>
          <w:b/>
          <w:bCs/>
          <w:color w:val="000000" w:themeColor="text1"/>
          <w:sz w:val="24"/>
          <w:szCs w:val="24"/>
          <w:lang w:val="de-DE"/>
          <w14:textOutline w14:w="0" w14:cap="flat" w14:cmpd="sng" w14:algn="ctr">
            <w14:noFill/>
            <w14:prstDash w14:val="solid"/>
            <w14:round/>
          </w14:textOutline>
        </w:rPr>
      </w:pPr>
    </w:p>
    <w:p w:rsidRPr="009635C4" w:rsidR="009635C4" w:rsidP="00553531" w:rsidRDefault="009635C4" w14:paraId="550329C5" w14:textId="0CED95FF">
      <w:pPr>
        <w:pStyle w:val="Textkrper"/>
        <w:jc w:val="left"/>
        <w:rPr>
          <w:b/>
          <w:bCs/>
          <w:color w:val="000000" w:themeColor="text1"/>
          <w:sz w:val="24"/>
          <w:szCs w:val="24"/>
          <w:lang w:val="de-DE"/>
          <w14:textOutline w14:w="0" w14:cap="flat" w14:cmpd="sng" w14:algn="ctr">
            <w14:noFill/>
            <w14:prstDash w14:val="solid"/>
            <w14:round/>
          </w14:textOutline>
        </w:rPr>
      </w:pPr>
      <w:r w:rsidRPr="009635C4">
        <w:rPr>
          <w:b/>
          <w:bCs/>
          <w:color w:val="000000" w:themeColor="text1"/>
          <w:sz w:val="24"/>
          <w:szCs w:val="24"/>
          <w:lang w:val="de-DE"/>
          <w14:textOutline w14:w="0" w14:cap="flat" w14:cmpd="sng" w14:algn="ctr">
            <w14:noFill/>
            <w14:prstDash w14:val="solid"/>
            <w14:round/>
          </w14:textOutline>
        </w:rPr>
        <w:t>2.</w:t>
      </w:r>
      <w:r w:rsidR="00DE0D3F">
        <w:rPr>
          <w:b/>
          <w:bCs/>
          <w:color w:val="000000" w:themeColor="text1"/>
          <w:sz w:val="24"/>
          <w:szCs w:val="24"/>
          <w:lang w:val="de-DE"/>
          <w14:textOutline w14:w="0" w14:cap="flat" w14:cmpd="sng" w14:algn="ctr">
            <w14:noFill/>
            <w14:prstDash w14:val="solid"/>
            <w14:round/>
          </w14:textOutline>
        </w:rPr>
        <w:t>3</w:t>
      </w:r>
      <w:r w:rsidRPr="009635C4">
        <w:rPr>
          <w:b/>
          <w:bCs/>
          <w:color w:val="000000" w:themeColor="text1"/>
          <w:sz w:val="24"/>
          <w:szCs w:val="24"/>
          <w:lang w:val="de-DE"/>
          <w14:textOutline w14:w="0" w14:cap="flat" w14:cmpd="sng" w14:algn="ctr">
            <w14:noFill/>
            <w14:prstDash w14:val="solid"/>
            <w14:round/>
          </w14:textOutline>
        </w:rPr>
        <w:t>.2</w:t>
      </w:r>
      <w:r w:rsidR="00FF75F4">
        <w:rPr>
          <w:b/>
          <w:bCs/>
          <w:color w:val="000000" w:themeColor="text1"/>
          <w:sz w:val="24"/>
          <w:szCs w:val="24"/>
          <w:lang w:val="de-DE"/>
          <w14:textOutline w14:w="0" w14:cap="flat" w14:cmpd="sng" w14:algn="ctr">
            <w14:noFill/>
            <w14:prstDash w14:val="solid"/>
            <w14:round/>
          </w14:textOutline>
        </w:rPr>
        <w:tab/>
      </w:r>
      <w:r w:rsidRPr="009635C4">
        <w:rPr>
          <w:b/>
          <w:bCs/>
          <w:color w:val="000000" w:themeColor="text1"/>
          <w:sz w:val="24"/>
          <w:szCs w:val="24"/>
          <w:lang w:val="de-DE"/>
          <w14:textOutline w14:w="0" w14:cap="flat" w14:cmpd="sng" w14:algn="ctr">
            <w14:noFill/>
            <w14:prstDash w14:val="solid"/>
            <w14:round/>
          </w14:textOutline>
        </w:rPr>
        <w:t>A</w:t>
      </w:r>
      <w:r w:rsidRPr="009635C4" w:rsidR="1962CEEA">
        <w:rPr>
          <w:b/>
          <w:bCs/>
          <w:color w:val="000000" w:themeColor="text1"/>
          <w:sz w:val="24"/>
          <w:szCs w:val="24"/>
          <w:lang w:val="de-DE"/>
          <w14:textOutline w14:w="0" w14:cap="flat" w14:cmpd="sng" w14:algn="ctr">
            <w14:noFill/>
            <w14:prstDash w14:val="solid"/>
            <w14:round/>
          </w14:textOutline>
        </w:rPr>
        <w:t>ssumptions</w:t>
      </w:r>
      <w:r w:rsidR="00026FBF">
        <w:rPr>
          <w:b/>
          <w:bCs/>
          <w:color w:val="000000" w:themeColor="text1"/>
          <w:sz w:val="24"/>
          <w:szCs w:val="24"/>
          <w:lang w:val="de-DE"/>
          <w14:textOutline w14:w="0" w14:cap="flat" w14:cmpd="sng" w14:algn="ctr">
            <w14:noFill/>
            <w14:prstDash w14:val="solid"/>
            <w14:round/>
          </w14:textOutline>
        </w:rPr>
        <w:t xml:space="preserve"> and </w:t>
      </w:r>
      <w:r w:rsidRPr="71D0F269" w:rsidR="00026FBF">
        <w:rPr>
          <w:b/>
          <w:bCs/>
          <w:color w:val="000000" w:themeColor="text1"/>
          <w:sz w:val="24"/>
          <w:szCs w:val="24"/>
          <w:lang w:val="de-DE"/>
        </w:rPr>
        <w:t>Boundary conditions</w:t>
      </w:r>
    </w:p>
    <w:p w:rsidRPr="00026FBF" w:rsidR="00026FBF" w:rsidP="00026FBF" w:rsidRDefault="00026FBF" w14:paraId="6C8B79C1" w14:textId="77777777">
      <w:pPr>
        <w:pStyle w:val="Textkrper"/>
        <w:rPr>
          <w:color w:val="000000" w:themeColor="text1"/>
          <w:sz w:val="22"/>
          <w:szCs w:val="22"/>
          <w:lang w:val="de-DE"/>
          <w14:textOutline w14:w="0" w14:cap="flat" w14:cmpd="sng" w14:algn="ctr">
            <w14:noFill/>
            <w14:prstDash w14:val="solid"/>
            <w14:round/>
          </w14:textOutline>
        </w:rPr>
      </w:pPr>
      <w:bookmarkStart w:name="_Ref531100553" w:id="12"/>
      <w:bookmarkStart w:name="_Toc190866705" w:id="13"/>
      <w:r w:rsidRPr="00026FBF">
        <w:rPr>
          <w:color w:val="000000" w:themeColor="text1"/>
          <w:sz w:val="22"/>
          <w:szCs w:val="22"/>
          <w:lang w:val="de-DE"/>
          <w14:textOutline w14:w="0" w14:cap="flat" w14:cmpd="sng" w14:algn="ctr">
            <w14:noFill/>
            <w14:prstDash w14:val="solid"/>
            <w14:round/>
          </w14:textOutline>
        </w:rPr>
        <w:t>Die Plattform wird in einer Cloud-Umgebung gehostet, um eine hohe Verfügbarkeit und Skalierbarkeit zu gewährleisten. Es wird vorausgesetzt, dass die Nutzer über eine stabile Internetverbindung verfügen, um insbesondere Video- und interaktive Inhalte reibungslos abrufen zu können. Die Anwendung muss mit gängigen Webbrowsern wie Chrome, Firefox, Safari und Edge kompatibel sein und auf mobilen Endgeräten ebenso performant funktionieren wie auf Desktop-Computern. Durch den Einsatz eines Content Delivery Networks (CDN) soll eine schnelle Bereitstellung von Kursinhalten, insbesondere von Videodaten, sichergestellt werden.</w:t>
      </w:r>
    </w:p>
    <w:p w:rsidRPr="00026FBF" w:rsidR="00026FBF" w:rsidP="00026FBF" w:rsidRDefault="00026FBF" w14:paraId="3DCADC85" w14:textId="77777777">
      <w:pPr>
        <w:pStyle w:val="Textkrper"/>
        <w:rPr>
          <w:color w:val="000000" w:themeColor="text1"/>
          <w:sz w:val="22"/>
          <w:szCs w:val="22"/>
          <w:lang w:val="de-DE"/>
          <w14:textOutline w14:w="0" w14:cap="flat" w14:cmpd="sng" w14:algn="ctr">
            <w14:noFill/>
            <w14:prstDash w14:val="solid"/>
            <w14:round/>
          </w14:textOutline>
        </w:rPr>
      </w:pPr>
      <w:r w:rsidRPr="00026FBF">
        <w:rPr>
          <w:color w:val="000000" w:themeColor="text1"/>
          <w:sz w:val="22"/>
          <w:szCs w:val="22"/>
          <w:lang w:val="de-DE"/>
          <w14:textOutline w14:w="0" w14:cap="flat" w14:cmpd="sng" w14:algn="ctr">
            <w14:noFill/>
            <w14:prstDash w14:val="solid"/>
            <w14:round/>
          </w14:textOutline>
        </w:rPr>
        <w:t>Ein wesentlicher Aspekt ist die Einhaltung der Datenschutz-Grundverordnung (DSGVO) bei der Speicherung und Verarbeitung personenbezogener Daten. Dies umfasst transparente Datenschutzerklärungen, Mechanismen zur Einwilligungserklärung der Nutzer sowie die Möglichkeit zur Datenlöschung. Personenbezogene Daten werden bevorzugt innerhalb der EU gehostet, um regulatorische Anforderungen zu erfüllen. Falls zukünftig KI-gestützte Funktionen implementiert werden, die auf Nutzerdaten basieren, müssen diese datenschutzkonform verarbeitet und dokumentiert werden. Zusätzlich muss die Plattform barrierefrei gemäß den Web Content Accessibility Guidelines (WCAG) gestaltet sein, um eine inklusive Nutzung zu ermöglichen. Dazu gehören die Unterstützung von Screenreadern, alternative Texte für Bilder sowie eine kontrastreiche und intuitive Benutzeroberfläche. Um eine nachhaltige und effiziente Wartung zu ermöglichen, wird die Architektur so konzipiert, dass neue Funktionen modular ergänzt werden können, ohne bestehende Systeme maßgeblich zu beeinflussen.</w:t>
      </w:r>
    </w:p>
    <w:p w:rsidR="00DE0D3F" w:rsidP="00DE0D3F" w:rsidRDefault="00DE0D3F" w14:paraId="31C0FF5C" w14:textId="79D6F295">
      <w:pPr>
        <w:pStyle w:val="Textkrper"/>
        <w:jc w:val="left"/>
        <w:rPr>
          <w:sz w:val="22"/>
          <w:szCs w:val="22"/>
          <w:lang w:val="de-DE"/>
        </w:rPr>
      </w:pPr>
    </w:p>
    <w:p w:rsidRPr="00DE0D3F" w:rsidR="00DE0D3F" w:rsidP="00DE0D3F" w:rsidRDefault="00DE0D3F" w14:paraId="4625448D" w14:textId="77777777">
      <w:pPr>
        <w:pStyle w:val="Textkrper"/>
        <w:jc w:val="left"/>
        <w:rPr>
          <w:sz w:val="22"/>
          <w:szCs w:val="22"/>
          <w:lang w:val="de-DE"/>
          <w14:textOutline w14:w="0" w14:cap="flat" w14:cmpd="sng" w14:algn="ctr">
            <w14:noFill/>
            <w14:prstDash w14:val="solid"/>
            <w14:round/>
          </w14:textOutline>
        </w:rPr>
      </w:pPr>
    </w:p>
    <w:p w:rsidRPr="00094F1E" w:rsidR="009C58A0" w:rsidP="00026FBF" w:rsidRDefault="00FF75F4" w14:paraId="220902CB" w14:textId="259416B9">
      <w:pPr>
        <w:pStyle w:val="berschrift2"/>
        <w:numPr>
          <w:ilvl w:val="0"/>
          <w:numId w:val="0"/>
        </w:numPr>
        <w:spacing w:before="60"/>
        <w:rPr>
          <w:lang w:val="de-DE"/>
        </w:rPr>
      </w:pPr>
      <w:r>
        <w:rPr>
          <w:lang w:val="de-DE"/>
        </w:rPr>
        <w:t>2.5</w:t>
      </w:r>
      <w:r>
        <w:rPr>
          <w:lang w:val="de-DE"/>
        </w:rPr>
        <w:tab/>
      </w:r>
      <w:r w:rsidRPr="00094F1E" w:rsidR="003B3AB1">
        <w:rPr>
          <w:lang w:val="de-DE"/>
        </w:rPr>
        <w:t>Architecture Drivers</w:t>
      </w:r>
      <w:bookmarkEnd w:id="12"/>
      <w:bookmarkEnd w:id="13"/>
    </w:p>
    <w:p w:rsidR="006D677C" w:rsidP="00026FBF" w:rsidRDefault="006D677C" w14:paraId="0AE47E13" w14:textId="2A001241">
      <w:pPr>
        <w:pStyle w:val="messagelistitemd5deea"/>
        <w:spacing w:before="60" w:beforeAutospacing="0" w:after="120" w:afterAutospacing="0"/>
        <w:textAlignment w:val="baseline"/>
        <w:rPr>
          <w:rFonts w:ascii="Arial" w:hAnsi="Arial" w:cs="Arial"/>
          <w:color w:val="000000"/>
          <w:sz w:val="22"/>
          <w:szCs w:val="22"/>
          <w:bdr w:val="none" w:color="auto" w:sz="0" w:space="0" w:frame="1"/>
        </w:rPr>
      </w:pPr>
      <w:r w:rsidRPr="006D677C">
        <w:rPr>
          <w:rFonts w:ascii="Arial" w:hAnsi="Arial" w:cs="Arial"/>
          <w:color w:val="000000"/>
          <w:sz w:val="22"/>
          <w:szCs w:val="22"/>
          <w:bdr w:val="none" w:color="auto" w:sz="0" w:space="0" w:frame="1"/>
        </w:rPr>
        <w:t>Die Architektur der Plattform wird von mehreren entscheidenden Faktoren beeinflusst, die maßgeblich ihre Struktur, Technologien und Designentscheidungen bestimmen. Die folgenden Treiber haben den größten Einfluss auf die Architektur und werden nach ihrer Bedeutung begründet</w:t>
      </w:r>
    </w:p>
    <w:p w:rsidRPr="00DE0D3F" w:rsidR="00026FBF" w:rsidP="00026FBF" w:rsidRDefault="00026FBF" w14:paraId="5FC90CFF" w14:textId="77777777">
      <w:pPr>
        <w:pStyle w:val="messagelistitemd5deea"/>
        <w:spacing w:before="60" w:beforeAutospacing="0" w:after="120" w:afterAutospacing="0"/>
        <w:textAlignment w:val="baseline"/>
        <w:rPr>
          <w:rFonts w:ascii="Arial" w:hAnsi="Arial" w:cs="Arial"/>
          <w:color w:val="000000"/>
          <w:sz w:val="22"/>
          <w:szCs w:val="22"/>
          <w:bdr w:val="none" w:color="auto" w:sz="0" w:space="0" w:frame="1"/>
        </w:rPr>
      </w:pPr>
    </w:p>
    <w:p w:rsidR="665F0FD4" w:rsidP="00026FBF" w:rsidRDefault="665F0FD4" w14:paraId="0CF3F406" w14:textId="66FAE2B9">
      <w:pPr>
        <w:pStyle w:val="berschrift3"/>
        <w:numPr>
          <w:ilvl w:val="0"/>
          <w:numId w:val="0"/>
        </w:numPr>
        <w:spacing w:before="60"/>
      </w:pPr>
      <w:r>
        <w:t>2.5.1</w:t>
      </w:r>
      <w:r>
        <w:tab/>
      </w:r>
      <w:r w:rsidR="3EEBCE0C">
        <w:t>Scalability</w:t>
      </w:r>
    </w:p>
    <w:p w:rsidR="006D677C" w:rsidP="00026FBF" w:rsidRDefault="006D677C" w14:paraId="73B912DD" w14:textId="77777777">
      <w:pPr>
        <w:pStyle w:val="messagelistitemd5deea"/>
        <w:spacing w:before="60" w:beforeAutospacing="0" w:after="120" w:afterAutospacing="0"/>
        <w:textAlignment w:val="baseline"/>
        <w:rPr>
          <w:rFonts w:ascii="Arial" w:hAnsi="Arial" w:cs="Arial"/>
          <w:color w:val="000000"/>
          <w:sz w:val="22"/>
          <w:szCs w:val="22"/>
          <w:bdr w:val="none" w:color="auto" w:sz="0" w:space="0" w:frame="1"/>
        </w:rPr>
      </w:pPr>
      <w:r w:rsidRPr="006D677C">
        <w:rPr>
          <w:rFonts w:ascii="Arial" w:hAnsi="Arial" w:cs="Arial"/>
          <w:color w:val="000000"/>
          <w:sz w:val="22"/>
          <w:szCs w:val="22"/>
          <w:bdr w:val="none" w:color="auto" w:sz="0" w:space="0" w:frame="1"/>
        </w:rPr>
        <w:t xml:space="preserve">Da die Plattform eine große Anzahl von Nutzern und Kursen unterstützen muss, ist eine skalierbare Architektur essenziell. Durch eine Microservices-Architektur, containerisierte Anwendungen und Cloud-basierte Lösungen wird sichergestellt, dass sich die Plattform flexibel erweitern lässt. Dies ermöglicht nicht nur eine hohe Verfügbarkeit und Performance, sondern auch Anpassungsmöglichkeiten für Entwickler, um die Software sinnvoll und effizient zu erweitern. Eine fehlende Skalierbarkeit könnte zu Leistungseinbußen oder Systemausfällen führen, insbesondere bei steigender Nutzeranzahl oder hohen Zugriffsraten auf Videoinhalte. </w:t>
      </w:r>
    </w:p>
    <w:p w:rsidR="006D677C" w:rsidP="00026FBF" w:rsidRDefault="006D677C" w14:paraId="3F695B1B" w14:textId="77777777">
      <w:pPr>
        <w:pStyle w:val="messagelistitemd5deea"/>
        <w:spacing w:before="60" w:beforeAutospacing="0" w:after="120" w:afterAutospacing="0"/>
        <w:textAlignment w:val="baseline"/>
        <w:rPr>
          <w:rFonts w:ascii="Arial" w:hAnsi="Arial" w:cs="Arial"/>
          <w:color w:val="000000"/>
          <w:sz w:val="22"/>
          <w:szCs w:val="22"/>
          <w:bdr w:val="none" w:color="auto" w:sz="0" w:space="0" w:frame="1"/>
        </w:rPr>
      </w:pPr>
    </w:p>
    <w:p w:rsidR="006D677C" w:rsidP="00026FBF" w:rsidRDefault="7D3484C1" w14:paraId="3F52C4FA" w14:textId="061EB03C">
      <w:pPr>
        <w:pStyle w:val="berschrift3"/>
        <w:numPr>
          <w:ilvl w:val="0"/>
          <w:numId w:val="0"/>
        </w:numPr>
        <w:spacing w:before="60"/>
      </w:pPr>
      <w:bookmarkStart w:name="_Toc190866707" w:id="14"/>
      <w:r w:rsidRPr="006D677C">
        <w:rPr>
          <w:bdr w:val="none" w:color="auto" w:sz="0" w:space="0" w:frame="1"/>
        </w:rPr>
        <w:t>2.5.2</w:t>
      </w:r>
      <w:r w:rsidR="006D677C">
        <w:tab/>
      </w:r>
      <w:r w:rsidRPr="006D677C" w:rsidR="006D677C">
        <w:rPr>
          <w:bdr w:val="none" w:color="auto" w:sz="0" w:space="0" w:frame="1"/>
        </w:rPr>
        <w:t>S</w:t>
      </w:r>
      <w:r w:rsidRPr="006D677C" w:rsidR="497906CC">
        <w:rPr>
          <w:bdr w:val="none" w:color="auto" w:sz="0" w:space="0" w:frame="1"/>
        </w:rPr>
        <w:t>ecurity</w:t>
      </w:r>
      <w:bookmarkEnd w:id="14"/>
    </w:p>
    <w:p w:rsidRPr="006D677C" w:rsidR="006D677C" w:rsidP="00026FBF" w:rsidRDefault="006D677C" w14:paraId="6FE7C0CB" w14:textId="76F89EA9">
      <w:pPr>
        <w:pStyle w:val="messagelistitemd5deea"/>
        <w:spacing w:before="60" w:beforeAutospacing="0" w:after="120" w:afterAutospacing="0"/>
        <w:textAlignment w:val="baseline"/>
        <w:rPr>
          <w:rFonts w:ascii="Arial" w:hAnsi="Arial" w:cs="Arial"/>
          <w:color w:val="000000"/>
          <w:sz w:val="22"/>
          <w:szCs w:val="22"/>
          <w:bdr w:val="none" w:color="auto" w:sz="0" w:space="0" w:frame="1"/>
        </w:rPr>
      </w:pPr>
      <w:r w:rsidRPr="006D677C">
        <w:rPr>
          <w:rFonts w:ascii="Arial" w:hAnsi="Arial" w:cs="Arial"/>
          <w:color w:val="000000"/>
          <w:sz w:val="22"/>
          <w:szCs w:val="22"/>
          <w:bdr w:val="none" w:color="auto" w:sz="0" w:space="0" w:frame="1"/>
        </w:rPr>
        <w:t>Der Schutz von Nutzerdaten und Zahlungsinformationen ist ein zentraler Aspekt der Architektur. Die Plattform muss strenge Datenschutz- und Sicherheitsrichtlinien, wie die DSGVO und PCI-DSS, einhalten, um Missbrauch und Datenlecks zu verhindern. Dies erfordert eine sichere Authentifizierung (z. B. OAuth 2.0, JWT), Verschlüsselung (TLS, AES) und Angriffsschutzmaßnahmen (z. B. gegen SQL-Injections, XSS, DDoS-Attacken). Da die Plattform auch monetarisierte Inhalte bietet, ist die Sicherheit der Zahlungsabwicklung besonders kritisch. Ohne eine robuste Sicherheitsarchitektur könnte das Vertrauen der Nutzer erheblich beeinträchtigt werden, was direkte Auswirkungen auf die Plattformnutzung und den wirtschaftlichen Erfolg hätte.</w:t>
      </w:r>
      <w:r w:rsidRPr="006D677C">
        <w:rPr>
          <w:rFonts w:ascii="Arial" w:hAnsi="Arial" w:cs="Arial"/>
          <w:color w:val="000000"/>
          <w:sz w:val="22"/>
          <w:szCs w:val="22"/>
        </w:rPr>
        <w:t xml:space="preserve"> </w:t>
      </w:r>
    </w:p>
    <w:p w:rsidR="006D677C" w:rsidP="00026FBF" w:rsidRDefault="006D677C" w14:paraId="094BF7C5" w14:textId="77777777">
      <w:pPr>
        <w:pStyle w:val="messagelistitemd5deea"/>
        <w:spacing w:before="60" w:beforeAutospacing="0" w:after="120" w:afterAutospacing="0"/>
        <w:textAlignment w:val="baseline"/>
        <w:rPr>
          <w:rStyle w:val="latin12compacttimestampf9f2ca"/>
          <w:rFonts w:ascii="Arial" w:hAnsi="Arial" w:cs="Arial"/>
          <w:color w:val="000000"/>
          <w:sz w:val="22"/>
          <w:szCs w:val="22"/>
          <w:bdr w:val="none" w:color="auto" w:sz="0" w:space="0" w:frame="1"/>
        </w:rPr>
      </w:pPr>
    </w:p>
    <w:p w:rsidR="006D677C" w:rsidP="00026FBF" w:rsidRDefault="2C99308B" w14:paraId="66DB72B0" w14:textId="25639B4F">
      <w:pPr>
        <w:pStyle w:val="berschrift3"/>
        <w:numPr>
          <w:ilvl w:val="0"/>
          <w:numId w:val="0"/>
        </w:numPr>
        <w:spacing w:before="60"/>
        <w:rPr>
          <w:bdr w:val="none" w:color="auto" w:sz="0" w:space="0" w:frame="1"/>
        </w:rPr>
      </w:pPr>
      <w:r>
        <w:t>2.5.3</w:t>
      </w:r>
      <w:r w:rsidR="006D677C">
        <w:tab/>
      </w:r>
      <w:r w:rsidR="00026FBF">
        <w:t xml:space="preserve">Ease of use </w:t>
      </w:r>
    </w:p>
    <w:p w:rsidR="006D677C" w:rsidP="00026FBF" w:rsidRDefault="006D677C" w14:paraId="59779FAC" w14:textId="5577FB82">
      <w:pPr>
        <w:pStyle w:val="messagelistitemd5deea"/>
        <w:spacing w:before="60" w:beforeAutospacing="0" w:after="120" w:afterAutospacing="0"/>
        <w:textAlignment w:val="baseline"/>
        <w:rPr>
          <w:rFonts w:ascii="Arial" w:hAnsi="Arial" w:cs="Arial"/>
          <w:color w:val="000000"/>
          <w:sz w:val="22"/>
          <w:szCs w:val="22"/>
          <w:bdr w:val="none" w:color="auto" w:sz="0" w:space="0" w:frame="1"/>
        </w:rPr>
      </w:pPr>
      <w:r w:rsidRPr="00725B51">
        <w:rPr>
          <w:rFonts w:ascii="Arial" w:hAnsi="Arial" w:cs="Arial"/>
          <w:color w:val="000000"/>
          <w:sz w:val="22"/>
          <w:szCs w:val="22"/>
          <w:bdr w:val="none" w:color="auto" w:sz="0" w:space="0" w:frame="1"/>
        </w:rPr>
        <w:t>Eine intuitive Benutzeroberfläche ist essenziell, um die Plattform für Lehrende und Lernende gleichermaßen zugänglich zu machen. Die Architektur muss so gestaltet sein, dass schnelle Ladezeiten, eine klare Navigation und ein durchdachtes UI/UX-Design gewährleistet sind. Eine schlechte Benutzerfreundlichkeit kann dazu führen, dass Nutzer die Plattform meiden oder ihre Kurse abbrechen. Ein responsives Design stellt sicher, dass die Plattform auf allen Geräten reibungslos funktioniert. Zusätzlich sind Barrierefreiheitsfunktionen erforderlich, um eine inklusive Nutzung zu ermöglichen.</w:t>
      </w:r>
    </w:p>
    <w:p w:rsidRPr="00725B51" w:rsidR="00026FBF" w:rsidP="00026FBF" w:rsidRDefault="00026FBF" w14:paraId="28E788CD" w14:textId="77777777">
      <w:pPr>
        <w:pStyle w:val="messagelistitemd5deea"/>
        <w:spacing w:before="60" w:beforeAutospacing="0" w:after="120" w:afterAutospacing="0"/>
        <w:textAlignment w:val="baseline"/>
        <w:rPr>
          <w:rFonts w:ascii="Arial" w:hAnsi="Arial" w:cs="Arial"/>
          <w:color w:val="000000"/>
          <w:sz w:val="22"/>
          <w:szCs w:val="22"/>
          <w:bdr w:val="none" w:color="auto" w:sz="0" w:space="0" w:frame="1"/>
        </w:rPr>
      </w:pPr>
    </w:p>
    <w:p w:rsidRPr="00725B51" w:rsidR="006D677C" w:rsidP="00026FBF" w:rsidRDefault="17941802" w14:paraId="64FC4FA4" w14:textId="3488CC6E">
      <w:pPr>
        <w:pStyle w:val="berschrift3"/>
        <w:numPr>
          <w:ilvl w:val="0"/>
          <w:numId w:val="0"/>
        </w:numPr>
        <w:spacing w:before="60"/>
      </w:pPr>
      <w:bookmarkStart w:name="_Toc190866709" w:id="15"/>
      <w:r w:rsidRPr="71D0F269">
        <w:rPr>
          <w:bdr w:val="none" w:color="auto" w:sz="0" w:space="0" w:frame="1"/>
        </w:rPr>
        <w:t>2.5.4</w:t>
      </w:r>
      <w:r w:rsidR="006D677C">
        <w:tab/>
      </w:r>
      <w:r w:rsidRPr="71D0F269" w:rsidR="006D677C">
        <w:rPr>
          <w:bdr w:val="none" w:color="auto" w:sz="0" w:space="0" w:frame="1"/>
        </w:rPr>
        <w:t>Integration</w:t>
      </w:r>
      <w:bookmarkEnd w:id="15"/>
    </w:p>
    <w:p w:rsidRPr="006D677C" w:rsidR="006D677C" w:rsidP="00026FBF" w:rsidRDefault="006D677C" w14:paraId="21A2FA32" w14:textId="73B73410">
      <w:pPr>
        <w:pStyle w:val="messagelistitemd5deea"/>
        <w:spacing w:before="60" w:beforeAutospacing="0" w:after="120" w:afterAutospacing="0"/>
        <w:textAlignment w:val="baseline"/>
        <w:rPr>
          <w:rFonts w:ascii="Arial" w:hAnsi="Arial" w:cs="Arial"/>
          <w:color w:val="000000"/>
          <w:sz w:val="22"/>
          <w:szCs w:val="22"/>
          <w:bdr w:val="none" w:color="auto" w:sz="0" w:space="0" w:frame="1"/>
        </w:rPr>
      </w:pPr>
      <w:r w:rsidRPr="006D677C">
        <w:rPr>
          <w:rFonts w:ascii="Arial" w:hAnsi="Arial" w:cs="Arial"/>
          <w:color w:val="000000"/>
          <w:sz w:val="22"/>
          <w:szCs w:val="22"/>
          <w:bdr w:val="none" w:color="auto" w:sz="0" w:space="0" w:frame="1"/>
        </w:rPr>
        <w:t>Die Plattform muss nahtlos mit externen Zahlungssystemen und Drittanbieter-APIs interagieren können. Eine modulare Architektur mit gut definierten Schnittstellen (z. B. REST oder GraphQL) erleichtert die Integration von Diensten wie Stripe oder PayPal für sichere Transaktionen. Zusätzlich kann die Anbindung externer Lernmanagementsysteme (LMS), Zertifizierungsstellen oder KI-gestützter Empfehlungssysteme die Funktionalität der Plattform erweitern. Fehlende Integrationsmöglichkeiten könnten die Wettbewerbsfähigkeit der Plattform einschränken und die Nutzererfahrung negativ beeinflussen.</w:t>
      </w:r>
    </w:p>
    <w:p w:rsidRPr="00094F1E" w:rsidR="009C7544" w:rsidP="00553531" w:rsidRDefault="009C7544" w14:paraId="42C5B940" w14:textId="77777777">
      <w:pPr>
        <w:pStyle w:val="Textkrper"/>
        <w:jc w:val="left"/>
        <w:rPr>
          <w:lang w:val="de-DE"/>
        </w:rPr>
      </w:pPr>
    </w:p>
    <w:p w:rsidRPr="00094F1E" w:rsidR="0078159C" w:rsidP="00553531" w:rsidRDefault="009246CD" w14:paraId="3660B42D" w14:textId="77777777">
      <w:pPr>
        <w:pStyle w:val="berschrift1"/>
        <w:rPr>
          <w:lang w:val="de-DE"/>
        </w:rPr>
      </w:pPr>
      <w:bookmarkStart w:name="_Ref531101940" w:id="16"/>
      <w:bookmarkStart w:name="_Toc190866710" w:id="17"/>
      <w:r w:rsidRPr="00094F1E">
        <w:rPr>
          <w:lang w:val="de-DE"/>
        </w:rPr>
        <w:t>Architecture Overview</w:t>
      </w:r>
      <w:bookmarkEnd w:id="16"/>
      <w:bookmarkEnd w:id="17"/>
    </w:p>
    <w:p w:rsidRPr="00FF75F4" w:rsidR="001C5276" w:rsidP="00553531" w:rsidRDefault="001C5276" w14:paraId="79AD609A" w14:textId="77777777">
      <w:pPr>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 xml:space="preserve">Die Architektur von Skillshare basiert auf einer </w:t>
      </w:r>
      <w:r w:rsidRPr="001C5276">
        <w:rPr>
          <w:bCs/>
          <w:color w:val="000000" w:themeColor="text1"/>
          <w:sz w:val="22"/>
          <w:szCs w:val="22"/>
          <w:lang w:val="de-DE"/>
          <w14:textOutline w14:w="0" w14:cap="flat" w14:cmpd="sng" w14:algn="ctr">
            <w14:noFill/>
            <w14:prstDash w14:val="solid"/>
            <w14:round/>
          </w14:textOutline>
        </w:rPr>
        <w:t>modularen Microservices-Architektur</w:t>
      </w:r>
      <w:r w:rsidRPr="001C5276">
        <w:rPr>
          <w:color w:val="000000" w:themeColor="text1"/>
          <w:sz w:val="22"/>
          <w:szCs w:val="22"/>
          <w:lang w:val="de-DE"/>
          <w14:textOutline w14:w="0" w14:cap="flat" w14:cmpd="sng" w14:algn="ctr">
            <w14:noFill/>
            <w14:prstDash w14:val="solid"/>
            <w14:round/>
          </w14:textOutline>
        </w:rPr>
        <w:t xml:space="preserve">, um Skalierbarkeit, Flexibilität und Wartbarkeit zu gewährleisten. Sie folgt einem </w:t>
      </w:r>
      <w:r w:rsidRPr="001C5276">
        <w:rPr>
          <w:bCs/>
          <w:color w:val="000000" w:themeColor="text1"/>
          <w:sz w:val="22"/>
          <w:szCs w:val="22"/>
          <w:lang w:val="de-DE"/>
          <w14:textOutline w14:w="0" w14:cap="flat" w14:cmpd="sng" w14:algn="ctr">
            <w14:noFill/>
            <w14:prstDash w14:val="solid"/>
            <w14:round/>
          </w14:textOutline>
        </w:rPr>
        <w:t>Cloud-nativen Ansatz</w:t>
      </w:r>
      <w:r w:rsidRPr="001C5276">
        <w:rPr>
          <w:color w:val="000000" w:themeColor="text1"/>
          <w:sz w:val="22"/>
          <w:szCs w:val="22"/>
          <w:lang w:val="de-DE"/>
          <w14:textOutline w14:w="0" w14:cap="flat" w14:cmpd="sng" w14:algn="ctr">
            <w14:noFill/>
            <w14:prstDash w14:val="solid"/>
            <w14:round/>
          </w14:textOutline>
        </w:rPr>
        <w:t>, bei dem Services unabhängig entwickelt, bereitgestellt und skaliert werden können. Die zentrale Plattform besteht aus mehreren Schichten, die über APIs miteinander interagieren.</w:t>
      </w:r>
    </w:p>
    <w:p w:rsidRPr="001C5276" w:rsidR="001C5276" w:rsidP="00553531" w:rsidRDefault="001C5276" w14:paraId="291A5219" w14:textId="77777777">
      <w:pPr>
        <w:rPr>
          <w:color w:val="000000" w:themeColor="text1"/>
          <w:lang w:val="de-DE"/>
          <w14:textOutline w14:w="0" w14:cap="flat" w14:cmpd="sng" w14:algn="ctr">
            <w14:noFill/>
            <w14:prstDash w14:val="solid"/>
            <w14:round/>
          </w14:textOutline>
        </w:rPr>
      </w:pPr>
    </w:p>
    <w:p w:rsidRPr="001C5276" w:rsidR="001C5276" w:rsidP="71D0F269" w:rsidRDefault="001C5276" w14:paraId="0B5FF3DA" w14:textId="7C14D5C8">
      <w:pPr>
        <w:rPr>
          <w:b/>
          <w:bCs/>
          <w:color w:val="000000" w:themeColor="text1"/>
          <w:sz w:val="28"/>
          <w:szCs w:val="28"/>
          <w:lang w:val="de-DE"/>
          <w14:textOutline w14:w="0" w14:cap="flat" w14:cmpd="sng" w14:algn="ctr">
            <w14:noFill/>
            <w14:prstDash w14:val="solid"/>
            <w14:round/>
          </w14:textOutline>
        </w:rPr>
      </w:pPr>
      <w:r w:rsidRPr="71D0F269">
        <w:rPr>
          <w:b/>
          <w:bCs/>
          <w:color w:val="000000" w:themeColor="text1"/>
          <w:sz w:val="28"/>
          <w:szCs w:val="28"/>
          <w:lang w:val="de-DE"/>
          <w14:textOutline w14:w="0" w14:cap="flat" w14:cmpd="sng" w14:algn="ctr">
            <w14:noFill/>
            <w14:prstDash w14:val="solid"/>
            <w14:round/>
          </w14:textOutline>
        </w:rPr>
        <w:t>3.1</w:t>
      </w:r>
      <w:r w:rsidR="001F6DE4">
        <w:rPr>
          <w:b/>
          <w:bCs/>
          <w:color w:val="000000" w:themeColor="text1"/>
          <w:sz w:val="28"/>
          <w:szCs w:val="28"/>
          <w:lang w:val="de-DE"/>
          <w14:textOutline w14:w="0" w14:cap="flat" w14:cmpd="sng" w14:algn="ctr">
            <w14:noFill/>
            <w14:prstDash w14:val="solid"/>
            <w14:round/>
          </w14:textOutline>
        </w:rPr>
        <w:tab/>
      </w:r>
      <w:r w:rsidRPr="71D0F269">
        <w:rPr>
          <w:b/>
          <w:bCs/>
          <w:color w:val="000000" w:themeColor="text1"/>
          <w:sz w:val="28"/>
          <w:szCs w:val="28"/>
          <w:lang w:val="de-DE"/>
          <w14:textOutline w14:w="0" w14:cap="flat" w14:cmpd="sng" w14:algn="ctr">
            <w14:noFill/>
            <w14:prstDash w14:val="solid"/>
            <w14:round/>
          </w14:textOutline>
        </w:rPr>
        <w:t>Archite</w:t>
      </w:r>
      <w:r w:rsidRPr="71D0F269" w:rsidR="6A6B3645">
        <w:rPr>
          <w:b/>
          <w:bCs/>
          <w:color w:val="000000" w:themeColor="text1"/>
          <w:sz w:val="28"/>
          <w:szCs w:val="28"/>
          <w:lang w:val="de-DE"/>
          <w14:textOutline w14:w="0" w14:cap="flat" w14:cmpd="sng" w14:algn="ctr">
            <w14:noFill/>
            <w14:prstDash w14:val="solid"/>
            <w14:round/>
          </w14:textOutline>
        </w:rPr>
        <w:t>cture Concept</w:t>
      </w:r>
    </w:p>
    <w:p w:rsidRPr="001C5276" w:rsidR="001C5276" w:rsidP="00553531" w:rsidRDefault="001C5276" w14:paraId="0A72C004" w14:textId="77777777">
      <w:pPr>
        <w:ind w:left="360"/>
        <w:rPr>
          <w:bCs/>
          <w:color w:val="000000" w:themeColor="text1"/>
          <w:lang w:val="de-DE"/>
          <w14:textOutline w14:w="0" w14:cap="flat" w14:cmpd="sng" w14:algn="ctr">
            <w14:noFill/>
            <w14:prstDash w14:val="solid"/>
            <w14:round/>
          </w14:textOutline>
        </w:rPr>
      </w:pPr>
    </w:p>
    <w:p w:rsidRPr="00FF75F4" w:rsidR="001C5276" w:rsidP="00553531" w:rsidRDefault="001C5276" w14:paraId="7B1AA811" w14:textId="77777777">
      <w:pPr>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Die Architektur ist in folgende Hauptkomponenten unterteilt:</w:t>
      </w:r>
    </w:p>
    <w:p w:rsidRPr="001C5276" w:rsidR="00BC3070" w:rsidP="00553531" w:rsidRDefault="00BC3070" w14:paraId="3956C034" w14:textId="77777777">
      <w:pPr>
        <w:rPr>
          <w:color w:val="000000" w:themeColor="text1"/>
          <w:lang w:val="de-DE"/>
          <w14:textOutline w14:w="0" w14:cap="flat" w14:cmpd="sng" w14:algn="ctr">
            <w14:noFill/>
            <w14:prstDash w14:val="solid"/>
            <w14:round/>
          </w14:textOutline>
        </w:rPr>
      </w:pPr>
    </w:p>
    <w:p w:rsidRPr="001C5276" w:rsidR="00197A64" w:rsidP="71D0F269" w:rsidRDefault="001C5276" w14:paraId="7512D953" w14:textId="7A1BD493">
      <w:pPr>
        <w:rPr>
          <w:b/>
          <w:bCs/>
          <w:color w:val="000000" w:themeColor="text1"/>
          <w:sz w:val="24"/>
          <w:szCs w:val="24"/>
          <w:lang w:val="de-DE"/>
          <w14:textOutline w14:w="0" w14:cap="flat" w14:cmpd="sng" w14:algn="ctr">
            <w14:noFill/>
            <w14:prstDash w14:val="solid"/>
            <w14:round/>
          </w14:textOutline>
        </w:rPr>
      </w:pPr>
      <w:r w:rsidRPr="71D0F269">
        <w:rPr>
          <w:b/>
          <w:bCs/>
          <w:color w:val="000000" w:themeColor="text1"/>
          <w:sz w:val="24"/>
          <w:szCs w:val="24"/>
          <w:lang w:val="de-DE"/>
          <w14:textOutline w14:w="0" w14:cap="flat" w14:cmpd="sng" w14:algn="ctr">
            <w14:noFill/>
            <w14:prstDash w14:val="solid"/>
            <w14:round/>
          </w14:textOutline>
        </w:rPr>
        <w:t>1 Frontend</w:t>
      </w:r>
    </w:p>
    <w:p w:rsidRPr="001C5276" w:rsidR="001C5276" w:rsidP="00DE5756" w:rsidRDefault="001C5276" w14:paraId="6A31D992" w14:textId="77777777">
      <w:pPr>
        <w:numPr>
          <w:ilvl w:val="0"/>
          <w:numId w:val="17"/>
        </w:numPr>
        <w:tabs>
          <w:tab w:val="num" w:pos="720"/>
        </w:tabs>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 xml:space="preserve">Entwickelt mit </w:t>
      </w:r>
      <w:r w:rsidRPr="001C5276">
        <w:rPr>
          <w:bCs/>
          <w:color w:val="000000" w:themeColor="text1"/>
          <w:sz w:val="22"/>
          <w:szCs w:val="22"/>
          <w:lang w:val="de-DE"/>
          <w14:textOutline w14:w="0" w14:cap="flat" w14:cmpd="sng" w14:algn="ctr">
            <w14:noFill/>
            <w14:prstDash w14:val="solid"/>
            <w14:round/>
          </w14:textOutline>
        </w:rPr>
        <w:t>React.js oder Angular</w:t>
      </w:r>
      <w:r w:rsidRPr="001C5276">
        <w:rPr>
          <w:color w:val="000000" w:themeColor="text1"/>
          <w:sz w:val="22"/>
          <w:szCs w:val="22"/>
          <w:lang w:val="de-DE"/>
          <w14:textOutline w14:w="0" w14:cap="flat" w14:cmpd="sng" w14:algn="ctr">
            <w14:noFill/>
            <w14:prstDash w14:val="solid"/>
            <w14:round/>
          </w14:textOutline>
        </w:rPr>
        <w:t xml:space="preserve"> für eine moderne, responsive Benutzeroberfläche.</w:t>
      </w:r>
    </w:p>
    <w:p w:rsidRPr="001C5276" w:rsidR="001C5276" w:rsidP="00DE5756" w:rsidRDefault="001C5276" w14:paraId="15749E31" w14:textId="77777777">
      <w:pPr>
        <w:numPr>
          <w:ilvl w:val="0"/>
          <w:numId w:val="17"/>
        </w:numPr>
        <w:tabs>
          <w:tab w:val="num" w:pos="720"/>
        </w:tabs>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 xml:space="preserve">Kommuniziert über </w:t>
      </w:r>
      <w:r w:rsidRPr="001C5276">
        <w:rPr>
          <w:bCs/>
          <w:color w:val="000000" w:themeColor="text1"/>
          <w:sz w:val="22"/>
          <w:szCs w:val="22"/>
          <w:lang w:val="de-DE"/>
          <w14:textOutline w14:w="0" w14:cap="flat" w14:cmpd="sng" w14:algn="ctr">
            <w14:noFill/>
            <w14:prstDash w14:val="solid"/>
            <w14:round/>
          </w14:textOutline>
        </w:rPr>
        <w:t>REST- oder GraphQL-APIs</w:t>
      </w:r>
      <w:r w:rsidRPr="001C5276">
        <w:rPr>
          <w:color w:val="000000" w:themeColor="text1"/>
          <w:sz w:val="22"/>
          <w:szCs w:val="22"/>
          <w:lang w:val="de-DE"/>
          <w14:textOutline w14:w="0" w14:cap="flat" w14:cmpd="sng" w14:algn="ctr">
            <w14:noFill/>
            <w14:prstDash w14:val="solid"/>
            <w14:round/>
          </w14:textOutline>
        </w:rPr>
        <w:t xml:space="preserve"> mit dem Backend.</w:t>
      </w:r>
    </w:p>
    <w:p w:rsidRPr="001C5276" w:rsidR="001C5276" w:rsidP="00DE5756" w:rsidRDefault="001C5276" w14:paraId="35E583B6" w14:textId="77777777">
      <w:pPr>
        <w:numPr>
          <w:ilvl w:val="0"/>
          <w:numId w:val="17"/>
        </w:numPr>
        <w:tabs>
          <w:tab w:val="num" w:pos="720"/>
        </w:tabs>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 xml:space="preserve">Bietet eine </w:t>
      </w:r>
      <w:r w:rsidRPr="001C5276">
        <w:rPr>
          <w:bCs/>
          <w:color w:val="000000" w:themeColor="text1"/>
          <w:sz w:val="22"/>
          <w:szCs w:val="22"/>
          <w:lang w:val="de-DE"/>
          <w14:textOutline w14:w="0" w14:cap="flat" w14:cmpd="sng" w14:algn="ctr">
            <w14:noFill/>
            <w14:prstDash w14:val="solid"/>
            <w14:round/>
          </w14:textOutline>
        </w:rPr>
        <w:t>Progressive Web App (PWA)</w:t>
      </w:r>
      <w:r w:rsidRPr="001C5276">
        <w:rPr>
          <w:color w:val="000000" w:themeColor="text1"/>
          <w:sz w:val="22"/>
          <w:szCs w:val="22"/>
          <w:lang w:val="de-DE"/>
          <w14:textOutline w14:w="0" w14:cap="flat" w14:cmpd="sng" w14:algn="ctr">
            <w14:noFill/>
            <w14:prstDash w14:val="solid"/>
            <w14:round/>
          </w14:textOutline>
        </w:rPr>
        <w:t xml:space="preserve"> für eine nahtlose mobile Nutzererfahrung.</w:t>
      </w:r>
    </w:p>
    <w:p w:rsidRPr="00FF75F4" w:rsidR="001C5276" w:rsidP="00DE5756" w:rsidRDefault="001C5276" w14:paraId="40FAA2A7" w14:textId="77777777">
      <w:pPr>
        <w:numPr>
          <w:ilvl w:val="0"/>
          <w:numId w:val="17"/>
        </w:numPr>
        <w:tabs>
          <w:tab w:val="num" w:pos="720"/>
        </w:tabs>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 xml:space="preserve">Implementiert </w:t>
      </w:r>
      <w:r w:rsidRPr="001C5276">
        <w:rPr>
          <w:bCs/>
          <w:color w:val="000000" w:themeColor="text1"/>
          <w:sz w:val="22"/>
          <w:szCs w:val="22"/>
          <w:lang w:val="de-DE"/>
          <w14:textOutline w14:w="0" w14:cap="flat" w14:cmpd="sng" w14:algn="ctr">
            <w14:noFill/>
            <w14:prstDash w14:val="solid"/>
            <w14:round/>
          </w14:textOutline>
        </w:rPr>
        <w:t>Client-seitiges Caching</w:t>
      </w:r>
      <w:r w:rsidRPr="001C5276">
        <w:rPr>
          <w:color w:val="000000" w:themeColor="text1"/>
          <w:sz w:val="22"/>
          <w:szCs w:val="22"/>
          <w:lang w:val="de-DE"/>
          <w14:textOutline w14:w="0" w14:cap="flat" w14:cmpd="sng" w14:algn="ctr">
            <w14:noFill/>
            <w14:prstDash w14:val="solid"/>
            <w14:round/>
          </w14:textOutline>
        </w:rPr>
        <w:t>, um die Performance zu optimieren.</w:t>
      </w:r>
    </w:p>
    <w:p w:rsidRPr="001C5276" w:rsidR="001C5276" w:rsidP="00553531" w:rsidRDefault="001C5276" w14:paraId="57308820" w14:textId="77777777">
      <w:pPr>
        <w:ind w:left="1440"/>
        <w:rPr>
          <w:color w:val="000000" w:themeColor="text1"/>
          <w:lang w:val="de-DE"/>
          <w14:textOutline w14:w="0" w14:cap="flat" w14:cmpd="sng" w14:algn="ctr">
            <w14:noFill/>
            <w14:prstDash w14:val="solid"/>
            <w14:round/>
          </w14:textOutline>
        </w:rPr>
      </w:pPr>
    </w:p>
    <w:p w:rsidRPr="001F6DE4" w:rsidR="001C5276" w:rsidP="001F6DE4" w:rsidRDefault="001C5276" w14:paraId="28D3A7BE" w14:textId="5A3915EE">
      <w:pPr>
        <w:rPr>
          <w:b/>
          <w:bCs/>
          <w:color w:val="000000" w:themeColor="text1"/>
          <w:sz w:val="24"/>
          <w:szCs w:val="24"/>
          <w:lang w:val="de-DE"/>
          <w14:textOutline w14:w="0" w14:cap="flat" w14:cmpd="sng" w14:algn="ctr">
            <w14:noFill/>
            <w14:prstDash w14:val="solid"/>
            <w14:round/>
          </w14:textOutline>
        </w:rPr>
      </w:pPr>
      <w:r w:rsidRPr="71D0F269">
        <w:rPr>
          <w:b/>
          <w:bCs/>
          <w:color w:val="000000" w:themeColor="text1"/>
          <w:sz w:val="24"/>
          <w:szCs w:val="24"/>
          <w:lang w:val="de-DE"/>
          <w14:textOutline w14:w="0" w14:cap="flat" w14:cmpd="sng" w14:algn="ctr">
            <w14:noFill/>
            <w14:prstDash w14:val="solid"/>
            <w14:round/>
          </w14:textOutline>
        </w:rPr>
        <w:t>2 Backend-Microservices</w:t>
      </w:r>
    </w:p>
    <w:p w:rsidRPr="001C5276" w:rsidR="001C5276" w:rsidP="00DE5756" w:rsidRDefault="001C5276" w14:paraId="0101FBDF" w14:textId="77777777">
      <w:pPr>
        <w:numPr>
          <w:ilvl w:val="0"/>
          <w:numId w:val="18"/>
        </w:numPr>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 xml:space="preserve">Implementiert mit </w:t>
      </w:r>
      <w:r w:rsidRPr="001C5276">
        <w:rPr>
          <w:bCs/>
          <w:color w:val="000000" w:themeColor="text1"/>
          <w:sz w:val="22"/>
          <w:szCs w:val="22"/>
          <w:lang w:val="de-DE"/>
          <w14:textOutline w14:w="0" w14:cap="flat" w14:cmpd="sng" w14:algn="ctr">
            <w14:noFill/>
            <w14:prstDash w14:val="solid"/>
            <w14:round/>
          </w14:textOutline>
        </w:rPr>
        <w:t>Spring Boot (Java) oder Node.js (Express.js)</w:t>
      </w:r>
      <w:r w:rsidRPr="001C5276">
        <w:rPr>
          <w:color w:val="000000" w:themeColor="text1"/>
          <w:sz w:val="22"/>
          <w:szCs w:val="22"/>
          <w:lang w:val="de-DE"/>
          <w14:textOutline w14:w="0" w14:cap="flat" w14:cmpd="sng" w14:algn="ctr">
            <w14:noFill/>
            <w14:prstDash w14:val="solid"/>
            <w14:round/>
          </w14:textOutline>
        </w:rPr>
        <w:t>.</w:t>
      </w:r>
    </w:p>
    <w:p w:rsidRPr="001C5276" w:rsidR="001C5276" w:rsidP="00DE5756" w:rsidRDefault="001C5276" w14:paraId="44284F70" w14:textId="77777777">
      <w:pPr>
        <w:numPr>
          <w:ilvl w:val="0"/>
          <w:numId w:val="18"/>
        </w:numPr>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 xml:space="preserve">Besteht aus mehreren </w:t>
      </w:r>
      <w:r w:rsidRPr="71D0F269">
        <w:rPr>
          <w:color w:val="000000" w:themeColor="text1"/>
          <w:sz w:val="22"/>
          <w:szCs w:val="22"/>
          <w:lang w:val="de-DE"/>
          <w14:textOutline w14:w="0" w14:cap="flat" w14:cmpd="sng" w14:algn="ctr">
            <w14:noFill/>
            <w14:prstDash w14:val="solid"/>
            <w14:round/>
          </w14:textOutline>
        </w:rPr>
        <w:t>Microservices</w:t>
      </w:r>
      <w:r w:rsidRPr="001C5276">
        <w:rPr>
          <w:color w:val="000000" w:themeColor="text1"/>
          <w:sz w:val="22"/>
          <w:szCs w:val="22"/>
          <w:lang w:val="de-DE"/>
          <w14:textOutline w14:w="0" w14:cap="flat" w14:cmpd="sng" w14:algn="ctr">
            <w14:noFill/>
            <w14:prstDash w14:val="solid"/>
            <w14:round/>
          </w14:textOutline>
        </w:rPr>
        <w:t>, die dedizierte Funktionen erfüllen (z. B. Kursverwaltung, Zahlungsabwicklung, Nutzerverwaltung).</w:t>
      </w:r>
    </w:p>
    <w:p w:rsidRPr="00FF75F4" w:rsidR="001C5276" w:rsidP="00DE5756" w:rsidRDefault="001C5276" w14:paraId="0F1879A5" w14:textId="77777777">
      <w:pPr>
        <w:numPr>
          <w:ilvl w:val="0"/>
          <w:numId w:val="18"/>
        </w:numPr>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 xml:space="preserve">Nutzt </w:t>
      </w:r>
      <w:r w:rsidRPr="001C5276">
        <w:rPr>
          <w:bCs/>
          <w:color w:val="000000" w:themeColor="text1"/>
          <w:sz w:val="22"/>
          <w:szCs w:val="22"/>
          <w:lang w:val="de-DE"/>
          <w14:textOutline w14:w="0" w14:cap="flat" w14:cmpd="sng" w14:algn="ctr">
            <w14:noFill/>
            <w14:prstDash w14:val="solid"/>
            <w14:round/>
          </w14:textOutline>
        </w:rPr>
        <w:t>Containerisierung (Docker) und Orchestrierung (Kubernetes)</w:t>
      </w:r>
      <w:r w:rsidRPr="001C5276">
        <w:rPr>
          <w:color w:val="000000" w:themeColor="text1"/>
          <w:sz w:val="22"/>
          <w:szCs w:val="22"/>
          <w:lang w:val="de-DE"/>
          <w14:textOutline w14:w="0" w14:cap="flat" w14:cmpd="sng" w14:algn="ctr">
            <w14:noFill/>
            <w14:prstDash w14:val="solid"/>
            <w14:round/>
          </w14:textOutline>
        </w:rPr>
        <w:t xml:space="preserve"> für Skalierbarkeit.</w:t>
      </w:r>
    </w:p>
    <w:p w:rsidRPr="001C5276" w:rsidR="001C5276" w:rsidP="00553531" w:rsidRDefault="001C5276" w14:paraId="126D3032" w14:textId="77777777">
      <w:pPr>
        <w:ind w:left="1440"/>
        <w:rPr>
          <w:color w:val="000000" w:themeColor="text1"/>
          <w:lang w:val="de-DE"/>
          <w14:textOutline w14:w="0" w14:cap="flat" w14:cmpd="sng" w14:algn="ctr">
            <w14:noFill/>
            <w14:prstDash w14:val="solid"/>
            <w14:round/>
          </w14:textOutline>
        </w:rPr>
      </w:pPr>
    </w:p>
    <w:p w:rsidRPr="001F6DE4" w:rsidR="001C5276" w:rsidP="001F6DE4" w:rsidRDefault="001C5276" w14:paraId="71F729EE" w14:textId="2F434B7F">
      <w:pPr>
        <w:rPr>
          <w:b/>
          <w:bCs/>
          <w:color w:val="000000" w:themeColor="text1"/>
          <w:sz w:val="24"/>
          <w:szCs w:val="24"/>
          <w:lang w:val="de-DE"/>
          <w14:textOutline w14:w="0" w14:cap="flat" w14:cmpd="sng" w14:algn="ctr">
            <w14:noFill/>
            <w14:prstDash w14:val="solid"/>
            <w14:round/>
          </w14:textOutline>
        </w:rPr>
      </w:pPr>
      <w:r>
        <w:rPr>
          <w:b/>
          <w:bCs/>
          <w:color w:val="000000" w:themeColor="text1"/>
          <w:sz w:val="24"/>
          <w:szCs w:val="24"/>
          <w:lang w:val="de-DE"/>
          <w14:textOutline w14:w="0" w14:cap="flat" w14:cmpd="sng" w14:algn="ctr">
            <w14:noFill/>
            <w14:prstDash w14:val="solid"/>
            <w14:round/>
          </w14:textOutline>
        </w:rPr>
        <w:t xml:space="preserve">3 </w:t>
      </w:r>
      <w:r w:rsidRPr="001C5276">
        <w:rPr>
          <w:b/>
          <w:bCs/>
          <w:color w:val="000000" w:themeColor="text1"/>
          <w:sz w:val="24"/>
          <w:szCs w:val="24"/>
          <w:lang w:val="de-DE"/>
          <w14:textOutline w14:w="0" w14:cap="flat" w14:cmpd="sng" w14:algn="ctr">
            <w14:noFill/>
            <w14:prstDash w14:val="solid"/>
            <w14:round/>
          </w14:textOutline>
        </w:rPr>
        <w:t>Dat</w:t>
      </w:r>
      <w:r w:rsidRPr="001C5276" w:rsidR="6CAA83E2">
        <w:rPr>
          <w:b/>
          <w:bCs/>
          <w:color w:val="000000" w:themeColor="text1"/>
          <w:sz w:val="24"/>
          <w:szCs w:val="24"/>
          <w:lang w:val="de-DE"/>
          <w14:textOutline w14:w="0" w14:cap="flat" w14:cmpd="sng" w14:algn="ctr">
            <w14:noFill/>
            <w14:prstDash w14:val="solid"/>
            <w14:round/>
          </w14:textOutline>
        </w:rPr>
        <w:t>abase</w:t>
      </w:r>
      <w:r w:rsidRPr="001C5276">
        <w:rPr>
          <w:b/>
          <w:bCs/>
          <w:color w:val="000000" w:themeColor="text1"/>
          <w:sz w:val="24"/>
          <w:szCs w:val="24"/>
          <w:lang w:val="de-DE"/>
          <w14:textOutline w14:w="0" w14:cap="flat" w14:cmpd="sng" w14:algn="ctr">
            <w14:noFill/>
            <w14:prstDash w14:val="solid"/>
            <w14:round/>
          </w14:textOutline>
        </w:rPr>
        <w:t xml:space="preserve"> &amp; Storage</w:t>
      </w:r>
    </w:p>
    <w:p w:rsidRPr="001C5276" w:rsidR="001C5276" w:rsidP="00DE5756" w:rsidRDefault="001C5276" w14:paraId="36F4059D" w14:textId="77777777">
      <w:pPr>
        <w:numPr>
          <w:ilvl w:val="0"/>
          <w:numId w:val="19"/>
        </w:numPr>
        <w:tabs>
          <w:tab w:val="num" w:pos="720"/>
        </w:tabs>
        <w:rPr>
          <w:color w:val="000000" w:themeColor="text1"/>
          <w:sz w:val="22"/>
          <w:szCs w:val="22"/>
          <w:lang w:val="de-DE"/>
          <w14:textOutline w14:w="0" w14:cap="flat" w14:cmpd="sng" w14:algn="ctr">
            <w14:noFill/>
            <w14:prstDash w14:val="solid"/>
            <w14:round/>
          </w14:textOutline>
        </w:rPr>
      </w:pPr>
      <w:r w:rsidRPr="001C5276">
        <w:rPr>
          <w:bCs/>
          <w:color w:val="000000" w:themeColor="text1"/>
          <w:sz w:val="22"/>
          <w:szCs w:val="22"/>
          <w:lang w:val="de-DE"/>
          <w14:textOutline w14:w="0" w14:cap="flat" w14:cmpd="sng" w14:algn="ctr">
            <w14:noFill/>
            <w14:prstDash w14:val="solid"/>
            <w14:round/>
          </w14:textOutline>
        </w:rPr>
        <w:t>PostgreSQL</w:t>
      </w:r>
      <w:r w:rsidRPr="001C5276">
        <w:rPr>
          <w:color w:val="000000" w:themeColor="text1"/>
          <w:sz w:val="22"/>
          <w:szCs w:val="22"/>
          <w:lang w:val="de-DE"/>
          <w14:textOutline w14:w="0" w14:cap="flat" w14:cmpd="sng" w14:algn="ctr">
            <w14:noFill/>
            <w14:prstDash w14:val="solid"/>
            <w14:round/>
          </w14:textOutline>
        </w:rPr>
        <w:t xml:space="preserve"> für relationale Daten wie Nutzer- und Zahlungsinformationen.</w:t>
      </w:r>
    </w:p>
    <w:p w:rsidRPr="001C5276" w:rsidR="001C5276" w:rsidP="00DE5756" w:rsidRDefault="001C5276" w14:paraId="4A883851" w14:textId="77777777">
      <w:pPr>
        <w:numPr>
          <w:ilvl w:val="0"/>
          <w:numId w:val="19"/>
        </w:numPr>
        <w:tabs>
          <w:tab w:val="num" w:pos="720"/>
        </w:tabs>
        <w:rPr>
          <w:color w:val="000000" w:themeColor="text1"/>
          <w:sz w:val="22"/>
          <w:szCs w:val="22"/>
          <w:lang w:val="de-DE"/>
          <w14:textOutline w14:w="0" w14:cap="flat" w14:cmpd="sng" w14:algn="ctr">
            <w14:noFill/>
            <w14:prstDash w14:val="solid"/>
            <w14:round/>
          </w14:textOutline>
        </w:rPr>
      </w:pPr>
      <w:r w:rsidRPr="001C5276">
        <w:rPr>
          <w:bCs/>
          <w:color w:val="000000" w:themeColor="text1"/>
          <w:sz w:val="22"/>
          <w:szCs w:val="22"/>
          <w:lang w:val="de-DE"/>
          <w14:textOutline w14:w="0" w14:cap="flat" w14:cmpd="sng" w14:algn="ctr">
            <w14:noFill/>
            <w14:prstDash w14:val="solid"/>
            <w14:round/>
          </w14:textOutline>
        </w:rPr>
        <w:t>MongoDB</w:t>
      </w:r>
      <w:r w:rsidRPr="001C5276">
        <w:rPr>
          <w:color w:val="000000" w:themeColor="text1"/>
          <w:sz w:val="22"/>
          <w:szCs w:val="22"/>
          <w:lang w:val="de-DE"/>
          <w14:textOutline w14:w="0" w14:cap="flat" w14:cmpd="sng" w14:algn="ctr">
            <w14:noFill/>
            <w14:prstDash w14:val="solid"/>
            <w14:round/>
          </w14:textOutline>
        </w:rPr>
        <w:t xml:space="preserve"> für flexible und skalierbare Speicherung von Kursinhalten.</w:t>
      </w:r>
    </w:p>
    <w:p w:rsidRPr="001C5276" w:rsidR="001C5276" w:rsidP="00DE5756" w:rsidRDefault="001C5276" w14:paraId="66E564EC" w14:textId="77777777">
      <w:pPr>
        <w:numPr>
          <w:ilvl w:val="0"/>
          <w:numId w:val="19"/>
        </w:numPr>
        <w:tabs>
          <w:tab w:val="num" w:pos="720"/>
        </w:tabs>
        <w:rPr>
          <w:color w:val="000000" w:themeColor="text1"/>
          <w:sz w:val="22"/>
          <w:szCs w:val="22"/>
          <w:lang w:val="de-DE"/>
          <w14:textOutline w14:w="0" w14:cap="flat" w14:cmpd="sng" w14:algn="ctr">
            <w14:noFill/>
            <w14:prstDash w14:val="solid"/>
            <w14:round/>
          </w14:textOutline>
        </w:rPr>
      </w:pPr>
      <w:r w:rsidRPr="001C5276">
        <w:rPr>
          <w:bCs/>
          <w:color w:val="000000" w:themeColor="text1"/>
          <w:sz w:val="22"/>
          <w:szCs w:val="22"/>
          <w:lang w:val="de-DE"/>
          <w14:textOutline w14:w="0" w14:cap="flat" w14:cmpd="sng" w14:algn="ctr">
            <w14:noFill/>
            <w14:prstDash w14:val="solid"/>
            <w14:round/>
          </w14:textOutline>
        </w:rPr>
        <w:t>Redis</w:t>
      </w:r>
      <w:r w:rsidRPr="001C5276">
        <w:rPr>
          <w:color w:val="000000" w:themeColor="text1"/>
          <w:sz w:val="22"/>
          <w:szCs w:val="22"/>
          <w:lang w:val="de-DE"/>
          <w14:textOutline w14:w="0" w14:cap="flat" w14:cmpd="sng" w14:algn="ctr">
            <w14:noFill/>
            <w14:prstDash w14:val="solid"/>
            <w14:round/>
          </w14:textOutline>
        </w:rPr>
        <w:t xml:space="preserve"> als </w:t>
      </w:r>
      <w:r w:rsidRPr="001C5276">
        <w:rPr>
          <w:bCs/>
          <w:color w:val="000000" w:themeColor="text1"/>
          <w:sz w:val="22"/>
          <w:szCs w:val="22"/>
          <w:lang w:val="de-DE"/>
          <w14:textOutline w14:w="0" w14:cap="flat" w14:cmpd="sng" w14:algn="ctr">
            <w14:noFill/>
            <w14:prstDash w14:val="solid"/>
            <w14:round/>
          </w14:textOutline>
        </w:rPr>
        <w:t>Caching-Lösung</w:t>
      </w:r>
      <w:r w:rsidRPr="001C5276">
        <w:rPr>
          <w:color w:val="000000" w:themeColor="text1"/>
          <w:sz w:val="22"/>
          <w:szCs w:val="22"/>
          <w:lang w:val="de-DE"/>
          <w14:textOutline w14:w="0" w14:cap="flat" w14:cmpd="sng" w14:algn="ctr">
            <w14:noFill/>
            <w14:prstDash w14:val="solid"/>
            <w14:round/>
          </w14:textOutline>
        </w:rPr>
        <w:t xml:space="preserve"> zur Performance-Optimierung.</w:t>
      </w:r>
    </w:p>
    <w:p w:rsidR="00272E2B" w:rsidP="00DE5756" w:rsidRDefault="001C5276" w14:paraId="2A03A669" w14:textId="77777777">
      <w:pPr>
        <w:numPr>
          <w:ilvl w:val="0"/>
          <w:numId w:val="19"/>
        </w:numPr>
        <w:tabs>
          <w:tab w:val="num" w:pos="720"/>
        </w:tabs>
        <w:rPr>
          <w:color w:val="000000" w:themeColor="text1"/>
          <w:sz w:val="22"/>
          <w:szCs w:val="22"/>
          <w:lang w:val="de-DE"/>
          <w14:textOutline w14:w="0" w14:cap="flat" w14:cmpd="sng" w14:algn="ctr">
            <w14:noFill/>
            <w14:prstDash w14:val="solid"/>
            <w14:round/>
          </w14:textOutline>
        </w:rPr>
      </w:pPr>
      <w:r w:rsidRPr="001C5276">
        <w:rPr>
          <w:bCs/>
          <w:color w:val="000000" w:themeColor="text1"/>
          <w:sz w:val="22"/>
          <w:szCs w:val="22"/>
          <w:lang w:val="de-DE"/>
          <w14:textOutline w14:w="0" w14:cap="flat" w14:cmpd="sng" w14:algn="ctr">
            <w14:noFill/>
            <w14:prstDash w14:val="solid"/>
            <w14:round/>
          </w14:textOutline>
        </w:rPr>
        <w:t>AWS S3 oder Azure Blob Storage</w:t>
      </w:r>
      <w:r w:rsidRPr="001C5276">
        <w:rPr>
          <w:color w:val="000000" w:themeColor="text1"/>
          <w:sz w:val="22"/>
          <w:szCs w:val="22"/>
          <w:lang w:val="de-DE"/>
          <w14:textOutline w14:w="0" w14:cap="flat" w14:cmpd="sng" w14:algn="ctr">
            <w14:noFill/>
            <w14:prstDash w14:val="solid"/>
            <w14:round/>
          </w14:textOutline>
        </w:rPr>
        <w:t xml:space="preserve"> für die Speicherung und Bereitstellung von Videos.</w:t>
      </w:r>
    </w:p>
    <w:p w:rsidRPr="00272E2B" w:rsidR="00272E2B" w:rsidP="00DE5756" w:rsidRDefault="00272E2B" w14:paraId="184BAE93" w14:textId="5A9F3D68">
      <w:pPr>
        <w:numPr>
          <w:ilvl w:val="0"/>
          <w:numId w:val="19"/>
        </w:numPr>
        <w:tabs>
          <w:tab w:val="num" w:pos="720"/>
        </w:tabs>
        <w:rPr>
          <w:rFonts w:cs="Arial"/>
          <w:color w:val="000000" w:themeColor="text1"/>
          <w:lang w:val="de-DE"/>
          <w14:textOutline w14:w="0" w14:cap="flat" w14:cmpd="sng" w14:algn="ctr">
            <w14:noFill/>
            <w14:prstDash w14:val="solid"/>
            <w14:round/>
          </w14:textOutline>
        </w:rPr>
      </w:pPr>
      <w:r w:rsidRPr="00272E2B">
        <w:rPr>
          <w:rFonts w:cs="Arial"/>
          <w:sz w:val="22"/>
          <w:szCs w:val="22"/>
          <w:lang w:val="de-DE" w:eastAsia="de-DE"/>
        </w:rPr>
        <w:t xml:space="preserve">Content Delivery Network (CDN) zur globalen und schnellen Bereitstellung großer Medieninhalte. </w:t>
      </w:r>
    </w:p>
    <w:p w:rsidRPr="00272E2B" w:rsidR="00272E2B" w:rsidP="00DE5756" w:rsidRDefault="00272E2B" w14:paraId="1D41D52F" w14:textId="15621404">
      <w:pPr>
        <w:numPr>
          <w:ilvl w:val="0"/>
          <w:numId w:val="19"/>
        </w:numPr>
        <w:tabs>
          <w:tab w:val="num" w:pos="720"/>
        </w:tabs>
        <w:rPr>
          <w:rFonts w:cs="Arial"/>
          <w:color w:val="000000" w:themeColor="text1"/>
          <w:lang w:val="de-DE"/>
          <w14:textOutline w14:w="0" w14:cap="flat" w14:cmpd="sng" w14:algn="ctr">
            <w14:noFill/>
            <w14:prstDash w14:val="solid"/>
            <w14:round/>
          </w14:textOutline>
        </w:rPr>
      </w:pPr>
      <w:r w:rsidRPr="00272E2B">
        <w:rPr>
          <w:rFonts w:cs="Arial"/>
          <w:sz w:val="22"/>
          <w:szCs w:val="22"/>
          <w:lang w:val="de-DE" w:eastAsia="de-DE"/>
        </w:rPr>
        <w:t>Automatische Backups und Replikation zur Datensicherung und Ausfallsicherheit.</w:t>
      </w:r>
    </w:p>
    <w:p w:rsidRPr="001C5276" w:rsidR="001C5276" w:rsidP="00553531" w:rsidRDefault="001C5276" w14:paraId="13F22D88" w14:textId="77777777">
      <w:pPr>
        <w:ind w:left="1440"/>
        <w:rPr>
          <w:color w:val="000000" w:themeColor="text1"/>
          <w:lang w:val="de-DE"/>
          <w14:textOutline w14:w="0" w14:cap="flat" w14:cmpd="sng" w14:algn="ctr">
            <w14:noFill/>
            <w14:prstDash w14:val="solid"/>
            <w14:round/>
          </w14:textOutline>
        </w:rPr>
      </w:pPr>
    </w:p>
    <w:p w:rsidRPr="001C5276" w:rsidR="001C5276" w:rsidP="71D0F269" w:rsidRDefault="001C5276" w14:paraId="69102669" w14:textId="22D7A247">
      <w:pPr>
        <w:rPr>
          <w:b/>
          <w:bCs/>
          <w:color w:val="000000" w:themeColor="text1"/>
          <w:sz w:val="24"/>
          <w:szCs w:val="24"/>
          <w:lang w:val="de-DE"/>
          <w14:textOutline w14:w="0" w14:cap="flat" w14:cmpd="sng" w14:algn="ctr">
            <w14:noFill/>
            <w14:prstDash w14:val="solid"/>
            <w14:round/>
          </w14:textOutline>
        </w:rPr>
      </w:pPr>
      <w:r w:rsidRPr="71D0F269">
        <w:rPr>
          <w:b/>
          <w:bCs/>
          <w:color w:val="000000" w:themeColor="text1"/>
          <w:sz w:val="24"/>
          <w:szCs w:val="24"/>
          <w:lang w:val="de-DE"/>
          <w14:textOutline w14:w="0" w14:cap="flat" w14:cmpd="sng" w14:algn="ctr">
            <w14:noFill/>
            <w14:prstDash w14:val="solid"/>
            <w14:round/>
          </w14:textOutline>
        </w:rPr>
        <w:t>4 APIs &amp; Exter</w:t>
      </w:r>
      <w:r w:rsidRPr="71D0F269" w:rsidR="07855345">
        <w:rPr>
          <w:b/>
          <w:bCs/>
          <w:color w:val="000000" w:themeColor="text1"/>
          <w:sz w:val="24"/>
          <w:szCs w:val="24"/>
          <w:lang w:val="de-DE"/>
          <w14:textOutline w14:w="0" w14:cap="flat" w14:cmpd="sng" w14:algn="ctr">
            <w14:noFill/>
            <w14:prstDash w14:val="solid"/>
            <w14:round/>
          </w14:textOutline>
        </w:rPr>
        <w:t>nal</w:t>
      </w:r>
      <w:r w:rsidRPr="71D0F269">
        <w:rPr>
          <w:b/>
          <w:bCs/>
          <w:color w:val="000000" w:themeColor="text1"/>
          <w:sz w:val="24"/>
          <w:szCs w:val="24"/>
          <w:lang w:val="de-DE"/>
          <w14:textOutline w14:w="0" w14:cap="flat" w14:cmpd="sng" w14:algn="ctr">
            <w14:noFill/>
            <w14:prstDash w14:val="solid"/>
            <w14:round/>
          </w14:textOutline>
        </w:rPr>
        <w:t xml:space="preserve"> </w:t>
      </w:r>
      <w:r w:rsidRPr="71D0F269" w:rsidR="1D455F06">
        <w:rPr>
          <w:b/>
          <w:bCs/>
          <w:color w:val="000000" w:themeColor="text1"/>
          <w:sz w:val="24"/>
          <w:szCs w:val="24"/>
          <w:lang w:val="de-DE"/>
          <w14:textOutline w14:w="0" w14:cap="flat" w14:cmpd="sng" w14:algn="ctr">
            <w14:noFill/>
            <w14:prstDash w14:val="solid"/>
            <w14:round/>
          </w14:textOutline>
        </w:rPr>
        <w:t>Services</w:t>
      </w:r>
    </w:p>
    <w:p w:rsidRPr="001C5276" w:rsidR="001C5276" w:rsidP="00DE5756" w:rsidRDefault="001C5276" w14:paraId="2B9E804F" w14:textId="77777777">
      <w:pPr>
        <w:numPr>
          <w:ilvl w:val="0"/>
          <w:numId w:val="20"/>
        </w:numPr>
        <w:tabs>
          <w:tab w:val="num" w:pos="720"/>
        </w:tabs>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 xml:space="preserve">Anbindung an </w:t>
      </w:r>
      <w:r w:rsidRPr="001C5276">
        <w:rPr>
          <w:bCs/>
          <w:color w:val="000000" w:themeColor="text1"/>
          <w:sz w:val="22"/>
          <w:szCs w:val="22"/>
          <w:lang w:val="de-DE"/>
          <w14:textOutline w14:w="0" w14:cap="flat" w14:cmpd="sng" w14:algn="ctr">
            <w14:noFill/>
            <w14:prstDash w14:val="solid"/>
            <w14:round/>
          </w14:textOutline>
        </w:rPr>
        <w:t>Zahlungsdienstleister</w:t>
      </w:r>
      <w:r w:rsidRPr="001C5276">
        <w:rPr>
          <w:color w:val="000000" w:themeColor="text1"/>
          <w:sz w:val="22"/>
          <w:szCs w:val="22"/>
          <w:lang w:val="de-DE"/>
          <w14:textOutline w14:w="0" w14:cap="flat" w14:cmpd="sng" w14:algn="ctr">
            <w14:noFill/>
            <w14:prstDash w14:val="solid"/>
            <w14:round/>
          </w14:textOutline>
        </w:rPr>
        <w:t xml:space="preserve"> (Stripe, PayPal).</w:t>
      </w:r>
    </w:p>
    <w:p w:rsidRPr="001C5276" w:rsidR="001C5276" w:rsidP="00DE5756" w:rsidRDefault="001C5276" w14:paraId="7AAD1B55" w14:textId="77777777">
      <w:pPr>
        <w:numPr>
          <w:ilvl w:val="0"/>
          <w:numId w:val="20"/>
        </w:numPr>
        <w:tabs>
          <w:tab w:val="num" w:pos="720"/>
        </w:tabs>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 xml:space="preserve">Einbindung von </w:t>
      </w:r>
      <w:r w:rsidRPr="001C5276">
        <w:rPr>
          <w:bCs/>
          <w:color w:val="000000" w:themeColor="text1"/>
          <w:sz w:val="22"/>
          <w:szCs w:val="22"/>
          <w:lang w:val="de-DE"/>
          <w14:textOutline w14:w="0" w14:cap="flat" w14:cmpd="sng" w14:algn="ctr">
            <w14:noFill/>
            <w14:prstDash w14:val="solid"/>
            <w14:round/>
          </w14:textOutline>
        </w:rPr>
        <w:t>Machine Learning-Diensten</w:t>
      </w:r>
      <w:r w:rsidRPr="001C5276">
        <w:rPr>
          <w:color w:val="000000" w:themeColor="text1"/>
          <w:sz w:val="22"/>
          <w:szCs w:val="22"/>
          <w:lang w:val="de-DE"/>
          <w14:textOutline w14:w="0" w14:cap="flat" w14:cmpd="sng" w14:algn="ctr">
            <w14:noFill/>
            <w14:prstDash w14:val="solid"/>
            <w14:round/>
          </w14:textOutline>
        </w:rPr>
        <w:t xml:space="preserve"> für personalisierte Kursempfehlungen.</w:t>
      </w:r>
    </w:p>
    <w:p w:rsidRPr="00FF75F4" w:rsidR="001C5276" w:rsidP="00DE5756" w:rsidRDefault="001C5276" w14:paraId="5DFE7467" w14:textId="77777777">
      <w:pPr>
        <w:numPr>
          <w:ilvl w:val="0"/>
          <w:numId w:val="20"/>
        </w:numPr>
        <w:tabs>
          <w:tab w:val="num" w:pos="720"/>
        </w:tabs>
        <w:rPr>
          <w:color w:val="000000" w:themeColor="text1"/>
          <w:sz w:val="22"/>
          <w:szCs w:val="22"/>
          <w:lang w:val="de-DE"/>
          <w14:textOutline w14:w="0" w14:cap="flat" w14:cmpd="sng" w14:algn="ctr">
            <w14:noFill/>
            <w14:prstDash w14:val="solid"/>
            <w14:round/>
          </w14:textOutline>
        </w:rPr>
      </w:pPr>
      <w:r w:rsidRPr="001C5276">
        <w:rPr>
          <w:bCs/>
          <w:color w:val="000000" w:themeColor="text1"/>
          <w:sz w:val="22"/>
          <w:szCs w:val="22"/>
          <w:lang w:val="de-DE"/>
          <w14:textOutline w14:w="0" w14:cap="flat" w14:cmpd="sng" w14:algn="ctr">
            <w14:noFill/>
            <w14:prstDash w14:val="solid"/>
            <w14:round/>
          </w14:textOutline>
        </w:rPr>
        <w:t>OAuth 2.0 &amp; JWT</w:t>
      </w:r>
      <w:r w:rsidRPr="001C5276">
        <w:rPr>
          <w:color w:val="000000" w:themeColor="text1"/>
          <w:sz w:val="22"/>
          <w:szCs w:val="22"/>
          <w:lang w:val="de-DE"/>
          <w14:textOutline w14:w="0" w14:cap="flat" w14:cmpd="sng" w14:algn="ctr">
            <w14:noFill/>
            <w14:prstDash w14:val="solid"/>
            <w14:round/>
          </w14:textOutline>
        </w:rPr>
        <w:t xml:space="preserve"> für sichere Authentifizierung.</w:t>
      </w:r>
    </w:p>
    <w:p w:rsidR="001C5276" w:rsidP="00553531" w:rsidRDefault="001C5276" w14:paraId="05C47C3F" w14:textId="53D5399D">
      <w:pPr>
        <w:rPr>
          <w:color w:val="000000" w:themeColor="text1"/>
          <w:lang w:val="de-DE"/>
          <w14:textOutline w14:w="0" w14:cap="flat" w14:cmpd="sng" w14:algn="ctr">
            <w14:noFill/>
            <w14:prstDash w14:val="solid"/>
            <w14:round/>
          </w14:textOutline>
        </w:rPr>
      </w:pPr>
    </w:p>
    <w:p w:rsidR="006D7A32" w:rsidP="00553531" w:rsidRDefault="006D7A32" w14:paraId="7AC53567" w14:textId="77777777">
      <w:pPr>
        <w:rPr>
          <w:color w:val="000000" w:themeColor="text1"/>
          <w:lang w:val="de-DE"/>
          <w14:textOutline w14:w="0" w14:cap="flat" w14:cmpd="sng" w14:algn="ctr">
            <w14:noFill/>
            <w14:prstDash w14:val="solid"/>
            <w14:round/>
          </w14:textOutline>
        </w:rPr>
      </w:pPr>
    </w:p>
    <w:p w:rsidR="006D7A32" w:rsidP="00553531" w:rsidRDefault="006D7A32" w14:paraId="32F0AC45" w14:textId="77777777">
      <w:pPr>
        <w:rPr>
          <w:color w:val="000000" w:themeColor="text1"/>
          <w:lang w:val="de-DE"/>
          <w14:textOutline w14:w="0" w14:cap="flat" w14:cmpd="sng" w14:algn="ctr">
            <w14:noFill/>
            <w14:prstDash w14:val="solid"/>
            <w14:round/>
          </w14:textOutline>
        </w:rPr>
      </w:pPr>
    </w:p>
    <w:p w:rsidR="001C5276" w:rsidP="71D0F269" w:rsidRDefault="001C5276" w14:paraId="5DDF34C8" w14:textId="1A751247">
      <w:pPr>
        <w:rPr>
          <w:b/>
          <w:bCs/>
          <w:color w:val="000000" w:themeColor="text1"/>
          <w:sz w:val="28"/>
          <w:szCs w:val="28"/>
          <w:lang w:val="de-DE"/>
          <w14:textOutline w14:w="0" w14:cap="flat" w14:cmpd="sng" w14:algn="ctr">
            <w14:noFill/>
            <w14:prstDash w14:val="solid"/>
            <w14:round/>
          </w14:textOutline>
        </w:rPr>
      </w:pPr>
      <w:r w:rsidRPr="71D0F269">
        <w:rPr>
          <w:b/>
          <w:bCs/>
          <w:color w:val="000000" w:themeColor="text1"/>
          <w:sz w:val="28"/>
          <w:szCs w:val="28"/>
          <w:lang w:val="de-DE"/>
          <w14:textOutline w14:w="0" w14:cap="flat" w14:cmpd="sng" w14:algn="ctr">
            <w14:noFill/>
            <w14:prstDash w14:val="solid"/>
            <w14:round/>
          </w14:textOutline>
        </w:rPr>
        <w:t xml:space="preserve">3.2 </w:t>
      </w:r>
      <w:r w:rsidR="001F6DE4">
        <w:rPr>
          <w:b/>
          <w:bCs/>
          <w:color w:val="000000" w:themeColor="text1"/>
          <w:sz w:val="28"/>
          <w:szCs w:val="28"/>
          <w:lang w:val="de-DE"/>
          <w14:textOutline w14:w="0" w14:cap="flat" w14:cmpd="sng" w14:algn="ctr">
            <w14:noFill/>
            <w14:prstDash w14:val="solid"/>
            <w14:round/>
          </w14:textOutline>
        </w:rPr>
        <w:tab/>
      </w:r>
      <w:r w:rsidRPr="71D0F269">
        <w:rPr>
          <w:b/>
          <w:bCs/>
          <w:color w:val="000000" w:themeColor="text1"/>
          <w:sz w:val="28"/>
          <w:szCs w:val="28"/>
          <w:lang w:val="de-DE"/>
          <w14:textOutline w14:w="0" w14:cap="flat" w14:cmpd="sng" w14:algn="ctr">
            <w14:noFill/>
            <w14:prstDash w14:val="solid"/>
            <w14:round/>
          </w14:textOutline>
        </w:rPr>
        <w:t>System</w:t>
      </w:r>
      <w:r w:rsidRPr="71D0F269" w:rsidR="072DABBD">
        <w:rPr>
          <w:b/>
          <w:bCs/>
          <w:color w:val="000000" w:themeColor="text1"/>
          <w:sz w:val="28"/>
          <w:szCs w:val="28"/>
          <w:lang w:val="de-DE"/>
          <w14:textOutline w14:w="0" w14:cap="flat" w14:cmpd="sng" w14:algn="ctr">
            <w14:noFill/>
            <w14:prstDash w14:val="solid"/>
            <w14:round/>
          </w14:textOutline>
        </w:rPr>
        <w:t>overview</w:t>
      </w:r>
      <w:r w:rsidRPr="71D0F269">
        <w:rPr>
          <w:b/>
          <w:bCs/>
          <w:color w:val="000000" w:themeColor="text1"/>
          <w:sz w:val="28"/>
          <w:szCs w:val="28"/>
          <w:lang w:val="de-DE"/>
          <w14:textOutline w14:w="0" w14:cap="flat" w14:cmpd="sng" w14:algn="ctr">
            <w14:noFill/>
            <w14:prstDash w14:val="solid"/>
            <w14:round/>
          </w14:textOutline>
        </w:rPr>
        <w:t xml:space="preserve"> &amp; Diagramm</w:t>
      </w:r>
    </w:p>
    <w:p w:rsidRPr="001C5276" w:rsidR="004268A7" w:rsidP="00553531" w:rsidRDefault="004268A7" w14:paraId="1D59A774" w14:textId="77777777">
      <w:pPr>
        <w:rPr>
          <w:b/>
          <w:color w:val="000000" w:themeColor="text1"/>
          <w:sz w:val="28"/>
          <w:szCs w:val="28"/>
          <w:lang w:val="de-DE"/>
          <w14:textOutline w14:w="0" w14:cap="flat" w14:cmpd="sng" w14:algn="ctr">
            <w14:noFill/>
            <w14:prstDash w14:val="solid"/>
            <w14:round/>
          </w14:textOutline>
        </w:rPr>
      </w:pPr>
    </w:p>
    <w:p w:rsidRPr="00FF75F4" w:rsidR="001C5276" w:rsidP="00553531" w:rsidRDefault="001C5276" w14:paraId="56F8C9D3" w14:textId="77777777">
      <w:pPr>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Die folgende C4-Darstellung (Kontext- und Komponentenebene) zeigt die Architektur von Skillshare:</w:t>
      </w:r>
    </w:p>
    <w:p w:rsidR="71D0F269" w:rsidP="71D0F269" w:rsidRDefault="71D0F269" w14:paraId="4E6586CA" w14:textId="7B36FF37">
      <w:pPr>
        <w:rPr>
          <w:color w:val="000000" w:themeColor="text1"/>
          <w:sz w:val="22"/>
          <w:szCs w:val="22"/>
          <w:lang w:val="de-DE"/>
        </w:rPr>
      </w:pPr>
    </w:p>
    <w:p w:rsidRPr="001F6DE4" w:rsidR="2F7C6CF3" w:rsidP="71D0F269" w:rsidRDefault="2F7C6CF3" w14:paraId="54555107" w14:textId="02E3E419">
      <w:pPr>
        <w:rPr>
          <w:b/>
          <w:bCs/>
          <w:color w:val="000000" w:themeColor="text1"/>
          <w:sz w:val="22"/>
          <w:szCs w:val="22"/>
          <w:u w:val="single"/>
          <w:lang w:val="de-DE"/>
        </w:rPr>
      </w:pPr>
      <w:r w:rsidRPr="001F6DE4">
        <w:rPr>
          <w:b/>
          <w:bCs/>
          <w:color w:val="000000" w:themeColor="text1"/>
          <w:sz w:val="22"/>
          <w:szCs w:val="22"/>
          <w:u w:val="single"/>
          <w:lang w:val="de-DE"/>
        </w:rPr>
        <w:t>Frontend:</w:t>
      </w:r>
    </w:p>
    <w:p w:rsidR="34BE4EF8" w:rsidP="71D0F269" w:rsidRDefault="34BE4EF8" w14:paraId="7246AC44" w14:textId="3E3B9E5C">
      <w:pPr>
        <w:ind w:left="720" w:firstLine="720"/>
        <w:rPr>
          <w:color w:val="000000" w:themeColor="text1"/>
          <w:lang w:val="de-DE"/>
        </w:rPr>
      </w:pPr>
      <w:r w:rsidRPr="71D0F269">
        <w:rPr>
          <w:color w:val="000000" w:themeColor="text1"/>
          <w:lang w:val="de-DE"/>
        </w:rPr>
        <w:t xml:space="preserve">                    </w:t>
      </w:r>
    </w:p>
    <w:p w:rsidR="1BDC6EB9" w:rsidP="71D0F269" w:rsidRDefault="1BDC6EB9" w14:paraId="69B1F6BC" w14:textId="176A1BE6">
      <w:pPr>
        <w:rPr>
          <w:color w:val="000000" w:themeColor="text1"/>
          <w:lang w:val="de-DE"/>
        </w:rPr>
      </w:pPr>
    </w:p>
    <w:p w:rsidR="1BDC6EB9" w:rsidP="71D0F269" w:rsidRDefault="1BDC6EB9" w14:paraId="7D156607" w14:textId="637BC746">
      <w:pPr>
        <w:ind w:left="720" w:firstLine="720"/>
        <w:rPr>
          <w:color w:val="000000" w:themeColor="text1"/>
          <w:lang w:val="de-DE"/>
        </w:rPr>
      </w:pPr>
      <w:r w:rsidR="1BDC6EB9">
        <w:rPr/>
        <w:t xml:space="preserve">                      </w:t>
      </w:r>
      <w:r w:rsidR="1BDC6EB9">
        <w:drawing>
          <wp:inline wp14:editId="345597DE" wp14:anchorId="0A7BB060">
            <wp:extent cx="3135584" cy="6870700"/>
            <wp:effectExtent l="0" t="0" r="0" b="0"/>
            <wp:docPr id="345175727" name="Grafik 345175727" title=""/>
            <wp:cNvGraphicFramePr>
              <a:graphicFrameLocks noChangeAspect="1"/>
            </wp:cNvGraphicFramePr>
            <a:graphic>
              <a:graphicData uri="http://schemas.openxmlformats.org/drawingml/2006/picture">
                <pic:pic>
                  <pic:nvPicPr>
                    <pic:cNvPr id="0" name="Grafik 345175727"/>
                    <pic:cNvPicPr/>
                  </pic:nvPicPr>
                  <pic:blipFill>
                    <a:blip r:embed="R020873c5f7e648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35584" cy="6870700"/>
                    </a:xfrm>
                    <a:prstGeom prst="rect">
                      <a:avLst/>
                    </a:prstGeom>
                  </pic:spPr>
                </pic:pic>
              </a:graphicData>
            </a:graphic>
          </wp:inline>
        </w:drawing>
      </w:r>
    </w:p>
    <w:p w:rsidR="71D0F269" w:rsidP="71D0F269" w:rsidRDefault="71D0F269" w14:paraId="1DA504B9" w14:textId="5FA79E7F">
      <w:pPr>
        <w:rPr>
          <w:color w:val="000000" w:themeColor="text1"/>
          <w:lang w:val="de-DE"/>
        </w:rPr>
      </w:pPr>
    </w:p>
    <w:p w:rsidR="71D0F269" w:rsidP="71D0F269" w:rsidRDefault="71D0F269" w14:paraId="2BBF5A53" w14:textId="18083F7F">
      <w:pPr>
        <w:rPr>
          <w:color w:val="000000" w:themeColor="text1"/>
          <w:lang w:val="de-DE"/>
        </w:rPr>
      </w:pPr>
    </w:p>
    <w:p w:rsidR="71D0F269" w:rsidP="71D0F269" w:rsidRDefault="71D0F269" w14:paraId="29685FF6" w14:textId="3B138EC7">
      <w:pPr>
        <w:rPr>
          <w:color w:val="000000" w:themeColor="text1"/>
          <w:lang w:val="de-DE"/>
        </w:rPr>
      </w:pPr>
    </w:p>
    <w:p w:rsidRPr="001F6DE4" w:rsidR="10EB21BD" w:rsidP="71D0F269" w:rsidRDefault="10EB21BD" w14:paraId="211011C3" w14:textId="09CDE75A">
      <w:pPr>
        <w:rPr>
          <w:b/>
          <w:bCs/>
          <w:color w:val="000000" w:themeColor="text1"/>
          <w:sz w:val="22"/>
          <w:szCs w:val="22"/>
          <w:u w:val="single"/>
          <w:lang w:val="de-DE"/>
        </w:rPr>
      </w:pPr>
      <w:r w:rsidRPr="001F6DE4">
        <w:rPr>
          <w:b/>
          <w:bCs/>
          <w:color w:val="000000" w:themeColor="text1"/>
          <w:sz w:val="22"/>
          <w:szCs w:val="22"/>
          <w:u w:val="single"/>
          <w:lang w:val="de-DE"/>
        </w:rPr>
        <w:t>Backend:</w:t>
      </w:r>
    </w:p>
    <w:p w:rsidRPr="001F6DE4" w:rsidR="001F6DE4" w:rsidP="71D0F269" w:rsidRDefault="001F6DE4" w14:paraId="3B311FF8" w14:textId="77777777">
      <w:pPr>
        <w:rPr>
          <w:b/>
          <w:bCs/>
          <w:color w:val="000000" w:themeColor="text1"/>
          <w:sz w:val="22"/>
          <w:szCs w:val="22"/>
          <w:lang w:val="de-DE"/>
        </w:rPr>
      </w:pPr>
    </w:p>
    <w:p w:rsidR="631A5F89" w:rsidRDefault="631A5F89" w14:paraId="59385F96" w14:textId="44AC5C19">
      <w:r w:rsidR="631A5F89">
        <w:drawing>
          <wp:inline wp14:editId="4FA18567" wp14:anchorId="2EF6D15B">
            <wp:extent cx="6262159" cy="5724524"/>
            <wp:effectExtent l="0" t="0" r="0" b="0"/>
            <wp:docPr id="1522932313" name="Grafik 1522932313" title=""/>
            <wp:cNvGraphicFramePr>
              <a:graphicFrameLocks noChangeAspect="1"/>
            </wp:cNvGraphicFramePr>
            <a:graphic>
              <a:graphicData uri="http://schemas.openxmlformats.org/drawingml/2006/picture">
                <pic:pic>
                  <pic:nvPicPr>
                    <pic:cNvPr id="0" name="Grafik 1522932313"/>
                    <pic:cNvPicPr/>
                  </pic:nvPicPr>
                  <pic:blipFill>
                    <a:blip r:embed="R509209c82a104dd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62159" cy="5724524"/>
                    </a:xfrm>
                    <a:prstGeom prst="rect">
                      <a:avLst/>
                    </a:prstGeom>
                  </pic:spPr>
                </pic:pic>
              </a:graphicData>
            </a:graphic>
          </wp:inline>
        </w:drawing>
      </w:r>
    </w:p>
    <w:p w:rsidRPr="001C5276" w:rsidR="006D7A32" w:rsidP="00553531" w:rsidRDefault="006D7A32" w14:paraId="26C26D95" w14:textId="77777777">
      <w:pPr>
        <w:rPr>
          <w:color w:val="000000" w:themeColor="text1"/>
          <w:lang w:val="de-DE"/>
          <w14:textOutline w14:w="0" w14:cap="flat" w14:cmpd="sng" w14:algn="ctr">
            <w14:noFill/>
            <w14:prstDash w14:val="solid"/>
            <w14:round/>
          </w14:textOutline>
        </w:rPr>
      </w:pPr>
    </w:p>
    <w:p w:rsidRPr="001C5276" w:rsidR="001C5276" w:rsidP="00553531" w:rsidRDefault="001C5276" w14:paraId="048F5162" w14:textId="77777777">
      <w:pPr>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Das Kontextdiagramm stellt die wichtigsten Systeminteraktionen dar:</w:t>
      </w:r>
    </w:p>
    <w:p w:rsidRPr="001C5276" w:rsidR="001C5276" w:rsidP="00DE5756" w:rsidRDefault="001C5276" w14:paraId="0931D866" w14:textId="77777777">
      <w:pPr>
        <w:numPr>
          <w:ilvl w:val="0"/>
          <w:numId w:val="21"/>
        </w:numPr>
        <w:rPr>
          <w:color w:val="000000" w:themeColor="text1"/>
          <w:sz w:val="22"/>
          <w:szCs w:val="22"/>
          <w:lang w:val="de-DE"/>
          <w14:textOutline w14:w="0" w14:cap="flat" w14:cmpd="sng" w14:algn="ctr">
            <w14:noFill/>
            <w14:prstDash w14:val="solid"/>
            <w14:round/>
          </w14:textOutline>
        </w:rPr>
      </w:pPr>
      <w:r w:rsidRPr="001C5276">
        <w:rPr>
          <w:bCs/>
          <w:color w:val="000000" w:themeColor="text1"/>
          <w:sz w:val="22"/>
          <w:szCs w:val="22"/>
          <w:lang w:val="de-DE"/>
          <w14:textOutline w14:w="0" w14:cap="flat" w14:cmpd="sng" w14:algn="ctr">
            <w14:noFill/>
            <w14:prstDash w14:val="solid"/>
            <w14:round/>
          </w14:textOutline>
        </w:rPr>
        <w:t>Nutzer (Lehrende &amp; Lernende)</w:t>
      </w:r>
      <w:r w:rsidRPr="001C5276">
        <w:rPr>
          <w:color w:val="000000" w:themeColor="text1"/>
          <w:sz w:val="22"/>
          <w:szCs w:val="22"/>
          <w:lang w:val="de-DE"/>
          <w14:textOutline w14:w="0" w14:cap="flat" w14:cmpd="sng" w14:algn="ctr">
            <w14:noFill/>
            <w14:prstDash w14:val="solid"/>
            <w14:round/>
          </w14:textOutline>
        </w:rPr>
        <w:t xml:space="preserve"> greifen über das </w:t>
      </w:r>
      <w:r w:rsidRPr="001C5276">
        <w:rPr>
          <w:bCs/>
          <w:color w:val="000000" w:themeColor="text1"/>
          <w:sz w:val="22"/>
          <w:szCs w:val="22"/>
          <w:lang w:val="de-DE"/>
          <w14:textOutline w14:w="0" w14:cap="flat" w14:cmpd="sng" w14:algn="ctr">
            <w14:noFill/>
            <w14:prstDash w14:val="solid"/>
            <w14:round/>
          </w14:textOutline>
        </w:rPr>
        <w:t>Frontend (Web &amp; Mobile App)</w:t>
      </w:r>
      <w:r w:rsidRPr="001C5276">
        <w:rPr>
          <w:color w:val="000000" w:themeColor="text1"/>
          <w:sz w:val="22"/>
          <w:szCs w:val="22"/>
          <w:lang w:val="de-DE"/>
          <w14:textOutline w14:w="0" w14:cap="flat" w14:cmpd="sng" w14:algn="ctr">
            <w14:noFill/>
            <w14:prstDash w14:val="solid"/>
            <w14:round/>
          </w14:textOutline>
        </w:rPr>
        <w:t xml:space="preserve"> auf die Plattform zu.</w:t>
      </w:r>
    </w:p>
    <w:p w:rsidRPr="001C5276" w:rsidR="001C5276" w:rsidP="00DE5756" w:rsidRDefault="001C5276" w14:paraId="58477295" w14:textId="77777777">
      <w:pPr>
        <w:numPr>
          <w:ilvl w:val="0"/>
          <w:numId w:val="21"/>
        </w:numPr>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 xml:space="preserve">Die Anfragen werden über den </w:t>
      </w:r>
      <w:r w:rsidRPr="001C5276">
        <w:rPr>
          <w:bCs/>
          <w:color w:val="000000" w:themeColor="text1"/>
          <w:sz w:val="22"/>
          <w:szCs w:val="22"/>
          <w:lang w:val="de-DE"/>
          <w14:textOutline w14:w="0" w14:cap="flat" w14:cmpd="sng" w14:algn="ctr">
            <w14:noFill/>
            <w14:prstDash w14:val="solid"/>
            <w14:round/>
          </w14:textOutline>
        </w:rPr>
        <w:t>API Gateway</w:t>
      </w:r>
      <w:r w:rsidRPr="001C5276">
        <w:rPr>
          <w:color w:val="000000" w:themeColor="text1"/>
          <w:sz w:val="22"/>
          <w:szCs w:val="22"/>
          <w:lang w:val="de-DE"/>
          <w14:textOutline w14:w="0" w14:cap="flat" w14:cmpd="sng" w14:algn="ctr">
            <w14:noFill/>
            <w14:prstDash w14:val="solid"/>
            <w14:round/>
          </w14:textOutline>
        </w:rPr>
        <w:t xml:space="preserve"> an die jeweiligen </w:t>
      </w:r>
      <w:r w:rsidRPr="001C5276">
        <w:rPr>
          <w:bCs/>
          <w:color w:val="000000" w:themeColor="text1"/>
          <w:sz w:val="22"/>
          <w:szCs w:val="22"/>
          <w:lang w:val="de-DE"/>
          <w14:textOutline w14:w="0" w14:cap="flat" w14:cmpd="sng" w14:algn="ctr">
            <w14:noFill/>
            <w14:prstDash w14:val="solid"/>
            <w14:round/>
          </w14:textOutline>
        </w:rPr>
        <w:t>Microservices</w:t>
      </w:r>
      <w:r w:rsidRPr="001C5276">
        <w:rPr>
          <w:color w:val="000000" w:themeColor="text1"/>
          <w:sz w:val="22"/>
          <w:szCs w:val="22"/>
          <w:lang w:val="de-DE"/>
          <w14:textOutline w14:w="0" w14:cap="flat" w14:cmpd="sng" w14:algn="ctr">
            <w14:noFill/>
            <w14:prstDash w14:val="solid"/>
            <w14:round/>
          </w14:textOutline>
        </w:rPr>
        <w:t xml:space="preserve"> weitergeleitet.</w:t>
      </w:r>
    </w:p>
    <w:p w:rsidRPr="001C5276" w:rsidR="001C5276" w:rsidP="00DE5756" w:rsidRDefault="001C5276" w14:paraId="48039A71" w14:textId="77777777">
      <w:pPr>
        <w:numPr>
          <w:ilvl w:val="0"/>
          <w:numId w:val="21"/>
        </w:numPr>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 xml:space="preserve">Der </w:t>
      </w:r>
      <w:r w:rsidRPr="001C5276">
        <w:rPr>
          <w:bCs/>
          <w:color w:val="000000" w:themeColor="text1"/>
          <w:sz w:val="22"/>
          <w:szCs w:val="22"/>
          <w:lang w:val="de-DE"/>
          <w14:textOutline w14:w="0" w14:cap="flat" w14:cmpd="sng" w14:algn="ctr">
            <w14:noFill/>
            <w14:prstDash w14:val="solid"/>
            <w14:round/>
          </w14:textOutline>
        </w:rPr>
        <w:t>Authentifizierungsservice</w:t>
      </w:r>
      <w:r w:rsidRPr="001C5276">
        <w:rPr>
          <w:color w:val="000000" w:themeColor="text1"/>
          <w:sz w:val="22"/>
          <w:szCs w:val="22"/>
          <w:lang w:val="de-DE"/>
          <w14:textOutline w14:w="0" w14:cap="flat" w14:cmpd="sng" w14:algn="ctr">
            <w14:noFill/>
            <w14:prstDash w14:val="solid"/>
            <w14:round/>
          </w14:textOutline>
        </w:rPr>
        <w:t xml:space="preserve"> überprüft Zugriffsrechte.</w:t>
      </w:r>
    </w:p>
    <w:p w:rsidRPr="001C5276" w:rsidR="001C5276" w:rsidP="00DE5756" w:rsidRDefault="001C5276" w14:paraId="4D48B27F" w14:textId="77777777">
      <w:pPr>
        <w:numPr>
          <w:ilvl w:val="0"/>
          <w:numId w:val="21"/>
        </w:numPr>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 xml:space="preserve">Kurs- und Nutzerdaten werden in </w:t>
      </w:r>
      <w:r w:rsidRPr="001C5276">
        <w:rPr>
          <w:bCs/>
          <w:color w:val="000000" w:themeColor="text1"/>
          <w:sz w:val="22"/>
          <w:szCs w:val="22"/>
          <w:lang w:val="de-DE"/>
          <w14:textOutline w14:w="0" w14:cap="flat" w14:cmpd="sng" w14:algn="ctr">
            <w14:noFill/>
            <w14:prstDash w14:val="solid"/>
            <w14:round/>
          </w14:textOutline>
        </w:rPr>
        <w:t>PostgreSQL und MongoDB</w:t>
      </w:r>
      <w:r w:rsidRPr="001C5276">
        <w:rPr>
          <w:color w:val="000000" w:themeColor="text1"/>
          <w:sz w:val="22"/>
          <w:szCs w:val="22"/>
          <w:lang w:val="de-DE"/>
          <w14:textOutline w14:w="0" w14:cap="flat" w14:cmpd="sng" w14:algn="ctr">
            <w14:noFill/>
            <w14:prstDash w14:val="solid"/>
            <w14:round/>
          </w14:textOutline>
        </w:rPr>
        <w:t xml:space="preserve"> gespeichert.</w:t>
      </w:r>
    </w:p>
    <w:p w:rsidRPr="001C5276" w:rsidR="001C5276" w:rsidP="00DE5756" w:rsidRDefault="001C5276" w14:paraId="78F49CFB" w14:textId="77777777">
      <w:pPr>
        <w:numPr>
          <w:ilvl w:val="0"/>
          <w:numId w:val="21"/>
        </w:numPr>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 xml:space="preserve">Videoinhalte werden über </w:t>
      </w:r>
      <w:r w:rsidRPr="001C5276">
        <w:rPr>
          <w:bCs/>
          <w:color w:val="000000" w:themeColor="text1"/>
          <w:sz w:val="22"/>
          <w:szCs w:val="22"/>
          <w:lang w:val="de-DE"/>
          <w14:textOutline w14:w="0" w14:cap="flat" w14:cmpd="sng" w14:algn="ctr">
            <w14:noFill/>
            <w14:prstDash w14:val="solid"/>
            <w14:round/>
          </w14:textOutline>
        </w:rPr>
        <w:t>AWS S3/CDN</w:t>
      </w:r>
      <w:r w:rsidRPr="001C5276">
        <w:rPr>
          <w:color w:val="000000" w:themeColor="text1"/>
          <w:sz w:val="22"/>
          <w:szCs w:val="22"/>
          <w:lang w:val="de-DE"/>
          <w14:textOutline w14:w="0" w14:cap="flat" w14:cmpd="sng" w14:algn="ctr">
            <w14:noFill/>
            <w14:prstDash w14:val="solid"/>
            <w14:round/>
          </w14:textOutline>
        </w:rPr>
        <w:t xml:space="preserve"> bereitgestellt.</w:t>
      </w:r>
    </w:p>
    <w:p w:rsidRPr="00FF75F4" w:rsidR="001C5276" w:rsidP="00DE5756" w:rsidRDefault="001C5276" w14:paraId="5B374A22" w14:textId="7B6F965F">
      <w:pPr>
        <w:numPr>
          <w:ilvl w:val="0"/>
          <w:numId w:val="21"/>
        </w:numPr>
        <w:rPr>
          <w:color w:val="000000" w:themeColor="text1"/>
          <w:sz w:val="22"/>
          <w:szCs w:val="22"/>
          <w:lang w:val="de-DE"/>
          <w14:textOutline w14:w="0" w14:cap="flat" w14:cmpd="sng" w14:algn="ctr">
            <w14:noFill/>
            <w14:prstDash w14:val="solid"/>
            <w14:round/>
          </w14:textOutline>
        </w:rPr>
      </w:pPr>
      <w:r w:rsidRPr="001C5276">
        <w:rPr>
          <w:bCs/>
          <w:color w:val="000000" w:themeColor="text1"/>
          <w:sz w:val="22"/>
          <w:szCs w:val="22"/>
          <w:lang w:val="de-DE"/>
          <w14:textOutline w14:w="0" w14:cap="flat" w14:cmpd="sng" w14:algn="ctr">
            <w14:noFill/>
            <w14:prstDash w14:val="solid"/>
            <w14:round/>
          </w14:textOutline>
        </w:rPr>
        <w:t>Externe Systeme</w:t>
      </w:r>
      <w:r w:rsidRPr="001C5276">
        <w:rPr>
          <w:color w:val="000000" w:themeColor="text1"/>
          <w:sz w:val="22"/>
          <w:szCs w:val="22"/>
          <w:lang w:val="de-DE"/>
          <w14:textOutline w14:w="0" w14:cap="flat" w14:cmpd="sng" w14:algn="ctr">
            <w14:noFill/>
            <w14:prstDash w14:val="solid"/>
            <w14:round/>
          </w14:textOutline>
        </w:rPr>
        <w:t xml:space="preserve"> wie Zahlungsdienste (Stripe) oder Empfehlungsalgorithmen sind angebunden.</w:t>
      </w:r>
    </w:p>
    <w:p w:rsidR="004268A7" w:rsidP="71D0F269" w:rsidRDefault="004268A7" w14:paraId="5CD8903C" w14:textId="3BC96C89">
      <w:pPr>
        <w:rPr>
          <w:color w:val="000000" w:themeColor="text1"/>
          <w:lang w:val="de-DE"/>
          <w14:textOutline w14:w="0" w14:cap="flat" w14:cmpd="sng" w14:algn="ctr">
            <w14:noFill/>
            <w14:prstDash w14:val="solid"/>
            <w14:round/>
          </w14:textOutline>
        </w:rPr>
      </w:pPr>
    </w:p>
    <w:p w:rsidRPr="001C5276" w:rsidR="004268A7" w:rsidP="00553531" w:rsidRDefault="004268A7" w14:paraId="3C162097" w14:textId="77777777">
      <w:pPr>
        <w:rPr>
          <w:color w:val="000000" w:themeColor="text1"/>
          <w:lang w:val="de-DE"/>
          <w14:textOutline w14:w="0" w14:cap="flat" w14:cmpd="sng" w14:algn="ctr">
            <w14:noFill/>
            <w14:prstDash w14:val="solid"/>
            <w14:round/>
          </w14:textOutline>
        </w:rPr>
      </w:pPr>
    </w:p>
    <w:p w:rsidRPr="001C5276" w:rsidR="001C5276" w:rsidP="00553531" w:rsidRDefault="006D7A32" w14:paraId="440B4562" w14:textId="5526E976">
      <w:pPr/>
    </w:p>
    <w:p w:rsidRPr="001C5276" w:rsidR="001C5276" w:rsidP="00553531" w:rsidRDefault="001C5276" w14:paraId="7F718E73" w14:textId="2303B7C0">
      <w:pPr>
        <w:ind w:left="1440"/>
        <w:rPr>
          <w:bCs/>
          <w:color w:val="000000" w:themeColor="text1"/>
          <w:lang w:val="de-DE"/>
          <w14:textOutline w14:w="0" w14:cap="flat" w14:cmpd="sng" w14:algn="ctr">
            <w14:noFill/>
            <w14:prstDash w14:val="solid"/>
            <w14:round/>
          </w14:textOutline>
        </w:rPr>
      </w:pPr>
    </w:p>
    <w:p w:rsidRPr="001C5276" w:rsidR="001C5276" w:rsidP="00553531" w:rsidRDefault="001C5276" w14:paraId="4272C76A" w14:textId="77777777">
      <w:pPr>
        <w:rPr>
          <w:color w:val="000000" w:themeColor="text1"/>
          <w:sz w:val="22"/>
          <w:szCs w:val="22"/>
          <w:lang w:val="de-DE"/>
          <w14:textOutline w14:w="0" w14:cap="flat" w14:cmpd="sng" w14:algn="ctr">
            <w14:noFill/>
            <w14:prstDash w14:val="solid"/>
            <w14:round/>
          </w14:textOutline>
        </w:rPr>
      </w:pPr>
      <w:r w:rsidRPr="001C5276">
        <w:rPr>
          <w:color w:val="000000" w:themeColor="text1"/>
          <w:sz w:val="22"/>
          <w:szCs w:val="22"/>
          <w:lang w:val="de-DE"/>
          <w14:textOutline w14:w="0" w14:cap="flat" w14:cmpd="sng" w14:algn="ctr">
            <w14:noFill/>
            <w14:prstDash w14:val="solid"/>
            <w14:round/>
          </w14:textOutline>
        </w:rPr>
        <w:t>Das Komponentenmodell zeigt die wichtigsten Microservices:</w:t>
      </w:r>
    </w:p>
    <w:p w:rsidRPr="001C5276" w:rsidR="001C5276" w:rsidP="00DE5756" w:rsidRDefault="001C5276" w14:paraId="48590E3D" w14:textId="77777777">
      <w:pPr>
        <w:numPr>
          <w:ilvl w:val="0"/>
          <w:numId w:val="22"/>
        </w:numPr>
        <w:rPr>
          <w:color w:val="000000" w:themeColor="text1"/>
          <w:sz w:val="22"/>
          <w:szCs w:val="22"/>
          <w:lang w:val="de-DE"/>
          <w14:textOutline w14:w="0" w14:cap="flat" w14:cmpd="sng" w14:algn="ctr">
            <w14:noFill/>
            <w14:prstDash w14:val="solid"/>
            <w14:round/>
          </w14:textOutline>
        </w:rPr>
      </w:pPr>
      <w:r w:rsidRPr="001C5276">
        <w:rPr>
          <w:bCs/>
          <w:color w:val="000000" w:themeColor="text1"/>
          <w:sz w:val="22"/>
          <w:szCs w:val="22"/>
          <w:lang w:val="de-DE"/>
          <w14:textOutline w14:w="0" w14:cap="flat" w14:cmpd="sng" w14:algn="ctr">
            <w14:noFill/>
            <w14:prstDash w14:val="solid"/>
            <w14:round/>
          </w14:textOutline>
        </w:rPr>
        <w:t>Kursmanagement-Service:</w:t>
      </w:r>
      <w:r w:rsidRPr="001C5276">
        <w:rPr>
          <w:color w:val="000000" w:themeColor="text1"/>
          <w:sz w:val="22"/>
          <w:szCs w:val="22"/>
          <w:lang w:val="de-DE"/>
          <w14:textOutline w14:w="0" w14:cap="flat" w14:cmpd="sng" w14:algn="ctr">
            <w14:noFill/>
            <w14:prstDash w14:val="solid"/>
            <w14:round/>
          </w14:textOutline>
        </w:rPr>
        <w:t xml:space="preserve"> Verwaltung von Kursen, Lektionen, Kategorien.</w:t>
      </w:r>
    </w:p>
    <w:p w:rsidRPr="001C5276" w:rsidR="001C5276" w:rsidP="00DE5756" w:rsidRDefault="001C5276" w14:paraId="1B84271C" w14:textId="77777777">
      <w:pPr>
        <w:numPr>
          <w:ilvl w:val="0"/>
          <w:numId w:val="22"/>
        </w:numPr>
        <w:rPr>
          <w:color w:val="000000" w:themeColor="text1"/>
          <w:sz w:val="22"/>
          <w:szCs w:val="22"/>
          <w:lang w:val="de-DE"/>
          <w14:textOutline w14:w="0" w14:cap="flat" w14:cmpd="sng" w14:algn="ctr">
            <w14:noFill/>
            <w14:prstDash w14:val="solid"/>
            <w14:round/>
          </w14:textOutline>
        </w:rPr>
      </w:pPr>
      <w:r w:rsidRPr="001C5276">
        <w:rPr>
          <w:bCs/>
          <w:color w:val="000000" w:themeColor="text1"/>
          <w:sz w:val="22"/>
          <w:szCs w:val="22"/>
          <w:lang w:val="de-DE"/>
          <w14:textOutline w14:w="0" w14:cap="flat" w14:cmpd="sng" w14:algn="ctr">
            <w14:noFill/>
            <w14:prstDash w14:val="solid"/>
            <w14:round/>
          </w14:textOutline>
        </w:rPr>
        <w:t>Nutzerverwaltung:</w:t>
      </w:r>
      <w:r w:rsidRPr="001C5276">
        <w:rPr>
          <w:color w:val="000000" w:themeColor="text1"/>
          <w:sz w:val="22"/>
          <w:szCs w:val="22"/>
          <w:lang w:val="de-DE"/>
          <w14:textOutline w14:w="0" w14:cap="flat" w14:cmpd="sng" w14:algn="ctr">
            <w14:noFill/>
            <w14:prstDash w14:val="solid"/>
            <w14:round/>
          </w14:textOutline>
        </w:rPr>
        <w:t xml:space="preserve"> Registrierung, Login, Rollen &amp; Berechtigungen.</w:t>
      </w:r>
    </w:p>
    <w:p w:rsidRPr="001C5276" w:rsidR="001C5276" w:rsidP="00DE5756" w:rsidRDefault="001C5276" w14:paraId="37DD14B2" w14:textId="77777777">
      <w:pPr>
        <w:numPr>
          <w:ilvl w:val="0"/>
          <w:numId w:val="22"/>
        </w:numPr>
        <w:rPr>
          <w:color w:val="000000" w:themeColor="text1"/>
          <w:sz w:val="22"/>
          <w:szCs w:val="22"/>
          <w:lang w:val="de-DE"/>
          <w14:textOutline w14:w="0" w14:cap="flat" w14:cmpd="sng" w14:algn="ctr">
            <w14:noFill/>
            <w14:prstDash w14:val="solid"/>
            <w14:round/>
          </w14:textOutline>
        </w:rPr>
      </w:pPr>
      <w:r w:rsidRPr="747F43C1" w:rsidR="001C5276">
        <w:rPr>
          <w:color w:val="000000" w:themeColor="text1"/>
          <w:sz w:val="22"/>
          <w:szCs w:val="22"/>
          <w:lang w:val="de-DE"/>
          <w14:textOutline w14:w="0" w14:cap="flat" w14:cmpd="sng" w14:algn="ctr">
            <w14:noFill/>
            <w14:prstDash w14:val="solid"/>
            <w14:round/>
          </w14:textOutline>
        </w:rPr>
        <w:t>Zahlungsservice:</w:t>
      </w:r>
      <w:r w:rsidRPr="001C5276" w:rsidR="001C5276">
        <w:rPr>
          <w:color w:val="000000" w:themeColor="text1"/>
          <w:sz w:val="22"/>
          <w:szCs w:val="22"/>
          <w:lang w:val="de-DE"/>
          <w14:textOutline w14:w="0" w14:cap="flat" w14:cmpd="sng" w14:algn="ctr">
            <w14:noFill/>
            <w14:prstDash w14:val="solid"/>
            <w14:round/>
          </w14:textOutline>
        </w:rPr>
        <w:t xml:space="preserve"> Abwicklung von Zahlungen und Abonnements.</w:t>
      </w:r>
    </w:p>
    <w:p w:rsidRPr="001C5276" w:rsidR="001C5276" w:rsidP="00DE5756" w:rsidRDefault="001C5276" w14:paraId="5465834E" w14:textId="77777777">
      <w:pPr>
        <w:numPr>
          <w:ilvl w:val="0"/>
          <w:numId w:val="22"/>
        </w:numPr>
        <w:rPr>
          <w:color w:val="000000" w:themeColor="text1"/>
          <w:sz w:val="22"/>
          <w:szCs w:val="22"/>
          <w:lang w:val="de-DE"/>
          <w14:textOutline w14:w="0" w14:cap="flat" w14:cmpd="sng" w14:algn="ctr">
            <w14:noFill/>
            <w14:prstDash w14:val="solid"/>
            <w14:round/>
          </w14:textOutline>
        </w:rPr>
      </w:pPr>
      <w:r w:rsidRPr="001C5276">
        <w:rPr>
          <w:bCs/>
          <w:color w:val="000000" w:themeColor="text1"/>
          <w:sz w:val="22"/>
          <w:szCs w:val="22"/>
          <w:lang w:val="de-DE"/>
          <w14:textOutline w14:w="0" w14:cap="flat" w14:cmpd="sng" w14:algn="ctr">
            <w14:noFill/>
            <w14:prstDash w14:val="solid"/>
            <w14:round/>
          </w14:textOutline>
        </w:rPr>
        <w:t>Empfehlungssystem:</w:t>
      </w:r>
      <w:r w:rsidRPr="001C5276">
        <w:rPr>
          <w:color w:val="000000" w:themeColor="text1"/>
          <w:sz w:val="22"/>
          <w:szCs w:val="22"/>
          <w:lang w:val="de-DE"/>
          <w14:textOutline w14:w="0" w14:cap="flat" w14:cmpd="sng" w14:algn="ctr">
            <w14:noFill/>
            <w14:prstDash w14:val="solid"/>
            <w14:round/>
          </w14:textOutline>
        </w:rPr>
        <w:t xml:space="preserve"> Generierung personalisierter Kursvorschläge.</w:t>
      </w:r>
    </w:p>
    <w:p w:rsidRPr="001C5276" w:rsidR="001C5276" w:rsidP="747F43C1" w:rsidRDefault="001C5276" w14:paraId="556B29CA" w14:textId="77777777">
      <w:pPr>
        <w:ind w:left="720"/>
        <w:rPr>
          <w:color w:val="000000" w:themeColor="text1"/>
          <w:sz w:val="22"/>
          <w:szCs w:val="22"/>
          <w:lang w:val="de-DE"/>
          <w14:textOutline w14:w="0" w14:cap="flat" w14:cmpd="sng" w14:algn="ctr">
            <w14:noFill/>
            <w14:prstDash w14:val="solid"/>
            <w14:round/>
          </w14:textOutline>
        </w:rPr>
      </w:pPr>
    </w:p>
    <w:p w:rsidRPr="001C5276" w:rsidR="001C5276" w:rsidP="00553531" w:rsidRDefault="001C5276" w14:paraId="29A463A2" w14:textId="566EED8B">
      <w:pPr>
        <w:rPr>
          <w:color w:val="000000" w:themeColor="text1"/>
          <w:sz w:val="28"/>
          <w:szCs w:val="28"/>
          <w:lang w:val="de-DE"/>
          <w14:textOutline w14:w="0" w14:cap="flat" w14:cmpd="sng" w14:algn="ctr">
            <w14:noFill/>
            <w14:prstDash w14:val="solid"/>
            <w14:round/>
          </w14:textOutline>
        </w:rPr>
      </w:pPr>
    </w:p>
    <w:p w:rsidR="001F6DE4" w:rsidP="71D0F269" w:rsidRDefault="001F6DE4" w14:paraId="7E407883" w14:textId="77777777">
      <w:pPr>
        <w:rPr>
          <w:b/>
          <w:bCs/>
          <w:color w:val="000000" w:themeColor="text1"/>
          <w:sz w:val="28"/>
          <w:szCs w:val="28"/>
          <w:lang w:val="de-DE"/>
          <w14:textOutline w14:w="0" w14:cap="flat" w14:cmpd="sng" w14:algn="ctr">
            <w14:noFill/>
            <w14:prstDash w14:val="solid"/>
            <w14:round/>
          </w14:textOutline>
        </w:rPr>
      </w:pPr>
    </w:p>
    <w:p w:rsidR="001F6DE4" w:rsidP="71D0F269" w:rsidRDefault="001F6DE4" w14:paraId="0E7E19F1" w14:textId="77777777">
      <w:pPr>
        <w:rPr>
          <w:b/>
          <w:bCs/>
          <w:color w:val="000000" w:themeColor="text1"/>
          <w:sz w:val="28"/>
          <w:szCs w:val="28"/>
          <w:lang w:val="de-DE"/>
          <w14:textOutline w14:w="0" w14:cap="flat" w14:cmpd="sng" w14:algn="ctr">
            <w14:noFill/>
            <w14:prstDash w14:val="solid"/>
            <w14:round/>
          </w14:textOutline>
        </w:rPr>
      </w:pPr>
    </w:p>
    <w:p w:rsidR="001F6DE4" w:rsidP="71D0F269" w:rsidRDefault="001F6DE4" w14:paraId="5E00ECCA" w14:textId="77777777">
      <w:pPr>
        <w:rPr>
          <w:b/>
          <w:bCs/>
          <w:color w:val="000000" w:themeColor="text1"/>
          <w:sz w:val="28"/>
          <w:szCs w:val="28"/>
          <w:lang w:val="de-DE"/>
          <w14:textOutline w14:w="0" w14:cap="flat" w14:cmpd="sng" w14:algn="ctr">
            <w14:noFill/>
            <w14:prstDash w14:val="solid"/>
            <w14:round/>
          </w14:textOutline>
        </w:rPr>
      </w:pPr>
    </w:p>
    <w:p w:rsidR="001F6DE4" w:rsidP="71D0F269" w:rsidRDefault="001F6DE4" w14:paraId="70A55302" w14:textId="77777777">
      <w:pPr>
        <w:rPr>
          <w:b/>
          <w:bCs/>
          <w:color w:val="000000" w:themeColor="text1"/>
          <w:sz w:val="28"/>
          <w:szCs w:val="28"/>
          <w:lang w:val="de-DE"/>
          <w14:textOutline w14:w="0" w14:cap="flat" w14:cmpd="sng" w14:algn="ctr">
            <w14:noFill/>
            <w14:prstDash w14:val="solid"/>
            <w14:round/>
          </w14:textOutline>
        </w:rPr>
      </w:pPr>
    </w:p>
    <w:p w:rsidR="001F6DE4" w:rsidP="71D0F269" w:rsidRDefault="001F6DE4" w14:paraId="51828FE6" w14:textId="77777777">
      <w:pPr>
        <w:rPr>
          <w:b/>
          <w:bCs/>
          <w:color w:val="000000" w:themeColor="text1"/>
          <w:sz w:val="28"/>
          <w:szCs w:val="28"/>
          <w:lang w:val="de-DE"/>
          <w14:textOutline w14:w="0" w14:cap="flat" w14:cmpd="sng" w14:algn="ctr">
            <w14:noFill/>
            <w14:prstDash w14:val="solid"/>
            <w14:round/>
          </w14:textOutline>
        </w:rPr>
      </w:pPr>
    </w:p>
    <w:p w:rsidR="001F6DE4" w:rsidP="71D0F269" w:rsidRDefault="001F6DE4" w14:paraId="17C62D14" w14:textId="77777777">
      <w:pPr>
        <w:rPr>
          <w:b/>
          <w:bCs/>
          <w:color w:val="000000" w:themeColor="text1"/>
          <w:sz w:val="28"/>
          <w:szCs w:val="28"/>
          <w:lang w:val="de-DE"/>
          <w14:textOutline w14:w="0" w14:cap="flat" w14:cmpd="sng" w14:algn="ctr">
            <w14:noFill/>
            <w14:prstDash w14:val="solid"/>
            <w14:round/>
          </w14:textOutline>
        </w:rPr>
      </w:pPr>
    </w:p>
    <w:p w:rsidR="001F6DE4" w:rsidP="71D0F269" w:rsidRDefault="001F6DE4" w14:paraId="52F5945B" w14:textId="77777777">
      <w:pPr>
        <w:rPr>
          <w:b/>
          <w:bCs/>
          <w:color w:val="000000" w:themeColor="text1"/>
          <w:sz w:val="28"/>
          <w:szCs w:val="28"/>
          <w:lang w:val="de-DE"/>
          <w14:textOutline w14:w="0" w14:cap="flat" w14:cmpd="sng" w14:algn="ctr">
            <w14:noFill/>
            <w14:prstDash w14:val="solid"/>
            <w14:round/>
          </w14:textOutline>
        </w:rPr>
      </w:pPr>
    </w:p>
    <w:p w:rsidR="001F6DE4" w:rsidP="71D0F269" w:rsidRDefault="001F6DE4" w14:paraId="40CF97C5" w14:textId="77777777">
      <w:pPr>
        <w:rPr>
          <w:b/>
          <w:bCs/>
          <w:color w:val="000000" w:themeColor="text1"/>
          <w:sz w:val="28"/>
          <w:szCs w:val="28"/>
          <w:lang w:val="de-DE"/>
          <w14:textOutline w14:w="0" w14:cap="flat" w14:cmpd="sng" w14:algn="ctr">
            <w14:noFill/>
            <w14:prstDash w14:val="solid"/>
            <w14:round/>
          </w14:textOutline>
        </w:rPr>
      </w:pPr>
    </w:p>
    <w:p w:rsidR="001F6DE4" w:rsidP="71D0F269" w:rsidRDefault="001F6DE4" w14:paraId="0F1F7B78" w14:textId="77777777">
      <w:pPr>
        <w:rPr>
          <w:b/>
          <w:bCs/>
          <w:color w:val="000000" w:themeColor="text1"/>
          <w:sz w:val="28"/>
          <w:szCs w:val="28"/>
          <w:lang w:val="de-DE"/>
          <w14:textOutline w14:w="0" w14:cap="flat" w14:cmpd="sng" w14:algn="ctr">
            <w14:noFill/>
            <w14:prstDash w14:val="solid"/>
            <w14:round/>
          </w14:textOutline>
        </w:rPr>
      </w:pPr>
    </w:p>
    <w:p w:rsidR="001F6DE4" w:rsidP="71D0F269" w:rsidRDefault="001F6DE4" w14:paraId="671A1A2C" w14:textId="77777777">
      <w:pPr>
        <w:rPr>
          <w:b/>
          <w:bCs/>
          <w:color w:val="000000" w:themeColor="text1"/>
          <w:sz w:val="28"/>
          <w:szCs w:val="28"/>
          <w:lang w:val="de-DE"/>
          <w14:textOutline w14:w="0" w14:cap="flat" w14:cmpd="sng" w14:algn="ctr">
            <w14:noFill/>
            <w14:prstDash w14:val="solid"/>
            <w14:round/>
          </w14:textOutline>
        </w:rPr>
      </w:pPr>
    </w:p>
    <w:p w:rsidR="001F6DE4" w:rsidP="71D0F269" w:rsidRDefault="001F6DE4" w14:paraId="7689FB17" w14:textId="77777777">
      <w:pPr>
        <w:rPr>
          <w:b/>
          <w:bCs/>
          <w:color w:val="000000" w:themeColor="text1"/>
          <w:sz w:val="28"/>
          <w:szCs w:val="28"/>
          <w:lang w:val="de-DE"/>
          <w14:textOutline w14:w="0" w14:cap="flat" w14:cmpd="sng" w14:algn="ctr">
            <w14:noFill/>
            <w14:prstDash w14:val="solid"/>
            <w14:round/>
          </w14:textOutline>
        </w:rPr>
      </w:pPr>
    </w:p>
    <w:p w:rsidR="001F6DE4" w:rsidP="71D0F269" w:rsidRDefault="001F6DE4" w14:paraId="181CAC25" w14:textId="77777777">
      <w:pPr>
        <w:rPr>
          <w:b/>
          <w:bCs/>
          <w:color w:val="000000" w:themeColor="text1"/>
          <w:sz w:val="28"/>
          <w:szCs w:val="28"/>
          <w:lang w:val="de-DE"/>
          <w14:textOutline w14:w="0" w14:cap="flat" w14:cmpd="sng" w14:algn="ctr">
            <w14:noFill/>
            <w14:prstDash w14:val="solid"/>
            <w14:round/>
          </w14:textOutline>
        </w:rPr>
      </w:pPr>
    </w:p>
    <w:p w:rsidR="001F6DE4" w:rsidP="71D0F269" w:rsidRDefault="001F6DE4" w14:paraId="15ED9F3E" w14:textId="77777777">
      <w:pPr>
        <w:rPr>
          <w:b/>
          <w:bCs/>
          <w:color w:val="000000" w:themeColor="text1"/>
          <w:sz w:val="28"/>
          <w:szCs w:val="28"/>
          <w:lang w:val="de-DE"/>
          <w14:textOutline w14:w="0" w14:cap="flat" w14:cmpd="sng" w14:algn="ctr">
            <w14:noFill/>
            <w14:prstDash w14:val="solid"/>
            <w14:round/>
          </w14:textOutline>
        </w:rPr>
      </w:pPr>
    </w:p>
    <w:p w:rsidR="001F6DE4" w:rsidP="71D0F269" w:rsidRDefault="001F6DE4" w14:paraId="086C8B8F" w14:textId="77777777">
      <w:pPr>
        <w:rPr>
          <w:b/>
          <w:bCs/>
          <w:color w:val="000000" w:themeColor="text1"/>
          <w:sz w:val="28"/>
          <w:szCs w:val="28"/>
          <w:lang w:val="de-DE"/>
          <w14:textOutline w14:w="0" w14:cap="flat" w14:cmpd="sng" w14:algn="ctr">
            <w14:noFill/>
            <w14:prstDash w14:val="solid"/>
            <w14:round/>
          </w14:textOutline>
        </w:rPr>
      </w:pPr>
    </w:p>
    <w:p w:rsidR="001F6DE4" w:rsidP="71D0F269" w:rsidRDefault="001F6DE4" w14:paraId="7DBF9611" w14:textId="77777777">
      <w:pPr>
        <w:rPr>
          <w:b/>
          <w:bCs/>
          <w:color w:val="000000" w:themeColor="text1"/>
          <w:sz w:val="28"/>
          <w:szCs w:val="28"/>
          <w:lang w:val="de-DE"/>
          <w14:textOutline w14:w="0" w14:cap="flat" w14:cmpd="sng" w14:algn="ctr">
            <w14:noFill/>
            <w14:prstDash w14:val="solid"/>
            <w14:round/>
          </w14:textOutline>
        </w:rPr>
      </w:pPr>
    </w:p>
    <w:p w:rsidRPr="00094F1E" w:rsidR="009246CD" w:rsidP="00553531" w:rsidRDefault="009246CD" w14:paraId="0D9A702A" w14:textId="357F80D0">
      <w:pPr>
        <w:pStyle w:val="berschrift1"/>
        <w:rPr>
          <w:lang w:val="de-DE"/>
        </w:rPr>
      </w:pPr>
      <w:bookmarkStart w:name="_Ref531102028" w:id="18"/>
      <w:bookmarkStart w:name="_Ref531102627" w:id="19"/>
      <w:bookmarkStart w:name="_Toc190866711" w:id="20"/>
      <w:r w:rsidRPr="00094F1E">
        <w:rPr>
          <w:lang w:val="de-DE"/>
        </w:rPr>
        <w:t>Architecture Decisions</w:t>
      </w:r>
      <w:bookmarkEnd w:id="18"/>
      <w:bookmarkEnd w:id="19"/>
      <w:bookmarkEnd w:id="20"/>
      <w:r w:rsidRPr="00094F1E">
        <w:rPr>
          <w:lang w:val="de-DE"/>
        </w:rPr>
        <w:t xml:space="preserve"> </w:t>
      </w:r>
    </w:p>
    <w:p w:rsidRPr="00094F1E" w:rsidR="00466D21" w:rsidP="00553531" w:rsidRDefault="00466D21" w14:paraId="3DA0C144" w14:textId="77777777">
      <w:pPr>
        <w:rPr>
          <w:color w:val="0000FF"/>
          <w:lang w:val="de-DE"/>
        </w:rPr>
      </w:pPr>
    </w:p>
    <w:p w:rsidRPr="00660716" w:rsidR="009246CD" w:rsidP="00553531" w:rsidRDefault="0067243B" w14:paraId="59E9AD4E" w14:textId="5C883EA1">
      <w:pPr>
        <w:pStyle w:val="berschrift2"/>
        <w:numPr>
          <w:ilvl w:val="0"/>
          <w:numId w:val="0"/>
        </w:numPr>
      </w:pPr>
      <w:bookmarkStart w:name="_Toc190866712" w:id="21"/>
      <w:r>
        <w:t>4.1</w:t>
      </w:r>
      <w:r>
        <w:tab/>
      </w:r>
      <w:r w:rsidRPr="00660716" w:rsidR="009246CD">
        <w:t>Major Decisions, Challenges and Risks</w:t>
      </w:r>
      <w:bookmarkEnd w:id="21"/>
    </w:p>
    <w:p w:rsidRPr="00660716" w:rsidR="00660716" w:rsidP="00553531" w:rsidRDefault="00FF7D1A" w14:paraId="429DA01A" w14:textId="69F3BAEE">
      <w:pPr>
        <w:pStyle w:val="berschrift3"/>
        <w:rPr>
          <w:lang w:val="de-DE"/>
        </w:rPr>
      </w:pPr>
      <w:bookmarkStart w:name="_Ref531100573" w:id="22"/>
      <w:bookmarkStart w:name="_Toc190866713" w:id="23"/>
      <w:r w:rsidRPr="00094F1E">
        <w:rPr>
          <w:lang w:val="de-DE"/>
        </w:rPr>
        <w:t>Technology Decisions</w:t>
      </w:r>
      <w:bookmarkEnd w:id="22"/>
      <w:bookmarkEnd w:id="23"/>
    </w:p>
    <w:p w:rsidRPr="00A55F83" w:rsidR="00A55F83" w:rsidP="00DE5756" w:rsidRDefault="00A55F83" w14:paraId="6DB61017" w14:textId="77777777">
      <w:pPr>
        <w:numPr>
          <w:ilvl w:val="0"/>
          <w:numId w:val="32"/>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A55F83">
        <w:rPr>
          <w:rFonts w:cs="Arial"/>
          <w:b/>
          <w:bCs/>
          <w:sz w:val="22"/>
          <w:szCs w:val="22"/>
          <w:lang w:val="de-DE" w:eastAsia="de-DE"/>
        </w:rPr>
        <w:t>Frontend</w:t>
      </w:r>
      <w:r w:rsidRPr="00A55F83">
        <w:rPr>
          <w:rFonts w:cs="Arial"/>
          <w:sz w:val="22"/>
          <w:szCs w:val="22"/>
          <w:lang w:val="de-DE" w:eastAsia="de-DE"/>
        </w:rPr>
        <w:t xml:space="preserve">: Die Wahl fiel auf </w:t>
      </w:r>
      <w:r w:rsidRPr="00A55F83">
        <w:rPr>
          <w:rFonts w:cs="Arial"/>
          <w:b/>
          <w:bCs/>
          <w:sz w:val="22"/>
          <w:szCs w:val="22"/>
          <w:lang w:val="de-DE" w:eastAsia="de-DE"/>
        </w:rPr>
        <w:t>React</w:t>
      </w:r>
      <w:r w:rsidRPr="00A55F83">
        <w:rPr>
          <w:rFonts w:cs="Arial"/>
          <w:sz w:val="22"/>
          <w:szCs w:val="22"/>
          <w:lang w:val="de-DE" w:eastAsia="de-DE"/>
        </w:rPr>
        <w:t xml:space="preserve"> gegenüber Angular. React wurde aufgrund seiner Flexibilität, hohen Performance und der großen Entwickler-Community bevorzugt. Es ermöglicht eine komponentenbasierte Architektur, die die Wiederverwendbarkeit von Code fördert und eine reaktive Benutzeroberfläche unterstützt. Angular, obwohl gut für große Unternehmensanwendungen geeignet, wurde aufgrund seiner höheren Komplexität und geringeren Flexibilität nicht gewählt. Die Konsequenz dieser Entscheidung ist eine leichtere Wartung und schnellere Entwicklung von neuen Features, allerdings erfordert React eine stärkere Disziplin bei der Zustandsverwaltung.</w:t>
      </w:r>
    </w:p>
    <w:p w:rsidRPr="00A55F83" w:rsidR="00A55F83" w:rsidP="00DE5756" w:rsidRDefault="00A55F83" w14:paraId="7C9430B9" w14:textId="77777777">
      <w:pPr>
        <w:numPr>
          <w:ilvl w:val="0"/>
          <w:numId w:val="32"/>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A55F83">
        <w:rPr>
          <w:rFonts w:cs="Arial"/>
          <w:b/>
          <w:bCs/>
          <w:sz w:val="22"/>
          <w:szCs w:val="22"/>
          <w:lang w:val="de-DE" w:eastAsia="de-DE"/>
        </w:rPr>
        <w:t>Backend</w:t>
      </w:r>
      <w:r w:rsidRPr="00A55F83">
        <w:rPr>
          <w:rFonts w:cs="Arial"/>
          <w:sz w:val="22"/>
          <w:szCs w:val="22"/>
          <w:lang w:val="de-DE" w:eastAsia="de-DE"/>
        </w:rPr>
        <w:t xml:space="preserve">: Im Backend wurde </w:t>
      </w:r>
      <w:r w:rsidRPr="00A55F83">
        <w:rPr>
          <w:rFonts w:cs="Arial"/>
          <w:b/>
          <w:bCs/>
          <w:sz w:val="22"/>
          <w:szCs w:val="22"/>
          <w:lang w:val="de-DE" w:eastAsia="de-DE"/>
        </w:rPr>
        <w:t>Spring Boot</w:t>
      </w:r>
      <w:r w:rsidRPr="00A55F83">
        <w:rPr>
          <w:rFonts w:cs="Arial"/>
          <w:sz w:val="22"/>
          <w:szCs w:val="22"/>
          <w:lang w:val="de-DE" w:eastAsia="de-DE"/>
        </w:rPr>
        <w:t xml:space="preserve"> (Java) gegenüber Node.js ausgewählt. Spring Boot bietet eine robuste und sichere Umgebung, die sich besonders gut für Microservices eignet. Es unterstützt die Integration mit relationalen Datenbanken und bietet umfangreiche Sicherheitsfeatures. Node.js, obwohl performant bei I/O-lastigen Anwendungen, wurde aufgrund seiner geringeren Eignung für transaktionssichere Anwendungen nicht gewählt. Die Konsequenz dieser Entscheidung ist eine höhere Stabilität und Sicherheit, allerdings mit einem höheren Ressourcenbedarf im Vergleich zu Node.js.</w:t>
      </w:r>
    </w:p>
    <w:p w:rsidRPr="00A55F83" w:rsidR="00A55F83" w:rsidP="00DE5756" w:rsidRDefault="00A55F83" w14:paraId="5C1E1879" w14:textId="77777777">
      <w:pPr>
        <w:numPr>
          <w:ilvl w:val="0"/>
          <w:numId w:val="32"/>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A55F83">
        <w:rPr>
          <w:rFonts w:cs="Arial"/>
          <w:b/>
          <w:bCs/>
          <w:sz w:val="22"/>
          <w:szCs w:val="22"/>
          <w:lang w:val="de-DE" w:eastAsia="de-DE"/>
        </w:rPr>
        <w:t>Datenbanken</w:t>
      </w:r>
      <w:r w:rsidRPr="00A55F83">
        <w:rPr>
          <w:rFonts w:cs="Arial"/>
          <w:sz w:val="22"/>
          <w:szCs w:val="22"/>
          <w:lang w:val="de-DE" w:eastAsia="de-DE"/>
        </w:rPr>
        <w:t xml:space="preserve">: Für die Datenhaltung wurde eine Kombination aus </w:t>
      </w:r>
      <w:r w:rsidRPr="00A55F83">
        <w:rPr>
          <w:rFonts w:cs="Arial"/>
          <w:b/>
          <w:bCs/>
          <w:sz w:val="22"/>
          <w:szCs w:val="22"/>
          <w:lang w:val="de-DE" w:eastAsia="de-DE"/>
        </w:rPr>
        <w:t>PostgreSQL</w:t>
      </w:r>
      <w:r w:rsidRPr="00A55F83">
        <w:rPr>
          <w:rFonts w:cs="Arial"/>
          <w:sz w:val="22"/>
          <w:szCs w:val="22"/>
          <w:lang w:val="de-DE" w:eastAsia="de-DE"/>
        </w:rPr>
        <w:t xml:space="preserve"> (relational) und </w:t>
      </w:r>
      <w:r w:rsidRPr="00A55F83">
        <w:rPr>
          <w:rFonts w:cs="Arial"/>
          <w:b/>
          <w:bCs/>
          <w:sz w:val="22"/>
          <w:szCs w:val="22"/>
          <w:lang w:val="de-DE" w:eastAsia="de-DE"/>
        </w:rPr>
        <w:t>MongoDB</w:t>
      </w:r>
      <w:r w:rsidRPr="00A55F83">
        <w:rPr>
          <w:rFonts w:cs="Arial"/>
          <w:sz w:val="22"/>
          <w:szCs w:val="22"/>
          <w:lang w:val="de-DE" w:eastAsia="de-DE"/>
        </w:rPr>
        <w:t xml:space="preserve"> (NoSQL) gewählt. PostgreSQL eignet sich ideal für strukturierte Daten wie Nutzerprofile und Zahlungsinformationen, während MongoDB flexibel und skalierbar für unstrukturierte Daten wie Kursinhalte und Kommentare ist. Eine ausschließliche Nutzung von PostgreSQL oder MongoDB wurde verworfen, da dies entweder zu starrer Struktur oder mangelnder Datenintegrität geführt hätte. Die Konsequenz dieser Entscheidung ist eine optimierte Datenverwaltung, allerdings mit erhöhter Komplexität bei der Synchronisation zwischen den Datenbanken.</w:t>
      </w:r>
    </w:p>
    <w:p w:rsidRPr="00A55F83" w:rsidR="00A55F83" w:rsidP="00DE5756" w:rsidRDefault="00A55F83" w14:paraId="099DD01F" w14:textId="77777777">
      <w:pPr>
        <w:numPr>
          <w:ilvl w:val="0"/>
          <w:numId w:val="32"/>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A55F83">
        <w:rPr>
          <w:rFonts w:cs="Arial"/>
          <w:b/>
          <w:bCs/>
          <w:sz w:val="22"/>
          <w:szCs w:val="22"/>
          <w:lang w:val="de-DE" w:eastAsia="de-DE"/>
        </w:rPr>
        <w:t>Zahlungsabwicklung</w:t>
      </w:r>
      <w:r w:rsidRPr="00A55F83">
        <w:rPr>
          <w:rFonts w:cs="Arial"/>
          <w:sz w:val="22"/>
          <w:szCs w:val="22"/>
          <w:lang w:val="de-DE" w:eastAsia="de-DE"/>
        </w:rPr>
        <w:t xml:space="preserve">: </w:t>
      </w:r>
      <w:r w:rsidRPr="00A55F83">
        <w:rPr>
          <w:rFonts w:cs="Arial"/>
          <w:b/>
          <w:bCs/>
          <w:sz w:val="22"/>
          <w:szCs w:val="22"/>
          <w:lang w:val="de-DE" w:eastAsia="de-DE"/>
        </w:rPr>
        <w:t>PayPal</w:t>
      </w:r>
      <w:r w:rsidRPr="00A55F83">
        <w:rPr>
          <w:rFonts w:cs="Arial"/>
          <w:sz w:val="22"/>
          <w:szCs w:val="22"/>
          <w:lang w:val="de-DE" w:eastAsia="de-DE"/>
        </w:rPr>
        <w:t xml:space="preserve"> wurde gegenüber Stripe bevorzugt, da es eine einfachere Integration und bessere Unterstützung für abonnementbasierte Geschäftsmodelle bietet. Beide Anbieter wurden in Betracht gezogen, aber PayPal erwies sich als besser geeignet für die Anforderungen der Plattform. Die Konsequenz dieser Entscheidung ist eine schnellere Implementierung, allerdings mit einer Abhängigkeit von PayPal als externem Dienstleister.</w:t>
      </w:r>
    </w:p>
    <w:p w:rsidR="00A55F83" w:rsidP="00DE5756" w:rsidRDefault="00A55F83" w14:paraId="0645F9E6" w14:textId="3907273F">
      <w:pPr>
        <w:numPr>
          <w:ilvl w:val="0"/>
          <w:numId w:val="32"/>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A55F83">
        <w:rPr>
          <w:rFonts w:cs="Arial"/>
          <w:b/>
          <w:bCs/>
          <w:sz w:val="22"/>
          <w:szCs w:val="22"/>
          <w:lang w:val="de-DE" w:eastAsia="de-DE"/>
        </w:rPr>
        <w:t>Skalierung und Bereitstellung</w:t>
      </w:r>
      <w:r w:rsidRPr="00A55F83">
        <w:rPr>
          <w:rFonts w:cs="Arial"/>
          <w:sz w:val="22"/>
          <w:szCs w:val="22"/>
          <w:lang w:val="de-DE" w:eastAsia="de-DE"/>
        </w:rPr>
        <w:t xml:space="preserve">: </w:t>
      </w:r>
      <w:r w:rsidRPr="00A55F83">
        <w:rPr>
          <w:rFonts w:cs="Arial"/>
          <w:b/>
          <w:bCs/>
          <w:sz w:val="22"/>
          <w:szCs w:val="22"/>
          <w:lang w:val="de-DE" w:eastAsia="de-DE"/>
        </w:rPr>
        <w:t>Kubernetes</w:t>
      </w:r>
      <w:r w:rsidRPr="00A55F83">
        <w:rPr>
          <w:rFonts w:cs="Arial"/>
          <w:sz w:val="22"/>
          <w:szCs w:val="22"/>
          <w:lang w:val="de-DE" w:eastAsia="de-DE"/>
        </w:rPr>
        <w:t xml:space="preserve"> wurde für die Orchestrierung von Microservices gewählt, da es automatische Skalierung und effizientes Management von Containern ermöglicht. Klassische VM-basierte Deployments wurden aufgrund ihrer geringeren Flexibilität und höheren Wartungskosten verworfen. Die Konsequenz dieser Entscheidung ist eine hohe Skalierbarkeit und Verfügbarkeit, allerdings mit einer steilen Lernkurve für das Entwicklungsteam.</w:t>
      </w:r>
    </w:p>
    <w:p w:rsidRPr="00A55F83" w:rsidR="00A55F83" w:rsidP="00A55F83" w:rsidRDefault="00A55F83" w14:paraId="627974C0"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p>
    <w:p w:rsidRPr="00660716" w:rsidR="00660716" w:rsidP="00553531" w:rsidRDefault="00660716" w14:paraId="35045E1A" w14:textId="77777777">
      <w:pPr>
        <w:pStyle w:val="Textkrper"/>
        <w:jc w:val="left"/>
        <w:rPr>
          <w:lang w:val="de-DE"/>
        </w:rPr>
      </w:pPr>
    </w:p>
    <w:p w:rsidRPr="00094F1E" w:rsidR="00FF7D1A" w:rsidP="00553531" w:rsidRDefault="00FF7D1A" w14:paraId="5A187F1E" w14:textId="77777777">
      <w:pPr>
        <w:pStyle w:val="berschrift3"/>
        <w:rPr>
          <w:lang w:val="de-DE"/>
        </w:rPr>
      </w:pPr>
      <w:bookmarkStart w:name="_Ref531100612" w:id="24"/>
      <w:bookmarkStart w:name="_Toc190866714" w:id="25"/>
      <w:r w:rsidRPr="00094F1E">
        <w:rPr>
          <w:lang w:val="de-DE"/>
        </w:rPr>
        <w:t>Major Architecture Decisions</w:t>
      </w:r>
      <w:bookmarkEnd w:id="24"/>
      <w:bookmarkEnd w:id="25"/>
    </w:p>
    <w:p w:rsidRPr="00A55F83" w:rsidR="00A55F83" w:rsidP="00DE5756" w:rsidRDefault="00A55F83" w14:paraId="5A0D9C57" w14:textId="77777777">
      <w:pPr>
        <w:numPr>
          <w:ilvl w:val="0"/>
          <w:numId w:val="33"/>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bookmarkStart w:name="_Ref531100620" w:id="26"/>
      <w:bookmarkStart w:name="_Toc190866715" w:id="27"/>
      <w:r w:rsidRPr="00A55F83">
        <w:rPr>
          <w:rFonts w:cs="Arial"/>
          <w:b/>
          <w:bCs/>
          <w:sz w:val="22"/>
          <w:szCs w:val="22"/>
          <w:lang w:val="de-DE" w:eastAsia="de-DE"/>
        </w:rPr>
        <w:t>Microservices-Architektur</w:t>
      </w:r>
      <w:r w:rsidRPr="00A55F83">
        <w:rPr>
          <w:rFonts w:cs="Arial"/>
          <w:sz w:val="22"/>
          <w:szCs w:val="22"/>
          <w:lang w:val="de-DE" w:eastAsia="de-DE"/>
        </w:rPr>
        <w:t xml:space="preserve">: Die Plattform basiert auf einer </w:t>
      </w:r>
      <w:r w:rsidRPr="00A55F83">
        <w:rPr>
          <w:rFonts w:cs="Arial"/>
          <w:b/>
          <w:bCs/>
          <w:sz w:val="22"/>
          <w:szCs w:val="22"/>
          <w:lang w:val="de-DE" w:eastAsia="de-DE"/>
        </w:rPr>
        <w:t>Microservices-Architektur</w:t>
      </w:r>
      <w:r w:rsidRPr="00A55F83">
        <w:rPr>
          <w:rFonts w:cs="Arial"/>
          <w:sz w:val="22"/>
          <w:szCs w:val="22"/>
          <w:lang w:val="de-DE" w:eastAsia="de-DE"/>
        </w:rPr>
        <w:t>, die eine hohe Skalierbarkeit, Modularität und Fehlertoleranz bietet. Diese Entscheidung ermöglicht es, einzelne Services unabhängig voneinander zu skalieren und zu warten. Eine monolithische Architektur wurde verworfen, da sie langfristig zu Skalierungsproblemen und höherer Komplexität bei der Wartung geführt hätte.</w:t>
      </w:r>
    </w:p>
    <w:p w:rsidRPr="00A55F83" w:rsidR="00A55F83" w:rsidP="00DE5756" w:rsidRDefault="00A55F83" w14:paraId="57338B19" w14:textId="77777777">
      <w:pPr>
        <w:numPr>
          <w:ilvl w:val="0"/>
          <w:numId w:val="33"/>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A55F83">
        <w:rPr>
          <w:rFonts w:cs="Arial"/>
          <w:b/>
          <w:bCs/>
          <w:sz w:val="22"/>
          <w:szCs w:val="22"/>
          <w:lang w:val="de-DE" w:eastAsia="de-DE"/>
        </w:rPr>
        <w:t>API-Gateway</w:t>
      </w:r>
      <w:r w:rsidRPr="00A55F83">
        <w:rPr>
          <w:rFonts w:cs="Arial"/>
          <w:sz w:val="22"/>
          <w:szCs w:val="22"/>
          <w:lang w:val="de-DE" w:eastAsia="de-DE"/>
        </w:rPr>
        <w:t xml:space="preserve">: Die Plattform nutzt ein </w:t>
      </w:r>
      <w:r w:rsidRPr="00A55F83">
        <w:rPr>
          <w:rFonts w:cs="Arial"/>
          <w:b/>
          <w:bCs/>
          <w:sz w:val="22"/>
          <w:szCs w:val="22"/>
          <w:lang w:val="de-DE" w:eastAsia="de-DE"/>
        </w:rPr>
        <w:t>API-Gateway</w:t>
      </w:r>
      <w:r w:rsidRPr="00A55F83">
        <w:rPr>
          <w:rFonts w:cs="Arial"/>
          <w:sz w:val="22"/>
          <w:szCs w:val="22"/>
          <w:lang w:val="de-DE" w:eastAsia="de-DE"/>
        </w:rPr>
        <w:t xml:space="preserve"> als zentrale Schnittstelle zwischen Frontend und Backend. Dies vereinfacht die Kommunikation, verbessert die Sicherheit und reduziert die Komplexität für das Frontend. Eine direkte Kommunikation zwischen Frontend und Microservices wurde aufgrund der höheren Komplexität und potenziellen Sicherheitsrisiken verworfen.</w:t>
      </w:r>
    </w:p>
    <w:p w:rsidR="71D0F269" w:rsidP="00DE5756" w:rsidRDefault="00A55F83" w14:paraId="55B9AC3D" w14:textId="1DA2029B">
      <w:pPr>
        <w:numPr>
          <w:ilvl w:val="0"/>
          <w:numId w:val="33"/>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A55F83">
        <w:rPr>
          <w:rFonts w:cs="Arial"/>
          <w:b/>
          <w:bCs/>
          <w:sz w:val="22"/>
          <w:szCs w:val="22"/>
          <w:lang w:val="de-DE" w:eastAsia="de-DE"/>
        </w:rPr>
        <w:t>Containerisierung und Cloud-Hosting</w:t>
      </w:r>
      <w:r w:rsidRPr="00A55F83">
        <w:rPr>
          <w:rFonts w:cs="Arial"/>
          <w:sz w:val="22"/>
          <w:szCs w:val="22"/>
          <w:lang w:val="de-DE" w:eastAsia="de-DE"/>
        </w:rPr>
        <w:t xml:space="preserve">: Die Plattform wird mit </w:t>
      </w:r>
      <w:r w:rsidRPr="00A55F83">
        <w:rPr>
          <w:rFonts w:cs="Arial"/>
          <w:b/>
          <w:bCs/>
          <w:sz w:val="22"/>
          <w:szCs w:val="22"/>
          <w:lang w:val="de-DE" w:eastAsia="de-DE"/>
        </w:rPr>
        <w:t>Docker</w:t>
      </w:r>
      <w:r w:rsidRPr="00A55F83">
        <w:rPr>
          <w:rFonts w:cs="Arial"/>
          <w:sz w:val="22"/>
          <w:szCs w:val="22"/>
          <w:lang w:val="de-DE" w:eastAsia="de-DE"/>
        </w:rPr>
        <w:t xml:space="preserve"> containerisiert und in einer </w:t>
      </w:r>
      <w:r w:rsidRPr="00A55F83">
        <w:rPr>
          <w:rFonts w:cs="Arial"/>
          <w:b/>
          <w:bCs/>
          <w:sz w:val="22"/>
          <w:szCs w:val="22"/>
          <w:lang w:val="de-DE" w:eastAsia="de-DE"/>
        </w:rPr>
        <w:t>Cloud-Umgebung</w:t>
      </w:r>
      <w:r w:rsidRPr="00A55F83">
        <w:rPr>
          <w:rFonts w:cs="Arial"/>
          <w:sz w:val="22"/>
          <w:szCs w:val="22"/>
          <w:lang w:val="de-DE" w:eastAsia="de-DE"/>
        </w:rPr>
        <w:t xml:space="preserve"> (AWS oder Azure) gehostet. Dies ermöglicht eine automatisierte Bereitstellung, hohe Verfügbarkeit und bedarfsgerechte Skalierung. On-Premise-Hosting wurde aufgrund der höheren Kosten und geringeren Flexibilität nicht gewählt.</w:t>
      </w:r>
    </w:p>
    <w:p w:rsidRPr="00A55F83" w:rsidR="00A55F83" w:rsidP="00A55F83" w:rsidRDefault="00A55F83" w14:paraId="6B4AB259"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p>
    <w:p w:rsidRPr="00660716" w:rsidR="00F078D9" w:rsidP="00553531" w:rsidRDefault="00F078D9" w14:paraId="3407F06E" w14:textId="77777777">
      <w:pPr>
        <w:pStyle w:val="berschrift3"/>
        <w:rPr>
          <w:rFonts w:cs="Arial"/>
          <w:lang w:val="de-DE"/>
        </w:rPr>
      </w:pPr>
      <w:r w:rsidRPr="00660716">
        <w:rPr>
          <w:rFonts w:cs="Arial"/>
          <w:lang w:val="de-DE"/>
        </w:rPr>
        <w:t>Risks</w:t>
      </w:r>
      <w:bookmarkEnd w:id="26"/>
      <w:bookmarkEnd w:id="27"/>
    </w:p>
    <w:p w:rsidRPr="00A55F83" w:rsidR="00A55F83" w:rsidP="00DE5756" w:rsidRDefault="00A55F83" w14:paraId="4C9B4408" w14:textId="77777777">
      <w:pPr>
        <w:numPr>
          <w:ilvl w:val="0"/>
          <w:numId w:val="34"/>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A55F83">
        <w:rPr>
          <w:rFonts w:cs="Arial"/>
          <w:b/>
          <w:bCs/>
          <w:sz w:val="22"/>
          <w:szCs w:val="22"/>
          <w:lang w:val="de-DE" w:eastAsia="de-DE"/>
        </w:rPr>
        <w:t>Skalierbarkeit</w:t>
      </w:r>
      <w:r w:rsidRPr="00A55F83">
        <w:rPr>
          <w:rFonts w:cs="Arial"/>
          <w:sz w:val="22"/>
          <w:szCs w:val="22"/>
          <w:lang w:val="de-DE" w:eastAsia="de-DE"/>
        </w:rPr>
        <w:t>: Ein plötzlicher Nutzeranstieg könnte die Skalierbarkeit der Microservices herausfordern. Um dies zu bewältigen, werden Load-Balancing-Techniken und Auto-Scaling-Strategien mit Kubernetes implementiert.</w:t>
      </w:r>
    </w:p>
    <w:p w:rsidRPr="00A55F83" w:rsidR="00A55F83" w:rsidP="00DE5756" w:rsidRDefault="00A55F83" w14:paraId="7B8DBC65" w14:textId="77777777">
      <w:pPr>
        <w:numPr>
          <w:ilvl w:val="0"/>
          <w:numId w:val="34"/>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A55F83">
        <w:rPr>
          <w:rFonts w:cs="Arial"/>
          <w:b/>
          <w:bCs/>
          <w:sz w:val="22"/>
          <w:szCs w:val="22"/>
          <w:lang w:val="de-DE" w:eastAsia="de-DE"/>
        </w:rPr>
        <w:t>Sicherheit</w:t>
      </w:r>
      <w:r w:rsidRPr="00A55F83">
        <w:rPr>
          <w:rFonts w:cs="Arial"/>
          <w:sz w:val="22"/>
          <w:szCs w:val="22"/>
          <w:lang w:val="de-DE" w:eastAsia="de-DE"/>
        </w:rPr>
        <w:t>: Die Speicherung und Verarbeitung von Nutzerdaten und Zahlungsinformationen birgt Sicherheitsrisiken. Diese werden durch den Einsatz von OAuth 2.0, JWT-Authentifizierung und TLS-Verschlüsselung minimiert. Zudem werden regelmäßige Sicherheitsaudits und Penetrationstests durchgeführt.</w:t>
      </w:r>
    </w:p>
    <w:p w:rsidRPr="00A55F83" w:rsidR="00A55F83" w:rsidP="00DE5756" w:rsidRDefault="00A55F83" w14:paraId="07817890" w14:textId="77777777">
      <w:pPr>
        <w:numPr>
          <w:ilvl w:val="0"/>
          <w:numId w:val="34"/>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A55F83">
        <w:rPr>
          <w:rFonts w:cs="Arial"/>
          <w:b/>
          <w:bCs/>
          <w:sz w:val="22"/>
          <w:szCs w:val="22"/>
          <w:lang w:val="de-DE" w:eastAsia="de-DE"/>
        </w:rPr>
        <w:t>Technologische Abhängigkeiten</w:t>
      </w:r>
      <w:r w:rsidRPr="00A55F83">
        <w:rPr>
          <w:rFonts w:cs="Arial"/>
          <w:sz w:val="22"/>
          <w:szCs w:val="22"/>
          <w:lang w:val="de-DE" w:eastAsia="de-DE"/>
        </w:rPr>
        <w:t>: Die Abhängigkeit von externen Diensten wie PayPal oder Cloud-Anbietern (AWS, Azure) könnte zu Problemen führen, falls diese Dienste ausfallen oder sich ändern. Es wurden jedoch Verträge und Backup-Strategien implementiert, um diese Risiken zu minimieren.</w:t>
      </w:r>
    </w:p>
    <w:p w:rsidRPr="00A55F83" w:rsidR="00A55F83" w:rsidP="00DE5756" w:rsidRDefault="00A55F83" w14:paraId="0CFAE82F" w14:textId="77777777">
      <w:pPr>
        <w:numPr>
          <w:ilvl w:val="0"/>
          <w:numId w:val="34"/>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A55F83">
        <w:rPr>
          <w:rFonts w:cs="Arial"/>
          <w:b/>
          <w:bCs/>
          <w:sz w:val="22"/>
          <w:szCs w:val="22"/>
          <w:lang w:val="de-DE" w:eastAsia="de-DE"/>
        </w:rPr>
        <w:t>Komplexität der Microservices</w:t>
      </w:r>
      <w:r w:rsidRPr="00A55F83">
        <w:rPr>
          <w:rFonts w:cs="Arial"/>
          <w:sz w:val="22"/>
          <w:szCs w:val="22"/>
          <w:lang w:val="de-DE" w:eastAsia="de-DE"/>
        </w:rPr>
        <w:t>: Die Microservices-Architektur erhöht die Komplexität der Plattform, insbesondere bei der Verwaltung und Orchestrierung der Services. Durch den Einsatz von Kubernetes und einem API-Gateway wird diese Komplexität jedoch beherrschbar gehalten.</w:t>
      </w:r>
    </w:p>
    <w:p w:rsidR="71D0F269" w:rsidP="71D0F269" w:rsidRDefault="71D0F269" w14:paraId="67E09E66" w14:textId="6C97736A">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Autospacing="1" w:afterAutospacing="1" w:line="240" w:lineRule="auto"/>
        <w:rPr>
          <w:rFonts w:cs="Arial"/>
          <w:sz w:val="22"/>
          <w:szCs w:val="22"/>
          <w:lang w:val="de-DE" w:eastAsia="de-DE"/>
        </w:rPr>
      </w:pPr>
    </w:p>
    <w:p w:rsidR="00A55F83" w:rsidP="00553531" w:rsidRDefault="00A55F83" w14:paraId="0C4631B8" w14:textId="665F7908">
      <w:pPr>
        <w:pStyle w:val="berschrift2"/>
        <w:numPr>
          <w:ilvl w:val="0"/>
          <w:numId w:val="0"/>
        </w:numPr>
      </w:pPr>
      <w:bookmarkStart w:name="_Ref531100669" w:id="28"/>
      <w:bookmarkStart w:name="_Toc190866716" w:id="29"/>
    </w:p>
    <w:p w:rsidR="00A55F83" w:rsidP="00A55F83" w:rsidRDefault="00A55F83" w14:paraId="77B3136D" w14:textId="2BFD2F8A">
      <w:pPr>
        <w:pStyle w:val="Textkrper"/>
      </w:pPr>
    </w:p>
    <w:p w:rsidR="00A55F83" w:rsidP="00A55F83" w:rsidRDefault="00A55F83" w14:paraId="2B158D30" w14:textId="74D62BEC">
      <w:pPr>
        <w:pStyle w:val="Textkrper"/>
      </w:pPr>
    </w:p>
    <w:p w:rsidR="00A55F83" w:rsidP="00A55F83" w:rsidRDefault="00A55F83" w14:paraId="575FF37F" w14:textId="170D253B">
      <w:pPr>
        <w:pStyle w:val="Textkrper"/>
      </w:pPr>
    </w:p>
    <w:p w:rsidRPr="00A55F83" w:rsidR="00A55F83" w:rsidP="00A55F83" w:rsidRDefault="00A55F83" w14:paraId="6E5A16F5" w14:textId="77777777">
      <w:pPr>
        <w:pStyle w:val="Textkrper"/>
      </w:pPr>
    </w:p>
    <w:p w:rsidRPr="0067243B" w:rsidR="009246CD" w:rsidP="00553531" w:rsidRDefault="0067243B" w14:paraId="2683972A" w14:textId="7BEE1018">
      <w:pPr>
        <w:pStyle w:val="berschrift2"/>
        <w:numPr>
          <w:ilvl w:val="0"/>
          <w:numId w:val="0"/>
        </w:numPr>
      </w:pPr>
      <w:r>
        <w:t>4.2</w:t>
      </w:r>
      <w:r>
        <w:tab/>
      </w:r>
      <w:r w:rsidR="009246CD">
        <w:t>Security Concept</w:t>
      </w:r>
      <w:bookmarkEnd w:id="28"/>
      <w:bookmarkEnd w:id="29"/>
    </w:p>
    <w:p w:rsidR="71D0F269" w:rsidP="00884106" w:rsidRDefault="00884106" w14:paraId="3ACBF074" w14:textId="20B7489B">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884106">
        <w:rPr>
          <w:rFonts w:cs="Arial"/>
          <w:sz w:val="22"/>
          <w:szCs w:val="22"/>
          <w:lang w:val="de-DE" w:eastAsia="de-DE"/>
        </w:rPr>
        <w:t>Die Architektur der Skillshare-Plattform implementiert mehrere Sicherheitsmaßnahmen, um die Software vor Angriffen und Missbrauch zu schützen. Diese Maßnahmen umfassen den Schutz von Kommunikationskanälen, Datenspeichern sowie die Sicherstellung von Authentifizierung, Autorisierung und Protokollierung.</w:t>
      </w:r>
    </w:p>
    <w:p w:rsidRPr="00884106" w:rsidR="00884106" w:rsidP="00884106" w:rsidRDefault="00884106" w14:paraId="32691C14"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p>
    <w:p w:rsidR="71D0F269" w:rsidP="00A55F83" w:rsidRDefault="0067243B" w14:paraId="2A7A8CD2" w14:textId="7E682837">
      <w:pPr>
        <w:pStyle w:val="berschrift3"/>
        <w:numPr>
          <w:ilvl w:val="0"/>
          <w:numId w:val="0"/>
        </w:numPr>
      </w:pPr>
      <w:bookmarkStart w:name="_Toc190866717" w:id="30"/>
      <w:r>
        <w:t>4.2.1</w:t>
      </w:r>
      <w:r>
        <w:tab/>
      </w:r>
      <w:r w:rsidR="006F7F88">
        <w:t>Protection against attacks</w:t>
      </w:r>
      <w:bookmarkEnd w:id="30"/>
    </w:p>
    <w:p w:rsidRPr="00884106" w:rsidR="00884106" w:rsidP="00DE5756" w:rsidRDefault="00884106" w14:paraId="2CB6C649" w14:textId="77777777">
      <w:pPr>
        <w:numPr>
          <w:ilvl w:val="0"/>
          <w:numId w:val="35"/>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bookmarkStart w:name="_Toc190866718" w:id="31"/>
      <w:r w:rsidRPr="00884106">
        <w:rPr>
          <w:rFonts w:cs="Arial"/>
          <w:b/>
          <w:bCs/>
          <w:sz w:val="22"/>
          <w:szCs w:val="22"/>
          <w:lang w:val="de-DE" w:eastAsia="de-DE"/>
        </w:rPr>
        <w:t>Sichere Authentifizierung</w:t>
      </w:r>
      <w:r w:rsidRPr="00884106">
        <w:rPr>
          <w:rFonts w:cs="Arial"/>
          <w:sz w:val="22"/>
          <w:szCs w:val="22"/>
          <w:lang w:val="de-DE" w:eastAsia="de-DE"/>
        </w:rPr>
        <w:t>: Die Anmeldung erfolgt über OAuth 2.0 in Kombination mit JSON Web Tokens (JWT), um eine sichere Verwaltung von Nutzeranmeldungen und Tokens zu gewährleisten. Optional wird eine Zwei-Faktor-Authentifizierung (2FA) angeboten, um zusätzliche Sicherheit für Nutzerkonten zu gewährleisten.</w:t>
      </w:r>
    </w:p>
    <w:p w:rsidRPr="00884106" w:rsidR="00884106" w:rsidP="00DE5756" w:rsidRDefault="00884106" w14:paraId="7AE1A759" w14:textId="77777777">
      <w:pPr>
        <w:numPr>
          <w:ilvl w:val="0"/>
          <w:numId w:val="35"/>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884106">
        <w:rPr>
          <w:rFonts w:cs="Arial"/>
          <w:b/>
          <w:bCs/>
          <w:sz w:val="22"/>
          <w:szCs w:val="22"/>
          <w:lang w:val="de-DE" w:eastAsia="de-DE"/>
        </w:rPr>
        <w:t>Datenverschlüsselung</w:t>
      </w:r>
      <w:r w:rsidRPr="00884106">
        <w:rPr>
          <w:rFonts w:cs="Arial"/>
          <w:sz w:val="22"/>
          <w:szCs w:val="22"/>
          <w:lang w:val="de-DE" w:eastAsia="de-DE"/>
        </w:rPr>
        <w:t>: Die gesamte Datenübertragung zwischen Clients und Servern wird mit TLS 1.3 verschlüsselt, um Man-in-the-Middle-Angriffe zu verhindern. Gespeicherte Daten, insbesondere sensible Informationen wie Nutzerdaten und Zahlungsinformationen, werden mit AES-256 verschlüsselt, um unbefugten Zugriff zu verhindern.</w:t>
      </w:r>
    </w:p>
    <w:p w:rsidRPr="00884106" w:rsidR="00884106" w:rsidP="00DE5756" w:rsidRDefault="00884106" w14:paraId="3DDDF073" w14:textId="77777777">
      <w:pPr>
        <w:numPr>
          <w:ilvl w:val="0"/>
          <w:numId w:val="35"/>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884106">
        <w:rPr>
          <w:rFonts w:cs="Arial"/>
          <w:b/>
          <w:bCs/>
          <w:sz w:val="22"/>
          <w:szCs w:val="22"/>
          <w:lang w:val="de-DE" w:eastAsia="de-DE"/>
        </w:rPr>
        <w:t>Angriffserkennung und -abwehr</w:t>
      </w:r>
      <w:r w:rsidRPr="00884106">
        <w:rPr>
          <w:rFonts w:cs="Arial"/>
          <w:sz w:val="22"/>
          <w:szCs w:val="22"/>
          <w:lang w:val="de-DE" w:eastAsia="de-DE"/>
        </w:rPr>
        <w:t>: Zur frühzeitigen Erkennung von Bedrohungen werden Intrusion Detection Systeme (IDS) eingesetzt, die verdächtige Aktivitäten überwachen und entsprechende Alarme auslösen. Regelmäßige Sicherheitsaudits und Penetrationstests werden durchgeführt, um Schwachstellen zu identifizieren und zu beheben.</w:t>
      </w:r>
    </w:p>
    <w:p w:rsidRPr="00884106" w:rsidR="00884106" w:rsidP="00DE5756" w:rsidRDefault="00884106" w14:paraId="065E5402" w14:textId="77777777">
      <w:pPr>
        <w:numPr>
          <w:ilvl w:val="0"/>
          <w:numId w:val="35"/>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884106">
        <w:rPr>
          <w:rFonts w:cs="Arial"/>
          <w:b/>
          <w:bCs/>
          <w:sz w:val="22"/>
          <w:szCs w:val="22"/>
          <w:lang w:val="de-DE" w:eastAsia="de-DE"/>
        </w:rPr>
        <w:t>Rollenbasierte Zugriffskontrolle (RBAC)</w:t>
      </w:r>
      <w:r w:rsidRPr="00884106">
        <w:rPr>
          <w:rFonts w:cs="Arial"/>
          <w:sz w:val="22"/>
          <w:szCs w:val="22"/>
          <w:lang w:val="de-DE" w:eastAsia="de-DE"/>
        </w:rPr>
        <w:t>: Zugriffsrechte werden streng geregelt und rollenbasiert vergeben. Nur autorisierte Personen haben Zugriff auf bestimmte Daten und Funktionen. Dies gewährleistet, dass Nutzer nur die Bereiche der Plattform nutzen können, für die sie berechtigt sind.</w:t>
      </w:r>
    </w:p>
    <w:p w:rsidRPr="00884106" w:rsidR="00884106" w:rsidP="00DE5756" w:rsidRDefault="00884106" w14:paraId="6BC9773D" w14:textId="77777777">
      <w:pPr>
        <w:numPr>
          <w:ilvl w:val="0"/>
          <w:numId w:val="35"/>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884106">
        <w:rPr>
          <w:rFonts w:cs="Arial"/>
          <w:b/>
          <w:bCs/>
          <w:sz w:val="22"/>
          <w:szCs w:val="22"/>
          <w:lang w:val="de-DE" w:eastAsia="de-DE"/>
        </w:rPr>
        <w:t>DDoS-Schutz</w:t>
      </w:r>
      <w:r w:rsidRPr="00884106">
        <w:rPr>
          <w:rFonts w:cs="Arial"/>
          <w:sz w:val="22"/>
          <w:szCs w:val="22"/>
          <w:lang w:val="de-DE" w:eastAsia="de-DE"/>
        </w:rPr>
        <w:t>: Der Einsatz von Web Application Firewalls (WAFs) und Rate-Limiting-Techniken schützt die Plattform vor Distributed Denial-of-Service (DDoS)-Angriffen. Diese Maßnahmen verhindern, dass die Plattform durch übermäßige Anfragen überlastet wird und stellen die Verfügbarkeit der Dienste sicher.</w:t>
      </w:r>
    </w:p>
    <w:p w:rsidRPr="00884106" w:rsidR="00884106" w:rsidP="00DE5756" w:rsidRDefault="00884106" w14:paraId="2AF046F0" w14:textId="77777777">
      <w:pPr>
        <w:numPr>
          <w:ilvl w:val="0"/>
          <w:numId w:val="35"/>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884106">
        <w:rPr>
          <w:rFonts w:cs="Arial"/>
          <w:b/>
          <w:bCs/>
          <w:sz w:val="22"/>
          <w:szCs w:val="22"/>
          <w:lang w:val="de-DE" w:eastAsia="de-DE"/>
        </w:rPr>
        <w:t>Protokollierung und Monitoring</w:t>
      </w:r>
      <w:r w:rsidRPr="00884106">
        <w:rPr>
          <w:rFonts w:cs="Arial"/>
          <w:sz w:val="22"/>
          <w:szCs w:val="22"/>
          <w:lang w:val="de-DE" w:eastAsia="de-DE"/>
        </w:rPr>
        <w:t>: Alle sicherheitsrelevanten Aktivitäten werden protokolliert, um eine Nachverfolgung von Angriffen oder verdächtigen Aktivitäten zu ermöglichen. Ein zentrales Monitoring-System überwacht die Plattform in Echtzeit und alarmiert das Sicherheitsteam bei verdächtigen Aktivitäten.</w:t>
      </w:r>
    </w:p>
    <w:p w:rsidR="71D0F269" w:rsidP="71D0F269" w:rsidRDefault="71D0F269" w14:paraId="18BE0922" w14:textId="28690A5B">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Autospacing="1" w:afterAutospacing="1" w:line="240" w:lineRule="auto"/>
        <w:rPr>
          <w:rFonts w:cs="Arial"/>
          <w:sz w:val="22"/>
          <w:szCs w:val="22"/>
          <w:lang w:val="de-DE"/>
        </w:rPr>
      </w:pPr>
    </w:p>
    <w:p w:rsidRPr="00884106" w:rsidR="00884106" w:rsidP="00884106" w:rsidRDefault="00884106" w14:paraId="0688BC13" w14:textId="2AA38399">
      <w:pPr>
        <w:pStyle w:val="Textkrper"/>
        <w:rPr>
          <w:lang w:val="de-DE"/>
        </w:rPr>
      </w:pPr>
    </w:p>
    <w:p w:rsidR="71D0F269" w:rsidP="00884106" w:rsidRDefault="5B93E163" w14:paraId="0E762D14" w14:textId="46A3CE56">
      <w:pPr>
        <w:pStyle w:val="berschrift3"/>
        <w:numPr>
          <w:ilvl w:val="0"/>
          <w:numId w:val="0"/>
        </w:numPr>
        <w:spacing w:before="60"/>
        <w:rPr>
          <w:lang w:val="de-DE"/>
        </w:rPr>
      </w:pPr>
      <w:r w:rsidRPr="71D0F269">
        <w:rPr>
          <w:bCs/>
          <w:lang w:val="de-DE"/>
        </w:rPr>
        <w:t>4.2.2</w:t>
      </w:r>
      <w:r w:rsidR="006F7F88">
        <w:tab/>
      </w:r>
      <w:r w:rsidRPr="71D0F269" w:rsidR="006F7F88">
        <w:rPr>
          <w:lang w:val="de-DE"/>
        </w:rPr>
        <w:t>Data Privacy Protection</w:t>
      </w:r>
      <w:bookmarkEnd w:id="31"/>
    </w:p>
    <w:p w:rsidRPr="00884106" w:rsidR="00884106" w:rsidP="00884106" w:rsidRDefault="00884106" w14:paraId="718397EA"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884106">
        <w:rPr>
          <w:rFonts w:cs="Arial"/>
          <w:sz w:val="22"/>
          <w:szCs w:val="22"/>
          <w:lang w:val="de-DE" w:eastAsia="de-DE"/>
        </w:rPr>
        <w:t xml:space="preserve">Die Plattform wurde entwickelt, um die </w:t>
      </w:r>
      <w:r w:rsidRPr="00884106">
        <w:rPr>
          <w:rFonts w:cs="Arial"/>
          <w:b/>
          <w:bCs/>
          <w:sz w:val="22"/>
          <w:szCs w:val="22"/>
          <w:lang w:val="de-DE" w:eastAsia="de-DE"/>
        </w:rPr>
        <w:t>Datenschutz-Grundverordnung (DSGVO)</w:t>
      </w:r>
      <w:r w:rsidRPr="00884106">
        <w:rPr>
          <w:rFonts w:cs="Arial"/>
          <w:sz w:val="22"/>
          <w:szCs w:val="22"/>
          <w:lang w:val="de-DE" w:eastAsia="de-DE"/>
        </w:rPr>
        <w:t xml:space="preserve"> und andere relevante Datenschutzgesetze einzuhalten. Dies umfasst Maßnahmen zum Schutz personenbezogener Daten vor Diebstahl und Missbrauch sowie die Gewährleistung der Rechte der Nutzer.</w:t>
      </w:r>
    </w:p>
    <w:p w:rsidRPr="00884106" w:rsidR="00884106" w:rsidP="00DE5756" w:rsidRDefault="00884106" w14:paraId="6067F281" w14:textId="51C068AB">
      <w:pPr>
        <w:numPr>
          <w:ilvl w:val="0"/>
          <w:numId w:val="36"/>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884106">
        <w:rPr>
          <w:rFonts w:cs="Arial"/>
          <w:b/>
          <w:bCs/>
          <w:sz w:val="22"/>
          <w:szCs w:val="22"/>
          <w:lang w:val="de-DE" w:eastAsia="de-DE"/>
        </w:rPr>
        <w:t>Rechte der Nutzer</w:t>
      </w:r>
      <w:r w:rsidRPr="00884106">
        <w:rPr>
          <w:rFonts w:cs="Arial"/>
          <w:sz w:val="22"/>
          <w:szCs w:val="22"/>
          <w:lang w:val="de-DE" w:eastAsia="de-DE"/>
        </w:rPr>
        <w:t xml:space="preserve">: Nutzer können ihre Daten gemäß </w:t>
      </w:r>
      <w:r w:rsidR="006C1496">
        <w:rPr>
          <w:rFonts w:cs="Arial"/>
          <w:sz w:val="22"/>
          <w:szCs w:val="22"/>
          <w:lang w:val="de-DE" w:eastAsia="de-DE"/>
        </w:rPr>
        <w:t>der</w:t>
      </w:r>
      <w:r w:rsidRPr="00884106">
        <w:rPr>
          <w:rFonts w:cs="Arial"/>
          <w:sz w:val="22"/>
          <w:szCs w:val="22"/>
          <w:lang w:val="de-DE" w:eastAsia="de-DE"/>
        </w:rPr>
        <w:t xml:space="preserve"> DSGVO korrigieren oder löschen lassen. Eine Datenexport-Funktion ermöglicht es Nutzern, ihre gespeicherten Daten herunterzuladen, um Transparenz zu gewährleisten.</w:t>
      </w:r>
    </w:p>
    <w:p w:rsidRPr="00884106" w:rsidR="00884106" w:rsidP="00DE5756" w:rsidRDefault="00884106" w14:paraId="0ECF1A81" w14:textId="77777777">
      <w:pPr>
        <w:numPr>
          <w:ilvl w:val="0"/>
          <w:numId w:val="36"/>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884106">
        <w:rPr>
          <w:rFonts w:cs="Arial"/>
          <w:b/>
          <w:bCs/>
          <w:sz w:val="22"/>
          <w:szCs w:val="22"/>
          <w:lang w:val="de-DE" w:eastAsia="de-DE"/>
        </w:rPr>
        <w:t>Datenminimierung und Pseudonymisierung</w:t>
      </w:r>
      <w:r w:rsidRPr="00884106">
        <w:rPr>
          <w:rFonts w:cs="Arial"/>
          <w:sz w:val="22"/>
          <w:szCs w:val="22"/>
          <w:lang w:val="de-DE" w:eastAsia="de-DE"/>
        </w:rPr>
        <w:t>: Personenbezogene Daten werden, wenn möglich, anonymisiert oder pseudonymisiert gespeichert, um das Risiko von Datenmissbrauch zu minimieren. Die Plattform folgt dem Prinzip der Datenminimierung, d.h., es werden nur die Daten erhoben, die für die Bereitstellung der Dienste erforderlich sind.</w:t>
      </w:r>
    </w:p>
    <w:p w:rsidRPr="00884106" w:rsidR="00884106" w:rsidP="00DE5756" w:rsidRDefault="00884106" w14:paraId="3A387FF6" w14:textId="77777777">
      <w:pPr>
        <w:numPr>
          <w:ilvl w:val="0"/>
          <w:numId w:val="36"/>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884106">
        <w:rPr>
          <w:rFonts w:cs="Arial"/>
          <w:b/>
          <w:bCs/>
          <w:sz w:val="22"/>
          <w:szCs w:val="22"/>
          <w:lang w:val="de-DE" w:eastAsia="de-DE"/>
        </w:rPr>
        <w:t>Backup und Wiederherstellung</w:t>
      </w:r>
      <w:r w:rsidRPr="00884106">
        <w:rPr>
          <w:rFonts w:cs="Arial"/>
          <w:sz w:val="22"/>
          <w:szCs w:val="22"/>
          <w:lang w:val="de-DE" w:eastAsia="de-DE"/>
        </w:rPr>
        <w:t>: Automatisierte Backups und Notfallwiederherstellungsverfahren schützen vor Datenverlust und gewährleisten die Verfügbarkeit der Plattform im Ernstfall.</w:t>
      </w:r>
    </w:p>
    <w:p w:rsidRPr="00884106" w:rsidR="00884106" w:rsidP="00DE5756" w:rsidRDefault="00884106" w14:paraId="2491C394" w14:textId="77777777">
      <w:pPr>
        <w:numPr>
          <w:ilvl w:val="0"/>
          <w:numId w:val="36"/>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884106">
        <w:rPr>
          <w:rFonts w:cs="Arial"/>
          <w:b/>
          <w:bCs/>
          <w:sz w:val="22"/>
          <w:szCs w:val="22"/>
          <w:lang w:val="de-DE" w:eastAsia="de-DE"/>
        </w:rPr>
        <w:t>Sichere Drittanbieter-Integration</w:t>
      </w:r>
      <w:r w:rsidRPr="00884106">
        <w:rPr>
          <w:rFonts w:cs="Arial"/>
          <w:sz w:val="22"/>
          <w:szCs w:val="22"/>
          <w:lang w:val="de-DE" w:eastAsia="de-DE"/>
        </w:rPr>
        <w:t>: Externe APIs oder Cloud-Dienste werden nur mit DSGVO-konformen Anbietern integriert. Datenverarbeitungsvereinbarungen (DPA) mit externen Dienstleistern stellen die Einhaltung der Datenschutzvorschriften sicher.</w:t>
      </w:r>
    </w:p>
    <w:p w:rsidRPr="00884106" w:rsidR="00884106" w:rsidP="00DE5756" w:rsidRDefault="00884106" w14:paraId="0708DBFC" w14:textId="77777777">
      <w:pPr>
        <w:numPr>
          <w:ilvl w:val="0"/>
          <w:numId w:val="36"/>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884106">
        <w:rPr>
          <w:rFonts w:cs="Arial"/>
          <w:b/>
          <w:bCs/>
          <w:sz w:val="22"/>
          <w:szCs w:val="22"/>
          <w:lang w:val="de-DE" w:eastAsia="de-DE"/>
        </w:rPr>
        <w:t>Sicherheitsupdates</w:t>
      </w:r>
      <w:r w:rsidRPr="00884106">
        <w:rPr>
          <w:rFonts w:cs="Arial"/>
          <w:sz w:val="22"/>
          <w:szCs w:val="22"/>
          <w:lang w:val="de-DE" w:eastAsia="de-DE"/>
        </w:rPr>
        <w:t>: Regelmäßige Software-Updates und Patch-Management-Prozesse schließen bekannte Sicherheitslücken zeitnah.</w:t>
      </w:r>
    </w:p>
    <w:p w:rsidRPr="00884106" w:rsidR="00884106" w:rsidP="00DE5756" w:rsidRDefault="00884106" w14:paraId="79EC1681" w14:textId="77777777">
      <w:pPr>
        <w:numPr>
          <w:ilvl w:val="0"/>
          <w:numId w:val="36"/>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884106">
        <w:rPr>
          <w:rFonts w:cs="Arial"/>
          <w:b/>
          <w:bCs/>
          <w:sz w:val="22"/>
          <w:szCs w:val="22"/>
          <w:lang w:val="de-DE" w:eastAsia="de-DE"/>
        </w:rPr>
        <w:t>Zwei-Faktor-Authentifizierung (2FA)</w:t>
      </w:r>
      <w:r w:rsidRPr="00884106">
        <w:rPr>
          <w:rFonts w:cs="Arial"/>
          <w:sz w:val="22"/>
          <w:szCs w:val="22"/>
          <w:lang w:val="de-DE" w:eastAsia="de-DE"/>
        </w:rPr>
        <w:t>: Nutzer können ihr Konto durch eine optionale 2FA zusätzlich absichern, um den Schutz vor unbefugtem Zugriff zu erhöhen.</w:t>
      </w:r>
    </w:p>
    <w:p w:rsidR="71D0F269" w:rsidP="00884106" w:rsidRDefault="71D0F269" w14:paraId="609FD0F7" w14:textId="73D6C9DB">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p>
    <w:p w:rsidRPr="00094F1E" w:rsidR="00F334AF" w:rsidP="747F43C1" w:rsidRDefault="00F334AF" w14:paraId="070BC537" w14:textId="5D32B70B">
      <w:pPr>
        <w:pStyle w:val="berschrift1"/>
        <w:numPr>
          <w:ilvl w:val="0"/>
          <w:numId w:val="0"/>
        </w:numPr>
        <w:ind w:left="0"/>
        <w:rPr>
          <w:lang w:val="de-DE"/>
        </w:rPr>
      </w:pPr>
      <w:bookmarkStart w:name="_Toc190866719" w:id="32"/>
      <w:bookmarkEnd w:id="32"/>
      <w:bookmarkStart w:name="_Ref531184978" w:id="35"/>
      <w:bookmarkStart w:name="_Toc190866725" w:id="36"/>
      <w:r w:rsidRPr="747F43C1" w:rsidR="17285AEE">
        <w:rPr>
          <w:lang w:val="de-DE"/>
        </w:rPr>
        <w:t>5</w:t>
      </w:r>
      <w:r>
        <w:tab/>
      </w:r>
      <w:r>
        <w:tab/>
      </w:r>
      <w:r>
        <w:tab/>
      </w:r>
      <w:r>
        <w:tab/>
      </w:r>
      <w:r>
        <w:tab/>
      </w:r>
      <w:r>
        <w:tab/>
      </w:r>
      <w:r w:rsidRPr="747F43C1" w:rsidR="17285AEE">
        <w:rPr>
          <w:lang w:val="de-DE"/>
        </w:rPr>
        <w:t xml:space="preserve">       </w:t>
      </w:r>
      <w:r w:rsidRPr="747F43C1" w:rsidR="747F43C1">
        <w:rPr>
          <w:lang w:val="de-DE"/>
        </w:rPr>
        <w:t>S</w:t>
      </w:r>
      <w:r w:rsidRPr="747F43C1" w:rsidR="00F334AF">
        <w:rPr>
          <w:lang w:val="de-DE"/>
        </w:rPr>
        <w:t>ummary</w:t>
      </w:r>
      <w:bookmarkEnd w:id="35"/>
      <w:bookmarkEnd w:id="36"/>
    </w:p>
    <w:p w:rsidRPr="000A09C9" w:rsidR="000A09C9" w:rsidP="000A09C9" w:rsidRDefault="000A09C9" w14:paraId="53B5D43B" w14:textId="3438C110">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0" w:line="240" w:lineRule="auto"/>
        <w:rPr>
          <w:rFonts w:ascii="Times New Roman" w:hAnsi="Times New Roman"/>
          <w:sz w:val="24"/>
          <w:szCs w:val="24"/>
          <w:lang w:val="de-DE" w:eastAsia="de-DE"/>
        </w:rPr>
      </w:pPr>
    </w:p>
    <w:p w:rsidR="00D87145" w:rsidP="747F43C1" w:rsidRDefault="000A09C9" w14:paraId="2D3561ED"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on" w:after="100" w:afterAutospacing="on" w:line="240" w:lineRule="auto"/>
        <w:rPr>
          <w:rFonts w:cs="Arial"/>
          <w:sz w:val="22"/>
          <w:szCs w:val="22"/>
          <w:lang w:val="de-DE" w:eastAsia="de-DE"/>
        </w:rPr>
      </w:pPr>
      <w:r w:rsidRPr="747F43C1" w:rsidR="000A09C9">
        <w:rPr>
          <w:rFonts w:cs="Arial"/>
          <w:sz w:val="22"/>
          <w:szCs w:val="22"/>
          <w:lang w:val="de-DE" w:eastAsia="de-DE"/>
        </w:rPr>
        <w:t xml:space="preserve">Die </w:t>
      </w:r>
      <w:proofErr w:type="spellStart"/>
      <w:r w:rsidRPr="747F43C1" w:rsidR="000A09C9">
        <w:rPr>
          <w:rFonts w:cs="Arial"/>
          <w:sz w:val="22"/>
          <w:szCs w:val="22"/>
          <w:lang w:val="de-DE" w:eastAsia="de-DE"/>
        </w:rPr>
        <w:t>Skillshare</w:t>
      </w:r>
      <w:proofErr w:type="spellEnd"/>
      <w:r w:rsidRPr="747F43C1" w:rsidR="000A09C9">
        <w:rPr>
          <w:rFonts w:cs="Arial"/>
          <w:sz w:val="22"/>
          <w:szCs w:val="22"/>
          <w:lang w:val="de-DE" w:eastAsia="de-DE"/>
        </w:rPr>
        <w:t xml:space="preserve">-ähnliche Lernplattform wurde als cloudbasierte Lösung entwickelt, um eine skalierbare, sichere und benutzerfreundliche Umgebung für die Erstellung und Nutzung von Online-Kursen zu schaffen. Ziel des Projekts ist es, durch ein hybrides </w:t>
      </w:r>
      <w:proofErr w:type="spellStart"/>
      <w:r w:rsidRPr="747F43C1" w:rsidR="000A09C9">
        <w:rPr>
          <w:rFonts w:cs="Arial"/>
          <w:sz w:val="22"/>
          <w:szCs w:val="22"/>
          <w:lang w:val="de-DE" w:eastAsia="de-DE"/>
        </w:rPr>
        <w:t>Monetarisierungsmodell</w:t>
      </w:r>
      <w:proofErr w:type="spellEnd"/>
      <w:r w:rsidRPr="747F43C1" w:rsidR="000A09C9">
        <w:rPr>
          <w:rFonts w:cs="Arial"/>
          <w:sz w:val="22"/>
          <w:szCs w:val="22"/>
          <w:lang w:val="de-DE" w:eastAsia="de-DE"/>
        </w:rPr>
        <w:t xml:space="preserve"> langfristige Rentabilität zu erreichen und gleichzeitig eine breite Nutzerbasis anzusprechen. Die Plattform setzt auf einen modernen Technologie-Stack, der Flexibilität und Leistung gewährleistet. </w:t>
      </w:r>
    </w:p>
    <w:p w:rsidR="747F43C1" w:rsidP="747F43C1" w:rsidRDefault="747F43C1" w14:paraId="5DBF0824" w14:textId="2A7443AA">
      <w:pPr>
        <w:tabs>
          <w:tab w:val="clear" w:leader="none" w:pos="1134"/>
          <w:tab w:val="clear" w:leader="none" w:pos="1701"/>
          <w:tab w:val="clear" w:leader="none" w:pos="2268"/>
          <w:tab w:val="clear" w:leader="none" w:pos="2835"/>
          <w:tab w:val="clear" w:leader="none" w:pos="3402"/>
          <w:tab w:val="clear" w:leader="none" w:pos="3969"/>
          <w:tab w:val="clear" w:leader="none" w:pos="4536"/>
          <w:tab w:val="clear" w:leader="none" w:pos="5103"/>
          <w:tab w:val="clear" w:leader="none" w:pos="5670"/>
          <w:tab w:val="clear" w:leader="none" w:pos="6237"/>
          <w:tab w:val="clear" w:leader="none" w:pos="6804"/>
          <w:tab w:val="clear" w:leader="none" w:pos="7371"/>
          <w:tab w:val="clear" w:leader="none" w:pos="7938"/>
          <w:tab w:val="clear" w:leader="none" w:pos="8505"/>
          <w:tab w:val="clear" w:leader="none" w:pos="9072"/>
        </w:tabs>
        <w:spacing w:beforeAutospacing="on" w:afterAutospacing="on" w:line="240" w:lineRule="auto"/>
        <w:rPr>
          <w:rFonts w:cs="Arial"/>
          <w:sz w:val="22"/>
          <w:szCs w:val="22"/>
          <w:lang w:val="de-DE" w:eastAsia="de-DE"/>
        </w:rPr>
      </w:pPr>
    </w:p>
    <w:p w:rsidRPr="000A09C9" w:rsidR="000A09C9" w:rsidP="747F43C1" w:rsidRDefault="000A09C9" w14:paraId="019BC4DD" w14:textId="620677F8">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on" w:after="100" w:afterAutospacing="on" w:line="240" w:lineRule="auto"/>
        <w:rPr>
          <w:rFonts w:cs="Arial"/>
          <w:sz w:val="22"/>
          <w:szCs w:val="22"/>
          <w:lang w:val="de-DE" w:eastAsia="de-DE"/>
        </w:rPr>
      </w:pPr>
      <w:r w:rsidRPr="747F43C1" w:rsidR="000A09C9">
        <w:rPr>
          <w:rFonts w:cs="Arial"/>
          <w:sz w:val="22"/>
          <w:szCs w:val="22"/>
          <w:lang w:val="de-DE" w:eastAsia="de-DE"/>
        </w:rPr>
        <w:t xml:space="preserve">Das Frontend wurde mit React.js entwickelt, um eine responsive Benutzeroberfläche für Web- und Mobile-Anwendungen zu bieten, während das Backend aus Microservices besteht, die mit Spring Boot (Java) implementiert sind. Diese Services werden mithilfe von Docker containerisiert und über </w:t>
      </w:r>
      <w:proofErr w:type="spellStart"/>
      <w:r w:rsidRPr="747F43C1" w:rsidR="000A09C9">
        <w:rPr>
          <w:rFonts w:cs="Arial"/>
          <w:sz w:val="22"/>
          <w:szCs w:val="22"/>
          <w:lang w:val="de-DE" w:eastAsia="de-DE"/>
        </w:rPr>
        <w:t>Kubernetes</w:t>
      </w:r>
      <w:proofErr w:type="spellEnd"/>
      <w:r w:rsidRPr="747F43C1" w:rsidR="000A09C9">
        <w:rPr>
          <w:rFonts w:cs="Arial"/>
          <w:sz w:val="22"/>
          <w:szCs w:val="22"/>
          <w:lang w:val="de-DE" w:eastAsia="de-DE"/>
        </w:rPr>
        <w:t xml:space="preserve"> orchestriert, was eine effiziente Skalierung und Fehlertoleranz </w:t>
      </w:r>
      <w:proofErr w:type="gramStart"/>
      <w:r w:rsidRPr="747F43C1" w:rsidR="000A09C9">
        <w:rPr>
          <w:rFonts w:cs="Arial"/>
          <w:sz w:val="22"/>
          <w:szCs w:val="22"/>
          <w:lang w:val="de-DE" w:eastAsia="de-DE"/>
        </w:rPr>
        <w:t>ermöglicht</w:t>
      </w:r>
      <w:proofErr w:type="gramEnd"/>
      <w:r w:rsidRPr="747F43C1" w:rsidR="000A09C9">
        <w:rPr>
          <w:rFonts w:cs="Arial"/>
          <w:sz w:val="22"/>
          <w:szCs w:val="22"/>
          <w:lang w:val="de-DE" w:eastAsia="de-DE"/>
        </w:rPr>
        <w:t xml:space="preserve">. Für die Datenspeicherung kommen PostgreSQL für strukturierte Daten wie Nutzerprofile und Zahlungen sowie MongoDB für dynamische Kursinhalte zum Einsatz. </w:t>
      </w:r>
      <w:proofErr w:type="spellStart"/>
      <w:r w:rsidRPr="747F43C1" w:rsidR="000A09C9">
        <w:rPr>
          <w:rFonts w:cs="Arial"/>
          <w:sz w:val="22"/>
          <w:szCs w:val="22"/>
          <w:lang w:val="de-DE" w:eastAsia="de-DE"/>
        </w:rPr>
        <w:t>Redis</w:t>
      </w:r>
      <w:proofErr w:type="spellEnd"/>
      <w:r w:rsidRPr="747F43C1" w:rsidR="000A09C9">
        <w:rPr>
          <w:rFonts w:cs="Arial"/>
          <w:sz w:val="22"/>
          <w:szCs w:val="22"/>
          <w:lang w:val="de-DE" w:eastAsia="de-DE"/>
        </w:rPr>
        <w:t xml:space="preserve"> optimiert die Performance durch Caching, während AWS S3 oder Azure Blob Storage die zuverlässige Bereitstellung von Videoinhalten sicherstellen. Externe Integrationen umfassen Zahlungsdienstleister wie PayPal, OAuth 2.0/JWT für sichere Authentifizierung sowie KI-basierte Empfehlungssysteme.</w:t>
      </w:r>
    </w:p>
    <w:p w:rsidR="747F43C1" w:rsidP="747F43C1" w:rsidRDefault="747F43C1" w14:paraId="13C22E9C" w14:textId="133450A6">
      <w:pPr>
        <w:tabs>
          <w:tab w:val="clear" w:leader="none" w:pos="1134"/>
          <w:tab w:val="clear" w:leader="none" w:pos="1701"/>
          <w:tab w:val="clear" w:leader="none" w:pos="2268"/>
          <w:tab w:val="clear" w:leader="none" w:pos="2835"/>
          <w:tab w:val="clear" w:leader="none" w:pos="3402"/>
          <w:tab w:val="clear" w:leader="none" w:pos="3969"/>
          <w:tab w:val="clear" w:leader="none" w:pos="4536"/>
          <w:tab w:val="clear" w:leader="none" w:pos="5103"/>
          <w:tab w:val="clear" w:leader="none" w:pos="5670"/>
          <w:tab w:val="clear" w:leader="none" w:pos="6237"/>
          <w:tab w:val="clear" w:leader="none" w:pos="6804"/>
          <w:tab w:val="clear" w:leader="none" w:pos="7371"/>
          <w:tab w:val="clear" w:leader="none" w:pos="7938"/>
          <w:tab w:val="clear" w:leader="none" w:pos="8505"/>
          <w:tab w:val="clear" w:leader="none" w:pos="9072"/>
        </w:tabs>
        <w:spacing w:beforeAutospacing="on" w:afterAutospacing="on" w:line="240" w:lineRule="auto"/>
        <w:rPr>
          <w:rFonts w:cs="Arial"/>
          <w:sz w:val="22"/>
          <w:szCs w:val="22"/>
          <w:lang w:val="de-DE" w:eastAsia="de-DE"/>
        </w:rPr>
      </w:pPr>
    </w:p>
    <w:p w:rsidRPr="000A09C9" w:rsidR="000A09C9" w:rsidP="747F43C1" w:rsidRDefault="000A09C9" w14:paraId="4FDBF533"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on" w:after="100" w:afterAutospacing="on" w:line="240" w:lineRule="auto"/>
        <w:rPr>
          <w:rFonts w:cs="Arial"/>
          <w:sz w:val="22"/>
          <w:szCs w:val="22"/>
          <w:lang w:val="de-DE" w:eastAsia="de-DE"/>
        </w:rPr>
      </w:pPr>
      <w:r w:rsidRPr="747F43C1" w:rsidR="000A09C9">
        <w:rPr>
          <w:rFonts w:cs="Arial"/>
          <w:sz w:val="22"/>
          <w:szCs w:val="22"/>
          <w:lang w:val="de-DE" w:eastAsia="de-DE"/>
        </w:rPr>
        <w:t>Die Plattform generiert Einnahmen durch ein diversifiziertes Modell. Kernstück ist das Freemium-</w:t>
      </w:r>
      <w:proofErr w:type="spellStart"/>
      <w:r w:rsidRPr="747F43C1" w:rsidR="000A09C9">
        <w:rPr>
          <w:rFonts w:cs="Arial"/>
          <w:sz w:val="22"/>
          <w:szCs w:val="22"/>
          <w:lang w:val="de-DE" w:eastAsia="de-DE"/>
        </w:rPr>
        <w:t>Subscription</w:t>
      </w:r>
      <w:proofErr w:type="spellEnd"/>
      <w:r w:rsidRPr="747F43C1" w:rsidR="000A09C9">
        <w:rPr>
          <w:rFonts w:cs="Arial"/>
          <w:sz w:val="22"/>
          <w:szCs w:val="22"/>
          <w:lang w:val="de-DE" w:eastAsia="de-DE"/>
        </w:rPr>
        <w:t xml:space="preserve">-Modell, bei dem Nutzer kostenlos auf Basisfunktionen zugreifen können, während Premium-Abonnements exklusive Kurse, Offline-Zugriff und Zertifikate bieten. Zusätzlich werden Transaktionsgebühren (15–20 % Provision) auf Verkäufe von </w:t>
      </w:r>
      <w:proofErr w:type="spellStart"/>
      <w:r w:rsidRPr="747F43C1" w:rsidR="000A09C9">
        <w:rPr>
          <w:rFonts w:cs="Arial"/>
          <w:sz w:val="22"/>
          <w:szCs w:val="22"/>
          <w:lang w:val="de-DE" w:eastAsia="de-DE"/>
        </w:rPr>
        <w:t>Creatorn</w:t>
      </w:r>
      <w:proofErr w:type="spellEnd"/>
      <w:r w:rsidRPr="747F43C1" w:rsidR="000A09C9">
        <w:rPr>
          <w:rFonts w:cs="Arial"/>
          <w:sz w:val="22"/>
          <w:szCs w:val="22"/>
          <w:lang w:val="de-DE" w:eastAsia="de-DE"/>
        </w:rPr>
        <w:t xml:space="preserve"> erhoben, etwa für </w:t>
      </w:r>
      <w:proofErr w:type="spellStart"/>
      <w:r w:rsidRPr="747F43C1" w:rsidR="000A09C9">
        <w:rPr>
          <w:rFonts w:cs="Arial"/>
          <w:sz w:val="22"/>
          <w:szCs w:val="22"/>
          <w:lang w:val="de-DE" w:eastAsia="de-DE"/>
        </w:rPr>
        <w:t>Masterclasses</w:t>
      </w:r>
      <w:proofErr w:type="spellEnd"/>
      <w:r w:rsidRPr="747F43C1" w:rsidR="000A09C9">
        <w:rPr>
          <w:rFonts w:cs="Arial"/>
          <w:sz w:val="22"/>
          <w:szCs w:val="22"/>
          <w:lang w:val="de-DE" w:eastAsia="de-DE"/>
        </w:rPr>
        <w:t xml:space="preserve"> oder Live-Workshops. Weitere Einnahmequellen umfassen B2B-Partnerschaften, bei denen Unternehmen Lizenzgebühren für interne Schulungen zahlen, sowie Zusatzdienste wie gebührenpflichtige Zertifizierungen, Premium-Support und ein Marktplatz für physische Produkte. Diese Kombination stabilisiert den Cashflow und reduziert die Abhängigkeit von einzelnen Erlösströmen.</w:t>
      </w:r>
    </w:p>
    <w:p w:rsidR="747F43C1" w:rsidP="747F43C1" w:rsidRDefault="747F43C1" w14:paraId="1193978B" w14:textId="62E90A8A">
      <w:pPr>
        <w:tabs>
          <w:tab w:val="clear" w:leader="none" w:pos="1134"/>
          <w:tab w:val="clear" w:leader="none" w:pos="1701"/>
          <w:tab w:val="clear" w:leader="none" w:pos="2268"/>
          <w:tab w:val="clear" w:leader="none" w:pos="2835"/>
          <w:tab w:val="clear" w:leader="none" w:pos="3402"/>
          <w:tab w:val="clear" w:leader="none" w:pos="3969"/>
          <w:tab w:val="clear" w:leader="none" w:pos="4536"/>
          <w:tab w:val="clear" w:leader="none" w:pos="5103"/>
          <w:tab w:val="clear" w:leader="none" w:pos="5670"/>
          <w:tab w:val="clear" w:leader="none" w:pos="6237"/>
          <w:tab w:val="clear" w:leader="none" w:pos="6804"/>
          <w:tab w:val="clear" w:leader="none" w:pos="7371"/>
          <w:tab w:val="clear" w:leader="none" w:pos="7938"/>
          <w:tab w:val="clear" w:leader="none" w:pos="8505"/>
          <w:tab w:val="clear" w:leader="none" w:pos="9072"/>
        </w:tabs>
        <w:spacing w:beforeAutospacing="on" w:afterAutospacing="on" w:line="240" w:lineRule="auto"/>
        <w:rPr>
          <w:rFonts w:cs="Arial"/>
          <w:sz w:val="22"/>
          <w:szCs w:val="22"/>
          <w:lang w:val="de-DE" w:eastAsia="de-DE"/>
        </w:rPr>
      </w:pPr>
    </w:p>
    <w:p w:rsidRPr="000A09C9" w:rsidR="000A09C9" w:rsidP="747F43C1" w:rsidRDefault="000A09C9" w14:paraId="445A9818"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on" w:after="100" w:afterAutospacing="on" w:line="240" w:lineRule="auto"/>
        <w:rPr>
          <w:rFonts w:cs="Arial"/>
          <w:sz w:val="22"/>
          <w:szCs w:val="22"/>
          <w:lang w:val="de-DE" w:eastAsia="de-DE"/>
        </w:rPr>
      </w:pPr>
      <w:r w:rsidRPr="747F43C1" w:rsidR="000A09C9">
        <w:rPr>
          <w:rFonts w:cs="Arial"/>
          <w:sz w:val="22"/>
          <w:szCs w:val="22"/>
          <w:lang w:val="de-DE" w:eastAsia="de-DE"/>
        </w:rPr>
        <w:t xml:space="preserve">Die Microservices-Architektur gewährleistet Modularität und Skalierbarkeit. Ein API-Gateway fungiert als zentrale Schnittstelle, vereinfacht die Kommunikation zwischen Frontend und Backend und übernimmt Sicherheitsaufgaben wie Authentifizierung und DDoS-Schutz. Die Cloud-basierte Infrastruktur (AWS/Azure) ermöglicht automatisches Skalieren und hohe Verfügbarkeit. Sicherheit steht im Fokus: Datenübertragungen werden mit TLS 1.3 verschlüsselt, gespeicherte Daten mit AES-256. Die Plattform erfüllt DSGVO-Anforderungen durch Pseudonymisierung, Nutzerdatenlöschung und transparente Datenschutzerklärungen. Regelmäßige Penetrationstests und eine Web </w:t>
      </w:r>
      <w:proofErr w:type="spellStart"/>
      <w:r w:rsidRPr="747F43C1" w:rsidR="000A09C9">
        <w:rPr>
          <w:rFonts w:cs="Arial"/>
          <w:sz w:val="22"/>
          <w:szCs w:val="22"/>
          <w:lang w:val="de-DE" w:eastAsia="de-DE"/>
        </w:rPr>
        <w:t>Application</w:t>
      </w:r>
      <w:proofErr w:type="spellEnd"/>
      <w:r w:rsidRPr="747F43C1" w:rsidR="000A09C9">
        <w:rPr>
          <w:rFonts w:cs="Arial"/>
          <w:sz w:val="22"/>
          <w:szCs w:val="22"/>
          <w:lang w:val="de-DE" w:eastAsia="de-DE"/>
        </w:rPr>
        <w:t xml:space="preserve"> Firewall (WAF) schützen vor Angriffen.</w:t>
      </w:r>
    </w:p>
    <w:p w:rsidR="747F43C1" w:rsidP="747F43C1" w:rsidRDefault="747F43C1" w14:paraId="6777FF01" w14:textId="5F0EDD43">
      <w:pPr>
        <w:tabs>
          <w:tab w:val="clear" w:leader="none" w:pos="1134"/>
          <w:tab w:val="clear" w:leader="none" w:pos="1701"/>
          <w:tab w:val="clear" w:leader="none" w:pos="2268"/>
          <w:tab w:val="clear" w:leader="none" w:pos="2835"/>
          <w:tab w:val="clear" w:leader="none" w:pos="3402"/>
          <w:tab w:val="clear" w:leader="none" w:pos="3969"/>
          <w:tab w:val="clear" w:leader="none" w:pos="4536"/>
          <w:tab w:val="clear" w:leader="none" w:pos="5103"/>
          <w:tab w:val="clear" w:leader="none" w:pos="5670"/>
          <w:tab w:val="clear" w:leader="none" w:pos="6237"/>
          <w:tab w:val="clear" w:leader="none" w:pos="6804"/>
          <w:tab w:val="clear" w:leader="none" w:pos="7371"/>
          <w:tab w:val="clear" w:leader="none" w:pos="7938"/>
          <w:tab w:val="clear" w:leader="none" w:pos="8505"/>
          <w:tab w:val="clear" w:leader="none" w:pos="9072"/>
        </w:tabs>
        <w:spacing w:beforeAutospacing="on" w:afterAutospacing="on" w:line="240" w:lineRule="auto"/>
        <w:rPr>
          <w:rFonts w:cs="Arial"/>
          <w:sz w:val="22"/>
          <w:szCs w:val="22"/>
          <w:lang w:val="de-DE" w:eastAsia="de-DE"/>
        </w:rPr>
      </w:pPr>
    </w:p>
    <w:p w:rsidRPr="000A09C9" w:rsidR="000A09C9" w:rsidP="00D87145" w:rsidRDefault="000A09C9" w14:paraId="6289AB9B" w14:textId="7777777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rPr>
          <w:rFonts w:cs="Arial"/>
          <w:sz w:val="22"/>
          <w:szCs w:val="22"/>
          <w:lang w:val="de-DE" w:eastAsia="de-DE"/>
        </w:rPr>
      </w:pPr>
      <w:r w:rsidRPr="000A09C9">
        <w:rPr>
          <w:rFonts w:cs="Arial"/>
          <w:sz w:val="22"/>
          <w:szCs w:val="22"/>
          <w:lang w:val="de-DE" w:eastAsia="de-DE"/>
        </w:rPr>
        <w:t>Durch Kubernetes und Cloud Auto-Scaling passt sich die Infrastruktur dynamisch an Nutzerspitzen an. Kosteneffizienz wird durch Open-Source-Tools und optimierte Ressourcennutzung erreicht. Netzwerkeffekte – etwa virales Wachstum über Creator-Netzwerke und lokalisierte Inhalte – stärken die Marktposition und minimieren Wettbewerbsrisiken. Insgesamt bietet die Plattform eine solide Grundlage für den langfristigen Erfolg, indem sie Skalierbarkeit, Sicherheit und Benutzerfreundlichkeit in Einklang bringt.</w:t>
      </w:r>
    </w:p>
    <w:p w:rsidRPr="00094F1E" w:rsidR="00902955" w:rsidP="00553531" w:rsidRDefault="00902955" w14:paraId="014EC3F6" w14:textId="77777777">
      <w:pPr>
        <w:pStyle w:val="Textkrper"/>
        <w:jc w:val="left"/>
        <w:rPr>
          <w:lang w:val="de-DE"/>
        </w:rPr>
      </w:pPr>
    </w:p>
    <w:sectPr w:rsidRPr="00094F1E" w:rsidR="00902955" w:rsidSect="00BD785C">
      <w:headerReference w:type="even" r:id="rId16"/>
      <w:type w:val="oddPage"/>
      <w:pgSz w:w="11907" w:h="16840" w:orient="portrait" w:code="9"/>
      <w:pgMar w:top="1418" w:right="1134" w:bottom="1440"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1F3A" w:rsidRDefault="00321F3A" w14:paraId="668839F2" w14:textId="77777777">
      <w:r>
        <w:separator/>
      </w:r>
    </w:p>
  </w:endnote>
  <w:endnote w:type="continuationSeparator" w:id="0">
    <w:p w:rsidR="00321F3A" w:rsidRDefault="00321F3A" w14:paraId="641EDC5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antGarde">
    <w:altName w:val="Calibri"/>
    <w:panose1 w:val="00000000000000000000"/>
    <w:charset w:val="00"/>
    <w:family w:val="swiss"/>
    <w:notTrueType/>
    <w:pitch w:val="variable"/>
    <w:sig w:usb0="00000003" w:usb1="00000000" w:usb2="00000000" w:usb3="00000000" w:csb0="00000001" w:csb1="00000000"/>
  </w:font>
  <w:font w:name="Arial (W1)">
    <w:altName w:val="Arial"/>
    <w:charset w:val="00"/>
    <w:family w:val="swiss"/>
    <w:pitch w:val="variable"/>
    <w:sig w:usb0="00000000"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156807447"/>
      <w:docPartObj>
        <w:docPartGallery w:val="Page Numbers (Bottom of Page)"/>
        <w:docPartUnique/>
      </w:docPartObj>
    </w:sdtPr>
    <w:sdtEndPr>
      <w:rPr>
        <w:rStyle w:val="Seitenzahl"/>
      </w:rPr>
    </w:sdtEndPr>
    <w:sdtContent>
      <w:p w:rsidR="00450AE5" w:rsidP="00D0761B" w:rsidRDefault="00450AE5" w14:paraId="6BD10693" w14:textId="19EC8A15">
        <w:pPr>
          <w:pStyle w:val="Fuzeile"/>
          <w:framePr w:wrap="none" w:hAnchor="margin" w:vAnchor="text"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450AE5" w:rsidRDefault="00450AE5" w14:paraId="252DDF02" w14:textId="777777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39452836"/>
      <w:docPartObj>
        <w:docPartGallery w:val="Page Numbers (Bottom of Page)"/>
        <w:docPartUnique/>
      </w:docPartObj>
    </w:sdtPr>
    <w:sdtEndPr>
      <w:rPr>
        <w:rStyle w:val="Seitenzahl"/>
      </w:rPr>
    </w:sdtEndPr>
    <w:sdtContent>
      <w:p w:rsidR="00450AE5" w:rsidP="00D0761B" w:rsidRDefault="00450AE5" w14:paraId="6BB651A1" w14:textId="44322ECC">
        <w:pPr>
          <w:pStyle w:val="Fuzeile"/>
          <w:framePr w:wrap="none" w:hAnchor="margin" w:vAnchor="text"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450AE5" w:rsidRDefault="00450AE5" w14:paraId="15229B8E" w14:textId="7777777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4EB7" w:rsidRDefault="002A4EB7" w14:paraId="23D7788D" w14:textId="6C6AB845">
    <w:pPr>
      <w:pStyle w:val="Fuzeile"/>
    </w:pPr>
    <w:r>
      <w:tab/>
    </w:r>
    <w:r w:rsidR="003C34F1">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1F3A" w:rsidRDefault="00321F3A" w14:paraId="2FA3D62D" w14:textId="77777777">
      <w:r>
        <w:separator/>
      </w:r>
    </w:p>
  </w:footnote>
  <w:footnote w:type="continuationSeparator" w:id="0">
    <w:p w:rsidR="00321F3A" w:rsidRDefault="00321F3A" w14:paraId="613DB74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0AE5" w:rsidRDefault="00450AE5" w14:paraId="4B3DE0D9" w14:textId="4B90C5A9">
    <w:pPr>
      <w:pStyle w:val="Kopfzeile"/>
    </w:pPr>
    <w:r>
      <w:t>Architecture Concept Document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2CED" w:rsidRDefault="00102CED" w14:paraId="452248EC" w14:textId="4A685051">
    <w:pPr>
      <w:pStyle w:val="Kopfzeile"/>
    </w:pPr>
    <w:r>
      <w:t>Architectue-Concept-Document</w:t>
    </w:r>
    <w:r>
      <w:ptab w:alignment="center" w:relativeTo="margin" w:leader="none"/>
    </w:r>
    <w:r>
      <w:ptab w:alignment="right" w:relativeTo="margin"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25C8" w:rsidRDefault="00E025C8" w14:paraId="5A3A7B25"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554DEF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175C72E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A20108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E08F44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34E8412"/>
    <w:lvl w:ilvl="0">
      <w:start w:val="1"/>
      <w:numFmt w:val="bullet"/>
      <w:pStyle w:val="Aufzhlungszeichen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14764F0E"/>
    <w:lvl w:ilvl="0">
      <w:start w:val="1"/>
      <w:numFmt w:val="bullet"/>
      <w:pStyle w:val="Aufzhlungszeichen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3224FE72"/>
    <w:lvl w:ilvl="0">
      <w:start w:val="1"/>
      <w:numFmt w:val="bullet"/>
      <w:pStyle w:val="Aufzhlungszeichen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07CC67D8"/>
    <w:lvl w:ilvl="0">
      <w:start w:val="1"/>
      <w:numFmt w:val="bullet"/>
      <w:pStyle w:val="Aufzhlungszeichen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4E04791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2EAAC72"/>
    <w:lvl w:ilvl="0">
      <w:start w:val="1"/>
      <w:numFmt w:val="bullet"/>
      <w:pStyle w:val="Aufzhlungszeichen"/>
      <w:lvlText w:val=""/>
      <w:lvlJc w:val="left"/>
      <w:pPr>
        <w:tabs>
          <w:tab w:val="num" w:pos="360"/>
        </w:tabs>
        <w:ind w:left="360" w:hanging="360"/>
      </w:pPr>
      <w:rPr>
        <w:rFonts w:hint="default" w:ascii="Symbol" w:hAnsi="Symbol"/>
      </w:rPr>
    </w:lvl>
  </w:abstractNum>
  <w:abstractNum w:abstractNumId="10" w15:restartNumberingAfterBreak="0">
    <w:nsid w:val="064C3BAC"/>
    <w:multiLevelType w:val="multilevel"/>
    <w:tmpl w:val="EFAC2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394A43"/>
    <w:multiLevelType w:val="multilevel"/>
    <w:tmpl w:val="58D0B3BA"/>
    <w:lvl w:ilvl="0">
      <w:start w:val="1"/>
      <w:numFmt w:val="bullet"/>
      <w:lvlText w:val=""/>
      <w:lvlJc w:val="left"/>
      <w:pPr>
        <w:tabs>
          <w:tab w:val="num" w:pos="1440"/>
        </w:tabs>
        <w:ind w:left="1440" w:hanging="360"/>
      </w:pPr>
      <w:rPr>
        <w:rFonts w:hint="default" w:ascii="Symbol" w:hAnsi="Symbol"/>
        <w:sz w:val="20"/>
      </w:rPr>
    </w:lvl>
    <w:lvl w:ilvl="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12" w15:restartNumberingAfterBreak="0">
    <w:nsid w:val="1411057C"/>
    <w:multiLevelType w:val="multilevel"/>
    <w:tmpl w:val="316C51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A322752"/>
    <w:multiLevelType w:val="hybridMultilevel"/>
    <w:tmpl w:val="726E661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4" w15:restartNumberingAfterBreak="0">
    <w:nsid w:val="1CA81124"/>
    <w:multiLevelType w:val="multilevel"/>
    <w:tmpl w:val="0DB06FB2"/>
    <w:lvl w:ilvl="0">
      <w:start w:val="1"/>
      <w:numFmt w:val="bullet"/>
      <w:lvlText w:val=""/>
      <w:lvlJc w:val="left"/>
      <w:pPr>
        <w:tabs>
          <w:tab w:val="num" w:pos="1440"/>
        </w:tabs>
        <w:ind w:left="1440" w:hanging="360"/>
      </w:pPr>
      <w:rPr>
        <w:rFonts w:hint="default" w:ascii="Symbol" w:hAnsi="Symbol"/>
        <w:sz w:val="20"/>
      </w:rPr>
    </w:lvl>
    <w:lvl w:ilvl="1">
      <w:start w:val="3"/>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15" w15:restartNumberingAfterBreak="0">
    <w:nsid w:val="206509DD"/>
    <w:multiLevelType w:val="multilevel"/>
    <w:tmpl w:val="404606D8"/>
    <w:lvl w:ilvl="0">
      <w:start w:val="1"/>
      <w:numFmt w:val="bullet"/>
      <w:lvlText w:val=""/>
      <w:lvlJc w:val="left"/>
      <w:pPr>
        <w:tabs>
          <w:tab w:val="num" w:pos="1440"/>
        </w:tabs>
        <w:ind w:left="1440" w:hanging="360"/>
      </w:pPr>
      <w:rPr>
        <w:rFonts w:hint="default" w:ascii="Symbol" w:hAnsi="Symbol"/>
        <w:sz w:val="20"/>
      </w:rPr>
    </w:lvl>
    <w:lvl w:ilvl="1">
      <w:numFmt w:val="bullet"/>
      <w:lvlText w:val="•"/>
      <w:lvlJc w:val="left"/>
      <w:pPr>
        <w:ind w:left="2160" w:hanging="360"/>
      </w:pPr>
      <w:rPr>
        <w:rFonts w:hint="default" w:ascii="Arial" w:hAnsi="Arial" w:eastAsia="Times New Roman" w:cs="Arial"/>
        <w:sz w:val="22"/>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16" w15:restartNumberingAfterBreak="0">
    <w:nsid w:val="220D155C"/>
    <w:multiLevelType w:val="hybridMultilevel"/>
    <w:tmpl w:val="AF3AD46A"/>
    <w:lvl w:ilvl="0" w:tplc="41E0A5C4">
      <w:start w:val="1"/>
      <w:numFmt w:val="bullet"/>
      <w:pStyle w:val="BulletList"/>
      <w:lvlText w:val=""/>
      <w:lvlJc w:val="left"/>
      <w:pPr>
        <w:tabs>
          <w:tab w:val="num" w:pos="720"/>
        </w:tabs>
        <w:ind w:left="720" w:hanging="360"/>
      </w:pPr>
      <w:rPr>
        <w:rFonts w:hint="default" w:ascii="Symbol" w:hAnsi="Symbol"/>
      </w:rPr>
    </w:lvl>
    <w:lvl w:ilvl="1" w:tplc="66483180">
      <w:start w:val="1"/>
      <w:numFmt w:val="bullet"/>
      <w:pStyle w:val="BulletList2nd"/>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250F6C0A"/>
    <w:multiLevelType w:val="multilevel"/>
    <w:tmpl w:val="EFF638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2495A2C"/>
    <w:multiLevelType w:val="multilevel"/>
    <w:tmpl w:val="30C663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65E6CD3"/>
    <w:multiLevelType w:val="hybridMultilevel"/>
    <w:tmpl w:val="652CE2D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0" w15:restartNumberingAfterBreak="0">
    <w:nsid w:val="3BF311F0"/>
    <w:multiLevelType w:val="multilevel"/>
    <w:tmpl w:val="96F835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CBB0526"/>
    <w:multiLevelType w:val="multilevel"/>
    <w:tmpl w:val="62A4B8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D9543BE"/>
    <w:multiLevelType w:val="multilevel"/>
    <w:tmpl w:val="3C9A6C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49A1CBF"/>
    <w:multiLevelType w:val="multilevel"/>
    <w:tmpl w:val="1FA0B7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70F46CD"/>
    <w:multiLevelType w:val="multilevel"/>
    <w:tmpl w:val="B784B8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85C333B"/>
    <w:multiLevelType w:val="multilevel"/>
    <w:tmpl w:val="0409001D"/>
    <w:styleLink w:val="1ai"/>
    <w:lvl w:ilvl="0">
      <w:start w:val="1"/>
      <w:numFmt w:val="decimal"/>
      <w:pStyle w:val="NumberedLis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AE871C7"/>
    <w:multiLevelType w:val="multilevel"/>
    <w:tmpl w:val="6D8638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DD05A04"/>
    <w:multiLevelType w:val="multilevel"/>
    <w:tmpl w:val="41D869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4E072312"/>
    <w:multiLevelType w:val="multilevel"/>
    <w:tmpl w:val="462A35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4E606C57"/>
    <w:multiLevelType w:val="multilevel"/>
    <w:tmpl w:val="12D033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0533ECF"/>
    <w:multiLevelType w:val="multilevel"/>
    <w:tmpl w:val="0409001D"/>
    <w:numStyleLink w:val="1ai"/>
  </w:abstractNum>
  <w:abstractNum w:abstractNumId="31" w15:restartNumberingAfterBreak="0">
    <w:nsid w:val="519917B0"/>
    <w:multiLevelType w:val="multilevel"/>
    <w:tmpl w:val="051A09C2"/>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32" w15:restartNumberingAfterBreak="0">
    <w:nsid w:val="55B3097F"/>
    <w:multiLevelType w:val="multilevel"/>
    <w:tmpl w:val="76CE412C"/>
    <w:lvl w:ilvl="0">
      <w:start w:val="1"/>
      <w:numFmt w:val="decimal"/>
      <w:pStyle w:val="berschrift1"/>
      <w:lvlText w:val="%1"/>
      <w:lvlJc w:val="left"/>
      <w:pPr>
        <w:tabs>
          <w:tab w:val="num" w:pos="0"/>
        </w:tabs>
        <w:ind w:left="0" w:firstLine="0"/>
      </w:pPr>
      <w:rPr>
        <w:rFonts w:hint="default"/>
      </w:rPr>
    </w:lvl>
    <w:lvl w:ilvl="1">
      <w:start w:val="1"/>
      <w:numFmt w:val="decimal"/>
      <w:pStyle w:val="berschrift2"/>
      <w:lvlText w:val="%1.%2"/>
      <w:lvlJc w:val="left"/>
      <w:pPr>
        <w:tabs>
          <w:tab w:val="num" w:pos="2410"/>
        </w:tabs>
        <w:ind w:left="241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33" w15:restartNumberingAfterBreak="0">
    <w:nsid w:val="5A605DF6"/>
    <w:multiLevelType w:val="multilevel"/>
    <w:tmpl w:val="C90A1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9B0802"/>
    <w:multiLevelType w:val="multilevel"/>
    <w:tmpl w:val="A93E55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9873858"/>
    <w:multiLevelType w:val="multilevel"/>
    <w:tmpl w:val="7F5ECC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2"/>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5"/>
  </w:num>
  <w:num w:numId="14">
    <w:abstractNumId w:val="30"/>
  </w:num>
  <w:num w:numId="15">
    <w:abstractNumId w:val="33"/>
  </w:num>
  <w:num w:numId="16">
    <w:abstractNumId w:val="10"/>
  </w:num>
  <w:num w:numId="17">
    <w:abstractNumId w:val="11"/>
  </w:num>
  <w:num w:numId="18">
    <w:abstractNumId w:val="14"/>
  </w:num>
  <w:num w:numId="19">
    <w:abstractNumId w:val="15"/>
  </w:num>
  <w:num w:numId="20">
    <w:abstractNumId w:val="31"/>
  </w:num>
  <w:num w:numId="21">
    <w:abstractNumId w:val="23"/>
  </w:num>
  <w:num w:numId="22">
    <w:abstractNumId w:val="35"/>
  </w:num>
  <w:num w:numId="23">
    <w:abstractNumId w:val="29"/>
  </w:num>
  <w:num w:numId="24">
    <w:abstractNumId w:val="18"/>
  </w:num>
  <w:num w:numId="25">
    <w:abstractNumId w:val="26"/>
  </w:num>
  <w:num w:numId="26">
    <w:abstractNumId w:val="19"/>
  </w:num>
  <w:num w:numId="27">
    <w:abstractNumId w:val="13"/>
  </w:num>
  <w:num w:numId="28">
    <w:abstractNumId w:val="21"/>
  </w:num>
  <w:num w:numId="29">
    <w:abstractNumId w:val="28"/>
  </w:num>
  <w:num w:numId="30">
    <w:abstractNumId w:val="34"/>
  </w:num>
  <w:num w:numId="31">
    <w:abstractNumId w:val="12"/>
  </w:num>
  <w:num w:numId="32">
    <w:abstractNumId w:val="22"/>
  </w:num>
  <w:num w:numId="33">
    <w:abstractNumId w:val="20"/>
  </w:num>
  <w:num w:numId="34">
    <w:abstractNumId w:val="17"/>
  </w:num>
  <w:num w:numId="35">
    <w:abstractNumId w:val="27"/>
  </w:num>
  <w:num w:numId="36">
    <w:abstractNumId w:val="24"/>
  </w:num>
  <w:numIdMacAtCleanup w:val="3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intFractionalCharacterWidth/>
  <w:hideGrammaticalErrors/>
  <w:activeWritingStyle w:lang="de-DE"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B2"/>
    <w:rsid w:val="0000009F"/>
    <w:rsid w:val="0000020D"/>
    <w:rsid w:val="000021C5"/>
    <w:rsid w:val="00002471"/>
    <w:rsid w:val="0000346D"/>
    <w:rsid w:val="00003C14"/>
    <w:rsid w:val="00004A82"/>
    <w:rsid w:val="00004DCF"/>
    <w:rsid w:val="000055E4"/>
    <w:rsid w:val="000063E2"/>
    <w:rsid w:val="00006492"/>
    <w:rsid w:val="0000665E"/>
    <w:rsid w:val="00007C72"/>
    <w:rsid w:val="00010CA7"/>
    <w:rsid w:val="00011CCC"/>
    <w:rsid w:val="000123C6"/>
    <w:rsid w:val="000125CF"/>
    <w:rsid w:val="00012918"/>
    <w:rsid w:val="00012DC3"/>
    <w:rsid w:val="000134F8"/>
    <w:rsid w:val="00013BB5"/>
    <w:rsid w:val="000175A4"/>
    <w:rsid w:val="000201E4"/>
    <w:rsid w:val="00020CFB"/>
    <w:rsid w:val="00020F67"/>
    <w:rsid w:val="00021C7A"/>
    <w:rsid w:val="00022501"/>
    <w:rsid w:val="00022E85"/>
    <w:rsid w:val="00023A71"/>
    <w:rsid w:val="0002558D"/>
    <w:rsid w:val="00026FBF"/>
    <w:rsid w:val="00027023"/>
    <w:rsid w:val="00027EBF"/>
    <w:rsid w:val="00030283"/>
    <w:rsid w:val="0003081D"/>
    <w:rsid w:val="00030BED"/>
    <w:rsid w:val="00031C66"/>
    <w:rsid w:val="000322D0"/>
    <w:rsid w:val="0003251F"/>
    <w:rsid w:val="00033B5A"/>
    <w:rsid w:val="00034CC2"/>
    <w:rsid w:val="00035687"/>
    <w:rsid w:val="00036508"/>
    <w:rsid w:val="00036657"/>
    <w:rsid w:val="000368D8"/>
    <w:rsid w:val="00040E81"/>
    <w:rsid w:val="0004198E"/>
    <w:rsid w:val="000420FA"/>
    <w:rsid w:val="000446A1"/>
    <w:rsid w:val="000447E0"/>
    <w:rsid w:val="000456B6"/>
    <w:rsid w:val="0004693C"/>
    <w:rsid w:val="00046B5E"/>
    <w:rsid w:val="0004710A"/>
    <w:rsid w:val="00047522"/>
    <w:rsid w:val="00050854"/>
    <w:rsid w:val="00050A75"/>
    <w:rsid w:val="0005278C"/>
    <w:rsid w:val="00054074"/>
    <w:rsid w:val="00055068"/>
    <w:rsid w:val="00055874"/>
    <w:rsid w:val="00056464"/>
    <w:rsid w:val="000577C9"/>
    <w:rsid w:val="000579B2"/>
    <w:rsid w:val="0006008E"/>
    <w:rsid w:val="0006014C"/>
    <w:rsid w:val="0006019C"/>
    <w:rsid w:val="0006046D"/>
    <w:rsid w:val="0006083C"/>
    <w:rsid w:val="000608EF"/>
    <w:rsid w:val="000610B3"/>
    <w:rsid w:val="00061CFF"/>
    <w:rsid w:val="00062963"/>
    <w:rsid w:val="00062D9B"/>
    <w:rsid w:val="0006453F"/>
    <w:rsid w:val="0006551C"/>
    <w:rsid w:val="00066582"/>
    <w:rsid w:val="00066886"/>
    <w:rsid w:val="000671F9"/>
    <w:rsid w:val="00067541"/>
    <w:rsid w:val="00067817"/>
    <w:rsid w:val="00070630"/>
    <w:rsid w:val="00070AF3"/>
    <w:rsid w:val="00070D2A"/>
    <w:rsid w:val="00071A13"/>
    <w:rsid w:val="00071FA6"/>
    <w:rsid w:val="00072C23"/>
    <w:rsid w:val="000739E4"/>
    <w:rsid w:val="00073F69"/>
    <w:rsid w:val="00074AF7"/>
    <w:rsid w:val="00075343"/>
    <w:rsid w:val="000757FF"/>
    <w:rsid w:val="000766F0"/>
    <w:rsid w:val="0007677D"/>
    <w:rsid w:val="00076BB7"/>
    <w:rsid w:val="0007778D"/>
    <w:rsid w:val="00077876"/>
    <w:rsid w:val="00080F01"/>
    <w:rsid w:val="0008150D"/>
    <w:rsid w:val="000817A5"/>
    <w:rsid w:val="00081F17"/>
    <w:rsid w:val="00082F19"/>
    <w:rsid w:val="00082FDC"/>
    <w:rsid w:val="0008305C"/>
    <w:rsid w:val="00083F81"/>
    <w:rsid w:val="0008431E"/>
    <w:rsid w:val="00084475"/>
    <w:rsid w:val="00084C88"/>
    <w:rsid w:val="000857D7"/>
    <w:rsid w:val="00086A05"/>
    <w:rsid w:val="0008793E"/>
    <w:rsid w:val="00090158"/>
    <w:rsid w:val="00090308"/>
    <w:rsid w:val="0009050C"/>
    <w:rsid w:val="000924DC"/>
    <w:rsid w:val="00092E59"/>
    <w:rsid w:val="00093EA8"/>
    <w:rsid w:val="00094B54"/>
    <w:rsid w:val="00094F1E"/>
    <w:rsid w:val="000951B0"/>
    <w:rsid w:val="00095DAF"/>
    <w:rsid w:val="00096EC0"/>
    <w:rsid w:val="00097501"/>
    <w:rsid w:val="000A09C9"/>
    <w:rsid w:val="000A1E07"/>
    <w:rsid w:val="000A1FCD"/>
    <w:rsid w:val="000A2CBA"/>
    <w:rsid w:val="000A30AF"/>
    <w:rsid w:val="000A7501"/>
    <w:rsid w:val="000A7B95"/>
    <w:rsid w:val="000A7D1B"/>
    <w:rsid w:val="000B0177"/>
    <w:rsid w:val="000B0A93"/>
    <w:rsid w:val="000B441F"/>
    <w:rsid w:val="000B4B18"/>
    <w:rsid w:val="000B5F71"/>
    <w:rsid w:val="000B69D9"/>
    <w:rsid w:val="000B6FC0"/>
    <w:rsid w:val="000B7BE0"/>
    <w:rsid w:val="000C172D"/>
    <w:rsid w:val="000C251D"/>
    <w:rsid w:val="000C2A4E"/>
    <w:rsid w:val="000C30AA"/>
    <w:rsid w:val="000C3614"/>
    <w:rsid w:val="000C410C"/>
    <w:rsid w:val="000C4261"/>
    <w:rsid w:val="000C5D58"/>
    <w:rsid w:val="000C7CC0"/>
    <w:rsid w:val="000D0774"/>
    <w:rsid w:val="000D0FF0"/>
    <w:rsid w:val="000D1427"/>
    <w:rsid w:val="000D199A"/>
    <w:rsid w:val="000D2B66"/>
    <w:rsid w:val="000D2CCD"/>
    <w:rsid w:val="000D359B"/>
    <w:rsid w:val="000D5209"/>
    <w:rsid w:val="000D526C"/>
    <w:rsid w:val="000D5921"/>
    <w:rsid w:val="000D6DC4"/>
    <w:rsid w:val="000D747D"/>
    <w:rsid w:val="000D75C1"/>
    <w:rsid w:val="000D7A7F"/>
    <w:rsid w:val="000D7C75"/>
    <w:rsid w:val="000E0628"/>
    <w:rsid w:val="000E154D"/>
    <w:rsid w:val="000E1890"/>
    <w:rsid w:val="000E20EA"/>
    <w:rsid w:val="000E2B59"/>
    <w:rsid w:val="000E2D96"/>
    <w:rsid w:val="000E3E10"/>
    <w:rsid w:val="000E5196"/>
    <w:rsid w:val="000E5AA7"/>
    <w:rsid w:val="000E795C"/>
    <w:rsid w:val="000F08D4"/>
    <w:rsid w:val="000F1648"/>
    <w:rsid w:val="000F2D13"/>
    <w:rsid w:val="000F30CA"/>
    <w:rsid w:val="000F4E8F"/>
    <w:rsid w:val="000F520C"/>
    <w:rsid w:val="000F5AC5"/>
    <w:rsid w:val="000F633E"/>
    <w:rsid w:val="000F6F41"/>
    <w:rsid w:val="000F6FE6"/>
    <w:rsid w:val="00101730"/>
    <w:rsid w:val="00101F37"/>
    <w:rsid w:val="001024C6"/>
    <w:rsid w:val="00102CED"/>
    <w:rsid w:val="00103B5A"/>
    <w:rsid w:val="00104275"/>
    <w:rsid w:val="0010448E"/>
    <w:rsid w:val="00104712"/>
    <w:rsid w:val="001058CE"/>
    <w:rsid w:val="00107336"/>
    <w:rsid w:val="00111263"/>
    <w:rsid w:val="001114FC"/>
    <w:rsid w:val="0011183E"/>
    <w:rsid w:val="001127FB"/>
    <w:rsid w:val="001162ED"/>
    <w:rsid w:val="00117F53"/>
    <w:rsid w:val="00120F76"/>
    <w:rsid w:val="00121840"/>
    <w:rsid w:val="00121BE6"/>
    <w:rsid w:val="001222DC"/>
    <w:rsid w:val="00122D8F"/>
    <w:rsid w:val="00122DA9"/>
    <w:rsid w:val="00124EC7"/>
    <w:rsid w:val="001251CB"/>
    <w:rsid w:val="001251EC"/>
    <w:rsid w:val="001257E3"/>
    <w:rsid w:val="00125EBD"/>
    <w:rsid w:val="001269ED"/>
    <w:rsid w:val="00133E6E"/>
    <w:rsid w:val="00134721"/>
    <w:rsid w:val="00136962"/>
    <w:rsid w:val="001375C8"/>
    <w:rsid w:val="00137BD6"/>
    <w:rsid w:val="0014013F"/>
    <w:rsid w:val="001406C0"/>
    <w:rsid w:val="0014100F"/>
    <w:rsid w:val="001413DA"/>
    <w:rsid w:val="0014171E"/>
    <w:rsid w:val="00142168"/>
    <w:rsid w:val="0014384A"/>
    <w:rsid w:val="00143A67"/>
    <w:rsid w:val="00144480"/>
    <w:rsid w:val="001445CD"/>
    <w:rsid w:val="0014727B"/>
    <w:rsid w:val="0014777A"/>
    <w:rsid w:val="00147927"/>
    <w:rsid w:val="00147EA0"/>
    <w:rsid w:val="00150120"/>
    <w:rsid w:val="001504D5"/>
    <w:rsid w:val="00150905"/>
    <w:rsid w:val="00150FE0"/>
    <w:rsid w:val="0015106A"/>
    <w:rsid w:val="00151197"/>
    <w:rsid w:val="00151EC3"/>
    <w:rsid w:val="0015223E"/>
    <w:rsid w:val="001527C8"/>
    <w:rsid w:val="00153277"/>
    <w:rsid w:val="00154824"/>
    <w:rsid w:val="00154C34"/>
    <w:rsid w:val="001550CC"/>
    <w:rsid w:val="001550DE"/>
    <w:rsid w:val="00155D22"/>
    <w:rsid w:val="001562C5"/>
    <w:rsid w:val="00156AF5"/>
    <w:rsid w:val="00156B95"/>
    <w:rsid w:val="00157048"/>
    <w:rsid w:val="001572D5"/>
    <w:rsid w:val="001576C8"/>
    <w:rsid w:val="00157FF4"/>
    <w:rsid w:val="00160871"/>
    <w:rsid w:val="001622B1"/>
    <w:rsid w:val="00162E70"/>
    <w:rsid w:val="00162FCF"/>
    <w:rsid w:val="00163661"/>
    <w:rsid w:val="00163F26"/>
    <w:rsid w:val="001640F8"/>
    <w:rsid w:val="0016491F"/>
    <w:rsid w:val="00166540"/>
    <w:rsid w:val="0016675B"/>
    <w:rsid w:val="001674C0"/>
    <w:rsid w:val="001678A0"/>
    <w:rsid w:val="00167D8D"/>
    <w:rsid w:val="001708A5"/>
    <w:rsid w:val="00171F04"/>
    <w:rsid w:val="00172BDF"/>
    <w:rsid w:val="00172FB0"/>
    <w:rsid w:val="00173580"/>
    <w:rsid w:val="00173FA3"/>
    <w:rsid w:val="00173FFB"/>
    <w:rsid w:val="0017409A"/>
    <w:rsid w:val="0017568F"/>
    <w:rsid w:val="00175863"/>
    <w:rsid w:val="00175A6A"/>
    <w:rsid w:val="00176C06"/>
    <w:rsid w:val="00176EB7"/>
    <w:rsid w:val="00180823"/>
    <w:rsid w:val="00181030"/>
    <w:rsid w:val="00181346"/>
    <w:rsid w:val="001844F6"/>
    <w:rsid w:val="00185BAF"/>
    <w:rsid w:val="00185D0C"/>
    <w:rsid w:val="00186548"/>
    <w:rsid w:val="001868C9"/>
    <w:rsid w:val="00186939"/>
    <w:rsid w:val="00190546"/>
    <w:rsid w:val="00190997"/>
    <w:rsid w:val="00190BFD"/>
    <w:rsid w:val="0019136E"/>
    <w:rsid w:val="0019282A"/>
    <w:rsid w:val="00193948"/>
    <w:rsid w:val="00193C6C"/>
    <w:rsid w:val="00194A32"/>
    <w:rsid w:val="0019533E"/>
    <w:rsid w:val="0019580A"/>
    <w:rsid w:val="00195A2F"/>
    <w:rsid w:val="00196663"/>
    <w:rsid w:val="001974C6"/>
    <w:rsid w:val="00197536"/>
    <w:rsid w:val="00197A64"/>
    <w:rsid w:val="001A009B"/>
    <w:rsid w:val="001A036F"/>
    <w:rsid w:val="001A0FF4"/>
    <w:rsid w:val="001A1634"/>
    <w:rsid w:val="001A2C89"/>
    <w:rsid w:val="001A3849"/>
    <w:rsid w:val="001A4360"/>
    <w:rsid w:val="001A448F"/>
    <w:rsid w:val="001A5460"/>
    <w:rsid w:val="001A572A"/>
    <w:rsid w:val="001A649B"/>
    <w:rsid w:val="001A6595"/>
    <w:rsid w:val="001A66A6"/>
    <w:rsid w:val="001A6AD4"/>
    <w:rsid w:val="001A70F9"/>
    <w:rsid w:val="001B0B0E"/>
    <w:rsid w:val="001B1592"/>
    <w:rsid w:val="001B1617"/>
    <w:rsid w:val="001B1BB0"/>
    <w:rsid w:val="001B2403"/>
    <w:rsid w:val="001B2632"/>
    <w:rsid w:val="001B2A41"/>
    <w:rsid w:val="001B2CE1"/>
    <w:rsid w:val="001B2CEF"/>
    <w:rsid w:val="001B3571"/>
    <w:rsid w:val="001B395C"/>
    <w:rsid w:val="001B3C0A"/>
    <w:rsid w:val="001B3DCC"/>
    <w:rsid w:val="001B5993"/>
    <w:rsid w:val="001B5FAE"/>
    <w:rsid w:val="001B697C"/>
    <w:rsid w:val="001B6CB6"/>
    <w:rsid w:val="001C0819"/>
    <w:rsid w:val="001C0ABD"/>
    <w:rsid w:val="001C2118"/>
    <w:rsid w:val="001C3714"/>
    <w:rsid w:val="001C38DB"/>
    <w:rsid w:val="001C5276"/>
    <w:rsid w:val="001C5D54"/>
    <w:rsid w:val="001C60AD"/>
    <w:rsid w:val="001D03E8"/>
    <w:rsid w:val="001D087F"/>
    <w:rsid w:val="001D4013"/>
    <w:rsid w:val="001D46E0"/>
    <w:rsid w:val="001D496C"/>
    <w:rsid w:val="001D5419"/>
    <w:rsid w:val="001D5EA4"/>
    <w:rsid w:val="001D621E"/>
    <w:rsid w:val="001D6C7C"/>
    <w:rsid w:val="001DB2B5"/>
    <w:rsid w:val="001E0173"/>
    <w:rsid w:val="001E1300"/>
    <w:rsid w:val="001E139B"/>
    <w:rsid w:val="001E23D9"/>
    <w:rsid w:val="001E2F00"/>
    <w:rsid w:val="001E31CF"/>
    <w:rsid w:val="001E5BE2"/>
    <w:rsid w:val="001E61A9"/>
    <w:rsid w:val="001E61DC"/>
    <w:rsid w:val="001E6E3D"/>
    <w:rsid w:val="001E7340"/>
    <w:rsid w:val="001E77B7"/>
    <w:rsid w:val="001E7A80"/>
    <w:rsid w:val="001F0819"/>
    <w:rsid w:val="001F1D70"/>
    <w:rsid w:val="001F211E"/>
    <w:rsid w:val="001F24DD"/>
    <w:rsid w:val="001F3747"/>
    <w:rsid w:val="001F37F5"/>
    <w:rsid w:val="001F42B4"/>
    <w:rsid w:val="001F4C83"/>
    <w:rsid w:val="001F5A61"/>
    <w:rsid w:val="001F68B6"/>
    <w:rsid w:val="001F6D88"/>
    <w:rsid w:val="001F6DE4"/>
    <w:rsid w:val="001F6EC8"/>
    <w:rsid w:val="001F77A4"/>
    <w:rsid w:val="001F7BA0"/>
    <w:rsid w:val="00200B3E"/>
    <w:rsid w:val="0020166A"/>
    <w:rsid w:val="00201717"/>
    <w:rsid w:val="002017BC"/>
    <w:rsid w:val="00201957"/>
    <w:rsid w:val="00203968"/>
    <w:rsid w:val="00204953"/>
    <w:rsid w:val="00204C07"/>
    <w:rsid w:val="00204D80"/>
    <w:rsid w:val="00205502"/>
    <w:rsid w:val="0020562B"/>
    <w:rsid w:val="00205AD3"/>
    <w:rsid w:val="00205C7F"/>
    <w:rsid w:val="00207B38"/>
    <w:rsid w:val="00207B74"/>
    <w:rsid w:val="00210AE4"/>
    <w:rsid w:val="00211F9E"/>
    <w:rsid w:val="00212155"/>
    <w:rsid w:val="0021578B"/>
    <w:rsid w:val="002159A5"/>
    <w:rsid w:val="00215A86"/>
    <w:rsid w:val="00215C32"/>
    <w:rsid w:val="0021652C"/>
    <w:rsid w:val="00220760"/>
    <w:rsid w:val="00221B62"/>
    <w:rsid w:val="002220AA"/>
    <w:rsid w:val="00223430"/>
    <w:rsid w:val="00223667"/>
    <w:rsid w:val="00223BCD"/>
    <w:rsid w:val="002255CD"/>
    <w:rsid w:val="002260F6"/>
    <w:rsid w:val="002269D2"/>
    <w:rsid w:val="00230895"/>
    <w:rsid w:val="002330B3"/>
    <w:rsid w:val="00234FD5"/>
    <w:rsid w:val="002359DF"/>
    <w:rsid w:val="00235A89"/>
    <w:rsid w:val="0023627A"/>
    <w:rsid w:val="002408E5"/>
    <w:rsid w:val="00240AD1"/>
    <w:rsid w:val="00240BFE"/>
    <w:rsid w:val="00240C0F"/>
    <w:rsid w:val="00240E38"/>
    <w:rsid w:val="00241303"/>
    <w:rsid w:val="002418F7"/>
    <w:rsid w:val="0024232C"/>
    <w:rsid w:val="00242AC9"/>
    <w:rsid w:val="0024393C"/>
    <w:rsid w:val="002443CF"/>
    <w:rsid w:val="00244986"/>
    <w:rsid w:val="002453BE"/>
    <w:rsid w:val="0024580E"/>
    <w:rsid w:val="00246699"/>
    <w:rsid w:val="00246791"/>
    <w:rsid w:val="00247F7B"/>
    <w:rsid w:val="00250948"/>
    <w:rsid w:val="00251B10"/>
    <w:rsid w:val="0025238D"/>
    <w:rsid w:val="002530FA"/>
    <w:rsid w:val="00253FE7"/>
    <w:rsid w:val="002554A1"/>
    <w:rsid w:val="002563AD"/>
    <w:rsid w:val="00256F64"/>
    <w:rsid w:val="002576C5"/>
    <w:rsid w:val="0026043F"/>
    <w:rsid w:val="00261398"/>
    <w:rsid w:val="0026332D"/>
    <w:rsid w:val="00263605"/>
    <w:rsid w:val="002656B7"/>
    <w:rsid w:val="00267B52"/>
    <w:rsid w:val="00267E57"/>
    <w:rsid w:val="0027001D"/>
    <w:rsid w:val="002700AB"/>
    <w:rsid w:val="0027118C"/>
    <w:rsid w:val="002712E6"/>
    <w:rsid w:val="0027131F"/>
    <w:rsid w:val="0027180B"/>
    <w:rsid w:val="00271F90"/>
    <w:rsid w:val="00272954"/>
    <w:rsid w:val="00272E2B"/>
    <w:rsid w:val="002731E0"/>
    <w:rsid w:val="00274C3C"/>
    <w:rsid w:val="00275499"/>
    <w:rsid w:val="00277DB6"/>
    <w:rsid w:val="002800F4"/>
    <w:rsid w:val="00280509"/>
    <w:rsid w:val="0028134A"/>
    <w:rsid w:val="0028334E"/>
    <w:rsid w:val="00283F6F"/>
    <w:rsid w:val="002845D2"/>
    <w:rsid w:val="0028543D"/>
    <w:rsid w:val="00286476"/>
    <w:rsid w:val="00290109"/>
    <w:rsid w:val="00291A7D"/>
    <w:rsid w:val="00291D37"/>
    <w:rsid w:val="00292C8A"/>
    <w:rsid w:val="00293A5A"/>
    <w:rsid w:val="00293C0E"/>
    <w:rsid w:val="0029461F"/>
    <w:rsid w:val="00296005"/>
    <w:rsid w:val="00296F2A"/>
    <w:rsid w:val="00297877"/>
    <w:rsid w:val="00297ED1"/>
    <w:rsid w:val="002A053B"/>
    <w:rsid w:val="002A0B1B"/>
    <w:rsid w:val="002A1F20"/>
    <w:rsid w:val="002A1FA7"/>
    <w:rsid w:val="002A268E"/>
    <w:rsid w:val="002A2F75"/>
    <w:rsid w:val="002A3531"/>
    <w:rsid w:val="002A48FC"/>
    <w:rsid w:val="002A4EB7"/>
    <w:rsid w:val="002A5332"/>
    <w:rsid w:val="002A5B39"/>
    <w:rsid w:val="002A6F32"/>
    <w:rsid w:val="002B121E"/>
    <w:rsid w:val="002B1CD9"/>
    <w:rsid w:val="002B2716"/>
    <w:rsid w:val="002B33F5"/>
    <w:rsid w:val="002B37D1"/>
    <w:rsid w:val="002B56B6"/>
    <w:rsid w:val="002B6D31"/>
    <w:rsid w:val="002B7DEE"/>
    <w:rsid w:val="002C024F"/>
    <w:rsid w:val="002C1857"/>
    <w:rsid w:val="002C1BC0"/>
    <w:rsid w:val="002C1F76"/>
    <w:rsid w:val="002C29A9"/>
    <w:rsid w:val="002C3E1A"/>
    <w:rsid w:val="002C5587"/>
    <w:rsid w:val="002C627E"/>
    <w:rsid w:val="002C6AB5"/>
    <w:rsid w:val="002C77AD"/>
    <w:rsid w:val="002C7894"/>
    <w:rsid w:val="002C7F47"/>
    <w:rsid w:val="002D03EC"/>
    <w:rsid w:val="002D0C89"/>
    <w:rsid w:val="002D0EE9"/>
    <w:rsid w:val="002D1BEE"/>
    <w:rsid w:val="002D28F6"/>
    <w:rsid w:val="002D2C2C"/>
    <w:rsid w:val="002D3BD5"/>
    <w:rsid w:val="002D4016"/>
    <w:rsid w:val="002D4716"/>
    <w:rsid w:val="002D4845"/>
    <w:rsid w:val="002D59C0"/>
    <w:rsid w:val="002D68D7"/>
    <w:rsid w:val="002E0664"/>
    <w:rsid w:val="002E25B3"/>
    <w:rsid w:val="002E311D"/>
    <w:rsid w:val="002E33C5"/>
    <w:rsid w:val="002E5195"/>
    <w:rsid w:val="002E52A0"/>
    <w:rsid w:val="002E5830"/>
    <w:rsid w:val="002E6DBA"/>
    <w:rsid w:val="002E7CAF"/>
    <w:rsid w:val="002F0141"/>
    <w:rsid w:val="002F0BD7"/>
    <w:rsid w:val="002F2089"/>
    <w:rsid w:val="002F3020"/>
    <w:rsid w:val="002F313B"/>
    <w:rsid w:val="002F38E0"/>
    <w:rsid w:val="002F46A3"/>
    <w:rsid w:val="002F4F40"/>
    <w:rsid w:val="002F6875"/>
    <w:rsid w:val="002F72F2"/>
    <w:rsid w:val="0030075E"/>
    <w:rsid w:val="00300FC4"/>
    <w:rsid w:val="00301AA3"/>
    <w:rsid w:val="00302313"/>
    <w:rsid w:val="00304207"/>
    <w:rsid w:val="003058F3"/>
    <w:rsid w:val="00305DA5"/>
    <w:rsid w:val="00305EF5"/>
    <w:rsid w:val="003061DF"/>
    <w:rsid w:val="0030631F"/>
    <w:rsid w:val="00306654"/>
    <w:rsid w:val="003109A2"/>
    <w:rsid w:val="003118F6"/>
    <w:rsid w:val="00311E7F"/>
    <w:rsid w:val="00311EDB"/>
    <w:rsid w:val="00312516"/>
    <w:rsid w:val="003125A4"/>
    <w:rsid w:val="003131BF"/>
    <w:rsid w:val="0031338C"/>
    <w:rsid w:val="0031340F"/>
    <w:rsid w:val="00313A12"/>
    <w:rsid w:val="003149A1"/>
    <w:rsid w:val="003156FA"/>
    <w:rsid w:val="00316DA2"/>
    <w:rsid w:val="003210FA"/>
    <w:rsid w:val="00321F3A"/>
    <w:rsid w:val="00322135"/>
    <w:rsid w:val="00323B7B"/>
    <w:rsid w:val="0032476C"/>
    <w:rsid w:val="00324921"/>
    <w:rsid w:val="003254B5"/>
    <w:rsid w:val="00327798"/>
    <w:rsid w:val="003306A4"/>
    <w:rsid w:val="003324F5"/>
    <w:rsid w:val="00333F08"/>
    <w:rsid w:val="003361E8"/>
    <w:rsid w:val="00336A1B"/>
    <w:rsid w:val="00336BDE"/>
    <w:rsid w:val="00336E03"/>
    <w:rsid w:val="003372CA"/>
    <w:rsid w:val="00340B51"/>
    <w:rsid w:val="003433E9"/>
    <w:rsid w:val="00343767"/>
    <w:rsid w:val="00343E1B"/>
    <w:rsid w:val="003458B3"/>
    <w:rsid w:val="003463A0"/>
    <w:rsid w:val="00346FA5"/>
    <w:rsid w:val="003475CD"/>
    <w:rsid w:val="0035081B"/>
    <w:rsid w:val="00351C75"/>
    <w:rsid w:val="00352073"/>
    <w:rsid w:val="0035252A"/>
    <w:rsid w:val="00353D61"/>
    <w:rsid w:val="00353FDB"/>
    <w:rsid w:val="003562A6"/>
    <w:rsid w:val="00356AD4"/>
    <w:rsid w:val="0036044D"/>
    <w:rsid w:val="00360C72"/>
    <w:rsid w:val="00361428"/>
    <w:rsid w:val="00361BBC"/>
    <w:rsid w:val="003639C0"/>
    <w:rsid w:val="00364ACD"/>
    <w:rsid w:val="00365890"/>
    <w:rsid w:val="00365D9E"/>
    <w:rsid w:val="0036632B"/>
    <w:rsid w:val="003665E1"/>
    <w:rsid w:val="00366C0E"/>
    <w:rsid w:val="003675FA"/>
    <w:rsid w:val="003679F7"/>
    <w:rsid w:val="00370395"/>
    <w:rsid w:val="00370728"/>
    <w:rsid w:val="00371B53"/>
    <w:rsid w:val="00372F59"/>
    <w:rsid w:val="00373332"/>
    <w:rsid w:val="00374D83"/>
    <w:rsid w:val="00374E1F"/>
    <w:rsid w:val="0037692C"/>
    <w:rsid w:val="003777F7"/>
    <w:rsid w:val="00377D4A"/>
    <w:rsid w:val="00383451"/>
    <w:rsid w:val="0038409C"/>
    <w:rsid w:val="003845B2"/>
    <w:rsid w:val="003852AC"/>
    <w:rsid w:val="0038752E"/>
    <w:rsid w:val="003908C5"/>
    <w:rsid w:val="003909EF"/>
    <w:rsid w:val="00390DF3"/>
    <w:rsid w:val="00392506"/>
    <w:rsid w:val="00392FB7"/>
    <w:rsid w:val="003939EF"/>
    <w:rsid w:val="00393CC5"/>
    <w:rsid w:val="00393E31"/>
    <w:rsid w:val="003951C0"/>
    <w:rsid w:val="0039670C"/>
    <w:rsid w:val="00397922"/>
    <w:rsid w:val="003A17F0"/>
    <w:rsid w:val="003A1854"/>
    <w:rsid w:val="003A2131"/>
    <w:rsid w:val="003A2205"/>
    <w:rsid w:val="003A2378"/>
    <w:rsid w:val="003A3B65"/>
    <w:rsid w:val="003A4848"/>
    <w:rsid w:val="003A4C7C"/>
    <w:rsid w:val="003A5156"/>
    <w:rsid w:val="003A6E18"/>
    <w:rsid w:val="003A6E96"/>
    <w:rsid w:val="003A7C5A"/>
    <w:rsid w:val="003B09ED"/>
    <w:rsid w:val="003B1818"/>
    <w:rsid w:val="003B1C4B"/>
    <w:rsid w:val="003B1C5B"/>
    <w:rsid w:val="003B25A5"/>
    <w:rsid w:val="003B310D"/>
    <w:rsid w:val="003B3232"/>
    <w:rsid w:val="003B344F"/>
    <w:rsid w:val="003B3AB1"/>
    <w:rsid w:val="003B47C1"/>
    <w:rsid w:val="003B4A60"/>
    <w:rsid w:val="003B4C5C"/>
    <w:rsid w:val="003B5AD9"/>
    <w:rsid w:val="003B5FE2"/>
    <w:rsid w:val="003B6C16"/>
    <w:rsid w:val="003B6F7B"/>
    <w:rsid w:val="003C17D9"/>
    <w:rsid w:val="003C17E8"/>
    <w:rsid w:val="003C19E4"/>
    <w:rsid w:val="003C21D2"/>
    <w:rsid w:val="003C249B"/>
    <w:rsid w:val="003C2A7A"/>
    <w:rsid w:val="003C34F1"/>
    <w:rsid w:val="003C716E"/>
    <w:rsid w:val="003C7315"/>
    <w:rsid w:val="003C77BC"/>
    <w:rsid w:val="003D0355"/>
    <w:rsid w:val="003D2558"/>
    <w:rsid w:val="003D28FF"/>
    <w:rsid w:val="003D2BB9"/>
    <w:rsid w:val="003D2E87"/>
    <w:rsid w:val="003D4637"/>
    <w:rsid w:val="003D4934"/>
    <w:rsid w:val="003E059C"/>
    <w:rsid w:val="003E07BD"/>
    <w:rsid w:val="003E0AE9"/>
    <w:rsid w:val="003E163E"/>
    <w:rsid w:val="003E3F0D"/>
    <w:rsid w:val="003E491C"/>
    <w:rsid w:val="003E5AD0"/>
    <w:rsid w:val="003E77CE"/>
    <w:rsid w:val="003E7A44"/>
    <w:rsid w:val="003F048B"/>
    <w:rsid w:val="003F0F4C"/>
    <w:rsid w:val="003F1BCC"/>
    <w:rsid w:val="003F237B"/>
    <w:rsid w:val="003F27E6"/>
    <w:rsid w:val="003F2C0A"/>
    <w:rsid w:val="003F40CC"/>
    <w:rsid w:val="003F6C32"/>
    <w:rsid w:val="004004D5"/>
    <w:rsid w:val="004017A7"/>
    <w:rsid w:val="00406BFC"/>
    <w:rsid w:val="00410197"/>
    <w:rsid w:val="00411173"/>
    <w:rsid w:val="00411F5E"/>
    <w:rsid w:val="00412303"/>
    <w:rsid w:val="0041232F"/>
    <w:rsid w:val="00413740"/>
    <w:rsid w:val="00413C38"/>
    <w:rsid w:val="00413E5A"/>
    <w:rsid w:val="004166C1"/>
    <w:rsid w:val="00417252"/>
    <w:rsid w:val="00417CCF"/>
    <w:rsid w:val="00420A82"/>
    <w:rsid w:val="00421A50"/>
    <w:rsid w:val="00421D98"/>
    <w:rsid w:val="004224DB"/>
    <w:rsid w:val="00422558"/>
    <w:rsid w:val="00422F54"/>
    <w:rsid w:val="004235E4"/>
    <w:rsid w:val="00425D22"/>
    <w:rsid w:val="00426894"/>
    <w:rsid w:val="004268A7"/>
    <w:rsid w:val="0042794E"/>
    <w:rsid w:val="00427CA9"/>
    <w:rsid w:val="00427E9F"/>
    <w:rsid w:val="00430E70"/>
    <w:rsid w:val="00432A72"/>
    <w:rsid w:val="00432A79"/>
    <w:rsid w:val="00433746"/>
    <w:rsid w:val="00433A81"/>
    <w:rsid w:val="004340D1"/>
    <w:rsid w:val="004347B2"/>
    <w:rsid w:val="00435620"/>
    <w:rsid w:val="004362A8"/>
    <w:rsid w:val="00436B6C"/>
    <w:rsid w:val="00436E31"/>
    <w:rsid w:val="00437269"/>
    <w:rsid w:val="004372B3"/>
    <w:rsid w:val="004375AA"/>
    <w:rsid w:val="00437FF5"/>
    <w:rsid w:val="004410FF"/>
    <w:rsid w:val="0044111C"/>
    <w:rsid w:val="00442D27"/>
    <w:rsid w:val="0044305A"/>
    <w:rsid w:val="00446375"/>
    <w:rsid w:val="00446410"/>
    <w:rsid w:val="00446F5B"/>
    <w:rsid w:val="00450AE5"/>
    <w:rsid w:val="00451058"/>
    <w:rsid w:val="00451FA6"/>
    <w:rsid w:val="00453248"/>
    <w:rsid w:val="00454234"/>
    <w:rsid w:val="004549CD"/>
    <w:rsid w:val="0045764C"/>
    <w:rsid w:val="00461692"/>
    <w:rsid w:val="00462DC3"/>
    <w:rsid w:val="00464828"/>
    <w:rsid w:val="004665FB"/>
    <w:rsid w:val="00466639"/>
    <w:rsid w:val="00466D21"/>
    <w:rsid w:val="00471FBC"/>
    <w:rsid w:val="004720F7"/>
    <w:rsid w:val="004750BA"/>
    <w:rsid w:val="00476AA2"/>
    <w:rsid w:val="00476EFD"/>
    <w:rsid w:val="004777BF"/>
    <w:rsid w:val="004809E7"/>
    <w:rsid w:val="00481EA2"/>
    <w:rsid w:val="0048391E"/>
    <w:rsid w:val="004839B8"/>
    <w:rsid w:val="00483AE5"/>
    <w:rsid w:val="0048428E"/>
    <w:rsid w:val="00484D32"/>
    <w:rsid w:val="004857C6"/>
    <w:rsid w:val="00485CE1"/>
    <w:rsid w:val="00485FE4"/>
    <w:rsid w:val="004917F9"/>
    <w:rsid w:val="0049189D"/>
    <w:rsid w:val="004918EA"/>
    <w:rsid w:val="00492432"/>
    <w:rsid w:val="004930B1"/>
    <w:rsid w:val="00495D14"/>
    <w:rsid w:val="00495D1F"/>
    <w:rsid w:val="0049637B"/>
    <w:rsid w:val="00496A98"/>
    <w:rsid w:val="004972B1"/>
    <w:rsid w:val="00497A42"/>
    <w:rsid w:val="00497E7C"/>
    <w:rsid w:val="004A00B5"/>
    <w:rsid w:val="004A0A8F"/>
    <w:rsid w:val="004A0D7D"/>
    <w:rsid w:val="004A0F05"/>
    <w:rsid w:val="004A1217"/>
    <w:rsid w:val="004A1620"/>
    <w:rsid w:val="004A4CE7"/>
    <w:rsid w:val="004A55C2"/>
    <w:rsid w:val="004A57AA"/>
    <w:rsid w:val="004A5C80"/>
    <w:rsid w:val="004A5E2E"/>
    <w:rsid w:val="004A6C9E"/>
    <w:rsid w:val="004A6EB4"/>
    <w:rsid w:val="004A796C"/>
    <w:rsid w:val="004A7C4B"/>
    <w:rsid w:val="004B0263"/>
    <w:rsid w:val="004B0FF9"/>
    <w:rsid w:val="004B1136"/>
    <w:rsid w:val="004B200B"/>
    <w:rsid w:val="004B2A73"/>
    <w:rsid w:val="004B4F73"/>
    <w:rsid w:val="004B5920"/>
    <w:rsid w:val="004B59E2"/>
    <w:rsid w:val="004B729C"/>
    <w:rsid w:val="004B7713"/>
    <w:rsid w:val="004B78E6"/>
    <w:rsid w:val="004C0993"/>
    <w:rsid w:val="004C1D7C"/>
    <w:rsid w:val="004C2287"/>
    <w:rsid w:val="004C246E"/>
    <w:rsid w:val="004C2789"/>
    <w:rsid w:val="004C30FC"/>
    <w:rsid w:val="004C3878"/>
    <w:rsid w:val="004C3ACB"/>
    <w:rsid w:val="004C5E7F"/>
    <w:rsid w:val="004C6617"/>
    <w:rsid w:val="004C6F2B"/>
    <w:rsid w:val="004C6FE3"/>
    <w:rsid w:val="004C6FFD"/>
    <w:rsid w:val="004C709F"/>
    <w:rsid w:val="004C7927"/>
    <w:rsid w:val="004D06A6"/>
    <w:rsid w:val="004D0B6D"/>
    <w:rsid w:val="004D2512"/>
    <w:rsid w:val="004D2A8F"/>
    <w:rsid w:val="004D30F4"/>
    <w:rsid w:val="004D53F1"/>
    <w:rsid w:val="004D7867"/>
    <w:rsid w:val="004D7C43"/>
    <w:rsid w:val="004E0EA1"/>
    <w:rsid w:val="004E189D"/>
    <w:rsid w:val="004E1EDC"/>
    <w:rsid w:val="004E265B"/>
    <w:rsid w:val="004E29A7"/>
    <w:rsid w:val="004E36A3"/>
    <w:rsid w:val="004E38D7"/>
    <w:rsid w:val="004E4912"/>
    <w:rsid w:val="004E64EB"/>
    <w:rsid w:val="004E6C57"/>
    <w:rsid w:val="004E7A02"/>
    <w:rsid w:val="004F0199"/>
    <w:rsid w:val="004F0AA5"/>
    <w:rsid w:val="004F0CB4"/>
    <w:rsid w:val="004F12FC"/>
    <w:rsid w:val="004F132E"/>
    <w:rsid w:val="004F1AC8"/>
    <w:rsid w:val="004F2D42"/>
    <w:rsid w:val="004F3472"/>
    <w:rsid w:val="004F4558"/>
    <w:rsid w:val="004F4FA2"/>
    <w:rsid w:val="004F4FC7"/>
    <w:rsid w:val="004F5F21"/>
    <w:rsid w:val="004F62F7"/>
    <w:rsid w:val="00500219"/>
    <w:rsid w:val="00501FBF"/>
    <w:rsid w:val="0050216E"/>
    <w:rsid w:val="00502E0F"/>
    <w:rsid w:val="005054E0"/>
    <w:rsid w:val="005076E4"/>
    <w:rsid w:val="00507795"/>
    <w:rsid w:val="00507EAD"/>
    <w:rsid w:val="0051089D"/>
    <w:rsid w:val="005111EC"/>
    <w:rsid w:val="00512AF7"/>
    <w:rsid w:val="00513154"/>
    <w:rsid w:val="0051384D"/>
    <w:rsid w:val="00515BE0"/>
    <w:rsid w:val="00516304"/>
    <w:rsid w:val="00517099"/>
    <w:rsid w:val="00517DDF"/>
    <w:rsid w:val="005212F4"/>
    <w:rsid w:val="00521637"/>
    <w:rsid w:val="00523013"/>
    <w:rsid w:val="00523998"/>
    <w:rsid w:val="0052405A"/>
    <w:rsid w:val="005255EC"/>
    <w:rsid w:val="00526434"/>
    <w:rsid w:val="0052754A"/>
    <w:rsid w:val="005277D0"/>
    <w:rsid w:val="00527C56"/>
    <w:rsid w:val="00531C67"/>
    <w:rsid w:val="00532075"/>
    <w:rsid w:val="005327C0"/>
    <w:rsid w:val="00535C34"/>
    <w:rsid w:val="00536448"/>
    <w:rsid w:val="005369FE"/>
    <w:rsid w:val="005370BE"/>
    <w:rsid w:val="005373DA"/>
    <w:rsid w:val="00537587"/>
    <w:rsid w:val="00537F4F"/>
    <w:rsid w:val="005402E4"/>
    <w:rsid w:val="005409B3"/>
    <w:rsid w:val="00540D57"/>
    <w:rsid w:val="00542439"/>
    <w:rsid w:val="00542674"/>
    <w:rsid w:val="00542DC4"/>
    <w:rsid w:val="0054378A"/>
    <w:rsid w:val="005453B5"/>
    <w:rsid w:val="005457B7"/>
    <w:rsid w:val="00545C84"/>
    <w:rsid w:val="005469A8"/>
    <w:rsid w:val="0054700C"/>
    <w:rsid w:val="0055020D"/>
    <w:rsid w:val="00550A4C"/>
    <w:rsid w:val="00553531"/>
    <w:rsid w:val="00553692"/>
    <w:rsid w:val="00555FEC"/>
    <w:rsid w:val="00556A55"/>
    <w:rsid w:val="00560D87"/>
    <w:rsid w:val="00560DAF"/>
    <w:rsid w:val="0056200A"/>
    <w:rsid w:val="005622B8"/>
    <w:rsid w:val="00562587"/>
    <w:rsid w:val="00563781"/>
    <w:rsid w:val="005664AD"/>
    <w:rsid w:val="00567AB5"/>
    <w:rsid w:val="00570636"/>
    <w:rsid w:val="00571034"/>
    <w:rsid w:val="005714A5"/>
    <w:rsid w:val="005715F7"/>
    <w:rsid w:val="0057290C"/>
    <w:rsid w:val="0057330F"/>
    <w:rsid w:val="00574381"/>
    <w:rsid w:val="005744E7"/>
    <w:rsid w:val="00574770"/>
    <w:rsid w:val="0057776B"/>
    <w:rsid w:val="00577BEB"/>
    <w:rsid w:val="00577FE2"/>
    <w:rsid w:val="00582240"/>
    <w:rsid w:val="005822A4"/>
    <w:rsid w:val="0058251C"/>
    <w:rsid w:val="00583933"/>
    <w:rsid w:val="00583A87"/>
    <w:rsid w:val="005846A9"/>
    <w:rsid w:val="00584F33"/>
    <w:rsid w:val="00587C88"/>
    <w:rsid w:val="005904FD"/>
    <w:rsid w:val="005916B7"/>
    <w:rsid w:val="00591D3F"/>
    <w:rsid w:val="00592581"/>
    <w:rsid w:val="005928B7"/>
    <w:rsid w:val="00592E3B"/>
    <w:rsid w:val="00592E3D"/>
    <w:rsid w:val="00592EC1"/>
    <w:rsid w:val="00593233"/>
    <w:rsid w:val="0059443B"/>
    <w:rsid w:val="005956B1"/>
    <w:rsid w:val="00596BD1"/>
    <w:rsid w:val="00597668"/>
    <w:rsid w:val="005A20BB"/>
    <w:rsid w:val="005A3283"/>
    <w:rsid w:val="005A39C9"/>
    <w:rsid w:val="005A61C4"/>
    <w:rsid w:val="005A6879"/>
    <w:rsid w:val="005A69B6"/>
    <w:rsid w:val="005A7315"/>
    <w:rsid w:val="005A77DC"/>
    <w:rsid w:val="005B0B72"/>
    <w:rsid w:val="005B0C51"/>
    <w:rsid w:val="005B1142"/>
    <w:rsid w:val="005B198A"/>
    <w:rsid w:val="005B22DA"/>
    <w:rsid w:val="005B42D3"/>
    <w:rsid w:val="005B4E50"/>
    <w:rsid w:val="005B5704"/>
    <w:rsid w:val="005B6F26"/>
    <w:rsid w:val="005B75DA"/>
    <w:rsid w:val="005B7904"/>
    <w:rsid w:val="005B7AA8"/>
    <w:rsid w:val="005C0F9E"/>
    <w:rsid w:val="005C13AD"/>
    <w:rsid w:val="005C2405"/>
    <w:rsid w:val="005C2E17"/>
    <w:rsid w:val="005C2EC7"/>
    <w:rsid w:val="005C3429"/>
    <w:rsid w:val="005C43FD"/>
    <w:rsid w:val="005C51FC"/>
    <w:rsid w:val="005C5922"/>
    <w:rsid w:val="005C6607"/>
    <w:rsid w:val="005C6C05"/>
    <w:rsid w:val="005D02AE"/>
    <w:rsid w:val="005D0E7F"/>
    <w:rsid w:val="005D4965"/>
    <w:rsid w:val="005D5BB8"/>
    <w:rsid w:val="005D6470"/>
    <w:rsid w:val="005D6484"/>
    <w:rsid w:val="005D6FA2"/>
    <w:rsid w:val="005D7592"/>
    <w:rsid w:val="005D7FC8"/>
    <w:rsid w:val="005E1075"/>
    <w:rsid w:val="005E1EA7"/>
    <w:rsid w:val="005E2B8C"/>
    <w:rsid w:val="005E2BFD"/>
    <w:rsid w:val="005E3386"/>
    <w:rsid w:val="005E3753"/>
    <w:rsid w:val="005E4EB3"/>
    <w:rsid w:val="005E6B66"/>
    <w:rsid w:val="005E6F59"/>
    <w:rsid w:val="005F0CC3"/>
    <w:rsid w:val="005F0E12"/>
    <w:rsid w:val="005F0FF5"/>
    <w:rsid w:val="005F1C22"/>
    <w:rsid w:val="005F1CAF"/>
    <w:rsid w:val="005F24DA"/>
    <w:rsid w:val="005F2FF2"/>
    <w:rsid w:val="005F4976"/>
    <w:rsid w:val="005F4E67"/>
    <w:rsid w:val="005F57B6"/>
    <w:rsid w:val="005F681C"/>
    <w:rsid w:val="005F6DA6"/>
    <w:rsid w:val="005F7373"/>
    <w:rsid w:val="00600CE7"/>
    <w:rsid w:val="0060158F"/>
    <w:rsid w:val="00601F14"/>
    <w:rsid w:val="006021E0"/>
    <w:rsid w:val="006023CF"/>
    <w:rsid w:val="006028A6"/>
    <w:rsid w:val="0060335C"/>
    <w:rsid w:val="006035A4"/>
    <w:rsid w:val="006049BE"/>
    <w:rsid w:val="00605ED5"/>
    <w:rsid w:val="006074F9"/>
    <w:rsid w:val="006079B5"/>
    <w:rsid w:val="00607EEB"/>
    <w:rsid w:val="00610517"/>
    <w:rsid w:val="00610CD5"/>
    <w:rsid w:val="00610E9D"/>
    <w:rsid w:val="0061196E"/>
    <w:rsid w:val="00612277"/>
    <w:rsid w:val="006128D3"/>
    <w:rsid w:val="006129C3"/>
    <w:rsid w:val="006142AE"/>
    <w:rsid w:val="006147A5"/>
    <w:rsid w:val="00615C3C"/>
    <w:rsid w:val="0061635A"/>
    <w:rsid w:val="00616740"/>
    <w:rsid w:val="0061725F"/>
    <w:rsid w:val="00617842"/>
    <w:rsid w:val="00620048"/>
    <w:rsid w:val="00621B81"/>
    <w:rsid w:val="00622FFE"/>
    <w:rsid w:val="00623995"/>
    <w:rsid w:val="00626F26"/>
    <w:rsid w:val="0062722C"/>
    <w:rsid w:val="00627883"/>
    <w:rsid w:val="00627D34"/>
    <w:rsid w:val="006300BC"/>
    <w:rsid w:val="006304EA"/>
    <w:rsid w:val="00631AB0"/>
    <w:rsid w:val="00631CE9"/>
    <w:rsid w:val="00632AC7"/>
    <w:rsid w:val="00632F2C"/>
    <w:rsid w:val="00634B4F"/>
    <w:rsid w:val="00634C68"/>
    <w:rsid w:val="006352A9"/>
    <w:rsid w:val="00636FE0"/>
    <w:rsid w:val="0063710F"/>
    <w:rsid w:val="00640637"/>
    <w:rsid w:val="00641A9C"/>
    <w:rsid w:val="00641B7C"/>
    <w:rsid w:val="00641D64"/>
    <w:rsid w:val="00641D75"/>
    <w:rsid w:val="00645076"/>
    <w:rsid w:val="006451D9"/>
    <w:rsid w:val="00645727"/>
    <w:rsid w:val="00646F39"/>
    <w:rsid w:val="00647E8A"/>
    <w:rsid w:val="0065262E"/>
    <w:rsid w:val="0065275C"/>
    <w:rsid w:val="00653664"/>
    <w:rsid w:val="00653D31"/>
    <w:rsid w:val="00654FFF"/>
    <w:rsid w:val="00655537"/>
    <w:rsid w:val="006579F4"/>
    <w:rsid w:val="00657A38"/>
    <w:rsid w:val="0066040C"/>
    <w:rsid w:val="00660546"/>
    <w:rsid w:val="00660716"/>
    <w:rsid w:val="006607DF"/>
    <w:rsid w:val="00662DA7"/>
    <w:rsid w:val="006632C9"/>
    <w:rsid w:val="00663724"/>
    <w:rsid w:val="0066398A"/>
    <w:rsid w:val="00664301"/>
    <w:rsid w:val="006644CC"/>
    <w:rsid w:val="0066456E"/>
    <w:rsid w:val="00666EF4"/>
    <w:rsid w:val="00667228"/>
    <w:rsid w:val="00667341"/>
    <w:rsid w:val="006675EB"/>
    <w:rsid w:val="00670A7D"/>
    <w:rsid w:val="00670DDE"/>
    <w:rsid w:val="00670FB2"/>
    <w:rsid w:val="00671F49"/>
    <w:rsid w:val="0067243B"/>
    <w:rsid w:val="00672CD8"/>
    <w:rsid w:val="00674F33"/>
    <w:rsid w:val="006760A7"/>
    <w:rsid w:val="00676F27"/>
    <w:rsid w:val="006778C9"/>
    <w:rsid w:val="006778CC"/>
    <w:rsid w:val="006825DC"/>
    <w:rsid w:val="0068289D"/>
    <w:rsid w:val="00683AAB"/>
    <w:rsid w:val="006843BD"/>
    <w:rsid w:val="00685524"/>
    <w:rsid w:val="00686A46"/>
    <w:rsid w:val="006873FE"/>
    <w:rsid w:val="006906CD"/>
    <w:rsid w:val="0069180F"/>
    <w:rsid w:val="00691986"/>
    <w:rsid w:val="0069488E"/>
    <w:rsid w:val="00694D06"/>
    <w:rsid w:val="00695336"/>
    <w:rsid w:val="006963E1"/>
    <w:rsid w:val="00696595"/>
    <w:rsid w:val="006966ED"/>
    <w:rsid w:val="00696716"/>
    <w:rsid w:val="006974C8"/>
    <w:rsid w:val="006976FC"/>
    <w:rsid w:val="006A0CF7"/>
    <w:rsid w:val="006A1F8A"/>
    <w:rsid w:val="006A22EA"/>
    <w:rsid w:val="006A287D"/>
    <w:rsid w:val="006A2EED"/>
    <w:rsid w:val="006A3078"/>
    <w:rsid w:val="006A33DF"/>
    <w:rsid w:val="006A447F"/>
    <w:rsid w:val="006A4518"/>
    <w:rsid w:val="006A474D"/>
    <w:rsid w:val="006A4C03"/>
    <w:rsid w:val="006A554D"/>
    <w:rsid w:val="006A689F"/>
    <w:rsid w:val="006A6967"/>
    <w:rsid w:val="006B0156"/>
    <w:rsid w:val="006B0198"/>
    <w:rsid w:val="006B02D9"/>
    <w:rsid w:val="006B0478"/>
    <w:rsid w:val="006B055D"/>
    <w:rsid w:val="006B0B51"/>
    <w:rsid w:val="006B4C46"/>
    <w:rsid w:val="006B5107"/>
    <w:rsid w:val="006B56EF"/>
    <w:rsid w:val="006B647C"/>
    <w:rsid w:val="006B66D4"/>
    <w:rsid w:val="006B76B6"/>
    <w:rsid w:val="006B7E2C"/>
    <w:rsid w:val="006C01D8"/>
    <w:rsid w:val="006C0B09"/>
    <w:rsid w:val="006C1496"/>
    <w:rsid w:val="006C1C8F"/>
    <w:rsid w:val="006C2374"/>
    <w:rsid w:val="006C2531"/>
    <w:rsid w:val="006C3EBF"/>
    <w:rsid w:val="006C40D5"/>
    <w:rsid w:val="006C55A9"/>
    <w:rsid w:val="006C563E"/>
    <w:rsid w:val="006C573A"/>
    <w:rsid w:val="006C58D9"/>
    <w:rsid w:val="006C5A1F"/>
    <w:rsid w:val="006C5BB9"/>
    <w:rsid w:val="006C61D1"/>
    <w:rsid w:val="006C63A4"/>
    <w:rsid w:val="006C63D9"/>
    <w:rsid w:val="006C7E37"/>
    <w:rsid w:val="006D08F1"/>
    <w:rsid w:val="006D37BB"/>
    <w:rsid w:val="006D46FC"/>
    <w:rsid w:val="006D5BDF"/>
    <w:rsid w:val="006D6386"/>
    <w:rsid w:val="006D677C"/>
    <w:rsid w:val="006D7A32"/>
    <w:rsid w:val="006E01D1"/>
    <w:rsid w:val="006E0CA3"/>
    <w:rsid w:val="006E1104"/>
    <w:rsid w:val="006E142E"/>
    <w:rsid w:val="006E178A"/>
    <w:rsid w:val="006E2409"/>
    <w:rsid w:val="006E371E"/>
    <w:rsid w:val="006E70D1"/>
    <w:rsid w:val="006E7EBC"/>
    <w:rsid w:val="006F3F64"/>
    <w:rsid w:val="006F46DB"/>
    <w:rsid w:val="006F61A2"/>
    <w:rsid w:val="006F6797"/>
    <w:rsid w:val="006F6E36"/>
    <w:rsid w:val="006F7F88"/>
    <w:rsid w:val="00700907"/>
    <w:rsid w:val="00700ECB"/>
    <w:rsid w:val="00702555"/>
    <w:rsid w:val="0070562B"/>
    <w:rsid w:val="007065CD"/>
    <w:rsid w:val="007067EC"/>
    <w:rsid w:val="00706F90"/>
    <w:rsid w:val="00707DCC"/>
    <w:rsid w:val="00711459"/>
    <w:rsid w:val="00711DB0"/>
    <w:rsid w:val="00711F98"/>
    <w:rsid w:val="007138CB"/>
    <w:rsid w:val="007142CA"/>
    <w:rsid w:val="007175AE"/>
    <w:rsid w:val="00717827"/>
    <w:rsid w:val="00720559"/>
    <w:rsid w:val="0072126C"/>
    <w:rsid w:val="007217D7"/>
    <w:rsid w:val="00722853"/>
    <w:rsid w:val="0072298A"/>
    <w:rsid w:val="00724CBD"/>
    <w:rsid w:val="00724F3B"/>
    <w:rsid w:val="00725B51"/>
    <w:rsid w:val="0072688A"/>
    <w:rsid w:val="007276F0"/>
    <w:rsid w:val="0072772D"/>
    <w:rsid w:val="00730A4F"/>
    <w:rsid w:val="00730D6E"/>
    <w:rsid w:val="00730FC3"/>
    <w:rsid w:val="00731921"/>
    <w:rsid w:val="0073195B"/>
    <w:rsid w:val="00731B0D"/>
    <w:rsid w:val="007325CE"/>
    <w:rsid w:val="0073379F"/>
    <w:rsid w:val="00733C21"/>
    <w:rsid w:val="00735814"/>
    <w:rsid w:val="00735942"/>
    <w:rsid w:val="00735BCE"/>
    <w:rsid w:val="007368EF"/>
    <w:rsid w:val="0074007A"/>
    <w:rsid w:val="00741A92"/>
    <w:rsid w:val="00743E5C"/>
    <w:rsid w:val="00744266"/>
    <w:rsid w:val="00744268"/>
    <w:rsid w:val="00744448"/>
    <w:rsid w:val="00744FB5"/>
    <w:rsid w:val="00745A75"/>
    <w:rsid w:val="00746249"/>
    <w:rsid w:val="007465B0"/>
    <w:rsid w:val="0074712C"/>
    <w:rsid w:val="00747A9F"/>
    <w:rsid w:val="00750980"/>
    <w:rsid w:val="007509AE"/>
    <w:rsid w:val="00752947"/>
    <w:rsid w:val="007539F6"/>
    <w:rsid w:val="00754BC0"/>
    <w:rsid w:val="00755E25"/>
    <w:rsid w:val="00757B60"/>
    <w:rsid w:val="00757BE1"/>
    <w:rsid w:val="00762716"/>
    <w:rsid w:val="0076340A"/>
    <w:rsid w:val="00763A88"/>
    <w:rsid w:val="00764343"/>
    <w:rsid w:val="0076719C"/>
    <w:rsid w:val="00771483"/>
    <w:rsid w:val="007730AE"/>
    <w:rsid w:val="00774087"/>
    <w:rsid w:val="0077412A"/>
    <w:rsid w:val="0077508A"/>
    <w:rsid w:val="00775FAD"/>
    <w:rsid w:val="0077675B"/>
    <w:rsid w:val="00777AD7"/>
    <w:rsid w:val="00777D22"/>
    <w:rsid w:val="00780267"/>
    <w:rsid w:val="0078159C"/>
    <w:rsid w:val="0078162F"/>
    <w:rsid w:val="00781935"/>
    <w:rsid w:val="00781BD3"/>
    <w:rsid w:val="00781D9B"/>
    <w:rsid w:val="0078250E"/>
    <w:rsid w:val="00784443"/>
    <w:rsid w:val="007846A6"/>
    <w:rsid w:val="007847C1"/>
    <w:rsid w:val="007853AA"/>
    <w:rsid w:val="00786C04"/>
    <w:rsid w:val="00787103"/>
    <w:rsid w:val="007918B7"/>
    <w:rsid w:val="00791AE6"/>
    <w:rsid w:val="007920BA"/>
    <w:rsid w:val="0079228D"/>
    <w:rsid w:val="00792F42"/>
    <w:rsid w:val="00794228"/>
    <w:rsid w:val="00795250"/>
    <w:rsid w:val="0079583A"/>
    <w:rsid w:val="007960ED"/>
    <w:rsid w:val="00796ABF"/>
    <w:rsid w:val="00796FBA"/>
    <w:rsid w:val="007978D6"/>
    <w:rsid w:val="007A0FCD"/>
    <w:rsid w:val="007A356D"/>
    <w:rsid w:val="007A3622"/>
    <w:rsid w:val="007A41D5"/>
    <w:rsid w:val="007A4404"/>
    <w:rsid w:val="007A4B1C"/>
    <w:rsid w:val="007A614D"/>
    <w:rsid w:val="007A66A0"/>
    <w:rsid w:val="007A7DF1"/>
    <w:rsid w:val="007B04C0"/>
    <w:rsid w:val="007B05BE"/>
    <w:rsid w:val="007B31B3"/>
    <w:rsid w:val="007B384F"/>
    <w:rsid w:val="007B532B"/>
    <w:rsid w:val="007B59B7"/>
    <w:rsid w:val="007B692E"/>
    <w:rsid w:val="007B71ED"/>
    <w:rsid w:val="007C0FD7"/>
    <w:rsid w:val="007C31FB"/>
    <w:rsid w:val="007C3748"/>
    <w:rsid w:val="007C3CB9"/>
    <w:rsid w:val="007C43DA"/>
    <w:rsid w:val="007C4453"/>
    <w:rsid w:val="007C4565"/>
    <w:rsid w:val="007C486C"/>
    <w:rsid w:val="007C487F"/>
    <w:rsid w:val="007C6D65"/>
    <w:rsid w:val="007C7E8B"/>
    <w:rsid w:val="007D26E9"/>
    <w:rsid w:val="007D3BA3"/>
    <w:rsid w:val="007D4B7C"/>
    <w:rsid w:val="007D5689"/>
    <w:rsid w:val="007D69D1"/>
    <w:rsid w:val="007D7287"/>
    <w:rsid w:val="007D743E"/>
    <w:rsid w:val="007D75F8"/>
    <w:rsid w:val="007E0795"/>
    <w:rsid w:val="007E0C08"/>
    <w:rsid w:val="007E10D2"/>
    <w:rsid w:val="007E14D2"/>
    <w:rsid w:val="007E38E7"/>
    <w:rsid w:val="007E3AB6"/>
    <w:rsid w:val="007E66E0"/>
    <w:rsid w:val="007F0986"/>
    <w:rsid w:val="007F0DD6"/>
    <w:rsid w:val="007F2749"/>
    <w:rsid w:val="007F4F69"/>
    <w:rsid w:val="007F5D67"/>
    <w:rsid w:val="007F5F71"/>
    <w:rsid w:val="007F6BCB"/>
    <w:rsid w:val="007F74E2"/>
    <w:rsid w:val="007F778E"/>
    <w:rsid w:val="007F7C10"/>
    <w:rsid w:val="00800736"/>
    <w:rsid w:val="00800AB1"/>
    <w:rsid w:val="00801D6B"/>
    <w:rsid w:val="00802EAE"/>
    <w:rsid w:val="00802ED1"/>
    <w:rsid w:val="00803819"/>
    <w:rsid w:val="00805376"/>
    <w:rsid w:val="00805817"/>
    <w:rsid w:val="00805908"/>
    <w:rsid w:val="008061B9"/>
    <w:rsid w:val="00807017"/>
    <w:rsid w:val="008109B8"/>
    <w:rsid w:val="00810CB1"/>
    <w:rsid w:val="0081238B"/>
    <w:rsid w:val="00812FAC"/>
    <w:rsid w:val="00813690"/>
    <w:rsid w:val="0081481B"/>
    <w:rsid w:val="00814A10"/>
    <w:rsid w:val="00815049"/>
    <w:rsid w:val="008171CE"/>
    <w:rsid w:val="008171E7"/>
    <w:rsid w:val="00817D5B"/>
    <w:rsid w:val="008206D0"/>
    <w:rsid w:val="0082293D"/>
    <w:rsid w:val="008240C0"/>
    <w:rsid w:val="008240E1"/>
    <w:rsid w:val="00826014"/>
    <w:rsid w:val="008261D3"/>
    <w:rsid w:val="008269E4"/>
    <w:rsid w:val="0082712B"/>
    <w:rsid w:val="008279C4"/>
    <w:rsid w:val="008309E9"/>
    <w:rsid w:val="00830D7A"/>
    <w:rsid w:val="0083121F"/>
    <w:rsid w:val="0083241C"/>
    <w:rsid w:val="008327F0"/>
    <w:rsid w:val="00832962"/>
    <w:rsid w:val="0083297D"/>
    <w:rsid w:val="00833FDD"/>
    <w:rsid w:val="00835378"/>
    <w:rsid w:val="0083595F"/>
    <w:rsid w:val="00836280"/>
    <w:rsid w:val="00837734"/>
    <w:rsid w:val="00841634"/>
    <w:rsid w:val="008424A6"/>
    <w:rsid w:val="008427E8"/>
    <w:rsid w:val="00842CE3"/>
    <w:rsid w:val="00843279"/>
    <w:rsid w:val="00843AA7"/>
    <w:rsid w:val="00843DF5"/>
    <w:rsid w:val="008454AF"/>
    <w:rsid w:val="00845A1E"/>
    <w:rsid w:val="008467A4"/>
    <w:rsid w:val="0085177E"/>
    <w:rsid w:val="00852567"/>
    <w:rsid w:val="00852593"/>
    <w:rsid w:val="008527AE"/>
    <w:rsid w:val="00852D0C"/>
    <w:rsid w:val="00852F2D"/>
    <w:rsid w:val="00853EEE"/>
    <w:rsid w:val="00855FCA"/>
    <w:rsid w:val="00856A0E"/>
    <w:rsid w:val="00857DAE"/>
    <w:rsid w:val="00860104"/>
    <w:rsid w:val="008603E5"/>
    <w:rsid w:val="008608FF"/>
    <w:rsid w:val="008619C7"/>
    <w:rsid w:val="00862D8C"/>
    <w:rsid w:val="00863A6D"/>
    <w:rsid w:val="00864188"/>
    <w:rsid w:val="00864BB7"/>
    <w:rsid w:val="00864FEB"/>
    <w:rsid w:val="008659E7"/>
    <w:rsid w:val="00866253"/>
    <w:rsid w:val="0086680D"/>
    <w:rsid w:val="00867421"/>
    <w:rsid w:val="00871334"/>
    <w:rsid w:val="0087141A"/>
    <w:rsid w:val="008719E1"/>
    <w:rsid w:val="008735DE"/>
    <w:rsid w:val="0087377C"/>
    <w:rsid w:val="00874661"/>
    <w:rsid w:val="00874C65"/>
    <w:rsid w:val="00875949"/>
    <w:rsid w:val="00876559"/>
    <w:rsid w:val="0087781B"/>
    <w:rsid w:val="008800DB"/>
    <w:rsid w:val="0088027D"/>
    <w:rsid w:val="00882D58"/>
    <w:rsid w:val="00883BDB"/>
    <w:rsid w:val="00883C86"/>
    <w:rsid w:val="00884106"/>
    <w:rsid w:val="008841A7"/>
    <w:rsid w:val="00884778"/>
    <w:rsid w:val="008847CC"/>
    <w:rsid w:val="00885C23"/>
    <w:rsid w:val="00887693"/>
    <w:rsid w:val="00887EF8"/>
    <w:rsid w:val="00891201"/>
    <w:rsid w:val="00891F7D"/>
    <w:rsid w:val="008923F3"/>
    <w:rsid w:val="00893E40"/>
    <w:rsid w:val="00896EDD"/>
    <w:rsid w:val="008A07E1"/>
    <w:rsid w:val="008A1CD4"/>
    <w:rsid w:val="008A285F"/>
    <w:rsid w:val="008A2E73"/>
    <w:rsid w:val="008A3F40"/>
    <w:rsid w:val="008A413E"/>
    <w:rsid w:val="008A49DC"/>
    <w:rsid w:val="008A79F1"/>
    <w:rsid w:val="008B04AD"/>
    <w:rsid w:val="008B17E8"/>
    <w:rsid w:val="008B2006"/>
    <w:rsid w:val="008B2E7E"/>
    <w:rsid w:val="008B3F60"/>
    <w:rsid w:val="008B3F81"/>
    <w:rsid w:val="008B445C"/>
    <w:rsid w:val="008B485F"/>
    <w:rsid w:val="008B4B78"/>
    <w:rsid w:val="008B4E3B"/>
    <w:rsid w:val="008B57E6"/>
    <w:rsid w:val="008B5C30"/>
    <w:rsid w:val="008B6B7B"/>
    <w:rsid w:val="008B789A"/>
    <w:rsid w:val="008C00E7"/>
    <w:rsid w:val="008C0600"/>
    <w:rsid w:val="008C061E"/>
    <w:rsid w:val="008C0E41"/>
    <w:rsid w:val="008C172F"/>
    <w:rsid w:val="008C4310"/>
    <w:rsid w:val="008C4F82"/>
    <w:rsid w:val="008C7E48"/>
    <w:rsid w:val="008C7F28"/>
    <w:rsid w:val="008D0639"/>
    <w:rsid w:val="008D1003"/>
    <w:rsid w:val="008D1E73"/>
    <w:rsid w:val="008D3538"/>
    <w:rsid w:val="008D3D0A"/>
    <w:rsid w:val="008D56FE"/>
    <w:rsid w:val="008D7038"/>
    <w:rsid w:val="008D7882"/>
    <w:rsid w:val="008E040C"/>
    <w:rsid w:val="008E10C6"/>
    <w:rsid w:val="008E170D"/>
    <w:rsid w:val="008E2496"/>
    <w:rsid w:val="008E264C"/>
    <w:rsid w:val="008E283A"/>
    <w:rsid w:val="008E3336"/>
    <w:rsid w:val="008E3B29"/>
    <w:rsid w:val="008E4828"/>
    <w:rsid w:val="008E483D"/>
    <w:rsid w:val="008E4B7D"/>
    <w:rsid w:val="008E4D5E"/>
    <w:rsid w:val="008E5A6A"/>
    <w:rsid w:val="008E614B"/>
    <w:rsid w:val="008E7811"/>
    <w:rsid w:val="008E7B4F"/>
    <w:rsid w:val="008F06E6"/>
    <w:rsid w:val="008F22AC"/>
    <w:rsid w:val="008F258E"/>
    <w:rsid w:val="008F4FDB"/>
    <w:rsid w:val="008F53F3"/>
    <w:rsid w:val="008F63F5"/>
    <w:rsid w:val="00902955"/>
    <w:rsid w:val="00902B56"/>
    <w:rsid w:val="0090320D"/>
    <w:rsid w:val="00903733"/>
    <w:rsid w:val="0090384B"/>
    <w:rsid w:val="00903EEA"/>
    <w:rsid w:val="009046ED"/>
    <w:rsid w:val="00904827"/>
    <w:rsid w:val="009048D8"/>
    <w:rsid w:val="00904994"/>
    <w:rsid w:val="00905508"/>
    <w:rsid w:val="00905F2A"/>
    <w:rsid w:val="00906D3E"/>
    <w:rsid w:val="00907494"/>
    <w:rsid w:val="009077FB"/>
    <w:rsid w:val="00910831"/>
    <w:rsid w:val="00910C24"/>
    <w:rsid w:val="009110D7"/>
    <w:rsid w:val="009121C9"/>
    <w:rsid w:val="00912957"/>
    <w:rsid w:val="00912A2F"/>
    <w:rsid w:val="00913083"/>
    <w:rsid w:val="009131BD"/>
    <w:rsid w:val="009137C1"/>
    <w:rsid w:val="00917EB3"/>
    <w:rsid w:val="00917ED8"/>
    <w:rsid w:val="00920EA8"/>
    <w:rsid w:val="00921296"/>
    <w:rsid w:val="00922EE1"/>
    <w:rsid w:val="00923CD6"/>
    <w:rsid w:val="009246CD"/>
    <w:rsid w:val="009257FF"/>
    <w:rsid w:val="00925F28"/>
    <w:rsid w:val="0092653F"/>
    <w:rsid w:val="0092671F"/>
    <w:rsid w:val="00926EB8"/>
    <w:rsid w:val="0093119B"/>
    <w:rsid w:val="00931272"/>
    <w:rsid w:val="009314F3"/>
    <w:rsid w:val="00933701"/>
    <w:rsid w:val="00933F91"/>
    <w:rsid w:val="00934977"/>
    <w:rsid w:val="0093586B"/>
    <w:rsid w:val="00935C36"/>
    <w:rsid w:val="00937697"/>
    <w:rsid w:val="00937C9E"/>
    <w:rsid w:val="00940E06"/>
    <w:rsid w:val="0094213B"/>
    <w:rsid w:val="00942726"/>
    <w:rsid w:val="00943CDA"/>
    <w:rsid w:val="0094451F"/>
    <w:rsid w:val="00944BA5"/>
    <w:rsid w:val="00945A81"/>
    <w:rsid w:val="00945FD8"/>
    <w:rsid w:val="00947EFC"/>
    <w:rsid w:val="009505D3"/>
    <w:rsid w:val="009507AB"/>
    <w:rsid w:val="009509C9"/>
    <w:rsid w:val="00951C48"/>
    <w:rsid w:val="00953179"/>
    <w:rsid w:val="00953594"/>
    <w:rsid w:val="00953BE2"/>
    <w:rsid w:val="00953C3D"/>
    <w:rsid w:val="00953FC9"/>
    <w:rsid w:val="00954363"/>
    <w:rsid w:val="0095581D"/>
    <w:rsid w:val="00956EF4"/>
    <w:rsid w:val="00962C63"/>
    <w:rsid w:val="009635C4"/>
    <w:rsid w:val="00963C9E"/>
    <w:rsid w:val="00966E1C"/>
    <w:rsid w:val="00967F1B"/>
    <w:rsid w:val="00970390"/>
    <w:rsid w:val="00970A3D"/>
    <w:rsid w:val="00970ED5"/>
    <w:rsid w:val="0097115C"/>
    <w:rsid w:val="0097129C"/>
    <w:rsid w:val="00971308"/>
    <w:rsid w:val="00971466"/>
    <w:rsid w:val="00971CF0"/>
    <w:rsid w:val="00972563"/>
    <w:rsid w:val="00972CF1"/>
    <w:rsid w:val="00972E25"/>
    <w:rsid w:val="0097462E"/>
    <w:rsid w:val="0097597C"/>
    <w:rsid w:val="00975BDE"/>
    <w:rsid w:val="00976DF1"/>
    <w:rsid w:val="0097796B"/>
    <w:rsid w:val="0098084F"/>
    <w:rsid w:val="00980E35"/>
    <w:rsid w:val="00980E4A"/>
    <w:rsid w:val="00980EA6"/>
    <w:rsid w:val="00981057"/>
    <w:rsid w:val="00981D61"/>
    <w:rsid w:val="00982662"/>
    <w:rsid w:val="00982686"/>
    <w:rsid w:val="00982FDE"/>
    <w:rsid w:val="009834BD"/>
    <w:rsid w:val="00983628"/>
    <w:rsid w:val="00983721"/>
    <w:rsid w:val="00983D64"/>
    <w:rsid w:val="00984E18"/>
    <w:rsid w:val="0098674E"/>
    <w:rsid w:val="00987884"/>
    <w:rsid w:val="00990414"/>
    <w:rsid w:val="0099050D"/>
    <w:rsid w:val="00990BF2"/>
    <w:rsid w:val="00990CFD"/>
    <w:rsid w:val="0099201D"/>
    <w:rsid w:val="00992A3E"/>
    <w:rsid w:val="009940B5"/>
    <w:rsid w:val="00994913"/>
    <w:rsid w:val="00994AF3"/>
    <w:rsid w:val="00994D53"/>
    <w:rsid w:val="009960C5"/>
    <w:rsid w:val="0099681A"/>
    <w:rsid w:val="00996A82"/>
    <w:rsid w:val="00996B83"/>
    <w:rsid w:val="00997838"/>
    <w:rsid w:val="00997A68"/>
    <w:rsid w:val="009A43B5"/>
    <w:rsid w:val="009A648B"/>
    <w:rsid w:val="009A6B18"/>
    <w:rsid w:val="009A70CC"/>
    <w:rsid w:val="009A7D99"/>
    <w:rsid w:val="009A7EA4"/>
    <w:rsid w:val="009A7EE2"/>
    <w:rsid w:val="009B0D4A"/>
    <w:rsid w:val="009B187A"/>
    <w:rsid w:val="009B208D"/>
    <w:rsid w:val="009B2DF1"/>
    <w:rsid w:val="009B47A4"/>
    <w:rsid w:val="009B567F"/>
    <w:rsid w:val="009B68B7"/>
    <w:rsid w:val="009B72ED"/>
    <w:rsid w:val="009C0B0A"/>
    <w:rsid w:val="009C359E"/>
    <w:rsid w:val="009C55A2"/>
    <w:rsid w:val="009C5724"/>
    <w:rsid w:val="009C58A0"/>
    <w:rsid w:val="009C5B98"/>
    <w:rsid w:val="009C6639"/>
    <w:rsid w:val="009C7544"/>
    <w:rsid w:val="009D053C"/>
    <w:rsid w:val="009D057E"/>
    <w:rsid w:val="009D14AD"/>
    <w:rsid w:val="009D20CF"/>
    <w:rsid w:val="009D284F"/>
    <w:rsid w:val="009D3565"/>
    <w:rsid w:val="009D459A"/>
    <w:rsid w:val="009D4AC7"/>
    <w:rsid w:val="009D578D"/>
    <w:rsid w:val="009D632D"/>
    <w:rsid w:val="009D6421"/>
    <w:rsid w:val="009D7394"/>
    <w:rsid w:val="009D7EDB"/>
    <w:rsid w:val="009E0948"/>
    <w:rsid w:val="009E2B58"/>
    <w:rsid w:val="009E336F"/>
    <w:rsid w:val="009E4779"/>
    <w:rsid w:val="009E51B3"/>
    <w:rsid w:val="009E52A4"/>
    <w:rsid w:val="009E5734"/>
    <w:rsid w:val="009E6347"/>
    <w:rsid w:val="009E63DB"/>
    <w:rsid w:val="009E65B3"/>
    <w:rsid w:val="009E67FA"/>
    <w:rsid w:val="009F04D1"/>
    <w:rsid w:val="009F0739"/>
    <w:rsid w:val="009F0D75"/>
    <w:rsid w:val="009F210A"/>
    <w:rsid w:val="009F2646"/>
    <w:rsid w:val="009F2853"/>
    <w:rsid w:val="009F4C21"/>
    <w:rsid w:val="009F4FC9"/>
    <w:rsid w:val="009F52B7"/>
    <w:rsid w:val="009F7365"/>
    <w:rsid w:val="009F74A1"/>
    <w:rsid w:val="00A004A9"/>
    <w:rsid w:val="00A005FC"/>
    <w:rsid w:val="00A00A0C"/>
    <w:rsid w:val="00A00D48"/>
    <w:rsid w:val="00A01016"/>
    <w:rsid w:val="00A018D3"/>
    <w:rsid w:val="00A01BBE"/>
    <w:rsid w:val="00A02078"/>
    <w:rsid w:val="00A050ED"/>
    <w:rsid w:val="00A06456"/>
    <w:rsid w:val="00A0695C"/>
    <w:rsid w:val="00A06A53"/>
    <w:rsid w:val="00A078CD"/>
    <w:rsid w:val="00A07D93"/>
    <w:rsid w:val="00A1068A"/>
    <w:rsid w:val="00A10813"/>
    <w:rsid w:val="00A10B2B"/>
    <w:rsid w:val="00A134F3"/>
    <w:rsid w:val="00A13F7F"/>
    <w:rsid w:val="00A17560"/>
    <w:rsid w:val="00A175FE"/>
    <w:rsid w:val="00A17CB8"/>
    <w:rsid w:val="00A20783"/>
    <w:rsid w:val="00A20BDA"/>
    <w:rsid w:val="00A20FC8"/>
    <w:rsid w:val="00A21836"/>
    <w:rsid w:val="00A22027"/>
    <w:rsid w:val="00A23A1F"/>
    <w:rsid w:val="00A244B0"/>
    <w:rsid w:val="00A2500C"/>
    <w:rsid w:val="00A250E9"/>
    <w:rsid w:val="00A253E6"/>
    <w:rsid w:val="00A269B3"/>
    <w:rsid w:val="00A304C8"/>
    <w:rsid w:val="00A310A8"/>
    <w:rsid w:val="00A314CD"/>
    <w:rsid w:val="00A315F3"/>
    <w:rsid w:val="00A32679"/>
    <w:rsid w:val="00A329C2"/>
    <w:rsid w:val="00A33513"/>
    <w:rsid w:val="00A34961"/>
    <w:rsid w:val="00A35036"/>
    <w:rsid w:val="00A35D45"/>
    <w:rsid w:val="00A365A5"/>
    <w:rsid w:val="00A366B3"/>
    <w:rsid w:val="00A40636"/>
    <w:rsid w:val="00A406AE"/>
    <w:rsid w:val="00A41312"/>
    <w:rsid w:val="00A41A32"/>
    <w:rsid w:val="00A423D4"/>
    <w:rsid w:val="00A43177"/>
    <w:rsid w:val="00A432EF"/>
    <w:rsid w:val="00A43F1C"/>
    <w:rsid w:val="00A4547F"/>
    <w:rsid w:val="00A45536"/>
    <w:rsid w:val="00A46C30"/>
    <w:rsid w:val="00A4790E"/>
    <w:rsid w:val="00A47A51"/>
    <w:rsid w:val="00A506FE"/>
    <w:rsid w:val="00A50C78"/>
    <w:rsid w:val="00A51030"/>
    <w:rsid w:val="00A52013"/>
    <w:rsid w:val="00A53BCF"/>
    <w:rsid w:val="00A555F3"/>
    <w:rsid w:val="00A5570B"/>
    <w:rsid w:val="00A55712"/>
    <w:rsid w:val="00A55F83"/>
    <w:rsid w:val="00A56429"/>
    <w:rsid w:val="00A5654C"/>
    <w:rsid w:val="00A570B9"/>
    <w:rsid w:val="00A57D55"/>
    <w:rsid w:val="00A61DE1"/>
    <w:rsid w:val="00A61E31"/>
    <w:rsid w:val="00A623F2"/>
    <w:rsid w:val="00A64975"/>
    <w:rsid w:val="00A64AAD"/>
    <w:rsid w:val="00A64EFA"/>
    <w:rsid w:val="00A6549F"/>
    <w:rsid w:val="00A666E3"/>
    <w:rsid w:val="00A66B0A"/>
    <w:rsid w:val="00A67A90"/>
    <w:rsid w:val="00A67CB0"/>
    <w:rsid w:val="00A70CB6"/>
    <w:rsid w:val="00A717E0"/>
    <w:rsid w:val="00A719B7"/>
    <w:rsid w:val="00A731D7"/>
    <w:rsid w:val="00A74903"/>
    <w:rsid w:val="00A749BD"/>
    <w:rsid w:val="00A76561"/>
    <w:rsid w:val="00A76C0E"/>
    <w:rsid w:val="00A77903"/>
    <w:rsid w:val="00A779D6"/>
    <w:rsid w:val="00A81309"/>
    <w:rsid w:val="00A81C58"/>
    <w:rsid w:val="00A84003"/>
    <w:rsid w:val="00A84E9F"/>
    <w:rsid w:val="00A85C57"/>
    <w:rsid w:val="00A87129"/>
    <w:rsid w:val="00A87424"/>
    <w:rsid w:val="00A8749A"/>
    <w:rsid w:val="00A8782E"/>
    <w:rsid w:val="00A91943"/>
    <w:rsid w:val="00A92770"/>
    <w:rsid w:val="00A92800"/>
    <w:rsid w:val="00A9295A"/>
    <w:rsid w:val="00A92C29"/>
    <w:rsid w:val="00A94082"/>
    <w:rsid w:val="00A94426"/>
    <w:rsid w:val="00A94A24"/>
    <w:rsid w:val="00A95A78"/>
    <w:rsid w:val="00A96CF6"/>
    <w:rsid w:val="00A96F32"/>
    <w:rsid w:val="00A96F38"/>
    <w:rsid w:val="00A97227"/>
    <w:rsid w:val="00AA0620"/>
    <w:rsid w:val="00AA0A95"/>
    <w:rsid w:val="00AA1569"/>
    <w:rsid w:val="00AA20EF"/>
    <w:rsid w:val="00AA2155"/>
    <w:rsid w:val="00AA4D86"/>
    <w:rsid w:val="00AA5F7D"/>
    <w:rsid w:val="00AA6597"/>
    <w:rsid w:val="00AA7726"/>
    <w:rsid w:val="00AA7C11"/>
    <w:rsid w:val="00AB0046"/>
    <w:rsid w:val="00AB066D"/>
    <w:rsid w:val="00AB0DBB"/>
    <w:rsid w:val="00AB1083"/>
    <w:rsid w:val="00AB18EA"/>
    <w:rsid w:val="00AB1C13"/>
    <w:rsid w:val="00AB267E"/>
    <w:rsid w:val="00AB2825"/>
    <w:rsid w:val="00AB2A2C"/>
    <w:rsid w:val="00AB2B5A"/>
    <w:rsid w:val="00AB33F2"/>
    <w:rsid w:val="00AB3A8D"/>
    <w:rsid w:val="00AB537A"/>
    <w:rsid w:val="00AB5559"/>
    <w:rsid w:val="00AB5BEF"/>
    <w:rsid w:val="00AC09D3"/>
    <w:rsid w:val="00AC0C10"/>
    <w:rsid w:val="00AC0F76"/>
    <w:rsid w:val="00AC2917"/>
    <w:rsid w:val="00AC32D4"/>
    <w:rsid w:val="00AC4A00"/>
    <w:rsid w:val="00AC50FC"/>
    <w:rsid w:val="00AC54C4"/>
    <w:rsid w:val="00AC555F"/>
    <w:rsid w:val="00AC571E"/>
    <w:rsid w:val="00AC5CB8"/>
    <w:rsid w:val="00AC65F6"/>
    <w:rsid w:val="00AC6745"/>
    <w:rsid w:val="00AC7201"/>
    <w:rsid w:val="00AD032B"/>
    <w:rsid w:val="00AD08F0"/>
    <w:rsid w:val="00AD0909"/>
    <w:rsid w:val="00AD0F37"/>
    <w:rsid w:val="00AD13BC"/>
    <w:rsid w:val="00AD40F3"/>
    <w:rsid w:val="00AD5550"/>
    <w:rsid w:val="00AD6982"/>
    <w:rsid w:val="00AD6F20"/>
    <w:rsid w:val="00AD76DC"/>
    <w:rsid w:val="00AE073C"/>
    <w:rsid w:val="00AE0E54"/>
    <w:rsid w:val="00AE16DB"/>
    <w:rsid w:val="00AE2266"/>
    <w:rsid w:val="00AE2BDC"/>
    <w:rsid w:val="00AE3014"/>
    <w:rsid w:val="00AE3458"/>
    <w:rsid w:val="00AE3AF9"/>
    <w:rsid w:val="00AE4762"/>
    <w:rsid w:val="00AE4C42"/>
    <w:rsid w:val="00AE503D"/>
    <w:rsid w:val="00AE564F"/>
    <w:rsid w:val="00AE59A4"/>
    <w:rsid w:val="00AE5D33"/>
    <w:rsid w:val="00AE66A3"/>
    <w:rsid w:val="00AE7241"/>
    <w:rsid w:val="00AF096D"/>
    <w:rsid w:val="00AF12E4"/>
    <w:rsid w:val="00AF149C"/>
    <w:rsid w:val="00AF1B83"/>
    <w:rsid w:val="00AF1DAF"/>
    <w:rsid w:val="00AF1FDD"/>
    <w:rsid w:val="00AF2CBF"/>
    <w:rsid w:val="00AF3154"/>
    <w:rsid w:val="00AF328D"/>
    <w:rsid w:val="00AF37AD"/>
    <w:rsid w:val="00AF3A84"/>
    <w:rsid w:val="00AF3BA7"/>
    <w:rsid w:val="00AF3FF0"/>
    <w:rsid w:val="00AF53AB"/>
    <w:rsid w:val="00AF66EC"/>
    <w:rsid w:val="00AF6814"/>
    <w:rsid w:val="00AF6850"/>
    <w:rsid w:val="00AF6E24"/>
    <w:rsid w:val="00AF7003"/>
    <w:rsid w:val="00AF7CAB"/>
    <w:rsid w:val="00AF7ED8"/>
    <w:rsid w:val="00B00035"/>
    <w:rsid w:val="00B004E4"/>
    <w:rsid w:val="00B01577"/>
    <w:rsid w:val="00B01B10"/>
    <w:rsid w:val="00B034E4"/>
    <w:rsid w:val="00B034FE"/>
    <w:rsid w:val="00B03DF5"/>
    <w:rsid w:val="00B04698"/>
    <w:rsid w:val="00B04ECE"/>
    <w:rsid w:val="00B052E4"/>
    <w:rsid w:val="00B052F2"/>
    <w:rsid w:val="00B056FC"/>
    <w:rsid w:val="00B10844"/>
    <w:rsid w:val="00B114E4"/>
    <w:rsid w:val="00B11BF4"/>
    <w:rsid w:val="00B12EE9"/>
    <w:rsid w:val="00B139F8"/>
    <w:rsid w:val="00B13A51"/>
    <w:rsid w:val="00B15637"/>
    <w:rsid w:val="00B16D00"/>
    <w:rsid w:val="00B20374"/>
    <w:rsid w:val="00B212FB"/>
    <w:rsid w:val="00B21A66"/>
    <w:rsid w:val="00B21FBF"/>
    <w:rsid w:val="00B234D1"/>
    <w:rsid w:val="00B235C3"/>
    <w:rsid w:val="00B253B4"/>
    <w:rsid w:val="00B25A92"/>
    <w:rsid w:val="00B25BEA"/>
    <w:rsid w:val="00B26F8B"/>
    <w:rsid w:val="00B27110"/>
    <w:rsid w:val="00B27CE7"/>
    <w:rsid w:val="00B30762"/>
    <w:rsid w:val="00B30EC8"/>
    <w:rsid w:val="00B311FE"/>
    <w:rsid w:val="00B31717"/>
    <w:rsid w:val="00B323A5"/>
    <w:rsid w:val="00B324E1"/>
    <w:rsid w:val="00B32EBA"/>
    <w:rsid w:val="00B330B5"/>
    <w:rsid w:val="00B34970"/>
    <w:rsid w:val="00B34DCD"/>
    <w:rsid w:val="00B3549A"/>
    <w:rsid w:val="00B357B9"/>
    <w:rsid w:val="00B3756C"/>
    <w:rsid w:val="00B375A2"/>
    <w:rsid w:val="00B3790A"/>
    <w:rsid w:val="00B42F98"/>
    <w:rsid w:val="00B433D3"/>
    <w:rsid w:val="00B44BC6"/>
    <w:rsid w:val="00B45FD7"/>
    <w:rsid w:val="00B46771"/>
    <w:rsid w:val="00B46AD9"/>
    <w:rsid w:val="00B4710D"/>
    <w:rsid w:val="00B47F51"/>
    <w:rsid w:val="00B501E9"/>
    <w:rsid w:val="00B506C7"/>
    <w:rsid w:val="00B51C00"/>
    <w:rsid w:val="00B52BFD"/>
    <w:rsid w:val="00B52DCD"/>
    <w:rsid w:val="00B54149"/>
    <w:rsid w:val="00B5522F"/>
    <w:rsid w:val="00B55488"/>
    <w:rsid w:val="00B562A9"/>
    <w:rsid w:val="00B57B17"/>
    <w:rsid w:val="00B61120"/>
    <w:rsid w:val="00B61D0F"/>
    <w:rsid w:val="00B628CD"/>
    <w:rsid w:val="00B64292"/>
    <w:rsid w:val="00B64E1F"/>
    <w:rsid w:val="00B650F5"/>
    <w:rsid w:val="00B66892"/>
    <w:rsid w:val="00B67AB1"/>
    <w:rsid w:val="00B67B43"/>
    <w:rsid w:val="00B72331"/>
    <w:rsid w:val="00B723C5"/>
    <w:rsid w:val="00B72786"/>
    <w:rsid w:val="00B7295F"/>
    <w:rsid w:val="00B73065"/>
    <w:rsid w:val="00B74D14"/>
    <w:rsid w:val="00B753A4"/>
    <w:rsid w:val="00B75695"/>
    <w:rsid w:val="00B7585D"/>
    <w:rsid w:val="00B75C63"/>
    <w:rsid w:val="00B764C6"/>
    <w:rsid w:val="00B77007"/>
    <w:rsid w:val="00B805D4"/>
    <w:rsid w:val="00B81B89"/>
    <w:rsid w:val="00B82C78"/>
    <w:rsid w:val="00B82E53"/>
    <w:rsid w:val="00B84DAF"/>
    <w:rsid w:val="00B85068"/>
    <w:rsid w:val="00B85564"/>
    <w:rsid w:val="00B878B8"/>
    <w:rsid w:val="00B87A04"/>
    <w:rsid w:val="00B905D7"/>
    <w:rsid w:val="00B907ED"/>
    <w:rsid w:val="00B9113E"/>
    <w:rsid w:val="00B91A4E"/>
    <w:rsid w:val="00B9248F"/>
    <w:rsid w:val="00B92F72"/>
    <w:rsid w:val="00B94C38"/>
    <w:rsid w:val="00B95150"/>
    <w:rsid w:val="00B955B5"/>
    <w:rsid w:val="00B95A2C"/>
    <w:rsid w:val="00B976F4"/>
    <w:rsid w:val="00BA00D5"/>
    <w:rsid w:val="00BA0D25"/>
    <w:rsid w:val="00BA0DC8"/>
    <w:rsid w:val="00BA11DA"/>
    <w:rsid w:val="00BA1E8C"/>
    <w:rsid w:val="00BA3271"/>
    <w:rsid w:val="00BA4A41"/>
    <w:rsid w:val="00BA60DE"/>
    <w:rsid w:val="00BA63C6"/>
    <w:rsid w:val="00BA6491"/>
    <w:rsid w:val="00BB080B"/>
    <w:rsid w:val="00BB0B6C"/>
    <w:rsid w:val="00BB110B"/>
    <w:rsid w:val="00BB1192"/>
    <w:rsid w:val="00BB1534"/>
    <w:rsid w:val="00BB1DB1"/>
    <w:rsid w:val="00BB4B10"/>
    <w:rsid w:val="00BC00F9"/>
    <w:rsid w:val="00BC041D"/>
    <w:rsid w:val="00BC0C56"/>
    <w:rsid w:val="00BC0EA5"/>
    <w:rsid w:val="00BC3070"/>
    <w:rsid w:val="00BC3F90"/>
    <w:rsid w:val="00BC4662"/>
    <w:rsid w:val="00BC49CD"/>
    <w:rsid w:val="00BC6161"/>
    <w:rsid w:val="00BC7D26"/>
    <w:rsid w:val="00BD0796"/>
    <w:rsid w:val="00BD0DCC"/>
    <w:rsid w:val="00BD21F2"/>
    <w:rsid w:val="00BD31FC"/>
    <w:rsid w:val="00BD45A4"/>
    <w:rsid w:val="00BD4719"/>
    <w:rsid w:val="00BD4C77"/>
    <w:rsid w:val="00BD5409"/>
    <w:rsid w:val="00BD5B89"/>
    <w:rsid w:val="00BD72AD"/>
    <w:rsid w:val="00BD72DB"/>
    <w:rsid w:val="00BD785C"/>
    <w:rsid w:val="00BD7D5A"/>
    <w:rsid w:val="00BE05F9"/>
    <w:rsid w:val="00BE1548"/>
    <w:rsid w:val="00BE1A78"/>
    <w:rsid w:val="00BE5601"/>
    <w:rsid w:val="00BE6B77"/>
    <w:rsid w:val="00BE6BB3"/>
    <w:rsid w:val="00BF119C"/>
    <w:rsid w:val="00BF26B1"/>
    <w:rsid w:val="00BF2CC7"/>
    <w:rsid w:val="00BF2F2C"/>
    <w:rsid w:val="00BF48CB"/>
    <w:rsid w:val="00BF4AA9"/>
    <w:rsid w:val="00BF5058"/>
    <w:rsid w:val="00BF6225"/>
    <w:rsid w:val="00BF662B"/>
    <w:rsid w:val="00BF6C93"/>
    <w:rsid w:val="00BF79E3"/>
    <w:rsid w:val="00C00EF9"/>
    <w:rsid w:val="00C00FA9"/>
    <w:rsid w:val="00C03D13"/>
    <w:rsid w:val="00C058A8"/>
    <w:rsid w:val="00C05B70"/>
    <w:rsid w:val="00C07376"/>
    <w:rsid w:val="00C07419"/>
    <w:rsid w:val="00C076F9"/>
    <w:rsid w:val="00C07A0B"/>
    <w:rsid w:val="00C07FA2"/>
    <w:rsid w:val="00C105C6"/>
    <w:rsid w:val="00C10C49"/>
    <w:rsid w:val="00C139F9"/>
    <w:rsid w:val="00C13ED3"/>
    <w:rsid w:val="00C14E7C"/>
    <w:rsid w:val="00C15315"/>
    <w:rsid w:val="00C158BA"/>
    <w:rsid w:val="00C16A82"/>
    <w:rsid w:val="00C16DC8"/>
    <w:rsid w:val="00C21ABC"/>
    <w:rsid w:val="00C21B26"/>
    <w:rsid w:val="00C21E7D"/>
    <w:rsid w:val="00C22535"/>
    <w:rsid w:val="00C2346E"/>
    <w:rsid w:val="00C23DFE"/>
    <w:rsid w:val="00C24FA5"/>
    <w:rsid w:val="00C25A69"/>
    <w:rsid w:val="00C25E58"/>
    <w:rsid w:val="00C26E05"/>
    <w:rsid w:val="00C27F78"/>
    <w:rsid w:val="00C30A00"/>
    <w:rsid w:val="00C32B53"/>
    <w:rsid w:val="00C32C7A"/>
    <w:rsid w:val="00C33A2B"/>
    <w:rsid w:val="00C33A3B"/>
    <w:rsid w:val="00C346A7"/>
    <w:rsid w:val="00C348E0"/>
    <w:rsid w:val="00C34C3A"/>
    <w:rsid w:val="00C362AA"/>
    <w:rsid w:val="00C372B4"/>
    <w:rsid w:val="00C3769B"/>
    <w:rsid w:val="00C37B96"/>
    <w:rsid w:val="00C43A7D"/>
    <w:rsid w:val="00C445C3"/>
    <w:rsid w:val="00C44FDB"/>
    <w:rsid w:val="00C459DB"/>
    <w:rsid w:val="00C45BCE"/>
    <w:rsid w:val="00C45DFA"/>
    <w:rsid w:val="00C46CAC"/>
    <w:rsid w:val="00C46D04"/>
    <w:rsid w:val="00C51271"/>
    <w:rsid w:val="00C51803"/>
    <w:rsid w:val="00C5264C"/>
    <w:rsid w:val="00C52D23"/>
    <w:rsid w:val="00C54B5D"/>
    <w:rsid w:val="00C54BF2"/>
    <w:rsid w:val="00C552C2"/>
    <w:rsid w:val="00C55BA7"/>
    <w:rsid w:val="00C56B64"/>
    <w:rsid w:val="00C57465"/>
    <w:rsid w:val="00C60BEA"/>
    <w:rsid w:val="00C60D50"/>
    <w:rsid w:val="00C62A9C"/>
    <w:rsid w:val="00C62C32"/>
    <w:rsid w:val="00C62F5E"/>
    <w:rsid w:val="00C63DD7"/>
    <w:rsid w:val="00C63DFB"/>
    <w:rsid w:val="00C64A4B"/>
    <w:rsid w:val="00C64AA8"/>
    <w:rsid w:val="00C65242"/>
    <w:rsid w:val="00C658A1"/>
    <w:rsid w:val="00C6624C"/>
    <w:rsid w:val="00C6767A"/>
    <w:rsid w:val="00C67E66"/>
    <w:rsid w:val="00C72764"/>
    <w:rsid w:val="00C75F0F"/>
    <w:rsid w:val="00C76649"/>
    <w:rsid w:val="00C769CE"/>
    <w:rsid w:val="00C77288"/>
    <w:rsid w:val="00C8055A"/>
    <w:rsid w:val="00C809CA"/>
    <w:rsid w:val="00C81A71"/>
    <w:rsid w:val="00C863CC"/>
    <w:rsid w:val="00C8678B"/>
    <w:rsid w:val="00C867BD"/>
    <w:rsid w:val="00C86EC8"/>
    <w:rsid w:val="00C87FB7"/>
    <w:rsid w:val="00C910E0"/>
    <w:rsid w:val="00C91893"/>
    <w:rsid w:val="00C91FD0"/>
    <w:rsid w:val="00C92357"/>
    <w:rsid w:val="00C92FAD"/>
    <w:rsid w:val="00C930EF"/>
    <w:rsid w:val="00C93306"/>
    <w:rsid w:val="00C9411B"/>
    <w:rsid w:val="00C95B78"/>
    <w:rsid w:val="00C965EB"/>
    <w:rsid w:val="00C96DC2"/>
    <w:rsid w:val="00C9701B"/>
    <w:rsid w:val="00C9736E"/>
    <w:rsid w:val="00C97FF9"/>
    <w:rsid w:val="00CA1C1F"/>
    <w:rsid w:val="00CA315E"/>
    <w:rsid w:val="00CA331B"/>
    <w:rsid w:val="00CA3A03"/>
    <w:rsid w:val="00CA44EF"/>
    <w:rsid w:val="00CA5088"/>
    <w:rsid w:val="00CA675A"/>
    <w:rsid w:val="00CA7257"/>
    <w:rsid w:val="00CB0A6D"/>
    <w:rsid w:val="00CB1A78"/>
    <w:rsid w:val="00CB2069"/>
    <w:rsid w:val="00CB4F8E"/>
    <w:rsid w:val="00CB669C"/>
    <w:rsid w:val="00CB6E08"/>
    <w:rsid w:val="00CB7AB4"/>
    <w:rsid w:val="00CC0BFB"/>
    <w:rsid w:val="00CC1EFD"/>
    <w:rsid w:val="00CC288F"/>
    <w:rsid w:val="00CC28A9"/>
    <w:rsid w:val="00CC3234"/>
    <w:rsid w:val="00CC3B14"/>
    <w:rsid w:val="00CC45CA"/>
    <w:rsid w:val="00CC4988"/>
    <w:rsid w:val="00CC7184"/>
    <w:rsid w:val="00CC750B"/>
    <w:rsid w:val="00CD058A"/>
    <w:rsid w:val="00CD078A"/>
    <w:rsid w:val="00CD130F"/>
    <w:rsid w:val="00CD1FCE"/>
    <w:rsid w:val="00CD2FD5"/>
    <w:rsid w:val="00CD4927"/>
    <w:rsid w:val="00CD5D17"/>
    <w:rsid w:val="00CD66A7"/>
    <w:rsid w:val="00CD784F"/>
    <w:rsid w:val="00CE0583"/>
    <w:rsid w:val="00CE1DF6"/>
    <w:rsid w:val="00CE2477"/>
    <w:rsid w:val="00CE2577"/>
    <w:rsid w:val="00CE4A17"/>
    <w:rsid w:val="00CE55E1"/>
    <w:rsid w:val="00CE6B16"/>
    <w:rsid w:val="00CE7FE5"/>
    <w:rsid w:val="00CF177E"/>
    <w:rsid w:val="00CF1A66"/>
    <w:rsid w:val="00CF205C"/>
    <w:rsid w:val="00CF2AFD"/>
    <w:rsid w:val="00CF2F95"/>
    <w:rsid w:val="00CF3B16"/>
    <w:rsid w:val="00CF40AA"/>
    <w:rsid w:val="00CF5768"/>
    <w:rsid w:val="00CF5EEC"/>
    <w:rsid w:val="00CF606D"/>
    <w:rsid w:val="00CF6BAC"/>
    <w:rsid w:val="00CF711A"/>
    <w:rsid w:val="00D000C6"/>
    <w:rsid w:val="00D00E7C"/>
    <w:rsid w:val="00D01207"/>
    <w:rsid w:val="00D014EA"/>
    <w:rsid w:val="00D01EDD"/>
    <w:rsid w:val="00D029FA"/>
    <w:rsid w:val="00D03587"/>
    <w:rsid w:val="00D04BBB"/>
    <w:rsid w:val="00D0597D"/>
    <w:rsid w:val="00D05A8F"/>
    <w:rsid w:val="00D05DB0"/>
    <w:rsid w:val="00D11C5B"/>
    <w:rsid w:val="00D1238A"/>
    <w:rsid w:val="00D12863"/>
    <w:rsid w:val="00D129E7"/>
    <w:rsid w:val="00D13005"/>
    <w:rsid w:val="00D141E0"/>
    <w:rsid w:val="00D1428F"/>
    <w:rsid w:val="00D1443B"/>
    <w:rsid w:val="00D151E9"/>
    <w:rsid w:val="00D16301"/>
    <w:rsid w:val="00D163D6"/>
    <w:rsid w:val="00D172E2"/>
    <w:rsid w:val="00D201DD"/>
    <w:rsid w:val="00D21D17"/>
    <w:rsid w:val="00D223D8"/>
    <w:rsid w:val="00D236AF"/>
    <w:rsid w:val="00D25B1B"/>
    <w:rsid w:val="00D26DBA"/>
    <w:rsid w:val="00D271C6"/>
    <w:rsid w:val="00D30119"/>
    <w:rsid w:val="00D3013A"/>
    <w:rsid w:val="00D31C57"/>
    <w:rsid w:val="00D31EF4"/>
    <w:rsid w:val="00D3201E"/>
    <w:rsid w:val="00D323E0"/>
    <w:rsid w:val="00D32C53"/>
    <w:rsid w:val="00D32DF2"/>
    <w:rsid w:val="00D33512"/>
    <w:rsid w:val="00D34A12"/>
    <w:rsid w:val="00D34A93"/>
    <w:rsid w:val="00D36E57"/>
    <w:rsid w:val="00D373FD"/>
    <w:rsid w:val="00D375A3"/>
    <w:rsid w:val="00D40395"/>
    <w:rsid w:val="00D40568"/>
    <w:rsid w:val="00D411CD"/>
    <w:rsid w:val="00D418E3"/>
    <w:rsid w:val="00D41980"/>
    <w:rsid w:val="00D422E0"/>
    <w:rsid w:val="00D42FE7"/>
    <w:rsid w:val="00D43590"/>
    <w:rsid w:val="00D438DF"/>
    <w:rsid w:val="00D43A3F"/>
    <w:rsid w:val="00D4468C"/>
    <w:rsid w:val="00D4573F"/>
    <w:rsid w:val="00D459C8"/>
    <w:rsid w:val="00D46C85"/>
    <w:rsid w:val="00D47A9B"/>
    <w:rsid w:val="00D47AB9"/>
    <w:rsid w:val="00D50157"/>
    <w:rsid w:val="00D50D50"/>
    <w:rsid w:val="00D51DA5"/>
    <w:rsid w:val="00D51E58"/>
    <w:rsid w:val="00D52445"/>
    <w:rsid w:val="00D52ED9"/>
    <w:rsid w:val="00D530BA"/>
    <w:rsid w:val="00D532AE"/>
    <w:rsid w:val="00D54624"/>
    <w:rsid w:val="00D54ED9"/>
    <w:rsid w:val="00D55238"/>
    <w:rsid w:val="00D55453"/>
    <w:rsid w:val="00D55A1D"/>
    <w:rsid w:val="00D568B2"/>
    <w:rsid w:val="00D56FE2"/>
    <w:rsid w:val="00D60922"/>
    <w:rsid w:val="00D61148"/>
    <w:rsid w:val="00D61254"/>
    <w:rsid w:val="00D61C4F"/>
    <w:rsid w:val="00D62D03"/>
    <w:rsid w:val="00D638D3"/>
    <w:rsid w:val="00D64013"/>
    <w:rsid w:val="00D642E8"/>
    <w:rsid w:val="00D64506"/>
    <w:rsid w:val="00D650A8"/>
    <w:rsid w:val="00D65445"/>
    <w:rsid w:val="00D67728"/>
    <w:rsid w:val="00D67AAB"/>
    <w:rsid w:val="00D67CBF"/>
    <w:rsid w:val="00D71B76"/>
    <w:rsid w:val="00D73196"/>
    <w:rsid w:val="00D759FC"/>
    <w:rsid w:val="00D7662A"/>
    <w:rsid w:val="00D7760D"/>
    <w:rsid w:val="00D77833"/>
    <w:rsid w:val="00D81846"/>
    <w:rsid w:val="00D821EA"/>
    <w:rsid w:val="00D822BC"/>
    <w:rsid w:val="00D82BC2"/>
    <w:rsid w:val="00D8340C"/>
    <w:rsid w:val="00D83770"/>
    <w:rsid w:val="00D8447E"/>
    <w:rsid w:val="00D849FD"/>
    <w:rsid w:val="00D85097"/>
    <w:rsid w:val="00D8514E"/>
    <w:rsid w:val="00D86224"/>
    <w:rsid w:val="00D86D6D"/>
    <w:rsid w:val="00D87145"/>
    <w:rsid w:val="00D87775"/>
    <w:rsid w:val="00D87EB7"/>
    <w:rsid w:val="00D9005B"/>
    <w:rsid w:val="00D90CF1"/>
    <w:rsid w:val="00D91CC7"/>
    <w:rsid w:val="00D91E22"/>
    <w:rsid w:val="00D93E5F"/>
    <w:rsid w:val="00D95B1F"/>
    <w:rsid w:val="00D96040"/>
    <w:rsid w:val="00D971F6"/>
    <w:rsid w:val="00D972B9"/>
    <w:rsid w:val="00D97C99"/>
    <w:rsid w:val="00DA0280"/>
    <w:rsid w:val="00DA05CB"/>
    <w:rsid w:val="00DA1B9F"/>
    <w:rsid w:val="00DA23BB"/>
    <w:rsid w:val="00DA568F"/>
    <w:rsid w:val="00DA5698"/>
    <w:rsid w:val="00DA5F24"/>
    <w:rsid w:val="00DA6C43"/>
    <w:rsid w:val="00DA77E8"/>
    <w:rsid w:val="00DA7C3F"/>
    <w:rsid w:val="00DB043A"/>
    <w:rsid w:val="00DB14E1"/>
    <w:rsid w:val="00DB33B4"/>
    <w:rsid w:val="00DB3987"/>
    <w:rsid w:val="00DB5739"/>
    <w:rsid w:val="00DB6B89"/>
    <w:rsid w:val="00DB7217"/>
    <w:rsid w:val="00DB7441"/>
    <w:rsid w:val="00DB76B4"/>
    <w:rsid w:val="00DB7C31"/>
    <w:rsid w:val="00DC0761"/>
    <w:rsid w:val="00DC0CB1"/>
    <w:rsid w:val="00DC1E3F"/>
    <w:rsid w:val="00DC2372"/>
    <w:rsid w:val="00DC30FF"/>
    <w:rsid w:val="00DC45DF"/>
    <w:rsid w:val="00DC4890"/>
    <w:rsid w:val="00DC4CAA"/>
    <w:rsid w:val="00DC5623"/>
    <w:rsid w:val="00DC5D13"/>
    <w:rsid w:val="00DC64EA"/>
    <w:rsid w:val="00DC6B7F"/>
    <w:rsid w:val="00DC71D0"/>
    <w:rsid w:val="00DC7445"/>
    <w:rsid w:val="00DD02DD"/>
    <w:rsid w:val="00DD0B7E"/>
    <w:rsid w:val="00DD21FC"/>
    <w:rsid w:val="00DD2DD4"/>
    <w:rsid w:val="00DD4B4D"/>
    <w:rsid w:val="00DD4C70"/>
    <w:rsid w:val="00DD6922"/>
    <w:rsid w:val="00DD7A73"/>
    <w:rsid w:val="00DE01F6"/>
    <w:rsid w:val="00DE0D3F"/>
    <w:rsid w:val="00DE102E"/>
    <w:rsid w:val="00DE134A"/>
    <w:rsid w:val="00DE220A"/>
    <w:rsid w:val="00DE37D3"/>
    <w:rsid w:val="00DE3A95"/>
    <w:rsid w:val="00DE4586"/>
    <w:rsid w:val="00DE5756"/>
    <w:rsid w:val="00DE5BA3"/>
    <w:rsid w:val="00DE5C14"/>
    <w:rsid w:val="00DE6420"/>
    <w:rsid w:val="00DE6ACA"/>
    <w:rsid w:val="00DE6C13"/>
    <w:rsid w:val="00DE6DF8"/>
    <w:rsid w:val="00DF08F4"/>
    <w:rsid w:val="00DF28B9"/>
    <w:rsid w:val="00DF328C"/>
    <w:rsid w:val="00DF38CB"/>
    <w:rsid w:val="00DF3D3C"/>
    <w:rsid w:val="00DF4029"/>
    <w:rsid w:val="00DF52AF"/>
    <w:rsid w:val="00DF55C1"/>
    <w:rsid w:val="00DF5F7C"/>
    <w:rsid w:val="00DF6F2D"/>
    <w:rsid w:val="00DF7125"/>
    <w:rsid w:val="00DF7220"/>
    <w:rsid w:val="00DF72DB"/>
    <w:rsid w:val="00E00C3A"/>
    <w:rsid w:val="00E01D4F"/>
    <w:rsid w:val="00E025C8"/>
    <w:rsid w:val="00E0274C"/>
    <w:rsid w:val="00E027C1"/>
    <w:rsid w:val="00E02C68"/>
    <w:rsid w:val="00E02E13"/>
    <w:rsid w:val="00E031E8"/>
    <w:rsid w:val="00E034F5"/>
    <w:rsid w:val="00E0361C"/>
    <w:rsid w:val="00E05B28"/>
    <w:rsid w:val="00E0627C"/>
    <w:rsid w:val="00E06F4E"/>
    <w:rsid w:val="00E07F83"/>
    <w:rsid w:val="00E10D6B"/>
    <w:rsid w:val="00E113A7"/>
    <w:rsid w:val="00E113FC"/>
    <w:rsid w:val="00E125F4"/>
    <w:rsid w:val="00E12EE6"/>
    <w:rsid w:val="00E13234"/>
    <w:rsid w:val="00E13DC4"/>
    <w:rsid w:val="00E14244"/>
    <w:rsid w:val="00E14F7D"/>
    <w:rsid w:val="00E15FE2"/>
    <w:rsid w:val="00E201D3"/>
    <w:rsid w:val="00E20BD9"/>
    <w:rsid w:val="00E22891"/>
    <w:rsid w:val="00E2376C"/>
    <w:rsid w:val="00E242F1"/>
    <w:rsid w:val="00E24A81"/>
    <w:rsid w:val="00E26A5E"/>
    <w:rsid w:val="00E27211"/>
    <w:rsid w:val="00E2799B"/>
    <w:rsid w:val="00E27F9E"/>
    <w:rsid w:val="00E30674"/>
    <w:rsid w:val="00E30CEA"/>
    <w:rsid w:val="00E3121B"/>
    <w:rsid w:val="00E3178F"/>
    <w:rsid w:val="00E31A1A"/>
    <w:rsid w:val="00E32A3F"/>
    <w:rsid w:val="00E355B0"/>
    <w:rsid w:val="00E357DC"/>
    <w:rsid w:val="00E35839"/>
    <w:rsid w:val="00E36017"/>
    <w:rsid w:val="00E367C5"/>
    <w:rsid w:val="00E37158"/>
    <w:rsid w:val="00E4189C"/>
    <w:rsid w:val="00E41F69"/>
    <w:rsid w:val="00E425C2"/>
    <w:rsid w:val="00E4276B"/>
    <w:rsid w:val="00E43B70"/>
    <w:rsid w:val="00E4464D"/>
    <w:rsid w:val="00E46239"/>
    <w:rsid w:val="00E46900"/>
    <w:rsid w:val="00E469C3"/>
    <w:rsid w:val="00E47352"/>
    <w:rsid w:val="00E506D9"/>
    <w:rsid w:val="00E5112E"/>
    <w:rsid w:val="00E51582"/>
    <w:rsid w:val="00E516AF"/>
    <w:rsid w:val="00E51886"/>
    <w:rsid w:val="00E51952"/>
    <w:rsid w:val="00E51CD0"/>
    <w:rsid w:val="00E5360E"/>
    <w:rsid w:val="00E546F2"/>
    <w:rsid w:val="00E54E8A"/>
    <w:rsid w:val="00E550B2"/>
    <w:rsid w:val="00E550C8"/>
    <w:rsid w:val="00E568C1"/>
    <w:rsid w:val="00E56929"/>
    <w:rsid w:val="00E570B5"/>
    <w:rsid w:val="00E571B8"/>
    <w:rsid w:val="00E601CE"/>
    <w:rsid w:val="00E6074F"/>
    <w:rsid w:val="00E60C28"/>
    <w:rsid w:val="00E61330"/>
    <w:rsid w:val="00E627E2"/>
    <w:rsid w:val="00E62E1F"/>
    <w:rsid w:val="00E655A5"/>
    <w:rsid w:val="00E65620"/>
    <w:rsid w:val="00E6585B"/>
    <w:rsid w:val="00E65BD8"/>
    <w:rsid w:val="00E66075"/>
    <w:rsid w:val="00E66529"/>
    <w:rsid w:val="00E6654C"/>
    <w:rsid w:val="00E6699E"/>
    <w:rsid w:val="00E66EC5"/>
    <w:rsid w:val="00E670F4"/>
    <w:rsid w:val="00E6750F"/>
    <w:rsid w:val="00E67F50"/>
    <w:rsid w:val="00E71171"/>
    <w:rsid w:val="00E71639"/>
    <w:rsid w:val="00E732B8"/>
    <w:rsid w:val="00E73A08"/>
    <w:rsid w:val="00E73FD8"/>
    <w:rsid w:val="00E753A2"/>
    <w:rsid w:val="00E753E5"/>
    <w:rsid w:val="00E75405"/>
    <w:rsid w:val="00E75640"/>
    <w:rsid w:val="00E7641A"/>
    <w:rsid w:val="00E77CE3"/>
    <w:rsid w:val="00E77EB1"/>
    <w:rsid w:val="00E808CE"/>
    <w:rsid w:val="00E83FA8"/>
    <w:rsid w:val="00E84412"/>
    <w:rsid w:val="00E84575"/>
    <w:rsid w:val="00E859C0"/>
    <w:rsid w:val="00E85EA1"/>
    <w:rsid w:val="00E85EC9"/>
    <w:rsid w:val="00E87B00"/>
    <w:rsid w:val="00E87B26"/>
    <w:rsid w:val="00E90D9C"/>
    <w:rsid w:val="00E910CE"/>
    <w:rsid w:val="00E91AA0"/>
    <w:rsid w:val="00E92F02"/>
    <w:rsid w:val="00E93533"/>
    <w:rsid w:val="00E935B1"/>
    <w:rsid w:val="00E93D62"/>
    <w:rsid w:val="00E94DB9"/>
    <w:rsid w:val="00E9635E"/>
    <w:rsid w:val="00E964F0"/>
    <w:rsid w:val="00E96A04"/>
    <w:rsid w:val="00E96BA4"/>
    <w:rsid w:val="00E96F98"/>
    <w:rsid w:val="00E975DA"/>
    <w:rsid w:val="00EA0458"/>
    <w:rsid w:val="00EA17D1"/>
    <w:rsid w:val="00EA4355"/>
    <w:rsid w:val="00EA463F"/>
    <w:rsid w:val="00EA5692"/>
    <w:rsid w:val="00EA5A67"/>
    <w:rsid w:val="00EB05B5"/>
    <w:rsid w:val="00EB0CA3"/>
    <w:rsid w:val="00EB1A04"/>
    <w:rsid w:val="00EB1C88"/>
    <w:rsid w:val="00EB2634"/>
    <w:rsid w:val="00EB31C2"/>
    <w:rsid w:val="00EB369E"/>
    <w:rsid w:val="00EB5C90"/>
    <w:rsid w:val="00EB5F86"/>
    <w:rsid w:val="00EB71C6"/>
    <w:rsid w:val="00EB759E"/>
    <w:rsid w:val="00EC1B79"/>
    <w:rsid w:val="00EC2BB7"/>
    <w:rsid w:val="00EC2CE8"/>
    <w:rsid w:val="00EC2EEB"/>
    <w:rsid w:val="00EC33CB"/>
    <w:rsid w:val="00EC370E"/>
    <w:rsid w:val="00EC3D5F"/>
    <w:rsid w:val="00EC496F"/>
    <w:rsid w:val="00EC6CD8"/>
    <w:rsid w:val="00ED38E4"/>
    <w:rsid w:val="00ED4F96"/>
    <w:rsid w:val="00ED518F"/>
    <w:rsid w:val="00ED5567"/>
    <w:rsid w:val="00ED567E"/>
    <w:rsid w:val="00ED56F6"/>
    <w:rsid w:val="00EE16EB"/>
    <w:rsid w:val="00EE246D"/>
    <w:rsid w:val="00EE29F6"/>
    <w:rsid w:val="00EE2E3B"/>
    <w:rsid w:val="00EE319A"/>
    <w:rsid w:val="00EE3B77"/>
    <w:rsid w:val="00EE3E25"/>
    <w:rsid w:val="00EE4453"/>
    <w:rsid w:val="00EE5E3C"/>
    <w:rsid w:val="00EE60FC"/>
    <w:rsid w:val="00EE68AA"/>
    <w:rsid w:val="00EF08A7"/>
    <w:rsid w:val="00EF1B4D"/>
    <w:rsid w:val="00EF1C95"/>
    <w:rsid w:val="00EF2018"/>
    <w:rsid w:val="00EF33D6"/>
    <w:rsid w:val="00EF36F8"/>
    <w:rsid w:val="00EF44C2"/>
    <w:rsid w:val="00EF6435"/>
    <w:rsid w:val="00EF75D9"/>
    <w:rsid w:val="00EF78B8"/>
    <w:rsid w:val="00EF7C15"/>
    <w:rsid w:val="00F0014C"/>
    <w:rsid w:val="00F013C2"/>
    <w:rsid w:val="00F026A4"/>
    <w:rsid w:val="00F03923"/>
    <w:rsid w:val="00F05C1A"/>
    <w:rsid w:val="00F06248"/>
    <w:rsid w:val="00F06D88"/>
    <w:rsid w:val="00F06DF0"/>
    <w:rsid w:val="00F078D9"/>
    <w:rsid w:val="00F109BE"/>
    <w:rsid w:val="00F1399E"/>
    <w:rsid w:val="00F13C40"/>
    <w:rsid w:val="00F14472"/>
    <w:rsid w:val="00F1450C"/>
    <w:rsid w:val="00F15361"/>
    <w:rsid w:val="00F1552A"/>
    <w:rsid w:val="00F15AC0"/>
    <w:rsid w:val="00F16FD6"/>
    <w:rsid w:val="00F17B58"/>
    <w:rsid w:val="00F17D4A"/>
    <w:rsid w:val="00F20292"/>
    <w:rsid w:val="00F20A84"/>
    <w:rsid w:val="00F2139F"/>
    <w:rsid w:val="00F22081"/>
    <w:rsid w:val="00F2336F"/>
    <w:rsid w:val="00F2359D"/>
    <w:rsid w:val="00F237CC"/>
    <w:rsid w:val="00F241EA"/>
    <w:rsid w:val="00F24D36"/>
    <w:rsid w:val="00F3038E"/>
    <w:rsid w:val="00F31031"/>
    <w:rsid w:val="00F31DAF"/>
    <w:rsid w:val="00F31F43"/>
    <w:rsid w:val="00F32650"/>
    <w:rsid w:val="00F32788"/>
    <w:rsid w:val="00F334AF"/>
    <w:rsid w:val="00F33F71"/>
    <w:rsid w:val="00F37FA5"/>
    <w:rsid w:val="00F40626"/>
    <w:rsid w:val="00F409C9"/>
    <w:rsid w:val="00F40D1C"/>
    <w:rsid w:val="00F412F9"/>
    <w:rsid w:val="00F4194D"/>
    <w:rsid w:val="00F4240E"/>
    <w:rsid w:val="00F42B1A"/>
    <w:rsid w:val="00F42DCA"/>
    <w:rsid w:val="00F42DFD"/>
    <w:rsid w:val="00F42F4D"/>
    <w:rsid w:val="00F458A8"/>
    <w:rsid w:val="00F45C56"/>
    <w:rsid w:val="00F460A9"/>
    <w:rsid w:val="00F46730"/>
    <w:rsid w:val="00F46B82"/>
    <w:rsid w:val="00F50285"/>
    <w:rsid w:val="00F51085"/>
    <w:rsid w:val="00F51B8F"/>
    <w:rsid w:val="00F5261E"/>
    <w:rsid w:val="00F5290E"/>
    <w:rsid w:val="00F52DDC"/>
    <w:rsid w:val="00F533D2"/>
    <w:rsid w:val="00F54614"/>
    <w:rsid w:val="00F55CBA"/>
    <w:rsid w:val="00F55CE8"/>
    <w:rsid w:val="00F55E4E"/>
    <w:rsid w:val="00F55E54"/>
    <w:rsid w:val="00F5732F"/>
    <w:rsid w:val="00F57815"/>
    <w:rsid w:val="00F57B69"/>
    <w:rsid w:val="00F606D8"/>
    <w:rsid w:val="00F61FBD"/>
    <w:rsid w:val="00F625AA"/>
    <w:rsid w:val="00F62C7F"/>
    <w:rsid w:val="00F62CDE"/>
    <w:rsid w:val="00F630BA"/>
    <w:rsid w:val="00F639C9"/>
    <w:rsid w:val="00F63D41"/>
    <w:rsid w:val="00F643EC"/>
    <w:rsid w:val="00F65ADB"/>
    <w:rsid w:val="00F65B53"/>
    <w:rsid w:val="00F65DB2"/>
    <w:rsid w:val="00F65F30"/>
    <w:rsid w:val="00F67068"/>
    <w:rsid w:val="00F707E6"/>
    <w:rsid w:val="00F709B7"/>
    <w:rsid w:val="00F71AB7"/>
    <w:rsid w:val="00F71E9F"/>
    <w:rsid w:val="00F72059"/>
    <w:rsid w:val="00F72A51"/>
    <w:rsid w:val="00F733F4"/>
    <w:rsid w:val="00F7445B"/>
    <w:rsid w:val="00F75E04"/>
    <w:rsid w:val="00F75FBD"/>
    <w:rsid w:val="00F768D0"/>
    <w:rsid w:val="00F770B9"/>
    <w:rsid w:val="00F771BC"/>
    <w:rsid w:val="00F776C1"/>
    <w:rsid w:val="00F77833"/>
    <w:rsid w:val="00F77A08"/>
    <w:rsid w:val="00F77D9C"/>
    <w:rsid w:val="00F77E54"/>
    <w:rsid w:val="00F80997"/>
    <w:rsid w:val="00F80DBB"/>
    <w:rsid w:val="00F82653"/>
    <w:rsid w:val="00F827E6"/>
    <w:rsid w:val="00F82A60"/>
    <w:rsid w:val="00F82C95"/>
    <w:rsid w:val="00F83272"/>
    <w:rsid w:val="00F84C67"/>
    <w:rsid w:val="00F85004"/>
    <w:rsid w:val="00F8564F"/>
    <w:rsid w:val="00F857F2"/>
    <w:rsid w:val="00F864E3"/>
    <w:rsid w:val="00F874E7"/>
    <w:rsid w:val="00F909B3"/>
    <w:rsid w:val="00F91F68"/>
    <w:rsid w:val="00F9217B"/>
    <w:rsid w:val="00F92428"/>
    <w:rsid w:val="00F92B0C"/>
    <w:rsid w:val="00F92BF4"/>
    <w:rsid w:val="00F93591"/>
    <w:rsid w:val="00F93A39"/>
    <w:rsid w:val="00F93CD1"/>
    <w:rsid w:val="00F9441D"/>
    <w:rsid w:val="00F94B4B"/>
    <w:rsid w:val="00F9566A"/>
    <w:rsid w:val="00F95977"/>
    <w:rsid w:val="00F965D5"/>
    <w:rsid w:val="00F9746F"/>
    <w:rsid w:val="00F97CAD"/>
    <w:rsid w:val="00FA0E41"/>
    <w:rsid w:val="00FA116E"/>
    <w:rsid w:val="00FA135A"/>
    <w:rsid w:val="00FA29D4"/>
    <w:rsid w:val="00FA2EE6"/>
    <w:rsid w:val="00FA32EC"/>
    <w:rsid w:val="00FA356A"/>
    <w:rsid w:val="00FA377A"/>
    <w:rsid w:val="00FA37F3"/>
    <w:rsid w:val="00FA39F2"/>
    <w:rsid w:val="00FA4C23"/>
    <w:rsid w:val="00FA51AE"/>
    <w:rsid w:val="00FA5F61"/>
    <w:rsid w:val="00FA5FC3"/>
    <w:rsid w:val="00FA6212"/>
    <w:rsid w:val="00FA6D1D"/>
    <w:rsid w:val="00FB013A"/>
    <w:rsid w:val="00FB108B"/>
    <w:rsid w:val="00FB1E9E"/>
    <w:rsid w:val="00FB2FD1"/>
    <w:rsid w:val="00FB38C1"/>
    <w:rsid w:val="00FB3A1E"/>
    <w:rsid w:val="00FB3AA7"/>
    <w:rsid w:val="00FB3C79"/>
    <w:rsid w:val="00FB48B9"/>
    <w:rsid w:val="00FC0C3C"/>
    <w:rsid w:val="00FC0E16"/>
    <w:rsid w:val="00FC2454"/>
    <w:rsid w:val="00FC2594"/>
    <w:rsid w:val="00FC2D2D"/>
    <w:rsid w:val="00FC3078"/>
    <w:rsid w:val="00FC3217"/>
    <w:rsid w:val="00FC3542"/>
    <w:rsid w:val="00FC3687"/>
    <w:rsid w:val="00FC43D8"/>
    <w:rsid w:val="00FC43DB"/>
    <w:rsid w:val="00FC7C41"/>
    <w:rsid w:val="00FD0543"/>
    <w:rsid w:val="00FD218F"/>
    <w:rsid w:val="00FD247C"/>
    <w:rsid w:val="00FD287D"/>
    <w:rsid w:val="00FD2CBD"/>
    <w:rsid w:val="00FD2F1C"/>
    <w:rsid w:val="00FD352A"/>
    <w:rsid w:val="00FD360A"/>
    <w:rsid w:val="00FD4958"/>
    <w:rsid w:val="00FD4D0E"/>
    <w:rsid w:val="00FD5070"/>
    <w:rsid w:val="00FD51D9"/>
    <w:rsid w:val="00FD636E"/>
    <w:rsid w:val="00FE1C8D"/>
    <w:rsid w:val="00FE1E3C"/>
    <w:rsid w:val="00FE24D4"/>
    <w:rsid w:val="00FE2927"/>
    <w:rsid w:val="00FE3813"/>
    <w:rsid w:val="00FE6B45"/>
    <w:rsid w:val="00FE7B0B"/>
    <w:rsid w:val="00FF125E"/>
    <w:rsid w:val="00FF1B96"/>
    <w:rsid w:val="00FF3077"/>
    <w:rsid w:val="00FF342D"/>
    <w:rsid w:val="00FF3FE9"/>
    <w:rsid w:val="00FF4367"/>
    <w:rsid w:val="00FF46A3"/>
    <w:rsid w:val="00FF5ADE"/>
    <w:rsid w:val="00FF6127"/>
    <w:rsid w:val="00FF6CAC"/>
    <w:rsid w:val="00FF75F4"/>
    <w:rsid w:val="00FF7D1A"/>
    <w:rsid w:val="00FF7D3A"/>
    <w:rsid w:val="00FF7D80"/>
    <w:rsid w:val="028C6FA4"/>
    <w:rsid w:val="031141C6"/>
    <w:rsid w:val="0350148E"/>
    <w:rsid w:val="05F8E987"/>
    <w:rsid w:val="061CD252"/>
    <w:rsid w:val="06883BF4"/>
    <w:rsid w:val="068B7C1A"/>
    <w:rsid w:val="070E1478"/>
    <w:rsid w:val="072DABBD"/>
    <w:rsid w:val="07665846"/>
    <w:rsid w:val="076861A0"/>
    <w:rsid w:val="07855345"/>
    <w:rsid w:val="083C45AD"/>
    <w:rsid w:val="0928AD9F"/>
    <w:rsid w:val="0DA2D943"/>
    <w:rsid w:val="0F7D732F"/>
    <w:rsid w:val="0FB87CEE"/>
    <w:rsid w:val="105F3225"/>
    <w:rsid w:val="10EB21BD"/>
    <w:rsid w:val="11DC5C7C"/>
    <w:rsid w:val="132F532D"/>
    <w:rsid w:val="137F1C05"/>
    <w:rsid w:val="1522807C"/>
    <w:rsid w:val="15FDD3BD"/>
    <w:rsid w:val="163B9259"/>
    <w:rsid w:val="1722FEF0"/>
    <w:rsid w:val="17285AEE"/>
    <w:rsid w:val="17941802"/>
    <w:rsid w:val="1847D7EA"/>
    <w:rsid w:val="18692F86"/>
    <w:rsid w:val="1962CEEA"/>
    <w:rsid w:val="1BA2C948"/>
    <w:rsid w:val="1BDC6EB9"/>
    <w:rsid w:val="1D455F06"/>
    <w:rsid w:val="1DA5F3CF"/>
    <w:rsid w:val="1DB2C874"/>
    <w:rsid w:val="1E04EE28"/>
    <w:rsid w:val="1E935D8F"/>
    <w:rsid w:val="1F83AF63"/>
    <w:rsid w:val="20E21331"/>
    <w:rsid w:val="21682E9A"/>
    <w:rsid w:val="21CAFCE5"/>
    <w:rsid w:val="2495B2A4"/>
    <w:rsid w:val="25338076"/>
    <w:rsid w:val="2650F906"/>
    <w:rsid w:val="26B8D8E2"/>
    <w:rsid w:val="26E6F0B6"/>
    <w:rsid w:val="27AF813C"/>
    <w:rsid w:val="2866FCA1"/>
    <w:rsid w:val="28D3168E"/>
    <w:rsid w:val="29509F07"/>
    <w:rsid w:val="29A9A330"/>
    <w:rsid w:val="2BC86719"/>
    <w:rsid w:val="2C780B7B"/>
    <w:rsid w:val="2C94D84B"/>
    <w:rsid w:val="2C99308B"/>
    <w:rsid w:val="2E9B59B5"/>
    <w:rsid w:val="2EC51D88"/>
    <w:rsid w:val="2F430CED"/>
    <w:rsid w:val="2F52485B"/>
    <w:rsid w:val="2F7C6CF3"/>
    <w:rsid w:val="2F89BA99"/>
    <w:rsid w:val="2FA9B71E"/>
    <w:rsid w:val="2FDEC268"/>
    <w:rsid w:val="300C6FB7"/>
    <w:rsid w:val="307351AC"/>
    <w:rsid w:val="31741FDD"/>
    <w:rsid w:val="31E99272"/>
    <w:rsid w:val="323B9781"/>
    <w:rsid w:val="34245EFD"/>
    <w:rsid w:val="346181FE"/>
    <w:rsid w:val="347D5598"/>
    <w:rsid w:val="34BE4EF8"/>
    <w:rsid w:val="34D58D12"/>
    <w:rsid w:val="34D6747D"/>
    <w:rsid w:val="371D5F1E"/>
    <w:rsid w:val="381B26C5"/>
    <w:rsid w:val="3877FA93"/>
    <w:rsid w:val="38CEEE5A"/>
    <w:rsid w:val="38F0CAFB"/>
    <w:rsid w:val="39A84264"/>
    <w:rsid w:val="3B63EF61"/>
    <w:rsid w:val="3E7D4D60"/>
    <w:rsid w:val="3EEBCE0C"/>
    <w:rsid w:val="3FA0DDE5"/>
    <w:rsid w:val="41932FB7"/>
    <w:rsid w:val="41E69DE8"/>
    <w:rsid w:val="43A474ED"/>
    <w:rsid w:val="43A474ED"/>
    <w:rsid w:val="44831734"/>
    <w:rsid w:val="4556EC46"/>
    <w:rsid w:val="45BEB675"/>
    <w:rsid w:val="46484488"/>
    <w:rsid w:val="4652B614"/>
    <w:rsid w:val="484E12AD"/>
    <w:rsid w:val="497906CC"/>
    <w:rsid w:val="4A9F39BB"/>
    <w:rsid w:val="4AB190A3"/>
    <w:rsid w:val="4AD90E53"/>
    <w:rsid w:val="4BEEF91D"/>
    <w:rsid w:val="4BF1C625"/>
    <w:rsid w:val="4BFE8C49"/>
    <w:rsid w:val="4C5B9F0D"/>
    <w:rsid w:val="4CBA6219"/>
    <w:rsid w:val="4CEFAFDA"/>
    <w:rsid w:val="522B004E"/>
    <w:rsid w:val="52775985"/>
    <w:rsid w:val="52E3528A"/>
    <w:rsid w:val="549AEDEA"/>
    <w:rsid w:val="54C85A95"/>
    <w:rsid w:val="554B5286"/>
    <w:rsid w:val="554BD9E6"/>
    <w:rsid w:val="568CC8B4"/>
    <w:rsid w:val="5740DEA2"/>
    <w:rsid w:val="58D82CE2"/>
    <w:rsid w:val="58DBF348"/>
    <w:rsid w:val="5982C00A"/>
    <w:rsid w:val="5995C31C"/>
    <w:rsid w:val="59D26499"/>
    <w:rsid w:val="5A1C9D66"/>
    <w:rsid w:val="5AC0A333"/>
    <w:rsid w:val="5B130A74"/>
    <w:rsid w:val="5B93E163"/>
    <w:rsid w:val="5C7C2D97"/>
    <w:rsid w:val="5D452D71"/>
    <w:rsid w:val="5F1F56B1"/>
    <w:rsid w:val="6085EA0E"/>
    <w:rsid w:val="631A5F89"/>
    <w:rsid w:val="63E4144C"/>
    <w:rsid w:val="6421B0D8"/>
    <w:rsid w:val="656994E4"/>
    <w:rsid w:val="6609B950"/>
    <w:rsid w:val="665F0FD4"/>
    <w:rsid w:val="67180714"/>
    <w:rsid w:val="6A1CF039"/>
    <w:rsid w:val="6A6B3645"/>
    <w:rsid w:val="6B4739B3"/>
    <w:rsid w:val="6C68364A"/>
    <w:rsid w:val="6CAA83E2"/>
    <w:rsid w:val="6EC21784"/>
    <w:rsid w:val="6F167705"/>
    <w:rsid w:val="70007295"/>
    <w:rsid w:val="71D0F269"/>
    <w:rsid w:val="747F43C1"/>
    <w:rsid w:val="74AB2D2F"/>
    <w:rsid w:val="751EEE3C"/>
    <w:rsid w:val="76765F32"/>
    <w:rsid w:val="76776ECB"/>
    <w:rsid w:val="7741EBBB"/>
    <w:rsid w:val="789440E3"/>
    <w:rsid w:val="78DCA6A6"/>
    <w:rsid w:val="7B62BB88"/>
    <w:rsid w:val="7C61FB0A"/>
    <w:rsid w:val="7C75F3B4"/>
    <w:rsid w:val="7D3484C1"/>
    <w:rsid w:val="7D3BC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C6BB17"/>
  <w15:docId w15:val="{3C663632-68F3-C64F-BCD1-0F707FACF8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Standard" w:default="1">
    <w:name w:val="Normal"/>
    <w:qFormat/>
    <w:rsid w:val="004C2789"/>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60" w:line="264" w:lineRule="auto"/>
    </w:pPr>
    <w:rPr>
      <w:rFonts w:ascii="Arial" w:hAnsi="Arial"/>
    </w:rPr>
  </w:style>
  <w:style w:type="paragraph" w:styleId="berschrift1">
    <w:name w:val="heading 1"/>
    <w:basedOn w:val="Standard"/>
    <w:next w:val="Textkrper"/>
    <w:qFormat/>
    <w:rsid w:val="00E2799B"/>
    <w:pPr>
      <w:keepNext/>
      <w:keepLines/>
      <w:pageBreakBefore/>
      <w:numPr>
        <w:numId w:val="1"/>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240" w:after="120" w:line="360" w:lineRule="auto"/>
      <w:outlineLvl w:val="0"/>
    </w:pPr>
    <w:rPr>
      <w:b/>
      <w:sz w:val="32"/>
    </w:rPr>
  </w:style>
  <w:style w:type="paragraph" w:styleId="berschrift2">
    <w:name w:val="heading 2"/>
    <w:basedOn w:val="Standard"/>
    <w:next w:val="Textkrper"/>
    <w:link w:val="berschrift2Zchn"/>
    <w:qFormat/>
    <w:rsid w:val="00E2799B"/>
    <w:pPr>
      <w:keepNext/>
      <w:numPr>
        <w:ilvl w:val="1"/>
        <w:numId w:val="1"/>
      </w:numPr>
      <w:tabs>
        <w:tab w:val="clear" w:pos="2410"/>
        <w:tab w:val="left" w:pos="851"/>
        <w:tab w:val="num" w:pos="2693"/>
      </w:tabs>
      <w:spacing w:before="240" w:after="120"/>
      <w:ind w:left="2693"/>
      <w:outlineLvl w:val="1"/>
    </w:pPr>
    <w:rPr>
      <w:b/>
      <w:sz w:val="28"/>
    </w:rPr>
  </w:style>
  <w:style w:type="paragraph" w:styleId="berschrift3">
    <w:name w:val="heading 3"/>
    <w:basedOn w:val="Standard"/>
    <w:next w:val="Textkrper"/>
    <w:link w:val="berschrift3Zchn"/>
    <w:qFormat/>
    <w:rsid w:val="00E2799B"/>
    <w:pPr>
      <w:keepNext/>
      <w:numPr>
        <w:ilvl w:val="2"/>
        <w:numId w:val="1"/>
      </w:numPr>
      <w:tabs>
        <w:tab w:val="left" w:pos="851"/>
      </w:tabs>
      <w:spacing w:before="240" w:after="120"/>
      <w:outlineLvl w:val="2"/>
    </w:pPr>
    <w:rPr>
      <w:b/>
      <w:sz w:val="24"/>
    </w:rPr>
  </w:style>
  <w:style w:type="paragraph" w:styleId="berschrift4">
    <w:name w:val="heading 4"/>
    <w:basedOn w:val="Standard"/>
    <w:next w:val="Textkrper"/>
    <w:link w:val="berschrift4Zchn"/>
    <w:qFormat/>
    <w:rsid w:val="00E2799B"/>
    <w:pPr>
      <w:keepNext/>
      <w:numPr>
        <w:ilvl w:val="3"/>
        <w:numId w:val="1"/>
      </w:numPr>
      <w:tabs>
        <w:tab w:val="left" w:pos="851"/>
      </w:tabs>
      <w:spacing w:before="240"/>
      <w:outlineLvl w:val="3"/>
    </w:pPr>
    <w:rPr>
      <w:b/>
    </w:rPr>
  </w:style>
  <w:style w:type="paragraph" w:styleId="berschrift5">
    <w:name w:val="heading 5"/>
    <w:basedOn w:val="berschrift4"/>
    <w:next w:val="Standard"/>
    <w:qFormat/>
    <w:rsid w:val="00E2799B"/>
    <w:pPr>
      <w:numPr>
        <w:ilvl w:val="4"/>
      </w:numPr>
      <w:outlineLvl w:val="4"/>
    </w:pPr>
    <w:rPr>
      <w:i/>
    </w:rPr>
  </w:style>
  <w:style w:type="paragraph" w:styleId="berschrift6">
    <w:name w:val="heading 6"/>
    <w:basedOn w:val="Standard"/>
    <w:next w:val="Standard"/>
    <w:qFormat/>
    <w:rsid w:val="00E2799B"/>
    <w:pPr>
      <w:numPr>
        <w:ilvl w:val="5"/>
        <w:numId w:val="1"/>
      </w:numPr>
      <w:spacing w:after="60"/>
      <w:outlineLvl w:val="5"/>
    </w:pPr>
    <w:rPr>
      <w:i/>
    </w:rPr>
  </w:style>
  <w:style w:type="paragraph" w:styleId="berschrift7">
    <w:name w:val="heading 7"/>
    <w:basedOn w:val="Standard"/>
    <w:next w:val="Standard"/>
    <w:qFormat/>
    <w:rsid w:val="00E2799B"/>
    <w:pPr>
      <w:numPr>
        <w:ilvl w:val="6"/>
        <w:numId w:val="1"/>
      </w:numPr>
      <w:outlineLvl w:val="6"/>
    </w:pPr>
  </w:style>
  <w:style w:type="paragraph" w:styleId="berschrift8">
    <w:name w:val="heading 8"/>
    <w:basedOn w:val="Standard"/>
    <w:next w:val="Standard"/>
    <w:qFormat/>
    <w:rsid w:val="00E2799B"/>
    <w:pPr>
      <w:numPr>
        <w:ilvl w:val="7"/>
        <w:numId w:val="1"/>
      </w:numPr>
      <w:spacing w:after="60"/>
      <w:outlineLvl w:val="7"/>
    </w:pPr>
    <w:rPr>
      <w:i/>
    </w:rPr>
  </w:style>
  <w:style w:type="paragraph" w:styleId="berschrift9">
    <w:name w:val="heading 9"/>
    <w:basedOn w:val="Standard"/>
    <w:next w:val="Standard"/>
    <w:qFormat/>
    <w:rsid w:val="00E2799B"/>
    <w:pPr>
      <w:numPr>
        <w:ilvl w:val="8"/>
        <w:numId w:val="1"/>
      </w:numPr>
      <w:spacing w:after="60"/>
      <w:outlineLvl w:val="8"/>
    </w:pPr>
    <w:rPr>
      <w:i/>
      <w:sz w:val="18"/>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2Zchn" w:customStyle="1">
    <w:name w:val="Überschrift 2 Zchn"/>
    <w:basedOn w:val="Absatz-Standardschriftart"/>
    <w:link w:val="berschrift2"/>
    <w:rsid w:val="008735DE"/>
    <w:rPr>
      <w:rFonts w:ascii="Arial" w:hAnsi="Arial"/>
      <w:b/>
      <w:sz w:val="28"/>
    </w:rPr>
  </w:style>
  <w:style w:type="character" w:styleId="berschrift4Zchn" w:customStyle="1">
    <w:name w:val="Überschrift 4 Zchn"/>
    <w:basedOn w:val="Absatz-Standardschriftart"/>
    <w:link w:val="berschrift4"/>
    <w:rsid w:val="008735DE"/>
    <w:rPr>
      <w:rFonts w:ascii="Arial" w:hAnsi="Arial"/>
      <w:b/>
    </w:rPr>
  </w:style>
  <w:style w:type="paragraph" w:styleId="Verzeichnis5">
    <w:name w:val="toc 5"/>
    <w:basedOn w:val="Verzeichnis4"/>
    <w:semiHidden/>
    <w:rsid w:val="006F6797"/>
    <w:pPr>
      <w:ind w:left="800"/>
    </w:pPr>
  </w:style>
  <w:style w:type="paragraph" w:styleId="Verzeichnis4">
    <w:name w:val="toc 4"/>
    <w:basedOn w:val="Verzeichnis3"/>
    <w:semiHidden/>
    <w:rsid w:val="006F6797"/>
    <w:pPr>
      <w:ind w:left="600"/>
    </w:pPr>
  </w:style>
  <w:style w:type="paragraph" w:styleId="Verzeichnis3">
    <w:name w:val="toc 3"/>
    <w:basedOn w:val="Verzeichnis2"/>
    <w:uiPriority w:val="39"/>
    <w:rsid w:val="006F6797"/>
    <w:pPr>
      <w:spacing w:before="0"/>
      <w:ind w:left="400"/>
    </w:pPr>
    <w:rPr>
      <w:b w:val="0"/>
      <w:bCs w:val="0"/>
      <w:sz w:val="20"/>
      <w:szCs w:val="20"/>
    </w:rPr>
  </w:style>
  <w:style w:type="paragraph" w:styleId="Verzeichnis2">
    <w:name w:val="toc 2"/>
    <w:basedOn w:val="Verzeichnis1"/>
    <w:uiPriority w:val="39"/>
    <w:rsid w:val="006F6797"/>
    <w:pPr>
      <w:ind w:left="200"/>
    </w:pPr>
    <w:rPr>
      <w:i w:val="0"/>
      <w:iCs w:val="0"/>
      <w:sz w:val="22"/>
      <w:szCs w:val="22"/>
    </w:rPr>
  </w:style>
  <w:style w:type="paragraph" w:styleId="Verzeichnis1">
    <w:name w:val="toc 1"/>
    <w:uiPriority w:val="39"/>
    <w:rsid w:val="006F6797"/>
    <w:pPr>
      <w:spacing w:before="120" w:line="264" w:lineRule="auto"/>
    </w:pPr>
    <w:rPr>
      <w:rFonts w:asciiTheme="minorHAnsi" w:hAnsiTheme="minorHAnsi" w:cstheme="minorHAnsi"/>
      <w:b/>
      <w:bCs/>
      <w:i/>
      <w:iCs/>
      <w:sz w:val="24"/>
      <w:szCs w:val="24"/>
    </w:rPr>
  </w:style>
  <w:style w:type="paragraph" w:styleId="Fuzeile">
    <w:name w:val="footer"/>
    <w:rsid w:val="001A1634"/>
    <w:pPr>
      <w:pBdr>
        <w:top w:val="single" w:color="C0C0C0" w:sz="24" w:space="1"/>
      </w:pBdr>
      <w:tabs>
        <w:tab w:val="center" w:pos="4820"/>
        <w:tab w:val="right" w:pos="9639"/>
      </w:tabs>
    </w:pPr>
    <w:rPr>
      <w:rFonts w:ascii="AvantGarde" w:hAnsi="AvantGarde"/>
      <w:sz w:val="16"/>
      <w:lang w:val="de-DE" w:eastAsia="de-DE"/>
    </w:rPr>
  </w:style>
  <w:style w:type="paragraph" w:styleId="Kopfzeile">
    <w:name w:val="header"/>
    <w:link w:val="KopfzeileZchn"/>
    <w:uiPriority w:val="99"/>
    <w:rsid w:val="005916B7"/>
    <w:pPr>
      <w:pBdr>
        <w:bottom w:val="single" w:color="C0C0C0" w:sz="24" w:space="1"/>
        <w:between w:val="single" w:color="C0C0C0" w:sz="24" w:space="1"/>
      </w:pBdr>
      <w:tabs>
        <w:tab w:val="center" w:pos="4820"/>
        <w:tab w:val="right" w:pos="9639"/>
      </w:tabs>
    </w:pPr>
    <w:rPr>
      <w:rFonts w:ascii="Arial" w:hAnsi="Arial"/>
      <w:sz w:val="16"/>
      <w:lang w:val="de-DE" w:eastAsia="de-DE"/>
    </w:rPr>
  </w:style>
  <w:style w:type="paragraph" w:styleId="SeriesTitle" w:customStyle="1">
    <w:name w:val="Series Title"/>
    <w:basedOn w:val="Standard"/>
    <w:rsid w:val="002E6DBA"/>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600" w:after="2400"/>
      <w:jc w:val="center"/>
    </w:pPr>
    <w:rPr>
      <w:b/>
      <w:sz w:val="40"/>
      <w:szCs w:val="40"/>
    </w:rPr>
  </w:style>
  <w:style w:type="paragraph" w:styleId="Logo" w:customStyle="1">
    <w:name w:val="Logo"/>
    <w:rsid w:val="0087141A"/>
    <w:pPr>
      <w:tabs>
        <w:tab w:val="right" w:pos="9639"/>
      </w:tabs>
      <w:spacing w:after="720"/>
    </w:pPr>
    <w:rPr>
      <w:rFonts w:ascii="AvantGarde" w:hAnsi="AvantGarde"/>
      <w:lang w:val="de-DE" w:eastAsia="de-DE"/>
    </w:rPr>
  </w:style>
  <w:style w:type="paragraph" w:styleId="Version" w:customStyle="1">
    <w:name w:val="Version"/>
    <w:basedOn w:val="Standard"/>
    <w:rsid w:val="002E6DBA"/>
    <w:pPr>
      <w:spacing w:before="0"/>
      <w:jc w:val="center"/>
    </w:pPr>
    <w:rPr>
      <w:b/>
      <w:bCs/>
    </w:rPr>
  </w:style>
  <w:style w:type="paragraph" w:styleId="Verzeichnis6">
    <w:name w:val="toc 6"/>
    <w:basedOn w:val="Standard"/>
    <w:next w:val="Standard"/>
    <w:semiHidden/>
    <w:rsid w:val="006F679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0"/>
      <w:ind w:left="1000"/>
    </w:pPr>
    <w:rPr>
      <w:rFonts w:asciiTheme="minorHAnsi" w:hAnsiTheme="minorHAnsi" w:cstheme="minorHAnsi"/>
    </w:rPr>
  </w:style>
  <w:style w:type="paragraph" w:styleId="Verzeichnis7">
    <w:name w:val="toc 7"/>
    <w:basedOn w:val="Standard"/>
    <w:next w:val="Standard"/>
    <w:semiHidden/>
    <w:rsid w:val="006F679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0"/>
      <w:ind w:left="1200"/>
    </w:pPr>
    <w:rPr>
      <w:rFonts w:asciiTheme="minorHAnsi" w:hAnsiTheme="minorHAnsi" w:cstheme="minorHAnsi"/>
    </w:rPr>
  </w:style>
  <w:style w:type="paragraph" w:styleId="Verzeichnis8">
    <w:name w:val="toc 8"/>
    <w:basedOn w:val="Standard"/>
    <w:next w:val="Standard"/>
    <w:semiHidden/>
    <w:rsid w:val="006F679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0"/>
      <w:ind w:left="1400"/>
    </w:pPr>
    <w:rPr>
      <w:rFonts w:asciiTheme="minorHAnsi" w:hAnsiTheme="minorHAnsi" w:cstheme="minorHAnsi"/>
    </w:rPr>
  </w:style>
  <w:style w:type="paragraph" w:styleId="Verzeichnis9">
    <w:name w:val="toc 9"/>
    <w:basedOn w:val="Standard"/>
    <w:next w:val="Standard"/>
    <w:semiHidden/>
    <w:rsid w:val="006F6797"/>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0"/>
      <w:ind w:left="1600"/>
    </w:pPr>
    <w:rPr>
      <w:rFonts w:asciiTheme="minorHAnsi" w:hAnsiTheme="minorHAnsi" w:cstheme="minorHAnsi"/>
    </w:rPr>
  </w:style>
  <w:style w:type="character" w:styleId="ExampleTextChar" w:customStyle="1">
    <w:name w:val="ExampleText Char"/>
    <w:basedOn w:val="Absatz-Standardschriftart"/>
    <w:link w:val="ExampleText"/>
    <w:rsid w:val="006A2EED"/>
    <w:rPr>
      <w:rFonts w:ascii="Arial" w:hAnsi="Arial"/>
      <w:lang w:val="en-US" w:eastAsia="en-US" w:bidi="ar-SA"/>
    </w:rPr>
  </w:style>
  <w:style w:type="paragraph" w:styleId="ExampleText" w:customStyle="1">
    <w:name w:val="ExampleText"/>
    <w:basedOn w:val="Standard"/>
    <w:next w:val="Standard"/>
    <w:link w:val="ExampleTextChar"/>
    <w:rsid w:val="006A2EED"/>
    <w:pPr>
      <w:shd w:val="clear" w:color="auto" w:fill="D9D9D9"/>
      <w:spacing w:after="120"/>
    </w:pPr>
  </w:style>
  <w:style w:type="paragraph" w:styleId="Datum">
    <w:name w:val="Date"/>
    <w:basedOn w:val="Standard"/>
    <w:next w:val="Standard"/>
    <w:rsid w:val="00173FA3"/>
    <w:pPr>
      <w:jc w:val="center"/>
    </w:pPr>
  </w:style>
  <w:style w:type="paragraph" w:styleId="TOCTitle" w:customStyle="1">
    <w:name w:val="TOCTitle"/>
    <w:basedOn w:val="Standard"/>
    <w:rsid w:val="001A1634"/>
    <w:pPr>
      <w:spacing w:after="240"/>
    </w:pPr>
    <w:rPr>
      <w:b/>
      <w:bCs/>
      <w:sz w:val="32"/>
    </w:rPr>
  </w:style>
  <w:style w:type="paragraph" w:styleId="Picture" w:customStyle="1">
    <w:name w:val="Picture"/>
    <w:basedOn w:val="Standard"/>
    <w:rsid w:val="00C23DFE"/>
    <w:pPr>
      <w:keepNext/>
      <w:spacing w:before="360"/>
      <w:jc w:val="center"/>
    </w:pPr>
    <w:rPr>
      <w:noProof/>
    </w:rPr>
  </w:style>
  <w:style w:type="paragraph" w:styleId="Beschriftung">
    <w:name w:val="caption"/>
    <w:basedOn w:val="Standard"/>
    <w:next w:val="Textkrper"/>
    <w:link w:val="BeschriftungZchn"/>
    <w:qFormat/>
    <w:rsid w:val="0045764C"/>
    <w:pPr>
      <w:spacing w:before="240" w:after="360"/>
      <w:jc w:val="center"/>
    </w:pPr>
    <w:rPr>
      <w:rFonts w:ascii="Arial (W1)" w:hAnsi="Arial (W1)"/>
      <w:b/>
      <w:bCs/>
      <w:color w:val="000000"/>
    </w:rPr>
  </w:style>
  <w:style w:type="paragraph" w:styleId="Title2" w:customStyle="1">
    <w:name w:val="Title2"/>
    <w:basedOn w:val="MainTitle"/>
    <w:rsid w:val="00F65F30"/>
    <w:rPr>
      <w:bCs/>
      <w:color w:val="003466"/>
    </w:rPr>
  </w:style>
  <w:style w:type="paragraph" w:styleId="NumberedList" w:customStyle="1">
    <w:name w:val="Numbered List"/>
    <w:basedOn w:val="Standard"/>
    <w:rsid w:val="00111263"/>
    <w:pPr>
      <w:numPr>
        <w:numId w:val="14"/>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40"/>
    </w:pPr>
  </w:style>
  <w:style w:type="paragraph" w:styleId="Sprechblasentext">
    <w:name w:val="Balloon Text"/>
    <w:basedOn w:val="Standard"/>
    <w:semiHidden/>
    <w:rsid w:val="006F6797"/>
    <w:pPr>
      <w:jc w:val="both"/>
    </w:pPr>
    <w:rPr>
      <w:rFonts w:ascii="Tahoma" w:hAnsi="Tahoma" w:cs="Tahoma"/>
      <w:sz w:val="16"/>
      <w:szCs w:val="16"/>
    </w:rPr>
  </w:style>
  <w:style w:type="paragraph" w:styleId="BalloonText1" w:customStyle="1">
    <w:name w:val="Balloon Text1"/>
    <w:basedOn w:val="Standard"/>
    <w:semiHidden/>
    <w:rsid w:val="006F6797"/>
    <w:pPr>
      <w:jc w:val="both"/>
    </w:pPr>
    <w:rPr>
      <w:rFonts w:ascii="Tahoma" w:hAnsi="Tahoma" w:cs="Tahoma"/>
      <w:sz w:val="16"/>
      <w:szCs w:val="16"/>
    </w:rPr>
  </w:style>
  <w:style w:type="character" w:styleId="Kommentarzeichen">
    <w:name w:val="annotation reference"/>
    <w:basedOn w:val="Absatz-Standardschriftart"/>
    <w:semiHidden/>
    <w:rsid w:val="006F6797"/>
    <w:rPr>
      <w:sz w:val="16"/>
      <w:szCs w:val="16"/>
    </w:rPr>
  </w:style>
  <w:style w:type="paragraph" w:styleId="Kommentartext">
    <w:name w:val="annotation text"/>
    <w:basedOn w:val="Standard"/>
    <w:semiHidden/>
    <w:rsid w:val="006F6797"/>
    <w:pPr>
      <w:jc w:val="both"/>
    </w:pPr>
  </w:style>
  <w:style w:type="paragraph" w:styleId="Kommentarthema">
    <w:name w:val="annotation subject"/>
    <w:basedOn w:val="Kommentartext"/>
    <w:next w:val="Kommentartext"/>
    <w:semiHidden/>
    <w:rsid w:val="006F6797"/>
    <w:rPr>
      <w:b/>
      <w:bCs/>
    </w:rPr>
  </w:style>
  <w:style w:type="paragraph" w:styleId="CommentSubject1" w:customStyle="1">
    <w:name w:val="Comment Subject1"/>
    <w:basedOn w:val="Kommentartext"/>
    <w:next w:val="Kommentartext"/>
    <w:semiHidden/>
    <w:rsid w:val="006F6797"/>
    <w:rPr>
      <w:b/>
      <w:bCs/>
    </w:rPr>
  </w:style>
  <w:style w:type="paragraph" w:styleId="CommentSubject2" w:customStyle="1">
    <w:name w:val="Comment Subject2"/>
    <w:basedOn w:val="Kommentartext"/>
    <w:next w:val="Kommentartext"/>
    <w:semiHidden/>
    <w:rsid w:val="006F6797"/>
    <w:rPr>
      <w:b/>
      <w:bCs/>
    </w:rPr>
  </w:style>
  <w:style w:type="paragraph" w:styleId="Readings" w:customStyle="1">
    <w:name w:val="Readings"/>
    <w:basedOn w:val="Standard"/>
    <w:rsid w:val="00111263"/>
    <w:pPr>
      <w:spacing w:before="120" w:line="240" w:lineRule="auto"/>
      <w:ind w:left="1134" w:hanging="1134"/>
    </w:pPr>
  </w:style>
  <w:style w:type="paragraph" w:styleId="Dokumentstruktur">
    <w:name w:val="Document Map"/>
    <w:basedOn w:val="Standard"/>
    <w:semiHidden/>
    <w:rsid w:val="006F6797"/>
    <w:pPr>
      <w:numPr>
        <w:ilvl w:val="12"/>
      </w:numPr>
      <w:shd w:val="clear" w:color="auto" w:fill="000080"/>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jc w:val="both"/>
    </w:pPr>
    <w:rPr>
      <w:rFonts w:ascii="Tahoma" w:hAnsi="Tahoma" w:cs="Tahoma"/>
    </w:rPr>
  </w:style>
  <w:style w:type="character" w:styleId="Funotenzeichen">
    <w:name w:val="footnote reference"/>
    <w:basedOn w:val="Absatz-Standardschriftart"/>
    <w:semiHidden/>
    <w:rsid w:val="006F6797"/>
    <w:rPr>
      <w:vertAlign w:val="superscript"/>
    </w:rPr>
  </w:style>
  <w:style w:type="paragraph" w:styleId="Funotentext">
    <w:name w:val="footnote text"/>
    <w:basedOn w:val="Standard"/>
    <w:link w:val="FunotentextZchn1"/>
    <w:semiHidden/>
    <w:rsid w:val="00B67B43"/>
    <w:pPr>
      <w:tabs>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left" w:pos="-1440"/>
        <w:tab w:val="left" w:pos="-720"/>
        <w:tab w:val="left" w:leader="dot" w:pos="1418"/>
      </w:tabs>
      <w:suppressAutoHyphens/>
      <w:spacing w:before="220"/>
    </w:pPr>
    <w:rPr>
      <w:spacing w:val="-3"/>
      <w:sz w:val="18"/>
      <w:szCs w:val="16"/>
    </w:rPr>
  </w:style>
  <w:style w:type="character" w:styleId="Hyperlink">
    <w:name w:val="Hyperlink"/>
    <w:basedOn w:val="Absatz-Standardschriftart"/>
    <w:uiPriority w:val="99"/>
    <w:rsid w:val="006F6797"/>
    <w:rPr>
      <w:color w:val="0000FF"/>
      <w:u w:val="single"/>
    </w:rPr>
  </w:style>
  <w:style w:type="paragraph" w:styleId="Index1">
    <w:name w:val="index 1"/>
    <w:basedOn w:val="Standard"/>
    <w:next w:val="Standard"/>
    <w:semiHidden/>
    <w:rsid w:val="006F6797"/>
    <w:pPr>
      <w:numPr>
        <w:ilvl w:val="12"/>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ind w:left="200" w:hanging="200"/>
      <w:jc w:val="both"/>
    </w:pPr>
  </w:style>
  <w:style w:type="paragraph" w:styleId="Index2">
    <w:name w:val="index 2"/>
    <w:basedOn w:val="Standard"/>
    <w:next w:val="Standard"/>
    <w:semiHidden/>
    <w:rsid w:val="006F6797"/>
    <w:pPr>
      <w:numPr>
        <w:ilvl w:val="12"/>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ind w:left="400" w:hanging="200"/>
      <w:jc w:val="both"/>
    </w:pPr>
  </w:style>
  <w:style w:type="paragraph" w:styleId="Index3">
    <w:name w:val="index 3"/>
    <w:basedOn w:val="Standard"/>
    <w:next w:val="Standard"/>
    <w:semiHidden/>
    <w:rsid w:val="006F6797"/>
    <w:pPr>
      <w:numPr>
        <w:ilvl w:val="12"/>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ind w:left="600" w:hanging="200"/>
      <w:jc w:val="both"/>
    </w:pPr>
  </w:style>
  <w:style w:type="paragraph" w:styleId="Index4">
    <w:name w:val="index 4"/>
    <w:basedOn w:val="Standard"/>
    <w:next w:val="Standard"/>
    <w:semiHidden/>
    <w:rsid w:val="006F6797"/>
    <w:pPr>
      <w:numPr>
        <w:ilvl w:val="12"/>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ind w:left="800" w:hanging="200"/>
      <w:jc w:val="both"/>
    </w:pPr>
  </w:style>
  <w:style w:type="paragraph" w:styleId="Index5">
    <w:name w:val="index 5"/>
    <w:basedOn w:val="Standard"/>
    <w:next w:val="Standard"/>
    <w:semiHidden/>
    <w:rsid w:val="006F6797"/>
    <w:pPr>
      <w:numPr>
        <w:ilvl w:val="12"/>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ind w:left="1000" w:hanging="200"/>
      <w:jc w:val="both"/>
    </w:pPr>
  </w:style>
  <w:style w:type="paragraph" w:styleId="Index6">
    <w:name w:val="index 6"/>
    <w:basedOn w:val="Standard"/>
    <w:next w:val="Standard"/>
    <w:semiHidden/>
    <w:rsid w:val="006F6797"/>
    <w:pPr>
      <w:numPr>
        <w:ilvl w:val="12"/>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ind w:left="1200" w:hanging="200"/>
      <w:jc w:val="both"/>
    </w:pPr>
  </w:style>
  <w:style w:type="paragraph" w:styleId="Index7">
    <w:name w:val="index 7"/>
    <w:basedOn w:val="Standard"/>
    <w:next w:val="Standard"/>
    <w:semiHidden/>
    <w:rsid w:val="006F6797"/>
    <w:pPr>
      <w:numPr>
        <w:ilvl w:val="12"/>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ind w:left="1400" w:hanging="200"/>
      <w:jc w:val="both"/>
    </w:pPr>
  </w:style>
  <w:style w:type="paragraph" w:styleId="Index8">
    <w:name w:val="index 8"/>
    <w:basedOn w:val="Standard"/>
    <w:next w:val="Standard"/>
    <w:semiHidden/>
    <w:rsid w:val="006F6797"/>
    <w:pPr>
      <w:numPr>
        <w:ilvl w:val="12"/>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ind w:left="1600" w:hanging="200"/>
      <w:jc w:val="both"/>
    </w:pPr>
  </w:style>
  <w:style w:type="paragraph" w:styleId="Index9">
    <w:name w:val="index 9"/>
    <w:basedOn w:val="Standard"/>
    <w:next w:val="Standard"/>
    <w:semiHidden/>
    <w:rsid w:val="006F6797"/>
    <w:pPr>
      <w:numPr>
        <w:ilvl w:val="12"/>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ind w:left="1800" w:hanging="200"/>
      <w:jc w:val="both"/>
    </w:pPr>
  </w:style>
  <w:style w:type="paragraph" w:styleId="Indexberschrift">
    <w:name w:val="index heading"/>
    <w:basedOn w:val="Standard"/>
    <w:next w:val="Index1"/>
    <w:semiHidden/>
    <w:rsid w:val="006F6797"/>
    <w:pPr>
      <w:numPr>
        <w:ilvl w:val="12"/>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jc w:val="both"/>
    </w:pPr>
  </w:style>
  <w:style w:type="paragraph" w:styleId="Abbildungsverzeichnis">
    <w:name w:val="table of figures"/>
    <w:basedOn w:val="Standard"/>
    <w:next w:val="Standard"/>
    <w:uiPriority w:val="99"/>
    <w:rsid w:val="00E66529"/>
    <w:pPr>
      <w:numPr>
        <w:ilvl w:val="12"/>
      </w:numPr>
      <w:tabs>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right" w:leader="dot" w:pos="9639"/>
      </w:tabs>
      <w:ind w:left="403" w:hanging="403"/>
    </w:pPr>
    <w:rPr>
      <w:rFonts w:ascii="Arial (W1)" w:hAnsi="Arial (W1)"/>
    </w:rPr>
  </w:style>
  <w:style w:type="paragraph" w:styleId="Example" w:customStyle="1">
    <w:name w:val="Example"/>
    <w:basedOn w:val="Standard"/>
    <w:link w:val="ExampleChar"/>
    <w:rsid w:val="006A2EED"/>
    <w:pPr>
      <w:keepNext/>
      <w:shd w:val="clear" w:color="auto" w:fill="D9D9D9"/>
      <w:spacing w:before="180" w:line="240" w:lineRule="auto"/>
    </w:pPr>
    <w:rPr>
      <w:rFonts w:cs="Arial"/>
      <w:b/>
    </w:rPr>
  </w:style>
  <w:style w:type="character" w:styleId="ExampleChar" w:customStyle="1">
    <w:name w:val="Example Char"/>
    <w:basedOn w:val="Absatz-Standardschriftart"/>
    <w:link w:val="Example"/>
    <w:rsid w:val="006A2EED"/>
    <w:rPr>
      <w:rFonts w:ascii="Arial" w:hAnsi="Arial" w:cs="Arial"/>
      <w:b/>
      <w:lang w:val="en-US" w:eastAsia="en-US" w:bidi="ar-SA"/>
    </w:rPr>
  </w:style>
  <w:style w:type="paragraph" w:styleId="Nestednumberedlist" w:customStyle="1">
    <w:name w:val="Nested numbered list"/>
    <w:basedOn w:val="NumberedList"/>
    <w:rsid w:val="00CF3B16"/>
    <w:pPr>
      <w:tabs>
        <w:tab w:val="num" w:pos="108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line="240" w:lineRule="auto"/>
      <w:ind w:left="1080"/>
    </w:pPr>
  </w:style>
  <w:style w:type="paragraph" w:styleId="Bulletscontinued" w:customStyle="1">
    <w:name w:val="Bullets continued"/>
    <w:basedOn w:val="Textkrper"/>
    <w:rsid w:val="002E5195"/>
    <w:pPr>
      <w:spacing w:before="0"/>
      <w:ind w:left="720"/>
    </w:pPr>
  </w:style>
  <w:style w:type="paragraph" w:styleId="Footnote" w:customStyle="1">
    <w:name w:val="Footnote"/>
    <w:basedOn w:val="Funotentext"/>
    <w:link w:val="FootnoteZchn"/>
    <w:rsid w:val="004C2789"/>
    <w:rPr>
      <w:rFonts w:cs="Arial"/>
    </w:rPr>
  </w:style>
  <w:style w:type="numbering" w:styleId="1ai">
    <w:name w:val="Outline List 1"/>
    <w:basedOn w:val="KeineListe"/>
    <w:rsid w:val="00111263"/>
    <w:pPr>
      <w:numPr>
        <w:numId w:val="13"/>
      </w:numPr>
    </w:pPr>
  </w:style>
  <w:style w:type="paragraph" w:styleId="Focus" w:customStyle="1">
    <w:name w:val="Focus"/>
    <w:basedOn w:val="Standard"/>
    <w:rsid w:val="00CE2477"/>
    <w:pPr>
      <w:spacing w:before="4800"/>
      <w:jc w:val="center"/>
    </w:pPr>
    <w:rPr>
      <w:b/>
    </w:rPr>
  </w:style>
  <w:style w:type="character" w:styleId="BesuchterLink">
    <w:name w:val="FollowedHyperlink"/>
    <w:basedOn w:val="Absatz-Standardschriftart"/>
    <w:rsid w:val="00EF1C95"/>
    <w:rPr>
      <w:color w:val="606420"/>
      <w:u w:val="single"/>
    </w:rPr>
  </w:style>
  <w:style w:type="paragraph" w:styleId="DocumentTitle" w:customStyle="1">
    <w:name w:val="Document Title"/>
    <w:basedOn w:val="SeriesTitle"/>
    <w:rsid w:val="002E6DBA"/>
    <w:pPr>
      <w:spacing w:before="0" w:after="0"/>
    </w:pPr>
    <w:rPr>
      <w:sz w:val="48"/>
    </w:rPr>
  </w:style>
  <w:style w:type="paragraph" w:styleId="Titel2" w:customStyle="1">
    <w:name w:val="Titel2"/>
    <w:basedOn w:val="Standard"/>
    <w:link w:val="Titel2Char"/>
    <w:rsid w:val="002E6DBA"/>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600" w:after="2400"/>
      <w:jc w:val="center"/>
    </w:pPr>
    <w:rPr>
      <w:b/>
      <w:sz w:val="40"/>
      <w:szCs w:val="40"/>
    </w:rPr>
  </w:style>
  <w:style w:type="paragraph" w:styleId="Author" w:customStyle="1">
    <w:name w:val="Author"/>
    <w:basedOn w:val="Standard"/>
    <w:rsid w:val="002E6DBA"/>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0"/>
      <w:ind w:right="142"/>
    </w:pPr>
    <w:rPr>
      <w:rFonts w:ascii="Arial (W1)" w:hAnsi="Arial (W1)"/>
      <w:sz w:val="24"/>
      <w:szCs w:val="24"/>
    </w:rPr>
  </w:style>
  <w:style w:type="paragraph" w:styleId="Untertitel2" w:customStyle="1">
    <w:name w:val="Untertitel2"/>
    <w:basedOn w:val="Titel2"/>
    <w:rsid w:val="002E6DBA"/>
    <w:pPr>
      <w:spacing w:before="1200"/>
    </w:pPr>
    <w:rPr>
      <w:sz w:val="32"/>
    </w:rPr>
  </w:style>
  <w:style w:type="table" w:styleId="Tabellenraster">
    <w:name w:val="Table Grid"/>
    <w:basedOn w:val="NormaleTabelle"/>
    <w:rsid w:val="002E6DB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line="264"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tyleTitel2Red" w:customStyle="1">
    <w:name w:val="Style Titel2 + Red"/>
    <w:basedOn w:val="Titel2"/>
    <w:link w:val="StyleTitel2RedChar"/>
    <w:rsid w:val="002E6DBA"/>
    <w:pPr>
      <w:contextualSpacing/>
    </w:pPr>
    <w:rPr>
      <w:bCs/>
      <w:color w:val="FF0000"/>
    </w:rPr>
  </w:style>
  <w:style w:type="character" w:styleId="Titel2Char" w:customStyle="1">
    <w:name w:val="Titel2 Char"/>
    <w:basedOn w:val="Absatz-Standardschriftart"/>
    <w:link w:val="Titel2"/>
    <w:rsid w:val="002E6DBA"/>
    <w:rPr>
      <w:rFonts w:ascii="Arial" w:hAnsi="Arial"/>
      <w:b/>
      <w:sz w:val="40"/>
      <w:szCs w:val="40"/>
      <w:lang w:val="en-US" w:eastAsia="en-US" w:bidi="ar-SA"/>
    </w:rPr>
  </w:style>
  <w:style w:type="character" w:styleId="StyleTitel2RedChar" w:customStyle="1">
    <w:name w:val="Style Titel2 + Red Char"/>
    <w:basedOn w:val="Titel2Char"/>
    <w:link w:val="StyleTitel2Red"/>
    <w:rsid w:val="002E6DBA"/>
    <w:rPr>
      <w:rFonts w:ascii="Arial" w:hAnsi="Arial"/>
      <w:b/>
      <w:bCs/>
      <w:color w:val="FF0000"/>
      <w:sz w:val="40"/>
      <w:szCs w:val="40"/>
      <w:lang w:val="en-US" w:eastAsia="en-US" w:bidi="ar-SA"/>
    </w:rPr>
  </w:style>
  <w:style w:type="paragraph" w:styleId="StyleStyleUntertitel224ptTopSinglesolidlineAuto05pt" w:customStyle="1">
    <w:name w:val="Style Style Untertitel2 + 24 pt Top: (Single solid line Auto  05 pt..."/>
    <w:basedOn w:val="Standard"/>
    <w:rsid w:val="002E6DBA"/>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0"/>
      <w:jc w:val="center"/>
    </w:pPr>
    <w:rPr>
      <w:b/>
      <w:bCs/>
      <w:sz w:val="48"/>
    </w:rPr>
  </w:style>
  <w:style w:type="character" w:styleId="BeschriftungZchn" w:customStyle="1">
    <w:name w:val="Beschriftung Zchn"/>
    <w:basedOn w:val="Absatz-Standardschriftart"/>
    <w:link w:val="Beschriftung"/>
    <w:rsid w:val="0045764C"/>
    <w:rPr>
      <w:rFonts w:ascii="Arial (W1)" w:hAnsi="Arial (W1)"/>
      <w:b/>
      <w:bCs/>
      <w:color w:val="000000"/>
      <w:lang w:val="en-US" w:eastAsia="en-US" w:bidi="ar-SA"/>
    </w:rPr>
  </w:style>
  <w:style w:type="paragraph" w:styleId="BulletList" w:customStyle="1">
    <w:name w:val="Bullet List"/>
    <w:basedOn w:val="Standard"/>
    <w:rsid w:val="00004DCF"/>
    <w:pPr>
      <w:numPr>
        <w:numId w:val="2"/>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after="60"/>
      <w:ind w:left="714" w:hanging="357"/>
      <w:contextualSpacing/>
    </w:pPr>
    <w:rPr>
      <w:rFonts w:eastAsia="Times"/>
    </w:rPr>
  </w:style>
  <w:style w:type="paragraph" w:styleId="BulletList2nd" w:customStyle="1">
    <w:name w:val="Bullet List 2nd"/>
    <w:basedOn w:val="BulletList"/>
    <w:rsid w:val="002800F4"/>
    <w:pPr>
      <w:numPr>
        <w:ilvl w:val="1"/>
      </w:numPr>
      <w:tabs>
        <w:tab w:val="clear" w:pos="1440"/>
        <w:tab w:val="num" w:pos="1134"/>
      </w:tabs>
      <w:ind w:left="1134" w:hanging="283"/>
    </w:pPr>
  </w:style>
  <w:style w:type="character" w:styleId="FunotentextZchn1" w:customStyle="1">
    <w:name w:val="Fußnotentext Zchn1"/>
    <w:basedOn w:val="Absatz-Standardschriftart"/>
    <w:link w:val="Funotentext"/>
    <w:rsid w:val="00E26A5E"/>
    <w:rPr>
      <w:rFonts w:ascii="Arial" w:hAnsi="Arial"/>
      <w:spacing w:val="-3"/>
      <w:sz w:val="18"/>
      <w:szCs w:val="16"/>
      <w:lang w:val="en-US" w:eastAsia="en-US" w:bidi="ar-SA"/>
    </w:rPr>
  </w:style>
  <w:style w:type="character" w:styleId="FootnoteZchn" w:customStyle="1">
    <w:name w:val="Footnote Zchn"/>
    <w:basedOn w:val="FunotentextZchn1"/>
    <w:link w:val="Footnote"/>
    <w:rsid w:val="004C2789"/>
    <w:rPr>
      <w:rFonts w:ascii="Arial" w:hAnsi="Arial" w:cs="Arial"/>
      <w:spacing w:val="-3"/>
      <w:sz w:val="18"/>
      <w:szCs w:val="16"/>
      <w:lang w:val="en-US" w:eastAsia="en-US" w:bidi="ar-SA"/>
    </w:rPr>
  </w:style>
  <w:style w:type="paragraph" w:styleId="TitleDraft" w:customStyle="1">
    <w:name w:val="Title Draft"/>
    <w:basedOn w:val="Standard"/>
    <w:rsid w:val="00F92B0C"/>
    <w:pPr>
      <w:jc w:val="center"/>
    </w:pPr>
    <w:rPr>
      <w:b/>
      <w:color w:val="FF0000"/>
      <w:sz w:val="48"/>
      <w:szCs w:val="48"/>
    </w:rPr>
  </w:style>
  <w:style w:type="paragraph" w:styleId="Title1" w:customStyle="1">
    <w:name w:val="Title1"/>
    <w:basedOn w:val="Standard"/>
    <w:rsid w:val="00F92B0C"/>
    <w:pPr>
      <w:jc w:val="center"/>
    </w:pPr>
    <w:rPr>
      <w:sz w:val="48"/>
      <w:szCs w:val="48"/>
    </w:rPr>
  </w:style>
  <w:style w:type="paragraph" w:styleId="MainTitle" w:customStyle="1">
    <w:name w:val="Main Title"/>
    <w:basedOn w:val="Standard"/>
    <w:rsid w:val="00F92B0C"/>
    <w:pPr>
      <w:jc w:val="center"/>
    </w:pPr>
    <w:rPr>
      <w:b/>
      <w:sz w:val="52"/>
      <w:szCs w:val="52"/>
    </w:rPr>
  </w:style>
  <w:style w:type="paragraph" w:styleId="TitleVersion" w:customStyle="1">
    <w:name w:val="Title Version"/>
    <w:basedOn w:val="Standard"/>
    <w:rsid w:val="00F92B0C"/>
    <w:pPr>
      <w:jc w:val="center"/>
    </w:pPr>
    <w:rPr>
      <w:sz w:val="24"/>
      <w:szCs w:val="24"/>
    </w:rPr>
  </w:style>
  <w:style w:type="paragraph" w:styleId="TitleDate" w:customStyle="1">
    <w:name w:val="Title Date"/>
    <w:basedOn w:val="Standard"/>
    <w:rsid w:val="00F92B0C"/>
    <w:pPr>
      <w:jc w:val="center"/>
    </w:pPr>
    <w:rPr>
      <w:sz w:val="24"/>
      <w:szCs w:val="24"/>
    </w:rPr>
  </w:style>
  <w:style w:type="paragraph" w:styleId="Figure" w:customStyle="1">
    <w:name w:val="Figure"/>
    <w:basedOn w:val="Standard"/>
    <w:link w:val="FigureZchn"/>
    <w:rsid w:val="00F92B0C"/>
    <w:pPr>
      <w:keepNext/>
      <w:spacing w:before="240"/>
      <w:jc w:val="center"/>
    </w:pPr>
  </w:style>
  <w:style w:type="paragraph" w:styleId="GlossaryCommentBodytext" w:customStyle="1">
    <w:name w:val="Glossary Comment Bodytext"/>
    <w:basedOn w:val="Standard"/>
    <w:rsid w:val="00F92B0C"/>
    <w:pPr>
      <w:ind w:left="170"/>
    </w:pPr>
    <w:rPr>
      <w:i/>
    </w:rPr>
  </w:style>
  <w:style w:type="character" w:styleId="FigureZchn" w:customStyle="1">
    <w:name w:val="Figure Zchn"/>
    <w:basedOn w:val="Absatz-Standardschriftart"/>
    <w:link w:val="Figure"/>
    <w:rsid w:val="00F92B0C"/>
    <w:rPr>
      <w:rFonts w:ascii="Arial" w:hAnsi="Arial"/>
      <w:lang w:val="en-US" w:eastAsia="en-US" w:bidi="ar-SA"/>
    </w:rPr>
  </w:style>
  <w:style w:type="paragraph" w:styleId="ImplementationDetailsText" w:customStyle="1">
    <w:name w:val="ImplementationDetailsText"/>
    <w:basedOn w:val="Standard"/>
    <w:link w:val="ImplementationDetailsTextChar"/>
    <w:rsid w:val="00F92B0C"/>
    <w:pPr>
      <w:ind w:left="567"/>
    </w:pPr>
    <w:rPr>
      <w:noProof/>
      <w:sz w:val="18"/>
    </w:rPr>
  </w:style>
  <w:style w:type="character" w:styleId="FunotentextZchn" w:customStyle="1">
    <w:name w:val="Fußnotentext Zchn"/>
    <w:basedOn w:val="Absatz-Standardschriftart"/>
    <w:rsid w:val="00F630BA"/>
    <w:rPr>
      <w:rFonts w:ascii="Arial" w:hAnsi="Arial"/>
      <w:spacing w:val="-3"/>
      <w:sz w:val="18"/>
      <w:szCs w:val="16"/>
      <w:lang w:val="en-US" w:eastAsia="en-US" w:bidi="ar-SA"/>
    </w:rPr>
  </w:style>
  <w:style w:type="character" w:styleId="ImplementationDetailsTextChar" w:customStyle="1">
    <w:name w:val="ImplementationDetailsText Char"/>
    <w:basedOn w:val="Absatz-Standardschriftart"/>
    <w:link w:val="ImplementationDetailsText"/>
    <w:rsid w:val="00B42F98"/>
    <w:rPr>
      <w:rFonts w:ascii="Arial" w:hAnsi="Arial"/>
      <w:noProof/>
      <w:sz w:val="18"/>
      <w:lang w:val="en-US" w:eastAsia="en-US" w:bidi="ar-SA"/>
    </w:rPr>
  </w:style>
  <w:style w:type="paragraph" w:styleId="Textkrper">
    <w:name w:val="Body Text"/>
    <w:basedOn w:val="Standard"/>
    <w:link w:val="TextkrperZchn"/>
    <w:rsid w:val="00843279"/>
    <w:pPr>
      <w:spacing w:after="120"/>
      <w:jc w:val="both"/>
    </w:pPr>
  </w:style>
  <w:style w:type="paragraph" w:styleId="Literaturverzeichnis">
    <w:name w:val="Bibliography"/>
    <w:basedOn w:val="Standard"/>
    <w:rsid w:val="00C809CA"/>
    <w:pPr>
      <w:spacing w:after="120"/>
      <w:ind w:left="1134" w:hanging="1134"/>
    </w:pPr>
  </w:style>
  <w:style w:type="character" w:styleId="Bold" w:customStyle="1">
    <w:name w:val="Bold"/>
    <w:basedOn w:val="Absatz-Standardschriftart"/>
    <w:rsid w:val="00BD5B89"/>
    <w:rPr>
      <w:b/>
      <w:bCs/>
    </w:rPr>
  </w:style>
  <w:style w:type="paragraph" w:styleId="GlossaryTerm" w:customStyle="1">
    <w:name w:val="GlossaryTerm"/>
    <w:basedOn w:val="Standard"/>
    <w:rsid w:val="00BF48CB"/>
    <w:rPr>
      <w:b/>
    </w:rPr>
  </w:style>
  <w:style w:type="paragraph" w:styleId="GlossaryDefinition" w:customStyle="1">
    <w:name w:val="GlossaryDefinition"/>
    <w:basedOn w:val="Standard"/>
    <w:link w:val="GlossaryDefinitionZchn"/>
    <w:rsid w:val="00BF48CB"/>
  </w:style>
  <w:style w:type="character" w:styleId="berschrift3Zchn" w:customStyle="1">
    <w:name w:val="Überschrift 3 Zchn"/>
    <w:basedOn w:val="Absatz-Standardschriftart"/>
    <w:link w:val="berschrift3"/>
    <w:rsid w:val="001D03E8"/>
    <w:rPr>
      <w:rFonts w:ascii="Arial" w:hAnsi="Arial"/>
      <w:b/>
      <w:sz w:val="24"/>
    </w:rPr>
  </w:style>
  <w:style w:type="character" w:styleId="Emphasize" w:customStyle="1">
    <w:name w:val="Emphasize"/>
    <w:basedOn w:val="Absatz-Standardschriftart"/>
    <w:rsid w:val="00AC54C4"/>
    <w:rPr>
      <w:i/>
      <w:iCs/>
    </w:rPr>
  </w:style>
  <w:style w:type="character" w:styleId="Code" w:customStyle="1">
    <w:name w:val="Code"/>
    <w:basedOn w:val="Absatz-Standardschriftart"/>
    <w:rsid w:val="00AC54C4"/>
    <w:rPr>
      <w:rFonts w:ascii="Courier New" w:hAnsi="Courier New" w:cs="Courier New"/>
    </w:rPr>
  </w:style>
  <w:style w:type="paragraph" w:styleId="Coding" w:customStyle="1">
    <w:name w:val="Coding"/>
    <w:basedOn w:val="Standard"/>
    <w:rsid w:val="001A70F9"/>
    <w:pPr>
      <w:ind w:left="284"/>
    </w:pPr>
    <w:rPr>
      <w:rFonts w:ascii="Courier New" w:hAnsi="Courier New"/>
    </w:rPr>
  </w:style>
  <w:style w:type="character" w:styleId="GlossaryDefinitionZchn" w:customStyle="1">
    <w:name w:val="GlossaryDefinition Zchn"/>
    <w:basedOn w:val="Absatz-Standardschriftart"/>
    <w:link w:val="GlossaryDefinition"/>
    <w:rsid w:val="002E5195"/>
    <w:rPr>
      <w:rFonts w:ascii="Arial" w:hAnsi="Arial"/>
      <w:lang w:val="en-US" w:eastAsia="en-US" w:bidi="ar-SA"/>
    </w:rPr>
  </w:style>
  <w:style w:type="character" w:styleId="URL" w:customStyle="1">
    <w:name w:val="URL"/>
    <w:basedOn w:val="Hyperlink"/>
    <w:rsid w:val="00111263"/>
    <w:rPr>
      <w:rFonts w:ascii="Arial Narrow" w:hAnsi="Arial Narrow"/>
      <w:color w:val="0000FF"/>
      <w:u w:val="single"/>
    </w:rPr>
  </w:style>
  <w:style w:type="paragraph" w:styleId="Blocktext">
    <w:name w:val="Block Text"/>
    <w:basedOn w:val="Standard"/>
    <w:rsid w:val="00980E4A"/>
    <w:pPr>
      <w:spacing w:after="120"/>
      <w:ind w:left="1440" w:right="1440"/>
    </w:pPr>
  </w:style>
  <w:style w:type="paragraph" w:styleId="Textkrper2">
    <w:name w:val="Body Text 2"/>
    <w:basedOn w:val="Standard"/>
    <w:link w:val="Textkrper2Zchn"/>
    <w:rsid w:val="00980E4A"/>
    <w:pPr>
      <w:spacing w:after="120" w:line="480" w:lineRule="auto"/>
    </w:pPr>
  </w:style>
  <w:style w:type="character" w:styleId="Textkrper2Zchn" w:customStyle="1">
    <w:name w:val="Textkörper 2 Zchn"/>
    <w:basedOn w:val="Absatz-Standardschriftart"/>
    <w:link w:val="Textkrper2"/>
    <w:rsid w:val="00980E4A"/>
    <w:rPr>
      <w:rFonts w:ascii="Arial" w:hAnsi="Arial"/>
    </w:rPr>
  </w:style>
  <w:style w:type="paragraph" w:styleId="Textkrper3">
    <w:name w:val="Body Text 3"/>
    <w:basedOn w:val="Standard"/>
    <w:link w:val="Textkrper3Zchn"/>
    <w:rsid w:val="00980E4A"/>
    <w:pPr>
      <w:spacing w:after="120"/>
    </w:pPr>
    <w:rPr>
      <w:sz w:val="16"/>
      <w:szCs w:val="16"/>
    </w:rPr>
  </w:style>
  <w:style w:type="character" w:styleId="Textkrper3Zchn" w:customStyle="1">
    <w:name w:val="Textkörper 3 Zchn"/>
    <w:basedOn w:val="Absatz-Standardschriftart"/>
    <w:link w:val="Textkrper3"/>
    <w:rsid w:val="00980E4A"/>
    <w:rPr>
      <w:rFonts w:ascii="Arial" w:hAnsi="Arial"/>
      <w:sz w:val="16"/>
      <w:szCs w:val="16"/>
    </w:rPr>
  </w:style>
  <w:style w:type="paragraph" w:styleId="Textkrper-Erstzeileneinzug">
    <w:name w:val="Body Text First Indent"/>
    <w:basedOn w:val="Textkrper"/>
    <w:link w:val="Textkrper-ErstzeileneinzugZchn"/>
    <w:rsid w:val="00980E4A"/>
    <w:pPr>
      <w:ind w:firstLine="210"/>
      <w:jc w:val="left"/>
    </w:pPr>
  </w:style>
  <w:style w:type="character" w:styleId="TextkrperZchn" w:customStyle="1">
    <w:name w:val="Textkörper Zchn"/>
    <w:basedOn w:val="Absatz-Standardschriftart"/>
    <w:link w:val="Textkrper"/>
    <w:rsid w:val="00980E4A"/>
    <w:rPr>
      <w:rFonts w:ascii="Arial" w:hAnsi="Arial"/>
    </w:rPr>
  </w:style>
  <w:style w:type="character" w:styleId="Textkrper-ErstzeileneinzugZchn" w:customStyle="1">
    <w:name w:val="Textkörper-Erstzeileneinzug Zchn"/>
    <w:basedOn w:val="TextkrperZchn"/>
    <w:link w:val="Textkrper-Erstzeileneinzug"/>
    <w:rsid w:val="00980E4A"/>
    <w:rPr>
      <w:rFonts w:ascii="Arial" w:hAnsi="Arial"/>
    </w:rPr>
  </w:style>
  <w:style w:type="paragraph" w:styleId="Textkrper-Zeileneinzug">
    <w:name w:val="Body Text Indent"/>
    <w:basedOn w:val="Standard"/>
    <w:link w:val="Textkrper-ZeileneinzugZchn"/>
    <w:rsid w:val="00980E4A"/>
    <w:pPr>
      <w:spacing w:after="120"/>
      <w:ind w:left="283"/>
    </w:pPr>
  </w:style>
  <w:style w:type="character" w:styleId="Textkrper-ZeileneinzugZchn" w:customStyle="1">
    <w:name w:val="Textkörper-Zeileneinzug Zchn"/>
    <w:basedOn w:val="Absatz-Standardschriftart"/>
    <w:link w:val="Textkrper-Zeileneinzug"/>
    <w:rsid w:val="00980E4A"/>
    <w:rPr>
      <w:rFonts w:ascii="Arial" w:hAnsi="Arial"/>
    </w:rPr>
  </w:style>
  <w:style w:type="paragraph" w:styleId="Textkrper-Erstzeileneinzug2">
    <w:name w:val="Body Text First Indent 2"/>
    <w:basedOn w:val="Textkrper-Zeileneinzug"/>
    <w:link w:val="Textkrper-Erstzeileneinzug2Zchn"/>
    <w:rsid w:val="00980E4A"/>
    <w:pPr>
      <w:ind w:firstLine="210"/>
    </w:pPr>
  </w:style>
  <w:style w:type="character" w:styleId="Textkrper-Erstzeileneinzug2Zchn" w:customStyle="1">
    <w:name w:val="Textkörper-Erstzeileneinzug 2 Zchn"/>
    <w:basedOn w:val="Textkrper-ZeileneinzugZchn"/>
    <w:link w:val="Textkrper-Erstzeileneinzug2"/>
    <w:rsid w:val="00980E4A"/>
    <w:rPr>
      <w:rFonts w:ascii="Arial" w:hAnsi="Arial"/>
    </w:rPr>
  </w:style>
  <w:style w:type="paragraph" w:styleId="Textkrper-Einzug2">
    <w:name w:val="Body Text Indent 2"/>
    <w:basedOn w:val="Standard"/>
    <w:link w:val="Textkrper-Einzug2Zchn"/>
    <w:rsid w:val="00980E4A"/>
    <w:pPr>
      <w:spacing w:after="120" w:line="480" w:lineRule="auto"/>
      <w:ind w:left="283"/>
    </w:pPr>
  </w:style>
  <w:style w:type="character" w:styleId="Textkrper-Einzug2Zchn" w:customStyle="1">
    <w:name w:val="Textkörper-Einzug 2 Zchn"/>
    <w:basedOn w:val="Absatz-Standardschriftart"/>
    <w:link w:val="Textkrper-Einzug2"/>
    <w:rsid w:val="00980E4A"/>
    <w:rPr>
      <w:rFonts w:ascii="Arial" w:hAnsi="Arial"/>
    </w:rPr>
  </w:style>
  <w:style w:type="paragraph" w:styleId="Textkrper-Einzug3">
    <w:name w:val="Body Text Indent 3"/>
    <w:basedOn w:val="Standard"/>
    <w:link w:val="Textkrper-Einzug3Zchn"/>
    <w:rsid w:val="00980E4A"/>
    <w:pPr>
      <w:spacing w:after="120"/>
      <w:ind w:left="283"/>
    </w:pPr>
    <w:rPr>
      <w:sz w:val="16"/>
      <w:szCs w:val="16"/>
    </w:rPr>
  </w:style>
  <w:style w:type="character" w:styleId="Textkrper-Einzug3Zchn" w:customStyle="1">
    <w:name w:val="Textkörper-Einzug 3 Zchn"/>
    <w:basedOn w:val="Absatz-Standardschriftart"/>
    <w:link w:val="Textkrper-Einzug3"/>
    <w:rsid w:val="00980E4A"/>
    <w:rPr>
      <w:rFonts w:ascii="Arial" w:hAnsi="Arial"/>
      <w:sz w:val="16"/>
      <w:szCs w:val="16"/>
    </w:rPr>
  </w:style>
  <w:style w:type="paragraph" w:styleId="Gruformel">
    <w:name w:val="Closing"/>
    <w:basedOn w:val="Standard"/>
    <w:link w:val="GruformelZchn"/>
    <w:rsid w:val="00980E4A"/>
    <w:pPr>
      <w:ind w:left="4252"/>
    </w:pPr>
  </w:style>
  <w:style w:type="character" w:styleId="GruformelZchn" w:customStyle="1">
    <w:name w:val="Grußformel Zchn"/>
    <w:basedOn w:val="Absatz-Standardschriftart"/>
    <w:link w:val="Gruformel"/>
    <w:rsid w:val="00980E4A"/>
    <w:rPr>
      <w:rFonts w:ascii="Arial" w:hAnsi="Arial"/>
    </w:rPr>
  </w:style>
  <w:style w:type="paragraph" w:styleId="E-Mail-Signatur">
    <w:name w:val="E-mail Signature"/>
    <w:basedOn w:val="Standard"/>
    <w:link w:val="E-Mail-SignaturZchn"/>
    <w:rsid w:val="00980E4A"/>
  </w:style>
  <w:style w:type="character" w:styleId="E-Mail-SignaturZchn" w:customStyle="1">
    <w:name w:val="E-Mail-Signatur Zchn"/>
    <w:basedOn w:val="Absatz-Standardschriftart"/>
    <w:link w:val="E-Mail-Signatur"/>
    <w:rsid w:val="00980E4A"/>
    <w:rPr>
      <w:rFonts w:ascii="Arial" w:hAnsi="Arial"/>
    </w:rPr>
  </w:style>
  <w:style w:type="paragraph" w:styleId="Endnotentext">
    <w:name w:val="endnote text"/>
    <w:basedOn w:val="Standard"/>
    <w:link w:val="EndnotentextZchn"/>
    <w:rsid w:val="00980E4A"/>
  </w:style>
  <w:style w:type="character" w:styleId="EndnotentextZchn" w:customStyle="1">
    <w:name w:val="Endnotentext Zchn"/>
    <w:basedOn w:val="Absatz-Standardschriftart"/>
    <w:link w:val="Endnotentext"/>
    <w:rsid w:val="00980E4A"/>
    <w:rPr>
      <w:rFonts w:ascii="Arial" w:hAnsi="Arial"/>
    </w:rPr>
  </w:style>
  <w:style w:type="paragraph" w:styleId="Umschlagadresse">
    <w:name w:val="envelope address"/>
    <w:basedOn w:val="Standard"/>
    <w:rsid w:val="00980E4A"/>
    <w:pPr>
      <w:framePr w:w="7920" w:h="1980" w:hSpace="180" w:wrap="auto" w:hAnchor="page" w:xAlign="center" w:yAlign="bottom" w:hRule="exact"/>
      <w:ind w:left="2880"/>
    </w:pPr>
    <w:rPr>
      <w:rFonts w:asciiTheme="majorHAnsi" w:hAnsiTheme="majorHAnsi" w:eastAsiaTheme="majorEastAsia" w:cstheme="majorBidi"/>
      <w:sz w:val="24"/>
      <w:szCs w:val="24"/>
    </w:rPr>
  </w:style>
  <w:style w:type="paragraph" w:styleId="Umschlagabsenderadresse">
    <w:name w:val="envelope return"/>
    <w:basedOn w:val="Standard"/>
    <w:rsid w:val="00980E4A"/>
    <w:rPr>
      <w:rFonts w:asciiTheme="majorHAnsi" w:hAnsiTheme="majorHAnsi" w:eastAsiaTheme="majorEastAsia" w:cstheme="majorBidi"/>
    </w:rPr>
  </w:style>
  <w:style w:type="paragraph" w:styleId="HTMLAdresse">
    <w:name w:val="HTML Address"/>
    <w:basedOn w:val="Standard"/>
    <w:link w:val="HTMLAdresseZchn"/>
    <w:rsid w:val="00980E4A"/>
    <w:rPr>
      <w:i/>
      <w:iCs/>
    </w:rPr>
  </w:style>
  <w:style w:type="character" w:styleId="HTMLAdresseZchn" w:customStyle="1">
    <w:name w:val="HTML Adresse Zchn"/>
    <w:basedOn w:val="Absatz-Standardschriftart"/>
    <w:link w:val="HTMLAdresse"/>
    <w:rsid w:val="00980E4A"/>
    <w:rPr>
      <w:rFonts w:ascii="Arial" w:hAnsi="Arial"/>
      <w:i/>
      <w:iCs/>
    </w:rPr>
  </w:style>
  <w:style w:type="paragraph" w:styleId="HTMLVorformatiert">
    <w:name w:val="HTML Preformatted"/>
    <w:basedOn w:val="Standard"/>
    <w:link w:val="HTMLVorformatiertZchn"/>
    <w:rsid w:val="00980E4A"/>
    <w:rPr>
      <w:rFonts w:ascii="Courier New" w:hAnsi="Courier New" w:cs="Courier New"/>
    </w:rPr>
  </w:style>
  <w:style w:type="character" w:styleId="HTMLVorformatiertZchn" w:customStyle="1">
    <w:name w:val="HTML Vorformatiert Zchn"/>
    <w:basedOn w:val="Absatz-Standardschriftart"/>
    <w:link w:val="HTMLVorformatiert"/>
    <w:rsid w:val="00980E4A"/>
    <w:rPr>
      <w:rFonts w:ascii="Courier New" w:hAnsi="Courier New" w:cs="Courier New"/>
    </w:rPr>
  </w:style>
  <w:style w:type="paragraph" w:styleId="IntensivesZitat">
    <w:name w:val="Intense Quote"/>
    <w:basedOn w:val="Standard"/>
    <w:next w:val="Standard"/>
    <w:link w:val="IntensivesZitatZchn"/>
    <w:uiPriority w:val="30"/>
    <w:qFormat/>
    <w:rsid w:val="00980E4A"/>
    <w:pPr>
      <w:pBdr>
        <w:bottom w:val="single" w:color="4F81BD" w:themeColor="accent1" w:sz="4" w:space="4"/>
      </w:pBdr>
      <w:spacing w:before="200" w:after="280"/>
      <w:ind w:left="936" w:right="936"/>
    </w:pPr>
    <w:rPr>
      <w:b/>
      <w:bCs/>
      <w:i/>
      <w:iCs/>
      <w:color w:val="4F81BD" w:themeColor="accent1"/>
    </w:rPr>
  </w:style>
  <w:style w:type="character" w:styleId="IntensivesZitatZchn" w:customStyle="1">
    <w:name w:val="Intensives Zitat Zchn"/>
    <w:basedOn w:val="Absatz-Standardschriftart"/>
    <w:link w:val="IntensivesZitat"/>
    <w:uiPriority w:val="30"/>
    <w:rsid w:val="00980E4A"/>
    <w:rPr>
      <w:rFonts w:ascii="Arial" w:hAnsi="Arial"/>
      <w:b/>
      <w:bCs/>
      <w:i/>
      <w:iCs/>
      <w:color w:val="4F81BD" w:themeColor="accent1"/>
    </w:rPr>
  </w:style>
  <w:style w:type="paragraph" w:styleId="Liste">
    <w:name w:val="List"/>
    <w:basedOn w:val="Standard"/>
    <w:rsid w:val="00980E4A"/>
    <w:pPr>
      <w:ind w:left="283" w:hanging="283"/>
      <w:contextualSpacing/>
    </w:pPr>
  </w:style>
  <w:style w:type="paragraph" w:styleId="Liste2">
    <w:name w:val="List 2"/>
    <w:basedOn w:val="Standard"/>
    <w:rsid w:val="00980E4A"/>
    <w:pPr>
      <w:ind w:left="566" w:hanging="283"/>
      <w:contextualSpacing/>
    </w:pPr>
  </w:style>
  <w:style w:type="paragraph" w:styleId="Liste3">
    <w:name w:val="List 3"/>
    <w:basedOn w:val="Standard"/>
    <w:rsid w:val="00980E4A"/>
    <w:pPr>
      <w:ind w:left="849" w:hanging="283"/>
      <w:contextualSpacing/>
    </w:pPr>
  </w:style>
  <w:style w:type="paragraph" w:styleId="Liste4">
    <w:name w:val="List 4"/>
    <w:basedOn w:val="Standard"/>
    <w:rsid w:val="00980E4A"/>
    <w:pPr>
      <w:ind w:left="1132" w:hanging="283"/>
      <w:contextualSpacing/>
    </w:pPr>
  </w:style>
  <w:style w:type="paragraph" w:styleId="Liste5">
    <w:name w:val="List 5"/>
    <w:basedOn w:val="Standard"/>
    <w:rsid w:val="00980E4A"/>
    <w:pPr>
      <w:ind w:left="1415" w:hanging="283"/>
      <w:contextualSpacing/>
    </w:pPr>
  </w:style>
  <w:style w:type="paragraph" w:styleId="Aufzhlungszeichen">
    <w:name w:val="List Bullet"/>
    <w:basedOn w:val="Standard"/>
    <w:rsid w:val="00980E4A"/>
    <w:pPr>
      <w:numPr>
        <w:numId w:val="3"/>
      </w:numPr>
      <w:contextualSpacing/>
    </w:pPr>
  </w:style>
  <w:style w:type="paragraph" w:styleId="Aufzhlungszeichen2">
    <w:name w:val="List Bullet 2"/>
    <w:basedOn w:val="Standard"/>
    <w:rsid w:val="00980E4A"/>
    <w:pPr>
      <w:numPr>
        <w:numId w:val="4"/>
      </w:numPr>
      <w:contextualSpacing/>
    </w:pPr>
  </w:style>
  <w:style w:type="paragraph" w:styleId="Aufzhlungszeichen3">
    <w:name w:val="List Bullet 3"/>
    <w:basedOn w:val="Standard"/>
    <w:rsid w:val="00980E4A"/>
    <w:pPr>
      <w:numPr>
        <w:numId w:val="5"/>
      </w:numPr>
      <w:contextualSpacing/>
    </w:pPr>
  </w:style>
  <w:style w:type="paragraph" w:styleId="Aufzhlungszeichen4">
    <w:name w:val="List Bullet 4"/>
    <w:basedOn w:val="Standard"/>
    <w:rsid w:val="00980E4A"/>
    <w:pPr>
      <w:numPr>
        <w:numId w:val="6"/>
      </w:numPr>
      <w:contextualSpacing/>
    </w:pPr>
  </w:style>
  <w:style w:type="paragraph" w:styleId="Aufzhlungszeichen5">
    <w:name w:val="List Bullet 5"/>
    <w:basedOn w:val="Standard"/>
    <w:rsid w:val="00980E4A"/>
    <w:pPr>
      <w:numPr>
        <w:numId w:val="7"/>
      </w:numPr>
      <w:contextualSpacing/>
    </w:pPr>
  </w:style>
  <w:style w:type="paragraph" w:styleId="Listenfortsetzung">
    <w:name w:val="List Continue"/>
    <w:basedOn w:val="Standard"/>
    <w:rsid w:val="00980E4A"/>
    <w:pPr>
      <w:spacing w:after="120"/>
      <w:ind w:left="283"/>
      <w:contextualSpacing/>
    </w:pPr>
  </w:style>
  <w:style w:type="paragraph" w:styleId="Listenfortsetzung2">
    <w:name w:val="List Continue 2"/>
    <w:basedOn w:val="Standard"/>
    <w:rsid w:val="00980E4A"/>
    <w:pPr>
      <w:spacing w:after="120"/>
      <w:ind w:left="566"/>
      <w:contextualSpacing/>
    </w:pPr>
  </w:style>
  <w:style w:type="paragraph" w:styleId="Listenfortsetzung3">
    <w:name w:val="List Continue 3"/>
    <w:basedOn w:val="Standard"/>
    <w:rsid w:val="00980E4A"/>
    <w:pPr>
      <w:spacing w:after="120"/>
      <w:ind w:left="849"/>
      <w:contextualSpacing/>
    </w:pPr>
  </w:style>
  <w:style w:type="paragraph" w:styleId="Listenfortsetzung4">
    <w:name w:val="List Continue 4"/>
    <w:basedOn w:val="Standard"/>
    <w:rsid w:val="00980E4A"/>
    <w:pPr>
      <w:spacing w:after="120"/>
      <w:ind w:left="1132"/>
      <w:contextualSpacing/>
    </w:pPr>
  </w:style>
  <w:style w:type="paragraph" w:styleId="Listenfortsetzung5">
    <w:name w:val="List Continue 5"/>
    <w:basedOn w:val="Standard"/>
    <w:rsid w:val="00980E4A"/>
    <w:pPr>
      <w:spacing w:after="120"/>
      <w:ind w:left="1415"/>
      <w:contextualSpacing/>
    </w:pPr>
  </w:style>
  <w:style w:type="paragraph" w:styleId="Listennummer">
    <w:name w:val="List Number"/>
    <w:basedOn w:val="Standard"/>
    <w:rsid w:val="00980E4A"/>
    <w:pPr>
      <w:numPr>
        <w:numId w:val="8"/>
      </w:numPr>
      <w:contextualSpacing/>
    </w:pPr>
  </w:style>
  <w:style w:type="paragraph" w:styleId="Listennummer2">
    <w:name w:val="List Number 2"/>
    <w:basedOn w:val="Standard"/>
    <w:rsid w:val="00980E4A"/>
    <w:pPr>
      <w:numPr>
        <w:numId w:val="9"/>
      </w:numPr>
      <w:contextualSpacing/>
    </w:pPr>
  </w:style>
  <w:style w:type="paragraph" w:styleId="Listennummer3">
    <w:name w:val="List Number 3"/>
    <w:basedOn w:val="Standard"/>
    <w:rsid w:val="00980E4A"/>
    <w:pPr>
      <w:numPr>
        <w:numId w:val="10"/>
      </w:numPr>
      <w:contextualSpacing/>
    </w:pPr>
  </w:style>
  <w:style w:type="paragraph" w:styleId="Listennummer4">
    <w:name w:val="List Number 4"/>
    <w:basedOn w:val="Standard"/>
    <w:rsid w:val="00980E4A"/>
    <w:pPr>
      <w:numPr>
        <w:numId w:val="11"/>
      </w:numPr>
      <w:contextualSpacing/>
    </w:pPr>
  </w:style>
  <w:style w:type="paragraph" w:styleId="Listennummer5">
    <w:name w:val="List Number 5"/>
    <w:basedOn w:val="Standard"/>
    <w:rsid w:val="00980E4A"/>
    <w:pPr>
      <w:numPr>
        <w:numId w:val="12"/>
      </w:numPr>
      <w:contextualSpacing/>
    </w:pPr>
  </w:style>
  <w:style w:type="paragraph" w:styleId="Listenabsatz">
    <w:name w:val="List Paragraph"/>
    <w:basedOn w:val="Standard"/>
    <w:uiPriority w:val="34"/>
    <w:qFormat/>
    <w:rsid w:val="00980E4A"/>
    <w:pPr>
      <w:ind w:left="720"/>
    </w:pPr>
  </w:style>
  <w:style w:type="paragraph" w:styleId="Makrotext">
    <w:name w:val="macro"/>
    <w:link w:val="MakrotextZchn"/>
    <w:rsid w:val="00980E4A"/>
    <w:pPr>
      <w:tabs>
        <w:tab w:val="left" w:pos="480"/>
        <w:tab w:val="left" w:pos="960"/>
        <w:tab w:val="left" w:pos="1440"/>
        <w:tab w:val="left" w:pos="1920"/>
        <w:tab w:val="left" w:pos="2400"/>
        <w:tab w:val="left" w:pos="2880"/>
        <w:tab w:val="left" w:pos="3360"/>
        <w:tab w:val="left" w:pos="3840"/>
        <w:tab w:val="left" w:pos="4320"/>
      </w:tabs>
      <w:spacing w:before="60" w:line="264" w:lineRule="auto"/>
    </w:pPr>
    <w:rPr>
      <w:rFonts w:ascii="Courier New" w:hAnsi="Courier New" w:cs="Courier New"/>
    </w:rPr>
  </w:style>
  <w:style w:type="character" w:styleId="MakrotextZchn" w:customStyle="1">
    <w:name w:val="Makrotext Zchn"/>
    <w:basedOn w:val="Absatz-Standardschriftart"/>
    <w:link w:val="Makrotext"/>
    <w:rsid w:val="00980E4A"/>
    <w:rPr>
      <w:rFonts w:ascii="Courier New" w:hAnsi="Courier New" w:cs="Courier New"/>
    </w:rPr>
  </w:style>
  <w:style w:type="paragraph" w:styleId="Nachrichtenkopf">
    <w:name w:val="Message Header"/>
    <w:basedOn w:val="Standard"/>
    <w:link w:val="NachrichtenkopfZchn"/>
    <w:rsid w:val="00980E4A"/>
    <w:pPr>
      <w:pBdr>
        <w:top w:val="single" w:color="auto" w:sz="6" w:space="1"/>
        <w:left w:val="single" w:color="auto" w:sz="6" w:space="1"/>
        <w:bottom w:val="single" w:color="auto" w:sz="6" w:space="1"/>
        <w:right w:val="single" w:color="auto" w:sz="6" w:space="1"/>
      </w:pBdr>
      <w:shd w:val="pct20" w:color="auto" w:fill="auto"/>
      <w:ind w:left="1134" w:hanging="1134"/>
    </w:pPr>
    <w:rPr>
      <w:rFonts w:asciiTheme="majorHAnsi" w:hAnsiTheme="majorHAnsi" w:eastAsiaTheme="majorEastAsia" w:cstheme="majorBidi"/>
      <w:sz w:val="24"/>
      <w:szCs w:val="24"/>
    </w:rPr>
  </w:style>
  <w:style w:type="character" w:styleId="NachrichtenkopfZchn" w:customStyle="1">
    <w:name w:val="Nachrichtenkopf Zchn"/>
    <w:basedOn w:val="Absatz-Standardschriftart"/>
    <w:link w:val="Nachrichtenkopf"/>
    <w:rsid w:val="00980E4A"/>
    <w:rPr>
      <w:rFonts w:asciiTheme="majorHAnsi" w:hAnsiTheme="majorHAnsi" w:eastAsiaTheme="majorEastAsia" w:cstheme="majorBidi"/>
      <w:sz w:val="24"/>
      <w:szCs w:val="24"/>
      <w:shd w:val="pct20" w:color="auto" w:fill="auto"/>
    </w:rPr>
  </w:style>
  <w:style w:type="paragraph" w:styleId="KeinLeerraum">
    <w:name w:val="No Spacing"/>
    <w:uiPriority w:val="1"/>
    <w:qFormat/>
    <w:rsid w:val="00980E4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Pr>
      <w:rFonts w:ascii="Arial" w:hAnsi="Arial"/>
    </w:rPr>
  </w:style>
  <w:style w:type="paragraph" w:styleId="StandardWeb">
    <w:name w:val="Normal (Web)"/>
    <w:basedOn w:val="Standard"/>
    <w:uiPriority w:val="99"/>
    <w:rsid w:val="00980E4A"/>
    <w:rPr>
      <w:rFonts w:ascii="Times New Roman" w:hAnsi="Times New Roman"/>
      <w:sz w:val="24"/>
      <w:szCs w:val="24"/>
    </w:rPr>
  </w:style>
  <w:style w:type="paragraph" w:styleId="Standardeinzug">
    <w:name w:val="Normal Indent"/>
    <w:basedOn w:val="Standard"/>
    <w:rsid w:val="00980E4A"/>
    <w:pPr>
      <w:ind w:left="720"/>
    </w:pPr>
  </w:style>
  <w:style w:type="paragraph" w:styleId="Fu-Endnotenberschrift">
    <w:name w:val="Note Heading"/>
    <w:basedOn w:val="Standard"/>
    <w:next w:val="Standard"/>
    <w:link w:val="Fu-EndnotenberschriftZchn"/>
    <w:rsid w:val="00980E4A"/>
  </w:style>
  <w:style w:type="character" w:styleId="Fu-EndnotenberschriftZchn" w:customStyle="1">
    <w:name w:val="Fuß/-Endnotenüberschrift Zchn"/>
    <w:basedOn w:val="Absatz-Standardschriftart"/>
    <w:link w:val="Fu-Endnotenberschrift"/>
    <w:rsid w:val="00980E4A"/>
    <w:rPr>
      <w:rFonts w:ascii="Arial" w:hAnsi="Arial"/>
    </w:rPr>
  </w:style>
  <w:style w:type="paragraph" w:styleId="NurText">
    <w:name w:val="Plain Text"/>
    <w:basedOn w:val="Standard"/>
    <w:link w:val="NurTextZchn"/>
    <w:rsid w:val="00980E4A"/>
    <w:rPr>
      <w:rFonts w:ascii="Courier New" w:hAnsi="Courier New" w:cs="Courier New"/>
    </w:rPr>
  </w:style>
  <w:style w:type="character" w:styleId="NurTextZchn" w:customStyle="1">
    <w:name w:val="Nur Text Zchn"/>
    <w:basedOn w:val="Absatz-Standardschriftart"/>
    <w:link w:val="NurText"/>
    <w:rsid w:val="00980E4A"/>
    <w:rPr>
      <w:rFonts w:ascii="Courier New" w:hAnsi="Courier New" w:cs="Courier New"/>
    </w:rPr>
  </w:style>
  <w:style w:type="paragraph" w:styleId="Zitat">
    <w:name w:val="Quote"/>
    <w:basedOn w:val="Standard"/>
    <w:next w:val="Standard"/>
    <w:link w:val="ZitatZchn"/>
    <w:uiPriority w:val="29"/>
    <w:qFormat/>
    <w:rsid w:val="00980E4A"/>
    <w:rPr>
      <w:i/>
      <w:iCs/>
      <w:color w:val="000000" w:themeColor="text1"/>
    </w:rPr>
  </w:style>
  <w:style w:type="character" w:styleId="ZitatZchn" w:customStyle="1">
    <w:name w:val="Zitat Zchn"/>
    <w:basedOn w:val="Absatz-Standardschriftart"/>
    <w:link w:val="Zitat"/>
    <w:uiPriority w:val="29"/>
    <w:rsid w:val="00980E4A"/>
    <w:rPr>
      <w:rFonts w:ascii="Arial" w:hAnsi="Arial"/>
      <w:i/>
      <w:iCs/>
      <w:color w:val="000000" w:themeColor="text1"/>
    </w:rPr>
  </w:style>
  <w:style w:type="paragraph" w:styleId="Anrede">
    <w:name w:val="Salutation"/>
    <w:basedOn w:val="Standard"/>
    <w:next w:val="Standard"/>
    <w:link w:val="AnredeZchn"/>
    <w:rsid w:val="00980E4A"/>
  </w:style>
  <w:style w:type="character" w:styleId="AnredeZchn" w:customStyle="1">
    <w:name w:val="Anrede Zchn"/>
    <w:basedOn w:val="Absatz-Standardschriftart"/>
    <w:link w:val="Anrede"/>
    <w:rsid w:val="00980E4A"/>
    <w:rPr>
      <w:rFonts w:ascii="Arial" w:hAnsi="Arial"/>
    </w:rPr>
  </w:style>
  <w:style w:type="paragraph" w:styleId="Unterschrift">
    <w:name w:val="Signature"/>
    <w:basedOn w:val="Standard"/>
    <w:link w:val="UnterschriftZchn"/>
    <w:rsid w:val="00980E4A"/>
    <w:pPr>
      <w:ind w:left="4252"/>
    </w:pPr>
  </w:style>
  <w:style w:type="character" w:styleId="UnterschriftZchn" w:customStyle="1">
    <w:name w:val="Unterschrift Zchn"/>
    <w:basedOn w:val="Absatz-Standardschriftart"/>
    <w:link w:val="Unterschrift"/>
    <w:rsid w:val="00980E4A"/>
    <w:rPr>
      <w:rFonts w:ascii="Arial" w:hAnsi="Arial"/>
    </w:rPr>
  </w:style>
  <w:style w:type="paragraph" w:styleId="Untertitel">
    <w:name w:val="Subtitle"/>
    <w:basedOn w:val="Standard"/>
    <w:next w:val="Standard"/>
    <w:link w:val="UntertitelZchn"/>
    <w:qFormat/>
    <w:rsid w:val="00980E4A"/>
    <w:pPr>
      <w:spacing w:after="60"/>
      <w:jc w:val="center"/>
      <w:outlineLvl w:val="1"/>
    </w:pPr>
    <w:rPr>
      <w:rFonts w:asciiTheme="majorHAnsi" w:hAnsiTheme="majorHAnsi" w:eastAsiaTheme="majorEastAsia" w:cstheme="majorBidi"/>
      <w:sz w:val="24"/>
      <w:szCs w:val="24"/>
    </w:rPr>
  </w:style>
  <w:style w:type="character" w:styleId="UntertitelZchn" w:customStyle="1">
    <w:name w:val="Untertitel Zchn"/>
    <w:basedOn w:val="Absatz-Standardschriftart"/>
    <w:link w:val="Untertitel"/>
    <w:rsid w:val="00980E4A"/>
    <w:rPr>
      <w:rFonts w:asciiTheme="majorHAnsi" w:hAnsiTheme="majorHAnsi" w:eastAsiaTheme="majorEastAsia" w:cstheme="majorBidi"/>
      <w:sz w:val="24"/>
      <w:szCs w:val="24"/>
    </w:rPr>
  </w:style>
  <w:style w:type="paragraph" w:styleId="Titel">
    <w:name w:val="Title"/>
    <w:basedOn w:val="Standard"/>
    <w:next w:val="Standard"/>
    <w:link w:val="TitelZchn"/>
    <w:qFormat/>
    <w:rsid w:val="00980E4A"/>
    <w:pPr>
      <w:spacing w:before="240" w:after="60"/>
      <w:jc w:val="center"/>
      <w:outlineLvl w:val="0"/>
    </w:pPr>
    <w:rPr>
      <w:rFonts w:asciiTheme="majorHAnsi" w:hAnsiTheme="majorHAnsi" w:eastAsiaTheme="majorEastAsia" w:cstheme="majorBidi"/>
      <w:b/>
      <w:bCs/>
      <w:kern w:val="28"/>
      <w:sz w:val="32"/>
      <w:szCs w:val="32"/>
    </w:rPr>
  </w:style>
  <w:style w:type="character" w:styleId="TitelZchn" w:customStyle="1">
    <w:name w:val="Titel Zchn"/>
    <w:basedOn w:val="Absatz-Standardschriftart"/>
    <w:link w:val="Titel"/>
    <w:rsid w:val="00980E4A"/>
    <w:rPr>
      <w:rFonts w:asciiTheme="majorHAnsi" w:hAnsiTheme="majorHAnsi" w:eastAsiaTheme="majorEastAsia" w:cstheme="majorBidi"/>
      <w:b/>
      <w:bCs/>
      <w:kern w:val="28"/>
      <w:sz w:val="32"/>
      <w:szCs w:val="32"/>
    </w:rPr>
  </w:style>
  <w:style w:type="paragraph" w:styleId="Inhaltsverzeichnisberschrift">
    <w:name w:val="TOC Heading"/>
    <w:basedOn w:val="berschrift1"/>
    <w:next w:val="Standard"/>
    <w:uiPriority w:val="39"/>
    <w:unhideWhenUsed/>
    <w:qFormat/>
    <w:rsid w:val="00980E4A"/>
    <w:pPr>
      <w:keepLines w:val="0"/>
      <w:pageBreakBefore w:val="0"/>
      <w:numPr>
        <w:numId w:val="0"/>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60" w:line="264" w:lineRule="auto"/>
      <w:outlineLvl w:val="9"/>
    </w:pPr>
    <w:rPr>
      <w:rFonts w:asciiTheme="majorHAnsi" w:hAnsiTheme="majorHAnsi" w:eastAsiaTheme="majorEastAsia" w:cstheme="majorBidi"/>
      <w:bCs/>
      <w:kern w:val="32"/>
      <w:szCs w:val="32"/>
    </w:rPr>
  </w:style>
  <w:style w:type="table" w:styleId="EinfacheTabelle2">
    <w:name w:val="Plain Table 2"/>
    <w:aliases w:val="Plain Table ACD"/>
    <w:basedOn w:val="NormaleTabelle"/>
    <w:uiPriority w:val="42"/>
    <w:rsid w:val="003372CA"/>
    <w:rPr>
      <w:rFonts w:ascii="Arial" w:hAnsi="Arial"/>
    </w:rPr>
    <w:tblPr>
      <w:tblStyleRowBandSize w:val="1"/>
      <w:tblStyleColBandSize w:val="1"/>
      <w:tblBorders>
        <w:top w:val="single" w:color="auto" w:sz="6" w:space="0"/>
        <w:bottom w:val="single" w:color="auto" w:sz="6" w:space="0"/>
      </w:tblBorders>
    </w:tblPr>
    <w:tblStylePr w:type="firstRow">
      <w:rPr>
        <w:b/>
        <w:bCs/>
      </w:rPr>
      <w:tblPr/>
      <w:tcPr>
        <w:tcBorders>
          <w:bottom w:val="single" w:color="auto"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Templateexplanation" w:customStyle="1">
    <w:name w:val="Template explanation"/>
    <w:basedOn w:val="Absatz-Standardschriftart"/>
    <w:uiPriority w:val="1"/>
    <w:qFormat/>
    <w:rsid w:val="00003C14"/>
    <w:rPr>
      <w:vanish w:val="0"/>
      <w:color w:val="0000FF"/>
    </w:rPr>
  </w:style>
  <w:style w:type="character" w:styleId="NichtaufgelsteErwhnung">
    <w:name w:val="Unresolved Mention"/>
    <w:basedOn w:val="Absatz-Standardschriftart"/>
    <w:uiPriority w:val="99"/>
    <w:semiHidden/>
    <w:unhideWhenUsed/>
    <w:rsid w:val="00117F53"/>
    <w:rPr>
      <w:color w:val="808080"/>
      <w:shd w:val="clear" w:color="auto" w:fill="E6E6E6"/>
    </w:rPr>
  </w:style>
  <w:style w:type="character" w:styleId="HiddenTemplateexplanation" w:customStyle="1">
    <w:name w:val="Hidden Template explanation"/>
    <w:basedOn w:val="Absatz-Standardschriftart"/>
    <w:uiPriority w:val="1"/>
    <w:qFormat/>
    <w:rsid w:val="009C58A0"/>
    <w:rPr>
      <w:vanish w:val="0"/>
      <w:color w:val="0000FF"/>
    </w:rPr>
  </w:style>
  <w:style w:type="character" w:styleId="HiddenHyperlink" w:customStyle="1">
    <w:name w:val="Hidden Hyperlink"/>
    <w:basedOn w:val="HiddenTemplateexplanation"/>
    <w:uiPriority w:val="1"/>
    <w:qFormat/>
    <w:rsid w:val="00814A10"/>
    <w:rPr>
      <w:vanish w:val="0"/>
      <w:color w:val="0000FF"/>
      <w:u w:val="single"/>
    </w:rPr>
  </w:style>
  <w:style w:type="character" w:styleId="HiddenBoldTemplateexplanation" w:customStyle="1">
    <w:name w:val="Hidden Bold Template explanation"/>
    <w:basedOn w:val="HiddenTemplateexplanation"/>
    <w:uiPriority w:val="1"/>
    <w:qFormat/>
    <w:rsid w:val="00814A10"/>
    <w:rPr>
      <w:b/>
      <w:vanish w:val="0"/>
      <w:color w:val="0000FF"/>
    </w:rPr>
  </w:style>
  <w:style w:type="character" w:styleId="KopfzeileZchn" w:customStyle="1">
    <w:name w:val="Kopfzeile Zchn"/>
    <w:basedOn w:val="Absatz-Standardschriftart"/>
    <w:link w:val="Kopfzeile"/>
    <w:uiPriority w:val="99"/>
    <w:rsid w:val="00450AE5"/>
    <w:rPr>
      <w:rFonts w:ascii="Arial" w:hAnsi="Arial"/>
      <w:sz w:val="16"/>
      <w:lang w:val="de-DE" w:eastAsia="de-DE"/>
    </w:rPr>
  </w:style>
  <w:style w:type="character" w:styleId="Seitenzahl">
    <w:name w:val="page number"/>
    <w:basedOn w:val="Absatz-Standardschriftart"/>
    <w:semiHidden/>
    <w:unhideWhenUsed/>
    <w:rsid w:val="00450AE5"/>
  </w:style>
  <w:style w:type="paragraph" w:styleId="messagelistitemd5deea" w:customStyle="1">
    <w:name w:val="messagelistitem_d5deea"/>
    <w:basedOn w:val="Standard"/>
    <w:rsid w:val="006D677C"/>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pacing w:before="100" w:beforeAutospacing="1" w:after="100" w:afterAutospacing="1" w:line="240" w:lineRule="auto"/>
    </w:pPr>
    <w:rPr>
      <w:rFonts w:ascii="Times New Roman" w:hAnsi="Times New Roman"/>
      <w:sz w:val="24"/>
      <w:szCs w:val="24"/>
      <w:lang w:val="de-DE" w:eastAsia="de-DE"/>
    </w:rPr>
  </w:style>
  <w:style w:type="character" w:styleId="editedf9f2ca" w:customStyle="1">
    <w:name w:val="edited_f9f2ca"/>
    <w:basedOn w:val="Absatz-Standardschriftart"/>
    <w:rsid w:val="006D677C"/>
  </w:style>
  <w:style w:type="character" w:styleId="latin12compacttimestampf9f2ca" w:customStyle="1">
    <w:name w:val="latin12compacttimestamp_f9f2ca"/>
    <w:basedOn w:val="Absatz-Standardschriftart"/>
    <w:rsid w:val="006D677C"/>
  </w:style>
  <w:style w:type="character" w:styleId="Fett">
    <w:name w:val="Strong"/>
    <w:basedOn w:val="Absatz-Standardschriftart"/>
    <w:uiPriority w:val="22"/>
    <w:qFormat/>
    <w:rsid w:val="003C3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0326">
      <w:bodyDiv w:val="1"/>
      <w:marLeft w:val="0"/>
      <w:marRight w:val="0"/>
      <w:marTop w:val="0"/>
      <w:marBottom w:val="0"/>
      <w:divBdr>
        <w:top w:val="none" w:sz="0" w:space="0" w:color="auto"/>
        <w:left w:val="none" w:sz="0" w:space="0" w:color="auto"/>
        <w:bottom w:val="none" w:sz="0" w:space="0" w:color="auto"/>
        <w:right w:val="none" w:sz="0" w:space="0" w:color="auto"/>
      </w:divBdr>
      <w:divsChild>
        <w:div w:id="956765085">
          <w:marLeft w:val="0"/>
          <w:marRight w:val="0"/>
          <w:marTop w:val="0"/>
          <w:marBottom w:val="0"/>
          <w:divBdr>
            <w:top w:val="none" w:sz="0" w:space="0" w:color="auto"/>
            <w:left w:val="none" w:sz="0" w:space="0" w:color="auto"/>
            <w:bottom w:val="none" w:sz="0" w:space="0" w:color="auto"/>
            <w:right w:val="none" w:sz="0" w:space="0" w:color="auto"/>
          </w:divBdr>
          <w:divsChild>
            <w:div w:id="18810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1105">
      <w:bodyDiv w:val="1"/>
      <w:marLeft w:val="0"/>
      <w:marRight w:val="0"/>
      <w:marTop w:val="0"/>
      <w:marBottom w:val="0"/>
      <w:divBdr>
        <w:top w:val="none" w:sz="0" w:space="0" w:color="auto"/>
        <w:left w:val="none" w:sz="0" w:space="0" w:color="auto"/>
        <w:bottom w:val="none" w:sz="0" w:space="0" w:color="auto"/>
        <w:right w:val="none" w:sz="0" w:space="0" w:color="auto"/>
      </w:divBdr>
    </w:div>
    <w:div w:id="85733022">
      <w:bodyDiv w:val="1"/>
      <w:marLeft w:val="0"/>
      <w:marRight w:val="0"/>
      <w:marTop w:val="0"/>
      <w:marBottom w:val="0"/>
      <w:divBdr>
        <w:top w:val="none" w:sz="0" w:space="0" w:color="auto"/>
        <w:left w:val="none" w:sz="0" w:space="0" w:color="auto"/>
        <w:bottom w:val="none" w:sz="0" w:space="0" w:color="auto"/>
        <w:right w:val="none" w:sz="0" w:space="0" w:color="auto"/>
      </w:divBdr>
      <w:divsChild>
        <w:div w:id="735129390">
          <w:marLeft w:val="0"/>
          <w:marRight w:val="0"/>
          <w:marTop w:val="0"/>
          <w:marBottom w:val="0"/>
          <w:divBdr>
            <w:top w:val="none" w:sz="0" w:space="0" w:color="auto"/>
            <w:left w:val="none" w:sz="0" w:space="0" w:color="auto"/>
            <w:bottom w:val="none" w:sz="0" w:space="0" w:color="auto"/>
            <w:right w:val="none" w:sz="0" w:space="0" w:color="auto"/>
          </w:divBdr>
          <w:divsChild>
            <w:div w:id="1749037658">
              <w:marLeft w:val="0"/>
              <w:marRight w:val="0"/>
              <w:marTop w:val="0"/>
              <w:marBottom w:val="0"/>
              <w:divBdr>
                <w:top w:val="none" w:sz="0" w:space="0" w:color="auto"/>
                <w:left w:val="none" w:sz="0" w:space="0" w:color="auto"/>
                <w:bottom w:val="none" w:sz="0" w:space="0" w:color="auto"/>
                <w:right w:val="none" w:sz="0" w:space="0" w:color="auto"/>
              </w:divBdr>
              <w:divsChild>
                <w:div w:id="6328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4441">
          <w:marLeft w:val="0"/>
          <w:marRight w:val="0"/>
          <w:marTop w:val="0"/>
          <w:marBottom w:val="0"/>
          <w:divBdr>
            <w:top w:val="none" w:sz="0" w:space="0" w:color="auto"/>
            <w:left w:val="none" w:sz="0" w:space="0" w:color="auto"/>
            <w:bottom w:val="none" w:sz="0" w:space="0" w:color="auto"/>
            <w:right w:val="none" w:sz="0" w:space="0" w:color="auto"/>
          </w:divBdr>
          <w:divsChild>
            <w:div w:id="220094536">
              <w:marLeft w:val="0"/>
              <w:marRight w:val="0"/>
              <w:marTop w:val="0"/>
              <w:marBottom w:val="0"/>
              <w:divBdr>
                <w:top w:val="none" w:sz="0" w:space="0" w:color="auto"/>
                <w:left w:val="none" w:sz="0" w:space="0" w:color="auto"/>
                <w:bottom w:val="none" w:sz="0" w:space="0" w:color="auto"/>
                <w:right w:val="none" w:sz="0" w:space="0" w:color="auto"/>
              </w:divBdr>
              <w:divsChild>
                <w:div w:id="38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1928">
      <w:bodyDiv w:val="1"/>
      <w:marLeft w:val="0"/>
      <w:marRight w:val="0"/>
      <w:marTop w:val="0"/>
      <w:marBottom w:val="0"/>
      <w:divBdr>
        <w:top w:val="none" w:sz="0" w:space="0" w:color="auto"/>
        <w:left w:val="none" w:sz="0" w:space="0" w:color="auto"/>
        <w:bottom w:val="none" w:sz="0" w:space="0" w:color="auto"/>
        <w:right w:val="none" w:sz="0" w:space="0" w:color="auto"/>
      </w:divBdr>
    </w:div>
    <w:div w:id="145560499">
      <w:bodyDiv w:val="1"/>
      <w:marLeft w:val="0"/>
      <w:marRight w:val="0"/>
      <w:marTop w:val="0"/>
      <w:marBottom w:val="0"/>
      <w:divBdr>
        <w:top w:val="none" w:sz="0" w:space="0" w:color="auto"/>
        <w:left w:val="none" w:sz="0" w:space="0" w:color="auto"/>
        <w:bottom w:val="none" w:sz="0" w:space="0" w:color="auto"/>
        <w:right w:val="none" w:sz="0" w:space="0" w:color="auto"/>
      </w:divBdr>
    </w:div>
    <w:div w:id="148254060">
      <w:bodyDiv w:val="1"/>
      <w:marLeft w:val="0"/>
      <w:marRight w:val="0"/>
      <w:marTop w:val="0"/>
      <w:marBottom w:val="0"/>
      <w:divBdr>
        <w:top w:val="none" w:sz="0" w:space="0" w:color="auto"/>
        <w:left w:val="none" w:sz="0" w:space="0" w:color="auto"/>
        <w:bottom w:val="none" w:sz="0" w:space="0" w:color="auto"/>
        <w:right w:val="none" w:sz="0" w:space="0" w:color="auto"/>
      </w:divBdr>
    </w:div>
    <w:div w:id="159588962">
      <w:bodyDiv w:val="1"/>
      <w:marLeft w:val="0"/>
      <w:marRight w:val="0"/>
      <w:marTop w:val="0"/>
      <w:marBottom w:val="0"/>
      <w:divBdr>
        <w:top w:val="none" w:sz="0" w:space="0" w:color="auto"/>
        <w:left w:val="none" w:sz="0" w:space="0" w:color="auto"/>
        <w:bottom w:val="none" w:sz="0" w:space="0" w:color="auto"/>
        <w:right w:val="none" w:sz="0" w:space="0" w:color="auto"/>
      </w:divBdr>
    </w:div>
    <w:div w:id="183594688">
      <w:bodyDiv w:val="1"/>
      <w:marLeft w:val="0"/>
      <w:marRight w:val="0"/>
      <w:marTop w:val="0"/>
      <w:marBottom w:val="0"/>
      <w:divBdr>
        <w:top w:val="none" w:sz="0" w:space="0" w:color="auto"/>
        <w:left w:val="none" w:sz="0" w:space="0" w:color="auto"/>
        <w:bottom w:val="none" w:sz="0" w:space="0" w:color="auto"/>
        <w:right w:val="none" w:sz="0" w:space="0" w:color="auto"/>
      </w:divBdr>
    </w:div>
    <w:div w:id="247078107">
      <w:bodyDiv w:val="1"/>
      <w:marLeft w:val="0"/>
      <w:marRight w:val="0"/>
      <w:marTop w:val="0"/>
      <w:marBottom w:val="0"/>
      <w:divBdr>
        <w:top w:val="none" w:sz="0" w:space="0" w:color="auto"/>
        <w:left w:val="none" w:sz="0" w:space="0" w:color="auto"/>
        <w:bottom w:val="none" w:sz="0" w:space="0" w:color="auto"/>
        <w:right w:val="none" w:sz="0" w:space="0" w:color="auto"/>
      </w:divBdr>
    </w:div>
    <w:div w:id="382874794">
      <w:bodyDiv w:val="1"/>
      <w:marLeft w:val="0"/>
      <w:marRight w:val="0"/>
      <w:marTop w:val="0"/>
      <w:marBottom w:val="0"/>
      <w:divBdr>
        <w:top w:val="none" w:sz="0" w:space="0" w:color="auto"/>
        <w:left w:val="none" w:sz="0" w:space="0" w:color="auto"/>
        <w:bottom w:val="none" w:sz="0" w:space="0" w:color="auto"/>
        <w:right w:val="none" w:sz="0" w:space="0" w:color="auto"/>
      </w:divBdr>
    </w:div>
    <w:div w:id="408767055">
      <w:bodyDiv w:val="1"/>
      <w:marLeft w:val="0"/>
      <w:marRight w:val="0"/>
      <w:marTop w:val="0"/>
      <w:marBottom w:val="0"/>
      <w:divBdr>
        <w:top w:val="none" w:sz="0" w:space="0" w:color="auto"/>
        <w:left w:val="none" w:sz="0" w:space="0" w:color="auto"/>
        <w:bottom w:val="none" w:sz="0" w:space="0" w:color="auto"/>
        <w:right w:val="none" w:sz="0" w:space="0" w:color="auto"/>
      </w:divBdr>
    </w:div>
    <w:div w:id="523792501">
      <w:bodyDiv w:val="1"/>
      <w:marLeft w:val="0"/>
      <w:marRight w:val="0"/>
      <w:marTop w:val="0"/>
      <w:marBottom w:val="0"/>
      <w:divBdr>
        <w:top w:val="none" w:sz="0" w:space="0" w:color="auto"/>
        <w:left w:val="none" w:sz="0" w:space="0" w:color="auto"/>
        <w:bottom w:val="none" w:sz="0" w:space="0" w:color="auto"/>
        <w:right w:val="none" w:sz="0" w:space="0" w:color="auto"/>
      </w:divBdr>
    </w:div>
    <w:div w:id="527985399">
      <w:bodyDiv w:val="1"/>
      <w:marLeft w:val="0"/>
      <w:marRight w:val="0"/>
      <w:marTop w:val="0"/>
      <w:marBottom w:val="0"/>
      <w:divBdr>
        <w:top w:val="none" w:sz="0" w:space="0" w:color="auto"/>
        <w:left w:val="none" w:sz="0" w:space="0" w:color="auto"/>
        <w:bottom w:val="none" w:sz="0" w:space="0" w:color="auto"/>
        <w:right w:val="none" w:sz="0" w:space="0" w:color="auto"/>
      </w:divBdr>
    </w:div>
    <w:div w:id="640115411">
      <w:bodyDiv w:val="1"/>
      <w:marLeft w:val="0"/>
      <w:marRight w:val="0"/>
      <w:marTop w:val="0"/>
      <w:marBottom w:val="0"/>
      <w:divBdr>
        <w:top w:val="none" w:sz="0" w:space="0" w:color="auto"/>
        <w:left w:val="none" w:sz="0" w:space="0" w:color="auto"/>
        <w:bottom w:val="none" w:sz="0" w:space="0" w:color="auto"/>
        <w:right w:val="none" w:sz="0" w:space="0" w:color="auto"/>
      </w:divBdr>
    </w:div>
    <w:div w:id="726151387">
      <w:bodyDiv w:val="1"/>
      <w:marLeft w:val="0"/>
      <w:marRight w:val="0"/>
      <w:marTop w:val="0"/>
      <w:marBottom w:val="0"/>
      <w:divBdr>
        <w:top w:val="none" w:sz="0" w:space="0" w:color="auto"/>
        <w:left w:val="none" w:sz="0" w:space="0" w:color="auto"/>
        <w:bottom w:val="none" w:sz="0" w:space="0" w:color="auto"/>
        <w:right w:val="none" w:sz="0" w:space="0" w:color="auto"/>
      </w:divBdr>
    </w:div>
    <w:div w:id="799690878">
      <w:bodyDiv w:val="1"/>
      <w:marLeft w:val="0"/>
      <w:marRight w:val="0"/>
      <w:marTop w:val="0"/>
      <w:marBottom w:val="0"/>
      <w:divBdr>
        <w:top w:val="none" w:sz="0" w:space="0" w:color="auto"/>
        <w:left w:val="none" w:sz="0" w:space="0" w:color="auto"/>
        <w:bottom w:val="none" w:sz="0" w:space="0" w:color="auto"/>
        <w:right w:val="none" w:sz="0" w:space="0" w:color="auto"/>
      </w:divBdr>
    </w:div>
    <w:div w:id="870604900">
      <w:bodyDiv w:val="1"/>
      <w:marLeft w:val="0"/>
      <w:marRight w:val="0"/>
      <w:marTop w:val="0"/>
      <w:marBottom w:val="0"/>
      <w:divBdr>
        <w:top w:val="none" w:sz="0" w:space="0" w:color="auto"/>
        <w:left w:val="none" w:sz="0" w:space="0" w:color="auto"/>
        <w:bottom w:val="none" w:sz="0" w:space="0" w:color="auto"/>
        <w:right w:val="none" w:sz="0" w:space="0" w:color="auto"/>
      </w:divBdr>
    </w:div>
    <w:div w:id="886406846">
      <w:bodyDiv w:val="1"/>
      <w:marLeft w:val="0"/>
      <w:marRight w:val="0"/>
      <w:marTop w:val="0"/>
      <w:marBottom w:val="0"/>
      <w:divBdr>
        <w:top w:val="none" w:sz="0" w:space="0" w:color="auto"/>
        <w:left w:val="none" w:sz="0" w:space="0" w:color="auto"/>
        <w:bottom w:val="none" w:sz="0" w:space="0" w:color="auto"/>
        <w:right w:val="none" w:sz="0" w:space="0" w:color="auto"/>
      </w:divBdr>
    </w:div>
    <w:div w:id="940337459">
      <w:bodyDiv w:val="1"/>
      <w:marLeft w:val="0"/>
      <w:marRight w:val="0"/>
      <w:marTop w:val="0"/>
      <w:marBottom w:val="0"/>
      <w:divBdr>
        <w:top w:val="none" w:sz="0" w:space="0" w:color="auto"/>
        <w:left w:val="none" w:sz="0" w:space="0" w:color="auto"/>
        <w:bottom w:val="none" w:sz="0" w:space="0" w:color="auto"/>
        <w:right w:val="none" w:sz="0" w:space="0" w:color="auto"/>
      </w:divBdr>
      <w:divsChild>
        <w:div w:id="2063819414">
          <w:marLeft w:val="0"/>
          <w:marRight w:val="0"/>
          <w:marTop w:val="0"/>
          <w:marBottom w:val="0"/>
          <w:divBdr>
            <w:top w:val="none" w:sz="0" w:space="0" w:color="auto"/>
            <w:left w:val="none" w:sz="0" w:space="0" w:color="auto"/>
            <w:bottom w:val="none" w:sz="0" w:space="0" w:color="auto"/>
            <w:right w:val="none" w:sz="0" w:space="0" w:color="auto"/>
          </w:divBdr>
          <w:divsChild>
            <w:div w:id="628126314">
              <w:marLeft w:val="0"/>
              <w:marRight w:val="0"/>
              <w:marTop w:val="0"/>
              <w:marBottom w:val="0"/>
              <w:divBdr>
                <w:top w:val="none" w:sz="0" w:space="0" w:color="auto"/>
                <w:left w:val="none" w:sz="0" w:space="0" w:color="auto"/>
                <w:bottom w:val="none" w:sz="0" w:space="0" w:color="auto"/>
                <w:right w:val="none" w:sz="0" w:space="0" w:color="auto"/>
              </w:divBdr>
              <w:divsChild>
                <w:div w:id="3525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69307">
      <w:bodyDiv w:val="1"/>
      <w:marLeft w:val="0"/>
      <w:marRight w:val="0"/>
      <w:marTop w:val="0"/>
      <w:marBottom w:val="0"/>
      <w:divBdr>
        <w:top w:val="none" w:sz="0" w:space="0" w:color="auto"/>
        <w:left w:val="none" w:sz="0" w:space="0" w:color="auto"/>
        <w:bottom w:val="none" w:sz="0" w:space="0" w:color="auto"/>
        <w:right w:val="none" w:sz="0" w:space="0" w:color="auto"/>
      </w:divBdr>
    </w:div>
    <w:div w:id="1048066079">
      <w:bodyDiv w:val="1"/>
      <w:marLeft w:val="0"/>
      <w:marRight w:val="0"/>
      <w:marTop w:val="0"/>
      <w:marBottom w:val="0"/>
      <w:divBdr>
        <w:top w:val="none" w:sz="0" w:space="0" w:color="auto"/>
        <w:left w:val="none" w:sz="0" w:space="0" w:color="auto"/>
        <w:bottom w:val="none" w:sz="0" w:space="0" w:color="auto"/>
        <w:right w:val="none" w:sz="0" w:space="0" w:color="auto"/>
      </w:divBdr>
      <w:divsChild>
        <w:div w:id="1033921229">
          <w:marLeft w:val="0"/>
          <w:marRight w:val="0"/>
          <w:marTop w:val="0"/>
          <w:marBottom w:val="0"/>
          <w:divBdr>
            <w:top w:val="none" w:sz="0" w:space="0" w:color="auto"/>
            <w:left w:val="none" w:sz="0" w:space="0" w:color="auto"/>
            <w:bottom w:val="none" w:sz="0" w:space="0" w:color="auto"/>
            <w:right w:val="none" w:sz="0" w:space="0" w:color="auto"/>
          </w:divBdr>
          <w:divsChild>
            <w:div w:id="1903052680">
              <w:marLeft w:val="0"/>
              <w:marRight w:val="0"/>
              <w:marTop w:val="0"/>
              <w:marBottom w:val="0"/>
              <w:divBdr>
                <w:top w:val="none" w:sz="0" w:space="0" w:color="auto"/>
                <w:left w:val="none" w:sz="0" w:space="0" w:color="auto"/>
                <w:bottom w:val="none" w:sz="0" w:space="0" w:color="auto"/>
                <w:right w:val="none" w:sz="0" w:space="0" w:color="auto"/>
              </w:divBdr>
              <w:divsChild>
                <w:div w:id="4812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5457">
          <w:marLeft w:val="0"/>
          <w:marRight w:val="0"/>
          <w:marTop w:val="0"/>
          <w:marBottom w:val="0"/>
          <w:divBdr>
            <w:top w:val="none" w:sz="0" w:space="0" w:color="auto"/>
            <w:left w:val="none" w:sz="0" w:space="0" w:color="auto"/>
            <w:bottom w:val="none" w:sz="0" w:space="0" w:color="auto"/>
            <w:right w:val="none" w:sz="0" w:space="0" w:color="auto"/>
          </w:divBdr>
          <w:divsChild>
            <w:div w:id="974526014">
              <w:marLeft w:val="0"/>
              <w:marRight w:val="0"/>
              <w:marTop w:val="0"/>
              <w:marBottom w:val="0"/>
              <w:divBdr>
                <w:top w:val="none" w:sz="0" w:space="0" w:color="auto"/>
                <w:left w:val="none" w:sz="0" w:space="0" w:color="auto"/>
                <w:bottom w:val="none" w:sz="0" w:space="0" w:color="auto"/>
                <w:right w:val="none" w:sz="0" w:space="0" w:color="auto"/>
              </w:divBdr>
              <w:divsChild>
                <w:div w:id="17057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54549">
      <w:bodyDiv w:val="1"/>
      <w:marLeft w:val="0"/>
      <w:marRight w:val="0"/>
      <w:marTop w:val="0"/>
      <w:marBottom w:val="0"/>
      <w:divBdr>
        <w:top w:val="none" w:sz="0" w:space="0" w:color="auto"/>
        <w:left w:val="none" w:sz="0" w:space="0" w:color="auto"/>
        <w:bottom w:val="none" w:sz="0" w:space="0" w:color="auto"/>
        <w:right w:val="none" w:sz="0" w:space="0" w:color="auto"/>
      </w:divBdr>
    </w:div>
    <w:div w:id="1173690679">
      <w:bodyDiv w:val="1"/>
      <w:marLeft w:val="0"/>
      <w:marRight w:val="0"/>
      <w:marTop w:val="0"/>
      <w:marBottom w:val="0"/>
      <w:divBdr>
        <w:top w:val="none" w:sz="0" w:space="0" w:color="auto"/>
        <w:left w:val="none" w:sz="0" w:space="0" w:color="auto"/>
        <w:bottom w:val="none" w:sz="0" w:space="0" w:color="auto"/>
        <w:right w:val="none" w:sz="0" w:space="0" w:color="auto"/>
      </w:divBdr>
    </w:div>
    <w:div w:id="1221551904">
      <w:bodyDiv w:val="1"/>
      <w:marLeft w:val="0"/>
      <w:marRight w:val="0"/>
      <w:marTop w:val="0"/>
      <w:marBottom w:val="0"/>
      <w:divBdr>
        <w:top w:val="none" w:sz="0" w:space="0" w:color="auto"/>
        <w:left w:val="none" w:sz="0" w:space="0" w:color="auto"/>
        <w:bottom w:val="none" w:sz="0" w:space="0" w:color="auto"/>
        <w:right w:val="none" w:sz="0" w:space="0" w:color="auto"/>
      </w:divBdr>
      <w:divsChild>
        <w:div w:id="788280072">
          <w:marLeft w:val="0"/>
          <w:marRight w:val="0"/>
          <w:marTop w:val="0"/>
          <w:marBottom w:val="0"/>
          <w:divBdr>
            <w:top w:val="none" w:sz="0" w:space="0" w:color="auto"/>
            <w:left w:val="none" w:sz="0" w:space="0" w:color="auto"/>
            <w:bottom w:val="none" w:sz="0" w:space="0" w:color="auto"/>
            <w:right w:val="none" w:sz="0" w:space="0" w:color="auto"/>
          </w:divBdr>
          <w:divsChild>
            <w:div w:id="1300652884">
              <w:marLeft w:val="0"/>
              <w:marRight w:val="0"/>
              <w:marTop w:val="0"/>
              <w:marBottom w:val="0"/>
              <w:divBdr>
                <w:top w:val="none" w:sz="0" w:space="0" w:color="auto"/>
                <w:left w:val="none" w:sz="0" w:space="0" w:color="auto"/>
                <w:bottom w:val="none" w:sz="0" w:space="0" w:color="auto"/>
                <w:right w:val="none" w:sz="0" w:space="0" w:color="auto"/>
              </w:divBdr>
              <w:divsChild>
                <w:div w:id="5655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46637">
      <w:bodyDiv w:val="1"/>
      <w:marLeft w:val="0"/>
      <w:marRight w:val="0"/>
      <w:marTop w:val="0"/>
      <w:marBottom w:val="0"/>
      <w:divBdr>
        <w:top w:val="none" w:sz="0" w:space="0" w:color="auto"/>
        <w:left w:val="none" w:sz="0" w:space="0" w:color="auto"/>
        <w:bottom w:val="none" w:sz="0" w:space="0" w:color="auto"/>
        <w:right w:val="none" w:sz="0" w:space="0" w:color="auto"/>
      </w:divBdr>
    </w:div>
    <w:div w:id="1249189930">
      <w:bodyDiv w:val="1"/>
      <w:marLeft w:val="0"/>
      <w:marRight w:val="0"/>
      <w:marTop w:val="0"/>
      <w:marBottom w:val="0"/>
      <w:divBdr>
        <w:top w:val="none" w:sz="0" w:space="0" w:color="auto"/>
        <w:left w:val="none" w:sz="0" w:space="0" w:color="auto"/>
        <w:bottom w:val="none" w:sz="0" w:space="0" w:color="auto"/>
        <w:right w:val="none" w:sz="0" w:space="0" w:color="auto"/>
      </w:divBdr>
    </w:div>
    <w:div w:id="1292201446">
      <w:bodyDiv w:val="1"/>
      <w:marLeft w:val="0"/>
      <w:marRight w:val="0"/>
      <w:marTop w:val="0"/>
      <w:marBottom w:val="0"/>
      <w:divBdr>
        <w:top w:val="none" w:sz="0" w:space="0" w:color="auto"/>
        <w:left w:val="none" w:sz="0" w:space="0" w:color="auto"/>
        <w:bottom w:val="none" w:sz="0" w:space="0" w:color="auto"/>
        <w:right w:val="none" w:sz="0" w:space="0" w:color="auto"/>
      </w:divBdr>
    </w:div>
    <w:div w:id="1296981107">
      <w:bodyDiv w:val="1"/>
      <w:marLeft w:val="0"/>
      <w:marRight w:val="0"/>
      <w:marTop w:val="0"/>
      <w:marBottom w:val="0"/>
      <w:divBdr>
        <w:top w:val="none" w:sz="0" w:space="0" w:color="auto"/>
        <w:left w:val="none" w:sz="0" w:space="0" w:color="auto"/>
        <w:bottom w:val="none" w:sz="0" w:space="0" w:color="auto"/>
        <w:right w:val="none" w:sz="0" w:space="0" w:color="auto"/>
      </w:divBdr>
    </w:div>
    <w:div w:id="1304238002">
      <w:bodyDiv w:val="1"/>
      <w:marLeft w:val="0"/>
      <w:marRight w:val="0"/>
      <w:marTop w:val="0"/>
      <w:marBottom w:val="0"/>
      <w:divBdr>
        <w:top w:val="none" w:sz="0" w:space="0" w:color="auto"/>
        <w:left w:val="none" w:sz="0" w:space="0" w:color="auto"/>
        <w:bottom w:val="none" w:sz="0" w:space="0" w:color="auto"/>
        <w:right w:val="none" w:sz="0" w:space="0" w:color="auto"/>
      </w:divBdr>
    </w:div>
    <w:div w:id="1309289916">
      <w:bodyDiv w:val="1"/>
      <w:marLeft w:val="0"/>
      <w:marRight w:val="0"/>
      <w:marTop w:val="0"/>
      <w:marBottom w:val="0"/>
      <w:divBdr>
        <w:top w:val="none" w:sz="0" w:space="0" w:color="auto"/>
        <w:left w:val="none" w:sz="0" w:space="0" w:color="auto"/>
        <w:bottom w:val="none" w:sz="0" w:space="0" w:color="auto"/>
        <w:right w:val="none" w:sz="0" w:space="0" w:color="auto"/>
      </w:divBdr>
      <w:divsChild>
        <w:div w:id="432481121">
          <w:marLeft w:val="0"/>
          <w:marRight w:val="0"/>
          <w:marTop w:val="0"/>
          <w:marBottom w:val="0"/>
          <w:divBdr>
            <w:top w:val="none" w:sz="0" w:space="0" w:color="auto"/>
            <w:left w:val="none" w:sz="0" w:space="0" w:color="auto"/>
            <w:bottom w:val="none" w:sz="0" w:space="0" w:color="auto"/>
            <w:right w:val="none" w:sz="0" w:space="0" w:color="auto"/>
          </w:divBdr>
        </w:div>
      </w:divsChild>
    </w:div>
    <w:div w:id="1328555999">
      <w:bodyDiv w:val="1"/>
      <w:marLeft w:val="0"/>
      <w:marRight w:val="0"/>
      <w:marTop w:val="0"/>
      <w:marBottom w:val="0"/>
      <w:divBdr>
        <w:top w:val="none" w:sz="0" w:space="0" w:color="auto"/>
        <w:left w:val="none" w:sz="0" w:space="0" w:color="auto"/>
        <w:bottom w:val="none" w:sz="0" w:space="0" w:color="auto"/>
        <w:right w:val="none" w:sz="0" w:space="0" w:color="auto"/>
      </w:divBdr>
    </w:div>
    <w:div w:id="1427774150">
      <w:bodyDiv w:val="1"/>
      <w:marLeft w:val="0"/>
      <w:marRight w:val="0"/>
      <w:marTop w:val="0"/>
      <w:marBottom w:val="0"/>
      <w:divBdr>
        <w:top w:val="none" w:sz="0" w:space="0" w:color="auto"/>
        <w:left w:val="none" w:sz="0" w:space="0" w:color="auto"/>
        <w:bottom w:val="none" w:sz="0" w:space="0" w:color="auto"/>
        <w:right w:val="none" w:sz="0" w:space="0" w:color="auto"/>
      </w:divBdr>
    </w:div>
    <w:div w:id="1449885690">
      <w:bodyDiv w:val="1"/>
      <w:marLeft w:val="0"/>
      <w:marRight w:val="0"/>
      <w:marTop w:val="0"/>
      <w:marBottom w:val="0"/>
      <w:divBdr>
        <w:top w:val="none" w:sz="0" w:space="0" w:color="auto"/>
        <w:left w:val="none" w:sz="0" w:space="0" w:color="auto"/>
        <w:bottom w:val="none" w:sz="0" w:space="0" w:color="auto"/>
        <w:right w:val="none" w:sz="0" w:space="0" w:color="auto"/>
      </w:divBdr>
    </w:div>
    <w:div w:id="1491632092">
      <w:bodyDiv w:val="1"/>
      <w:marLeft w:val="0"/>
      <w:marRight w:val="0"/>
      <w:marTop w:val="0"/>
      <w:marBottom w:val="0"/>
      <w:divBdr>
        <w:top w:val="none" w:sz="0" w:space="0" w:color="auto"/>
        <w:left w:val="none" w:sz="0" w:space="0" w:color="auto"/>
        <w:bottom w:val="none" w:sz="0" w:space="0" w:color="auto"/>
        <w:right w:val="none" w:sz="0" w:space="0" w:color="auto"/>
      </w:divBdr>
    </w:div>
    <w:div w:id="1497844168">
      <w:bodyDiv w:val="1"/>
      <w:marLeft w:val="0"/>
      <w:marRight w:val="0"/>
      <w:marTop w:val="0"/>
      <w:marBottom w:val="0"/>
      <w:divBdr>
        <w:top w:val="none" w:sz="0" w:space="0" w:color="auto"/>
        <w:left w:val="none" w:sz="0" w:space="0" w:color="auto"/>
        <w:bottom w:val="none" w:sz="0" w:space="0" w:color="auto"/>
        <w:right w:val="none" w:sz="0" w:space="0" w:color="auto"/>
      </w:divBdr>
    </w:div>
    <w:div w:id="1507137971">
      <w:bodyDiv w:val="1"/>
      <w:marLeft w:val="0"/>
      <w:marRight w:val="0"/>
      <w:marTop w:val="0"/>
      <w:marBottom w:val="0"/>
      <w:divBdr>
        <w:top w:val="none" w:sz="0" w:space="0" w:color="auto"/>
        <w:left w:val="none" w:sz="0" w:space="0" w:color="auto"/>
        <w:bottom w:val="none" w:sz="0" w:space="0" w:color="auto"/>
        <w:right w:val="none" w:sz="0" w:space="0" w:color="auto"/>
      </w:divBdr>
      <w:divsChild>
        <w:div w:id="458035893">
          <w:marLeft w:val="0"/>
          <w:marRight w:val="0"/>
          <w:marTop w:val="0"/>
          <w:marBottom w:val="0"/>
          <w:divBdr>
            <w:top w:val="none" w:sz="0" w:space="0" w:color="auto"/>
            <w:left w:val="none" w:sz="0" w:space="0" w:color="auto"/>
            <w:bottom w:val="none" w:sz="0" w:space="0" w:color="auto"/>
            <w:right w:val="none" w:sz="0" w:space="0" w:color="auto"/>
          </w:divBdr>
          <w:divsChild>
            <w:div w:id="872036310">
              <w:marLeft w:val="0"/>
              <w:marRight w:val="0"/>
              <w:marTop w:val="0"/>
              <w:marBottom w:val="0"/>
              <w:divBdr>
                <w:top w:val="none" w:sz="0" w:space="0" w:color="auto"/>
                <w:left w:val="none" w:sz="0" w:space="0" w:color="auto"/>
                <w:bottom w:val="none" w:sz="0" w:space="0" w:color="auto"/>
                <w:right w:val="none" w:sz="0" w:space="0" w:color="auto"/>
              </w:divBdr>
              <w:divsChild>
                <w:div w:id="16855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429">
          <w:marLeft w:val="0"/>
          <w:marRight w:val="0"/>
          <w:marTop w:val="0"/>
          <w:marBottom w:val="0"/>
          <w:divBdr>
            <w:top w:val="none" w:sz="0" w:space="0" w:color="auto"/>
            <w:left w:val="none" w:sz="0" w:space="0" w:color="auto"/>
            <w:bottom w:val="none" w:sz="0" w:space="0" w:color="auto"/>
            <w:right w:val="none" w:sz="0" w:space="0" w:color="auto"/>
          </w:divBdr>
          <w:divsChild>
            <w:div w:id="1428192425">
              <w:marLeft w:val="0"/>
              <w:marRight w:val="0"/>
              <w:marTop w:val="0"/>
              <w:marBottom w:val="0"/>
              <w:divBdr>
                <w:top w:val="none" w:sz="0" w:space="0" w:color="auto"/>
                <w:left w:val="none" w:sz="0" w:space="0" w:color="auto"/>
                <w:bottom w:val="none" w:sz="0" w:space="0" w:color="auto"/>
                <w:right w:val="none" w:sz="0" w:space="0" w:color="auto"/>
              </w:divBdr>
              <w:divsChild>
                <w:div w:id="9712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9389">
      <w:bodyDiv w:val="1"/>
      <w:marLeft w:val="0"/>
      <w:marRight w:val="0"/>
      <w:marTop w:val="0"/>
      <w:marBottom w:val="0"/>
      <w:divBdr>
        <w:top w:val="none" w:sz="0" w:space="0" w:color="auto"/>
        <w:left w:val="none" w:sz="0" w:space="0" w:color="auto"/>
        <w:bottom w:val="none" w:sz="0" w:space="0" w:color="auto"/>
        <w:right w:val="none" w:sz="0" w:space="0" w:color="auto"/>
      </w:divBdr>
    </w:div>
    <w:div w:id="1668168170">
      <w:bodyDiv w:val="1"/>
      <w:marLeft w:val="0"/>
      <w:marRight w:val="0"/>
      <w:marTop w:val="0"/>
      <w:marBottom w:val="0"/>
      <w:divBdr>
        <w:top w:val="none" w:sz="0" w:space="0" w:color="auto"/>
        <w:left w:val="none" w:sz="0" w:space="0" w:color="auto"/>
        <w:bottom w:val="none" w:sz="0" w:space="0" w:color="auto"/>
        <w:right w:val="none" w:sz="0" w:space="0" w:color="auto"/>
      </w:divBdr>
    </w:div>
    <w:div w:id="1679308942">
      <w:bodyDiv w:val="1"/>
      <w:marLeft w:val="0"/>
      <w:marRight w:val="0"/>
      <w:marTop w:val="0"/>
      <w:marBottom w:val="0"/>
      <w:divBdr>
        <w:top w:val="none" w:sz="0" w:space="0" w:color="auto"/>
        <w:left w:val="none" w:sz="0" w:space="0" w:color="auto"/>
        <w:bottom w:val="none" w:sz="0" w:space="0" w:color="auto"/>
        <w:right w:val="none" w:sz="0" w:space="0" w:color="auto"/>
      </w:divBdr>
    </w:div>
    <w:div w:id="1808667931">
      <w:bodyDiv w:val="1"/>
      <w:marLeft w:val="0"/>
      <w:marRight w:val="0"/>
      <w:marTop w:val="0"/>
      <w:marBottom w:val="0"/>
      <w:divBdr>
        <w:top w:val="none" w:sz="0" w:space="0" w:color="auto"/>
        <w:left w:val="none" w:sz="0" w:space="0" w:color="auto"/>
        <w:bottom w:val="none" w:sz="0" w:space="0" w:color="auto"/>
        <w:right w:val="none" w:sz="0" w:space="0" w:color="auto"/>
      </w:divBdr>
    </w:div>
    <w:div w:id="1813672193">
      <w:bodyDiv w:val="1"/>
      <w:marLeft w:val="0"/>
      <w:marRight w:val="0"/>
      <w:marTop w:val="0"/>
      <w:marBottom w:val="0"/>
      <w:divBdr>
        <w:top w:val="none" w:sz="0" w:space="0" w:color="auto"/>
        <w:left w:val="none" w:sz="0" w:space="0" w:color="auto"/>
        <w:bottom w:val="none" w:sz="0" w:space="0" w:color="auto"/>
        <w:right w:val="none" w:sz="0" w:space="0" w:color="auto"/>
      </w:divBdr>
    </w:div>
    <w:div w:id="1816753483">
      <w:bodyDiv w:val="1"/>
      <w:marLeft w:val="0"/>
      <w:marRight w:val="0"/>
      <w:marTop w:val="0"/>
      <w:marBottom w:val="0"/>
      <w:divBdr>
        <w:top w:val="none" w:sz="0" w:space="0" w:color="auto"/>
        <w:left w:val="none" w:sz="0" w:space="0" w:color="auto"/>
        <w:bottom w:val="none" w:sz="0" w:space="0" w:color="auto"/>
        <w:right w:val="none" w:sz="0" w:space="0" w:color="auto"/>
      </w:divBdr>
    </w:div>
    <w:div w:id="1822574587">
      <w:bodyDiv w:val="1"/>
      <w:marLeft w:val="0"/>
      <w:marRight w:val="0"/>
      <w:marTop w:val="0"/>
      <w:marBottom w:val="0"/>
      <w:divBdr>
        <w:top w:val="none" w:sz="0" w:space="0" w:color="auto"/>
        <w:left w:val="none" w:sz="0" w:space="0" w:color="auto"/>
        <w:bottom w:val="none" w:sz="0" w:space="0" w:color="auto"/>
        <w:right w:val="none" w:sz="0" w:space="0" w:color="auto"/>
      </w:divBdr>
    </w:div>
    <w:div w:id="1853252867">
      <w:bodyDiv w:val="1"/>
      <w:marLeft w:val="0"/>
      <w:marRight w:val="0"/>
      <w:marTop w:val="0"/>
      <w:marBottom w:val="0"/>
      <w:divBdr>
        <w:top w:val="none" w:sz="0" w:space="0" w:color="auto"/>
        <w:left w:val="none" w:sz="0" w:space="0" w:color="auto"/>
        <w:bottom w:val="none" w:sz="0" w:space="0" w:color="auto"/>
        <w:right w:val="none" w:sz="0" w:space="0" w:color="auto"/>
      </w:divBdr>
    </w:div>
    <w:div w:id="1907454280">
      <w:bodyDiv w:val="1"/>
      <w:marLeft w:val="0"/>
      <w:marRight w:val="0"/>
      <w:marTop w:val="0"/>
      <w:marBottom w:val="0"/>
      <w:divBdr>
        <w:top w:val="none" w:sz="0" w:space="0" w:color="auto"/>
        <w:left w:val="none" w:sz="0" w:space="0" w:color="auto"/>
        <w:bottom w:val="none" w:sz="0" w:space="0" w:color="auto"/>
        <w:right w:val="none" w:sz="0" w:space="0" w:color="auto"/>
      </w:divBdr>
    </w:div>
    <w:div w:id="1921061135">
      <w:bodyDiv w:val="1"/>
      <w:marLeft w:val="0"/>
      <w:marRight w:val="0"/>
      <w:marTop w:val="0"/>
      <w:marBottom w:val="0"/>
      <w:divBdr>
        <w:top w:val="none" w:sz="0" w:space="0" w:color="auto"/>
        <w:left w:val="none" w:sz="0" w:space="0" w:color="auto"/>
        <w:bottom w:val="none" w:sz="0" w:space="0" w:color="auto"/>
        <w:right w:val="none" w:sz="0" w:space="0" w:color="auto"/>
      </w:divBdr>
    </w:div>
    <w:div w:id="1928726648">
      <w:bodyDiv w:val="1"/>
      <w:marLeft w:val="0"/>
      <w:marRight w:val="0"/>
      <w:marTop w:val="0"/>
      <w:marBottom w:val="0"/>
      <w:divBdr>
        <w:top w:val="none" w:sz="0" w:space="0" w:color="auto"/>
        <w:left w:val="none" w:sz="0" w:space="0" w:color="auto"/>
        <w:bottom w:val="none" w:sz="0" w:space="0" w:color="auto"/>
        <w:right w:val="none" w:sz="0" w:space="0" w:color="auto"/>
      </w:divBdr>
    </w:div>
    <w:div w:id="1949311602">
      <w:bodyDiv w:val="1"/>
      <w:marLeft w:val="0"/>
      <w:marRight w:val="0"/>
      <w:marTop w:val="0"/>
      <w:marBottom w:val="0"/>
      <w:divBdr>
        <w:top w:val="none" w:sz="0" w:space="0" w:color="auto"/>
        <w:left w:val="none" w:sz="0" w:space="0" w:color="auto"/>
        <w:bottom w:val="none" w:sz="0" w:space="0" w:color="auto"/>
        <w:right w:val="none" w:sz="0" w:space="0" w:color="auto"/>
      </w:divBdr>
    </w:div>
    <w:div w:id="1953366064">
      <w:bodyDiv w:val="1"/>
      <w:marLeft w:val="0"/>
      <w:marRight w:val="0"/>
      <w:marTop w:val="0"/>
      <w:marBottom w:val="0"/>
      <w:divBdr>
        <w:top w:val="none" w:sz="0" w:space="0" w:color="auto"/>
        <w:left w:val="none" w:sz="0" w:space="0" w:color="auto"/>
        <w:bottom w:val="none" w:sz="0" w:space="0" w:color="auto"/>
        <w:right w:val="none" w:sz="0" w:space="0" w:color="auto"/>
      </w:divBdr>
    </w:div>
    <w:div w:id="2013486513">
      <w:bodyDiv w:val="1"/>
      <w:marLeft w:val="0"/>
      <w:marRight w:val="0"/>
      <w:marTop w:val="0"/>
      <w:marBottom w:val="0"/>
      <w:divBdr>
        <w:top w:val="none" w:sz="0" w:space="0" w:color="auto"/>
        <w:left w:val="none" w:sz="0" w:space="0" w:color="auto"/>
        <w:bottom w:val="none" w:sz="0" w:space="0" w:color="auto"/>
        <w:right w:val="none" w:sz="0" w:space="0" w:color="auto"/>
      </w:divBdr>
    </w:div>
    <w:div w:id="207816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4.png" Id="R020873c5f7e64898" /><Relationship Type="http://schemas.openxmlformats.org/officeDocument/2006/relationships/image" Target="/media/image5.png" Id="R509209c82a104d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33CF0E9-606B-41A6-BDD6-A81912044E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Copyright SAP SE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Architecture Concept Document</dc:title>
  <dc:subject>Subject (change in Doc Properties)</dc:subject>
  <dc:creator>Alber, Julian</dc:creator>
  <keywords>Draft</keywords>
  <lastModifiedBy>Idiot just</lastModifiedBy>
  <revision>15</revision>
  <lastPrinted>2018-11-28T16:09:00.0000000Z</lastPrinted>
  <dcterms:created xsi:type="dcterms:W3CDTF">2025-02-19T13:42:00.0000000Z</dcterms:created>
  <dcterms:modified xsi:type="dcterms:W3CDTF">2025-03-14T16:20:51.4819942Z</dcterms:modified>
  <category>SAP Internal</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
    <vt:lpwstr> </vt:lpwstr>
  </property>
  <property fmtid="{D5CDD505-2E9C-101B-9397-08002B2CF9AE}" pid="3" name="Version">
    <vt:lpwstr>Version x (see Custom Doc. Properties)</vt:lpwstr>
  </property>
  <property fmtid="{D5CDD505-2E9C-101B-9397-08002B2CF9AE}" pid="4" name="Date">
    <vt:lpwstr>Month Year (see Custom Doc. Properties)</vt:lpwstr>
  </property>
  <property fmtid="{D5CDD505-2E9C-101B-9397-08002B2CF9AE}" pid="5" name="ClassificationText">
    <vt:lpwstr>This document is SAP internal. Distributing it outside SAP in whole or in parts or communicating its content partially or totally is strictly prohibited.</vt:lpwstr>
  </property>
  <property fmtid="{D5CDD505-2E9C-101B-9397-08002B2CF9AE}" pid="6" name="TemplateVersion">
    <vt:lpwstr>4.2</vt:lpwstr>
  </property>
</Properties>
</file>