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E6DE4" w14:textId="77777777" w:rsidR="00FA10E3" w:rsidRDefault="00130B07">
      <w:pPr>
        <w:rPr>
          <w:b/>
        </w:rPr>
      </w:pPr>
      <w:r>
        <w:rPr>
          <w:b/>
        </w:rPr>
        <w:t>Philosophy of Mathematics</w:t>
      </w:r>
      <w:r>
        <w:rPr>
          <w:b/>
        </w:rPr>
        <w:tab/>
      </w:r>
      <w:r>
        <w:rPr>
          <w:b/>
        </w:rPr>
        <w:tab/>
      </w:r>
      <w:r>
        <w:rPr>
          <w:b/>
        </w:rPr>
        <w:tab/>
      </w:r>
      <w:r>
        <w:rPr>
          <w:b/>
        </w:rPr>
        <w:tab/>
        <w:t>Prof. Joseph McPeak</w:t>
      </w:r>
    </w:p>
    <w:p w14:paraId="156AA6BD" w14:textId="327BD42D" w:rsidR="00130B07" w:rsidRDefault="00451CB4">
      <w:pPr>
        <w:rPr>
          <w:b/>
        </w:rPr>
      </w:pPr>
      <w:r>
        <w:rPr>
          <w:b/>
        </w:rPr>
        <w:t>Phil 218-9</w:t>
      </w:r>
      <w:r w:rsidR="00183050">
        <w:rPr>
          <w:b/>
        </w:rPr>
        <w:t>00</w:t>
      </w:r>
      <w:r w:rsidR="00E476D4">
        <w:rPr>
          <w:b/>
        </w:rPr>
        <w:t xml:space="preserve">   Spring 20</w:t>
      </w:r>
      <w:r w:rsidR="000D737E">
        <w:rPr>
          <w:b/>
        </w:rPr>
        <w:t>2</w:t>
      </w:r>
      <w:r w:rsidR="009F1C78">
        <w:rPr>
          <w:b/>
        </w:rPr>
        <w:t>2</w:t>
      </w:r>
      <w:r w:rsidR="00130B07">
        <w:rPr>
          <w:b/>
        </w:rPr>
        <w:tab/>
      </w:r>
      <w:r w:rsidR="00130B07">
        <w:rPr>
          <w:b/>
        </w:rPr>
        <w:tab/>
      </w:r>
      <w:r w:rsidR="00130B07">
        <w:rPr>
          <w:b/>
        </w:rPr>
        <w:tab/>
      </w:r>
      <w:r w:rsidR="00130B07">
        <w:rPr>
          <w:b/>
        </w:rPr>
        <w:tab/>
      </w:r>
      <w:hyperlink r:id="rId6" w:history="1">
        <w:r w:rsidR="00130B07" w:rsidRPr="001D0FA8">
          <w:rPr>
            <w:rStyle w:val="Hyperlink"/>
            <w:b/>
          </w:rPr>
          <w:t>mcpeakje@drexel.edu</w:t>
        </w:r>
      </w:hyperlink>
      <w:r w:rsidR="00540233">
        <w:rPr>
          <w:rStyle w:val="Hyperlink"/>
          <w:b/>
        </w:rPr>
        <w:t xml:space="preserve">      </w:t>
      </w:r>
    </w:p>
    <w:p w14:paraId="378B4B25" w14:textId="77777777" w:rsidR="00130B07" w:rsidRDefault="00130B07">
      <w:pPr>
        <w:rPr>
          <w:b/>
        </w:rPr>
      </w:pPr>
      <w:r>
        <w:rPr>
          <w:b/>
        </w:rPr>
        <w:tab/>
      </w:r>
      <w:r>
        <w:rPr>
          <w:b/>
        </w:rPr>
        <w:tab/>
      </w:r>
      <w:r>
        <w:rPr>
          <w:b/>
        </w:rPr>
        <w:tab/>
      </w:r>
      <w:r w:rsidR="007C54BE">
        <w:rPr>
          <w:b/>
        </w:rPr>
        <w:tab/>
      </w:r>
      <w:r w:rsidR="007C54BE">
        <w:rPr>
          <w:b/>
        </w:rPr>
        <w:tab/>
      </w:r>
      <w:r w:rsidR="007C54BE">
        <w:rPr>
          <w:b/>
        </w:rPr>
        <w:tab/>
      </w:r>
      <w:r w:rsidR="007C54BE">
        <w:rPr>
          <w:b/>
        </w:rPr>
        <w:tab/>
      </w:r>
      <w:r w:rsidR="00DC5E2D">
        <w:rPr>
          <w:b/>
        </w:rPr>
        <w:t>215-800-4173</w:t>
      </w:r>
    </w:p>
    <w:p w14:paraId="75CEA3E7" w14:textId="77777777" w:rsidR="0021316C" w:rsidRDefault="0021316C" w:rsidP="0021316C">
      <w:pPr>
        <w:jc w:val="center"/>
        <w:rPr>
          <w:b/>
        </w:rPr>
      </w:pPr>
    </w:p>
    <w:p w14:paraId="1372D07A" w14:textId="0A88DA35" w:rsidR="00130B07" w:rsidRDefault="00130B07" w:rsidP="00E476D4">
      <w:pPr>
        <w:rPr>
          <w:b/>
        </w:rPr>
      </w:pPr>
      <w:r>
        <w:rPr>
          <w:b/>
        </w:rPr>
        <w:t>Office Hours</w:t>
      </w:r>
      <w:r w:rsidR="00540233">
        <w:rPr>
          <w:b/>
        </w:rPr>
        <w:t xml:space="preserve"> via Skype Tues:</w:t>
      </w:r>
      <w:r w:rsidR="00D33C0A">
        <w:rPr>
          <w:b/>
        </w:rPr>
        <w:t xml:space="preserve"> 7PM-</w:t>
      </w:r>
      <w:r w:rsidR="002A7407">
        <w:rPr>
          <w:b/>
        </w:rPr>
        <w:t>8</w:t>
      </w:r>
      <w:r w:rsidR="007C54BE">
        <w:rPr>
          <w:b/>
        </w:rPr>
        <w:t>PM, or Skype by Appointment</w:t>
      </w:r>
      <w:r w:rsidR="00E476D4">
        <w:rPr>
          <w:b/>
        </w:rPr>
        <w:t xml:space="preserve"> (Skype Name Joe McPeak)</w:t>
      </w:r>
    </w:p>
    <w:p w14:paraId="36B4A007" w14:textId="77777777" w:rsidR="00130B07" w:rsidRDefault="00130B07">
      <w:pPr>
        <w:rPr>
          <w:b/>
        </w:rPr>
      </w:pPr>
    </w:p>
    <w:p w14:paraId="4A6BFFDD" w14:textId="1B550288" w:rsidR="00130B07" w:rsidRPr="00AA22A3" w:rsidRDefault="00034AEB">
      <w:r>
        <w:rPr>
          <w:b/>
        </w:rPr>
        <w:t xml:space="preserve">Course Description: </w:t>
      </w:r>
      <w:r w:rsidR="00910A0F" w:rsidRPr="00AA22A3">
        <w:t>This course introduces the student to a critical analysis of the fundamental concepts, principles and assumptions of mathematics.  Included in this course will be a consideration of the ontological status of mathematical “objects” (numbers, sets, functions</w:t>
      </w:r>
      <w:proofErr w:type="gramStart"/>
      <w:r w:rsidR="00910A0F" w:rsidRPr="00AA22A3">
        <w:t>);</w:t>
      </w:r>
      <w:proofErr w:type="gramEnd"/>
      <w:r w:rsidR="00910A0F" w:rsidRPr="00AA22A3">
        <w:t xml:space="preserve"> the nature of mathematical knowledge, the relationship between logic and mathematics, and a</w:t>
      </w:r>
      <w:r w:rsidR="00FB7F56">
        <w:t xml:space="preserve"> philosophical</w:t>
      </w:r>
      <w:r w:rsidR="00910A0F" w:rsidRPr="00AA22A3">
        <w:t xml:space="preserve"> analysis of the </w:t>
      </w:r>
      <w:r w:rsidR="0021316C">
        <w:t xml:space="preserve">mathematical </w:t>
      </w:r>
      <w:r w:rsidR="00910A0F" w:rsidRPr="00AA22A3">
        <w:t>concepts of infinity and continuity.</w:t>
      </w:r>
    </w:p>
    <w:p w14:paraId="2C439A87" w14:textId="77777777" w:rsidR="00910A0F" w:rsidRPr="00C2344C" w:rsidRDefault="00910A0F">
      <w:pPr>
        <w:rPr>
          <w:b/>
          <w:sz w:val="16"/>
          <w:szCs w:val="16"/>
        </w:rPr>
      </w:pPr>
    </w:p>
    <w:p w14:paraId="388BED55" w14:textId="77777777" w:rsidR="0021316C" w:rsidRDefault="0021316C">
      <w:pPr>
        <w:rPr>
          <w:b/>
        </w:rPr>
      </w:pPr>
      <w:r>
        <w:rPr>
          <w:b/>
        </w:rPr>
        <w:t>Course Requirements and Grading</w:t>
      </w:r>
    </w:p>
    <w:p w14:paraId="6B1CA9DF" w14:textId="77777777" w:rsidR="0021316C" w:rsidRPr="00C2344C" w:rsidRDefault="0021316C">
      <w:pPr>
        <w:rPr>
          <w:b/>
          <w:sz w:val="16"/>
          <w:szCs w:val="16"/>
        </w:rPr>
      </w:pPr>
    </w:p>
    <w:p w14:paraId="45ADC19A" w14:textId="324A3C1A" w:rsidR="0021316C" w:rsidRPr="00C2344C" w:rsidRDefault="0021316C" w:rsidP="00CC1978">
      <w:pPr>
        <w:pStyle w:val="ListParagraph"/>
        <w:rPr>
          <w:b/>
        </w:rPr>
      </w:pPr>
    </w:p>
    <w:p w14:paraId="35E918DF" w14:textId="77777777" w:rsidR="0021316C" w:rsidRDefault="00DC5E2D" w:rsidP="00C2344C">
      <w:pPr>
        <w:pStyle w:val="ListParagraph"/>
        <w:numPr>
          <w:ilvl w:val="0"/>
          <w:numId w:val="5"/>
        </w:numPr>
        <w:rPr>
          <w:b/>
        </w:rPr>
      </w:pPr>
      <w:r>
        <w:rPr>
          <w:b/>
        </w:rPr>
        <w:t xml:space="preserve">Two discussion board posts - </w:t>
      </w:r>
      <w:r w:rsidR="00D34E0C">
        <w:rPr>
          <w:b/>
        </w:rPr>
        <w:t>each worth 5</w:t>
      </w:r>
      <w:r w:rsidR="0021316C" w:rsidRPr="00C2344C">
        <w:rPr>
          <w:b/>
        </w:rPr>
        <w:t>% of grade.</w:t>
      </w:r>
    </w:p>
    <w:p w14:paraId="4A6BFA61" w14:textId="13D5CC60" w:rsidR="00A2343A" w:rsidRDefault="00DC5E2D" w:rsidP="00C2344C">
      <w:pPr>
        <w:pStyle w:val="ListParagraph"/>
        <w:numPr>
          <w:ilvl w:val="0"/>
          <w:numId w:val="5"/>
        </w:numPr>
        <w:rPr>
          <w:b/>
        </w:rPr>
      </w:pPr>
      <w:r>
        <w:rPr>
          <w:b/>
        </w:rPr>
        <w:t>One Group PowerP</w:t>
      </w:r>
      <w:r w:rsidR="00A2343A">
        <w:rPr>
          <w:b/>
        </w:rPr>
        <w:t xml:space="preserve">oint Presentation </w:t>
      </w:r>
      <w:r w:rsidR="00C11D1D">
        <w:rPr>
          <w:b/>
        </w:rPr>
        <w:t xml:space="preserve">posted 4/22 </w:t>
      </w:r>
      <w:r w:rsidR="00F62F0F">
        <w:rPr>
          <w:b/>
        </w:rPr>
        <w:t>due 5/</w:t>
      </w:r>
      <w:r w:rsidR="006C0446">
        <w:rPr>
          <w:b/>
        </w:rPr>
        <w:t>9</w:t>
      </w:r>
      <w:r w:rsidR="00FE52B4">
        <w:rPr>
          <w:b/>
        </w:rPr>
        <w:t xml:space="preserve"> </w:t>
      </w:r>
      <w:r w:rsidR="00A2343A">
        <w:rPr>
          <w:b/>
        </w:rPr>
        <w:t>(25% of Grade)</w:t>
      </w:r>
    </w:p>
    <w:p w14:paraId="2B712D23" w14:textId="4734C943" w:rsidR="00D34E0C" w:rsidRDefault="00D34E0C" w:rsidP="00C2344C">
      <w:pPr>
        <w:pStyle w:val="ListParagraph"/>
        <w:numPr>
          <w:ilvl w:val="0"/>
          <w:numId w:val="5"/>
        </w:numPr>
        <w:rPr>
          <w:b/>
        </w:rPr>
      </w:pPr>
      <w:r>
        <w:rPr>
          <w:b/>
        </w:rPr>
        <w:t>Offer brief comment on 5 lectures (use question slides- 10% of grade)</w:t>
      </w:r>
      <w:r w:rsidR="003B6B4E">
        <w:rPr>
          <w:b/>
        </w:rPr>
        <w:t>- Comments are ungraded but assignment is worth 10 points if completed</w:t>
      </w:r>
      <w:r w:rsidR="00D264E7">
        <w:rPr>
          <w:b/>
        </w:rPr>
        <w:t>)</w:t>
      </w:r>
    </w:p>
    <w:p w14:paraId="79C070D6" w14:textId="5D500E0F" w:rsidR="00CC1978" w:rsidRPr="00C2344C" w:rsidRDefault="00CC1978" w:rsidP="00C2344C">
      <w:pPr>
        <w:pStyle w:val="ListParagraph"/>
        <w:numPr>
          <w:ilvl w:val="0"/>
          <w:numId w:val="5"/>
        </w:numPr>
        <w:rPr>
          <w:b/>
        </w:rPr>
      </w:pPr>
      <w:r>
        <w:rPr>
          <w:b/>
        </w:rPr>
        <w:t>Final Paper (5 pages minimum) (55% of Grade).</w:t>
      </w:r>
    </w:p>
    <w:p w14:paraId="2FDD5FA6" w14:textId="77777777" w:rsidR="0021316C" w:rsidRDefault="0021316C">
      <w:pPr>
        <w:rPr>
          <w:b/>
        </w:rPr>
      </w:pPr>
      <w:r>
        <w:rPr>
          <w:b/>
        </w:rPr>
        <w:t xml:space="preserve"> </w:t>
      </w:r>
    </w:p>
    <w:p w14:paraId="5AAB252A" w14:textId="77777777" w:rsidR="00D863FB" w:rsidRDefault="0021316C">
      <w:pPr>
        <w:rPr>
          <w:b/>
        </w:rPr>
      </w:pPr>
      <w:r>
        <w:rPr>
          <w:b/>
        </w:rPr>
        <w:t>Grade scale: A+ (≥ 95); A (90-94); A- (88-89); B+ (85-87); B (80-84); B- (78-79); C+ (75-77); C (70-74</w:t>
      </w:r>
      <w:proofErr w:type="gramStart"/>
      <w:r>
        <w:rPr>
          <w:b/>
        </w:rPr>
        <w:t>);</w:t>
      </w:r>
      <w:proofErr w:type="gramEnd"/>
      <w:r>
        <w:rPr>
          <w:b/>
        </w:rPr>
        <w:t xml:space="preserve"> </w:t>
      </w:r>
    </w:p>
    <w:p w14:paraId="72BDAF7F" w14:textId="77777777" w:rsidR="0021316C" w:rsidRDefault="0021316C">
      <w:pPr>
        <w:rPr>
          <w:b/>
        </w:rPr>
      </w:pPr>
      <w:r>
        <w:rPr>
          <w:b/>
        </w:rPr>
        <w:t xml:space="preserve">C- </w:t>
      </w:r>
      <w:r w:rsidR="00D863FB">
        <w:rPr>
          <w:b/>
        </w:rPr>
        <w:t>(</w:t>
      </w:r>
      <w:r>
        <w:rPr>
          <w:b/>
        </w:rPr>
        <w:t>68-69</w:t>
      </w:r>
      <w:r w:rsidR="00D863FB">
        <w:rPr>
          <w:b/>
        </w:rPr>
        <w:t>)</w:t>
      </w:r>
      <w:r>
        <w:rPr>
          <w:b/>
        </w:rPr>
        <w:t>; D+ (65-67); D (60-64)</w:t>
      </w:r>
      <w:r w:rsidR="00D863FB">
        <w:rPr>
          <w:b/>
        </w:rPr>
        <w:t>;</w:t>
      </w:r>
      <w:r>
        <w:rPr>
          <w:b/>
        </w:rPr>
        <w:t xml:space="preserve"> D- (58-59); F</w:t>
      </w:r>
      <w:r w:rsidR="007C54BE">
        <w:rPr>
          <w:b/>
        </w:rPr>
        <w:t xml:space="preserve"> </w:t>
      </w:r>
      <w:r w:rsidR="00EB4327">
        <w:rPr>
          <w:b/>
        </w:rPr>
        <w:t>(</w:t>
      </w:r>
      <w:r w:rsidR="00D863FB">
        <w:rPr>
          <w:b/>
        </w:rPr>
        <w:t>≤57</w:t>
      </w:r>
      <w:r w:rsidR="00EB4327">
        <w:rPr>
          <w:b/>
        </w:rPr>
        <w:t>).</w:t>
      </w:r>
    </w:p>
    <w:p w14:paraId="720282E9" w14:textId="77777777" w:rsidR="0021316C" w:rsidRPr="00C2344C" w:rsidRDefault="0021316C">
      <w:pPr>
        <w:rPr>
          <w:b/>
          <w:sz w:val="16"/>
          <w:szCs w:val="16"/>
        </w:rPr>
      </w:pPr>
    </w:p>
    <w:p w14:paraId="65651483" w14:textId="77777777" w:rsidR="00910A0F" w:rsidRDefault="00910A0F">
      <w:pPr>
        <w:rPr>
          <w:b/>
        </w:rPr>
      </w:pPr>
      <w:r>
        <w:rPr>
          <w:b/>
        </w:rPr>
        <w:t>Required Texts:</w:t>
      </w:r>
    </w:p>
    <w:p w14:paraId="71D0C6C5" w14:textId="77777777" w:rsidR="00910A0F" w:rsidRPr="00C2344C" w:rsidRDefault="00910A0F">
      <w:pPr>
        <w:rPr>
          <w:b/>
          <w:sz w:val="16"/>
          <w:szCs w:val="16"/>
        </w:rPr>
      </w:pPr>
    </w:p>
    <w:p w14:paraId="716663F5" w14:textId="77777777" w:rsidR="00910A0F" w:rsidRDefault="0092463D">
      <w:r>
        <w:rPr>
          <w:i/>
        </w:rPr>
        <w:t>Historical Introduction to the Philosophy of Mathematics</w:t>
      </w:r>
      <w:r>
        <w:t xml:space="preserve"> (ed).  (London:  Bloomsbury</w:t>
      </w:r>
      <w:r w:rsidR="00792AAB">
        <w:rPr>
          <w:b/>
        </w:rPr>
        <w:t xml:space="preserve">, </w:t>
      </w:r>
      <w:r>
        <w:t>2016</w:t>
      </w:r>
      <w:proofErr w:type="gramStart"/>
      <w:r>
        <w:t>)  815</w:t>
      </w:r>
      <w:proofErr w:type="gramEnd"/>
      <w:r>
        <w:t xml:space="preserve"> </w:t>
      </w:r>
      <w:r w:rsidR="00910A0F">
        <w:t xml:space="preserve">pp. </w:t>
      </w:r>
      <w:r w:rsidR="00910A0F" w:rsidRPr="00910A0F">
        <w:rPr>
          <w:b/>
        </w:rPr>
        <w:t>(</w:t>
      </w:r>
      <w:r>
        <w:rPr>
          <w:b/>
        </w:rPr>
        <w:t>HI</w:t>
      </w:r>
      <w:r w:rsidR="00910A0F" w:rsidRPr="00910A0F">
        <w:rPr>
          <w:b/>
        </w:rPr>
        <w:t>PM)</w:t>
      </w:r>
    </w:p>
    <w:p w14:paraId="00159988" w14:textId="77777777" w:rsidR="00AA22A3" w:rsidRDefault="00AA22A3">
      <w:pPr>
        <w:rPr>
          <w:b/>
        </w:rPr>
      </w:pPr>
    </w:p>
    <w:p w14:paraId="57AF9CB2" w14:textId="77777777" w:rsidR="0040263D" w:rsidRPr="00B5051B" w:rsidRDefault="0040263D">
      <w:pPr>
        <w:rPr>
          <w:b/>
        </w:rPr>
      </w:pPr>
      <w:r>
        <w:t xml:space="preserve">Tobias Dantzig.  </w:t>
      </w:r>
      <w:r w:rsidRPr="00792AAB">
        <w:rPr>
          <w:i/>
        </w:rPr>
        <w:t>Number:  the language of science.</w:t>
      </w:r>
      <w:r>
        <w:t xml:space="preserve"> </w:t>
      </w:r>
      <w:r w:rsidR="00B5051B">
        <w:t xml:space="preserve">(New York:  Penguin Group, 2005) 416pp.  </w:t>
      </w:r>
      <w:r w:rsidR="00B5051B">
        <w:rPr>
          <w:b/>
        </w:rPr>
        <w:t>(NLS)</w:t>
      </w:r>
    </w:p>
    <w:p w14:paraId="071B2B8A" w14:textId="77777777" w:rsidR="00B5051B" w:rsidRDefault="00B5051B">
      <w:pPr>
        <w:rPr>
          <w:sz w:val="16"/>
          <w:szCs w:val="16"/>
        </w:rPr>
      </w:pPr>
    </w:p>
    <w:p w14:paraId="38620A33" w14:textId="77777777" w:rsidR="004E6AB2" w:rsidRDefault="004E6AB2">
      <w:pPr>
        <w:rPr>
          <w:b/>
        </w:rPr>
      </w:pPr>
      <w:r w:rsidRPr="004E6AB2">
        <w:rPr>
          <w:b/>
        </w:rPr>
        <w:t>Recommended Text</w:t>
      </w:r>
    </w:p>
    <w:p w14:paraId="242E21CB" w14:textId="77777777" w:rsidR="004E6AB2" w:rsidRDefault="004E6AB2">
      <w:pPr>
        <w:rPr>
          <w:b/>
        </w:rPr>
      </w:pPr>
    </w:p>
    <w:p w14:paraId="18D3255E" w14:textId="5AA06656" w:rsidR="004E6AB2" w:rsidRPr="004E6AB2" w:rsidRDefault="004E6AB2">
      <w:r>
        <w:t xml:space="preserve">Stewart Shapiro.  </w:t>
      </w:r>
      <w:r>
        <w:rPr>
          <w:i/>
        </w:rPr>
        <w:t>Thinking about Mathematics: the philosophy of mathematics.</w:t>
      </w:r>
      <w:r>
        <w:t xml:space="preserve"> (Oxford:  Oxford Univ. Press, 2000) 308 pp.  </w:t>
      </w:r>
      <w:r w:rsidR="00C444AB">
        <w:t>(</w:t>
      </w:r>
      <w:r w:rsidR="00C444AB">
        <w:rPr>
          <w:b/>
          <w:bCs/>
        </w:rPr>
        <w:t>TM)</w:t>
      </w:r>
      <w:r>
        <w:t>.</w:t>
      </w:r>
    </w:p>
    <w:p w14:paraId="774D3899" w14:textId="77777777" w:rsidR="00D864E8" w:rsidRDefault="00D864E8" w:rsidP="00131E32">
      <w:pPr>
        <w:rPr>
          <w:b/>
        </w:rPr>
      </w:pPr>
    </w:p>
    <w:p w14:paraId="68814149" w14:textId="7448BE47" w:rsidR="00AA22A3" w:rsidRPr="00131E32" w:rsidRDefault="006A51C9" w:rsidP="00E627C3">
      <w:pPr>
        <w:rPr>
          <w:sz w:val="20"/>
          <w:szCs w:val="20"/>
        </w:rPr>
      </w:pPr>
      <w:r>
        <w:rPr>
          <w:b/>
        </w:rPr>
        <w:t>3/29</w:t>
      </w:r>
      <w:r w:rsidR="00AA22A3" w:rsidRPr="00EA5CB5">
        <w:tab/>
      </w:r>
      <w:r w:rsidR="00C2344C">
        <w:t>Lecture 1</w:t>
      </w:r>
      <w:r w:rsidR="007937A2">
        <w:tab/>
      </w:r>
      <w:proofErr w:type="gramStart"/>
      <w:r w:rsidR="007937A2" w:rsidRPr="000419EE">
        <w:rPr>
          <w:b/>
          <w:bCs/>
        </w:rPr>
        <w:t xml:space="preserve">Introduction </w:t>
      </w:r>
      <w:r w:rsidR="007937A2">
        <w:t xml:space="preserve"> (</w:t>
      </w:r>
      <w:proofErr w:type="gramEnd"/>
      <w:r w:rsidR="00131E32">
        <w:t>Shapiro</w:t>
      </w:r>
      <w:r w:rsidR="00034AEB">
        <w:t>,</w:t>
      </w:r>
      <w:r w:rsidR="00131E32">
        <w:t xml:space="preserve"> </w:t>
      </w:r>
      <w:r w:rsidR="00131E32">
        <w:rPr>
          <w:i/>
        </w:rPr>
        <w:t>Thinking About Mathematics</w:t>
      </w:r>
      <w:r w:rsidR="003B3DC7">
        <w:t>, pp.</w:t>
      </w:r>
      <w:r w:rsidR="007937A2">
        <w:t xml:space="preserve"> 3-20</w:t>
      </w:r>
      <w:r w:rsidR="00C503D7">
        <w:t>;</w:t>
      </w:r>
      <w:r w:rsidR="00DC5E2D">
        <w:t xml:space="preserve"> Oys</w:t>
      </w:r>
      <w:r w:rsidR="00E627C3">
        <w:t xml:space="preserve">tein </w:t>
      </w:r>
      <w:proofErr w:type="spellStart"/>
      <w:r w:rsidR="00E627C3">
        <w:t>Linnebo</w:t>
      </w:r>
      <w:proofErr w:type="spellEnd"/>
      <w:r w:rsidR="00E627C3">
        <w:t xml:space="preserve">, </w:t>
      </w:r>
    </w:p>
    <w:p w14:paraId="41B28987" w14:textId="77777777" w:rsidR="00E627C3" w:rsidRPr="00E627C3" w:rsidRDefault="00E627C3" w:rsidP="00E627C3">
      <w:r>
        <w:rPr>
          <w:b/>
        </w:rPr>
        <w:tab/>
      </w:r>
      <w:r>
        <w:rPr>
          <w:b/>
        </w:rPr>
        <w:tab/>
      </w:r>
      <w:r>
        <w:rPr>
          <w:b/>
        </w:rPr>
        <w:tab/>
      </w:r>
      <w:r>
        <w:t>“Mathematics as a Philosophical Challenge,”</w:t>
      </w:r>
      <w:r w:rsidR="00DC5E2D">
        <w:t xml:space="preserve"> pp. 4-20</w:t>
      </w:r>
      <w:r>
        <w:t xml:space="preserve"> </w:t>
      </w:r>
      <w:r w:rsidRPr="007C54BE">
        <w:rPr>
          <w:b/>
        </w:rPr>
        <w:t>On Learn under</w:t>
      </w:r>
      <w:r>
        <w:t xml:space="preserve"> </w:t>
      </w:r>
      <w:r w:rsidRPr="00E627C3">
        <w:rPr>
          <w:b/>
        </w:rPr>
        <w:t xml:space="preserve">Course </w:t>
      </w:r>
    </w:p>
    <w:p w14:paraId="7952CB1E" w14:textId="77777777" w:rsidR="00131E32" w:rsidRDefault="00DC5E2D">
      <w:pPr>
        <w:rPr>
          <w:b/>
        </w:rPr>
      </w:pPr>
      <w:r>
        <w:rPr>
          <w:b/>
        </w:rPr>
        <w:tab/>
      </w:r>
      <w:r>
        <w:rPr>
          <w:b/>
        </w:rPr>
        <w:tab/>
      </w:r>
      <w:r>
        <w:rPr>
          <w:b/>
        </w:rPr>
        <w:tab/>
      </w:r>
      <w:r w:rsidRPr="00E627C3">
        <w:rPr>
          <w:b/>
        </w:rPr>
        <w:t>Readings</w:t>
      </w:r>
      <w:r>
        <w:rPr>
          <w:sz w:val="20"/>
          <w:szCs w:val="20"/>
        </w:rPr>
        <w:t>)</w:t>
      </w:r>
    </w:p>
    <w:p w14:paraId="78473E3F" w14:textId="77777777" w:rsidR="00DC5E2D" w:rsidRDefault="00DC5E2D">
      <w:pPr>
        <w:rPr>
          <w:b/>
        </w:rPr>
      </w:pPr>
    </w:p>
    <w:p w14:paraId="602BFCEF" w14:textId="182CB953" w:rsidR="00AA22A3" w:rsidRPr="00EA5CB5" w:rsidRDefault="003021ED">
      <w:r>
        <w:rPr>
          <w:b/>
        </w:rPr>
        <w:t>4</w:t>
      </w:r>
      <w:r w:rsidR="00E230E7">
        <w:rPr>
          <w:b/>
        </w:rPr>
        <w:t>/</w:t>
      </w:r>
      <w:r w:rsidR="006A51C9">
        <w:rPr>
          <w:b/>
        </w:rPr>
        <w:t>5</w:t>
      </w:r>
      <w:r w:rsidR="00AA22A3" w:rsidRPr="00EA5CB5">
        <w:tab/>
      </w:r>
      <w:r w:rsidR="00C2344C">
        <w:t>Lecture 2</w:t>
      </w:r>
      <w:r w:rsidR="00AA22A3" w:rsidRPr="00EA5CB5">
        <w:tab/>
      </w:r>
      <w:r w:rsidR="00AA22A3" w:rsidRPr="00DC55C4">
        <w:rPr>
          <w:b/>
          <w:bCs/>
        </w:rPr>
        <w:t>History of the Philosophy of Mathematics</w:t>
      </w:r>
      <w:r w:rsidR="00AA22A3" w:rsidRPr="00EA5CB5">
        <w:t xml:space="preserve"> (</w:t>
      </w:r>
      <w:r w:rsidR="0040263D">
        <w:rPr>
          <w:b/>
        </w:rPr>
        <w:t xml:space="preserve">NLS, </w:t>
      </w:r>
      <w:proofErr w:type="spellStart"/>
      <w:r w:rsidR="00792AAB">
        <w:t>ch</w:t>
      </w:r>
      <w:proofErr w:type="spellEnd"/>
      <w:r w:rsidR="0040263D">
        <w:t xml:space="preserve"> 1</w:t>
      </w:r>
      <w:r w:rsidR="005E5644">
        <w:t xml:space="preserve">; </w:t>
      </w:r>
      <w:r w:rsidR="00034AEB">
        <w:rPr>
          <w:b/>
        </w:rPr>
        <w:t>HIP</w:t>
      </w:r>
      <w:r w:rsidR="005E5644">
        <w:rPr>
          <w:b/>
        </w:rPr>
        <w:t>M</w:t>
      </w:r>
      <w:r w:rsidR="00F832A3">
        <w:rPr>
          <w:b/>
        </w:rPr>
        <w:t>,</w:t>
      </w:r>
      <w:r w:rsidR="00750D2A">
        <w:rPr>
          <w:b/>
        </w:rPr>
        <w:t xml:space="preserve"> </w:t>
      </w:r>
      <w:r w:rsidR="00750D2A">
        <w:t>pp.6-15; 31-37; 68-</w:t>
      </w:r>
      <w:r w:rsidR="003037B1" w:rsidRPr="00EA5CB5">
        <w:t xml:space="preserve"> </w:t>
      </w:r>
    </w:p>
    <w:p w14:paraId="12933505" w14:textId="77777777" w:rsidR="007C54BE" w:rsidRDefault="00307860">
      <w:pPr>
        <w:rPr>
          <w:sz w:val="16"/>
          <w:szCs w:val="16"/>
        </w:rPr>
      </w:pPr>
      <w:r>
        <w:rPr>
          <w:sz w:val="16"/>
          <w:szCs w:val="16"/>
        </w:rPr>
        <w:tab/>
      </w:r>
      <w:r>
        <w:rPr>
          <w:sz w:val="16"/>
          <w:szCs w:val="16"/>
        </w:rPr>
        <w:tab/>
      </w:r>
      <w:r>
        <w:rPr>
          <w:sz w:val="16"/>
          <w:szCs w:val="16"/>
        </w:rPr>
        <w:tab/>
      </w:r>
      <w:r w:rsidR="007C54BE">
        <w:t>78; 211-221; 248-</w:t>
      </w:r>
      <w:proofErr w:type="gramStart"/>
      <w:r w:rsidR="007C54BE">
        <w:t>255</w:t>
      </w:r>
      <w:r w:rsidR="007C54BE">
        <w:rPr>
          <w:b/>
        </w:rPr>
        <w:t xml:space="preserve"> </w:t>
      </w:r>
      <w:r w:rsidR="007C54BE" w:rsidRPr="00EA5CB5">
        <w:t>)</w:t>
      </w:r>
      <w:proofErr w:type="gramEnd"/>
      <w:r w:rsidR="007C54BE" w:rsidRPr="00EA5CB5">
        <w:t xml:space="preserve">  </w:t>
      </w:r>
    </w:p>
    <w:p w14:paraId="3465AC47" w14:textId="77777777" w:rsidR="00AA22A3" w:rsidRPr="004E6AB2" w:rsidRDefault="00307860" w:rsidP="007C54BE">
      <w:pPr>
        <w:ind w:left="1440" w:firstLine="720"/>
        <w:rPr>
          <w:b/>
        </w:rPr>
      </w:pPr>
      <w:r w:rsidRPr="004E6AB2">
        <w:rPr>
          <w:b/>
        </w:rPr>
        <w:t>Video-Dangerous Ideas available under Lecture 2 content area</w:t>
      </w:r>
    </w:p>
    <w:p w14:paraId="3B8EE0C2" w14:textId="77777777" w:rsidR="005C589F" w:rsidRDefault="00A2343A" w:rsidP="00307860">
      <w:pPr>
        <w:pStyle w:val="ListParagraph"/>
        <w:rPr>
          <w:b/>
        </w:rPr>
      </w:pPr>
      <w:r>
        <w:rPr>
          <w:b/>
        </w:rPr>
        <w:t xml:space="preserve"> </w:t>
      </w:r>
    </w:p>
    <w:p w14:paraId="73513875" w14:textId="44F72D25" w:rsidR="003037B1" w:rsidRPr="005C589F" w:rsidRDefault="003021ED" w:rsidP="00307860">
      <w:r>
        <w:rPr>
          <w:b/>
        </w:rPr>
        <w:t>4/</w:t>
      </w:r>
      <w:r w:rsidR="006A51C9">
        <w:rPr>
          <w:b/>
        </w:rPr>
        <w:t>12</w:t>
      </w:r>
      <w:r w:rsidR="00E230E7">
        <w:rPr>
          <w:b/>
        </w:rPr>
        <w:t>-</w:t>
      </w:r>
      <w:r w:rsidR="006A51C9">
        <w:rPr>
          <w:b/>
        </w:rPr>
        <w:t>19</w:t>
      </w:r>
      <w:r w:rsidR="00B07F4F">
        <w:rPr>
          <w:b/>
        </w:rPr>
        <w:tab/>
      </w:r>
      <w:r w:rsidR="00C2344C">
        <w:rPr>
          <w:b/>
        </w:rPr>
        <w:t xml:space="preserve"> </w:t>
      </w:r>
      <w:r w:rsidR="00C2344C">
        <w:t>Lecture 3/4</w:t>
      </w:r>
      <w:r w:rsidR="00D41C0D">
        <w:tab/>
      </w:r>
      <w:r w:rsidR="003037B1" w:rsidRPr="009F11AC">
        <w:rPr>
          <w:b/>
          <w:bCs/>
        </w:rPr>
        <w:t>Nature of Ma</w:t>
      </w:r>
      <w:r w:rsidR="00C2344C" w:rsidRPr="009F11AC">
        <w:rPr>
          <w:b/>
          <w:bCs/>
        </w:rPr>
        <w:t>thematical Truth and Knowledg</w:t>
      </w:r>
      <w:r w:rsidR="00D34E0C" w:rsidRPr="009F11AC">
        <w:rPr>
          <w:b/>
          <w:bCs/>
        </w:rPr>
        <w:t>e</w:t>
      </w:r>
      <w:r w:rsidR="00307860">
        <w:t xml:space="preserve"> </w:t>
      </w:r>
      <w:r w:rsidR="003037B1" w:rsidRPr="00EA5CB5">
        <w:t>(</w:t>
      </w:r>
      <w:r w:rsidR="00034AEB">
        <w:rPr>
          <w:b/>
        </w:rPr>
        <w:t>HIP</w:t>
      </w:r>
      <w:r w:rsidR="00B0728A">
        <w:rPr>
          <w:b/>
        </w:rPr>
        <w:t>M</w:t>
      </w:r>
      <w:r w:rsidR="00307860">
        <w:t>, pp.487-504</w:t>
      </w:r>
      <w:r w:rsidR="00C2344C">
        <w:t>;</w:t>
      </w:r>
      <w:r w:rsidR="00307860">
        <w:t xml:space="preserve"> 683-</w:t>
      </w:r>
      <w:proofErr w:type="gramStart"/>
      <w:r w:rsidR="00307860">
        <w:t>700 ;</w:t>
      </w:r>
      <w:proofErr w:type="gramEnd"/>
    </w:p>
    <w:p w14:paraId="0DEFD35F" w14:textId="4EF21A02" w:rsidR="003037B1" w:rsidRPr="005C589F" w:rsidRDefault="00307860" w:rsidP="003A580A">
      <w:pPr>
        <w:tabs>
          <w:tab w:val="left" w:pos="2145"/>
        </w:tabs>
        <w:ind w:left="2145"/>
        <w:rPr>
          <w:b/>
        </w:rPr>
      </w:pPr>
      <w:r>
        <w:rPr>
          <w:b/>
        </w:rPr>
        <w:tab/>
      </w:r>
      <w:r>
        <w:t xml:space="preserve"> Benacerraf and Maddy</w:t>
      </w:r>
      <w:r w:rsidR="00DC4904">
        <w:t xml:space="preserve">, recommended Parsons and </w:t>
      </w:r>
      <w:r w:rsidR="003A580A">
        <w:t>Tait, (all</w:t>
      </w:r>
      <w:r>
        <w:t xml:space="preserve"> available in </w:t>
      </w:r>
      <w:r w:rsidRPr="00307860">
        <w:rPr>
          <w:b/>
        </w:rPr>
        <w:t>Course Readings</w:t>
      </w:r>
      <w:r>
        <w:rPr>
          <w:b/>
        </w:rPr>
        <w:t>)</w:t>
      </w:r>
    </w:p>
    <w:p w14:paraId="2B020D9B" w14:textId="77777777" w:rsidR="00C11D1D" w:rsidRDefault="00C11D1D" w:rsidP="0034240D">
      <w:pPr>
        <w:tabs>
          <w:tab w:val="left" w:pos="3299"/>
        </w:tabs>
        <w:rPr>
          <w:b/>
        </w:rPr>
      </w:pPr>
    </w:p>
    <w:p w14:paraId="6329DB51" w14:textId="0269B22E" w:rsidR="003037B1" w:rsidRPr="0034240D" w:rsidRDefault="00C11D1D" w:rsidP="0034240D">
      <w:pPr>
        <w:tabs>
          <w:tab w:val="left" w:pos="3299"/>
        </w:tabs>
        <w:rPr>
          <w:b/>
        </w:rPr>
      </w:pPr>
      <w:r>
        <w:rPr>
          <w:b/>
        </w:rPr>
        <w:t>---Group Presentation posted 4/22 ---due   5/9---------------------------------------------------------------------------</w:t>
      </w:r>
    </w:p>
    <w:p w14:paraId="57CFACEF" w14:textId="77777777" w:rsidR="003037B1" w:rsidRPr="00B5051B" w:rsidRDefault="003037B1">
      <w:pPr>
        <w:rPr>
          <w:b/>
          <w:sz w:val="16"/>
          <w:szCs w:val="16"/>
        </w:rPr>
      </w:pPr>
    </w:p>
    <w:p w14:paraId="552A25FD" w14:textId="77777777" w:rsidR="00C503D7" w:rsidRDefault="00C503D7">
      <w:pPr>
        <w:rPr>
          <w:b/>
        </w:rPr>
      </w:pPr>
    </w:p>
    <w:p w14:paraId="4D003A98" w14:textId="77777777" w:rsidR="00C503D7" w:rsidRDefault="00C503D7">
      <w:pPr>
        <w:rPr>
          <w:b/>
        </w:rPr>
      </w:pPr>
    </w:p>
    <w:p w14:paraId="1CD4B156" w14:textId="6E2DA591" w:rsidR="003037B1" w:rsidRPr="00EA5CB5" w:rsidRDefault="006A51C9">
      <w:pPr>
        <w:rPr>
          <w:b/>
        </w:rPr>
      </w:pPr>
      <w:r>
        <w:rPr>
          <w:b/>
        </w:rPr>
        <w:t>4/26</w:t>
      </w:r>
      <w:r w:rsidR="00E230E7">
        <w:rPr>
          <w:b/>
        </w:rPr>
        <w:t>-</w:t>
      </w:r>
      <w:r>
        <w:rPr>
          <w:b/>
        </w:rPr>
        <w:t xml:space="preserve">5/3 </w:t>
      </w:r>
      <w:r w:rsidR="00C2344C">
        <w:t>Lecture 5/6</w:t>
      </w:r>
      <w:r w:rsidR="00B07F4F">
        <w:rPr>
          <w:b/>
        </w:rPr>
        <w:tab/>
      </w:r>
      <w:r w:rsidR="00577D00" w:rsidRPr="00EA5CB5">
        <w:rPr>
          <w:b/>
        </w:rPr>
        <w:t xml:space="preserve"> </w:t>
      </w:r>
      <w:r w:rsidR="00577D00" w:rsidRPr="009F11AC">
        <w:rPr>
          <w:b/>
          <w:bCs/>
        </w:rPr>
        <w:t>Philosophical Problems with Mathematical Concepts – Continuity and Infinity</w:t>
      </w:r>
    </w:p>
    <w:p w14:paraId="26A3FB19" w14:textId="77777777" w:rsidR="003037B1" w:rsidRPr="000A4E24" w:rsidRDefault="0040263D" w:rsidP="00307860">
      <w:pPr>
        <w:ind w:left="2160"/>
      </w:pPr>
      <w:r>
        <w:rPr>
          <w:b/>
        </w:rPr>
        <w:t xml:space="preserve">NLS, </w:t>
      </w:r>
      <w:proofErr w:type="spellStart"/>
      <w:r>
        <w:t>ch</w:t>
      </w:r>
      <w:proofErr w:type="spellEnd"/>
      <w:r>
        <w:t>, 7, 9 &amp;11;</w:t>
      </w:r>
      <w:r w:rsidR="008542C6" w:rsidRPr="00EA5CB5">
        <w:t xml:space="preserve"> </w:t>
      </w:r>
      <w:proofErr w:type="gramStart"/>
      <w:r w:rsidR="008542C6" w:rsidRPr="00EA5CB5">
        <w:t>Hilbert ,</w:t>
      </w:r>
      <w:proofErr w:type="gramEnd"/>
      <w:r w:rsidR="008542C6" w:rsidRPr="00EA5CB5">
        <w:t xml:space="preserve"> ”On the Infinite</w:t>
      </w:r>
      <w:r w:rsidR="00B0728A">
        <w:t xml:space="preserve">”  </w:t>
      </w:r>
      <w:r w:rsidR="00034AEB">
        <w:rPr>
          <w:b/>
        </w:rPr>
        <w:t>HIP</w:t>
      </w:r>
      <w:r w:rsidR="00B0728A">
        <w:rPr>
          <w:b/>
        </w:rPr>
        <w:t xml:space="preserve">M, </w:t>
      </w:r>
      <w:r w:rsidR="007C54BE">
        <w:t>pp. 363-37</w:t>
      </w:r>
      <w:r w:rsidR="00B0728A" w:rsidRPr="00B0728A">
        <w:t>5</w:t>
      </w:r>
      <w:r w:rsidR="00B0728A">
        <w:t>, also</w:t>
      </w:r>
      <w:r w:rsidR="000A4E24">
        <w:t xml:space="preserve"> available on Learn in </w:t>
      </w:r>
      <w:r w:rsidR="00B42C17">
        <w:rPr>
          <w:b/>
        </w:rPr>
        <w:t>Course Readings</w:t>
      </w:r>
      <w:r>
        <w:t>)</w:t>
      </w:r>
      <w:r w:rsidR="00C2344C">
        <w:t>;</w:t>
      </w:r>
      <w:r w:rsidR="008542C6" w:rsidRPr="00EA5CB5">
        <w:t xml:space="preserve"> </w:t>
      </w:r>
    </w:p>
    <w:p w14:paraId="7BE4B32A" w14:textId="77777777" w:rsidR="007C54BE" w:rsidRPr="000A4E24" w:rsidRDefault="008542C6" w:rsidP="007C54BE">
      <w:pPr>
        <w:ind w:left="2160"/>
      </w:pPr>
      <w:r w:rsidRPr="00EA5CB5">
        <w:t xml:space="preserve"> </w:t>
      </w:r>
      <w:r w:rsidR="007C54BE">
        <w:rPr>
          <w:b/>
        </w:rPr>
        <w:t>Video “52” located on Learn under the Lecture 6 content area</w:t>
      </w:r>
      <w:r w:rsidR="007C54BE">
        <w:tab/>
      </w:r>
      <w:r w:rsidR="007C54BE">
        <w:rPr>
          <w:i/>
        </w:rPr>
        <w:t xml:space="preserve"> </w:t>
      </w:r>
      <w:r w:rsidR="007C54BE">
        <w:t xml:space="preserve">   </w:t>
      </w:r>
      <w:r w:rsidR="007C54BE">
        <w:tab/>
      </w:r>
    </w:p>
    <w:p w14:paraId="0FBA3E3C" w14:textId="77777777" w:rsidR="000F1DAA" w:rsidRPr="00307860" w:rsidRDefault="000F1DAA" w:rsidP="007C54BE">
      <w:pPr>
        <w:tabs>
          <w:tab w:val="left" w:pos="2280"/>
        </w:tabs>
      </w:pPr>
    </w:p>
    <w:p w14:paraId="47B27EB1" w14:textId="6E46461A" w:rsidR="006A51C9" w:rsidRDefault="003021ED">
      <w:r>
        <w:rPr>
          <w:b/>
        </w:rPr>
        <w:t>5/</w:t>
      </w:r>
      <w:r w:rsidR="00945BF6">
        <w:rPr>
          <w:b/>
        </w:rPr>
        <w:t>1</w:t>
      </w:r>
      <w:r w:rsidR="006A51C9">
        <w:rPr>
          <w:b/>
        </w:rPr>
        <w:t>0</w:t>
      </w:r>
      <w:r w:rsidR="00C2344C">
        <w:rPr>
          <w:b/>
        </w:rPr>
        <w:t xml:space="preserve">   </w:t>
      </w:r>
      <w:r w:rsidR="006A51C9">
        <w:rPr>
          <w:b/>
        </w:rPr>
        <w:tab/>
      </w:r>
      <w:r w:rsidR="00C2344C">
        <w:t>Lecture 7</w:t>
      </w:r>
      <w:r w:rsidR="00DA239F" w:rsidRPr="00EA5CB5">
        <w:rPr>
          <w:b/>
        </w:rPr>
        <w:tab/>
      </w:r>
      <w:r w:rsidR="00593891">
        <w:rPr>
          <w:b/>
        </w:rPr>
        <w:t>Foundation of Mathematics-</w:t>
      </w:r>
      <w:r w:rsidR="00DA239F" w:rsidRPr="00593891">
        <w:rPr>
          <w:b/>
          <w:bCs/>
        </w:rPr>
        <w:t>The “</w:t>
      </w:r>
      <w:r w:rsidR="00E86997" w:rsidRPr="00593891">
        <w:rPr>
          <w:b/>
          <w:bCs/>
        </w:rPr>
        <w:t>Isms</w:t>
      </w:r>
      <w:r w:rsidR="00DA239F" w:rsidRPr="00593891">
        <w:rPr>
          <w:b/>
          <w:bCs/>
        </w:rPr>
        <w:t>”</w:t>
      </w:r>
      <w:r w:rsidR="00DA239F" w:rsidRPr="00C2344C">
        <w:t xml:space="preserve"> </w:t>
      </w:r>
      <w:r w:rsidR="00E86997" w:rsidRPr="00C2344C">
        <w:t>--</w:t>
      </w:r>
      <w:r w:rsidR="007B0082" w:rsidRPr="00C2344C">
        <w:t xml:space="preserve"> Logicism, Formalism,</w:t>
      </w:r>
    </w:p>
    <w:p w14:paraId="76F22D87" w14:textId="2151518E" w:rsidR="00DA239F" w:rsidRPr="00EA5CB5" w:rsidRDefault="00DA239F" w:rsidP="006A51C9">
      <w:pPr>
        <w:ind w:left="1440" w:firstLine="720"/>
        <w:rPr>
          <w:b/>
        </w:rPr>
      </w:pPr>
      <w:proofErr w:type="spellStart"/>
      <w:proofErr w:type="gramStart"/>
      <w:r w:rsidRPr="00C2344C">
        <w:t>Intutionism</w:t>
      </w:r>
      <w:proofErr w:type="spellEnd"/>
      <w:r w:rsidRPr="00C2344C">
        <w:t>,.</w:t>
      </w:r>
      <w:proofErr w:type="gramEnd"/>
      <w:r w:rsidR="007B0082" w:rsidRPr="00C2344C">
        <w:t xml:space="preserve"> </w:t>
      </w:r>
    </w:p>
    <w:p w14:paraId="43C99AEA" w14:textId="194F7214" w:rsidR="007B0082" w:rsidRDefault="007B0082" w:rsidP="00940446">
      <w:pPr>
        <w:ind w:left="2160" w:hanging="1440"/>
      </w:pPr>
      <w:r w:rsidRPr="00EA5CB5">
        <w:t>`</w:t>
      </w:r>
      <w:r w:rsidRPr="00EA5CB5">
        <w:tab/>
      </w:r>
      <w:r w:rsidR="00940446" w:rsidRPr="00C2344C">
        <w:t>Fictionalism and Naturalism</w:t>
      </w:r>
      <w:r w:rsidR="00940446" w:rsidRPr="00EA5CB5">
        <w:t xml:space="preserve"> </w:t>
      </w:r>
      <w:r w:rsidRPr="00EA5CB5">
        <w:t>(</w:t>
      </w:r>
      <w:proofErr w:type="gramStart"/>
      <w:r w:rsidR="00034AEB">
        <w:rPr>
          <w:b/>
        </w:rPr>
        <w:t>HIP</w:t>
      </w:r>
      <w:r w:rsidR="00621A21">
        <w:rPr>
          <w:b/>
        </w:rPr>
        <w:t xml:space="preserve">M, </w:t>
      </w:r>
      <w:r w:rsidR="00621A21">
        <w:t xml:space="preserve"> pp.</w:t>
      </w:r>
      <w:proofErr w:type="gramEnd"/>
      <w:r w:rsidR="00621A21">
        <w:t xml:space="preserve"> 315-319; 352-</w:t>
      </w:r>
      <w:r w:rsidR="007C54BE">
        <w:t>362; 394-404; 633-646; 701-714;</w:t>
      </w:r>
      <w:r w:rsidR="00256A67">
        <w:t xml:space="preserve"> </w:t>
      </w:r>
      <w:r w:rsidR="000210ED">
        <w:t xml:space="preserve"> recommended </w:t>
      </w:r>
      <w:r w:rsidR="00256A67">
        <w:rPr>
          <w:b/>
        </w:rPr>
        <w:t>TM</w:t>
      </w:r>
      <w:r w:rsidR="000210ED">
        <w:rPr>
          <w:b/>
        </w:rPr>
        <w:t xml:space="preserve">, </w:t>
      </w:r>
      <w:r w:rsidR="00191286">
        <w:rPr>
          <w:bCs/>
        </w:rPr>
        <w:t>pp. 107-171</w:t>
      </w:r>
      <w:r w:rsidR="00256A67">
        <w:rPr>
          <w:b/>
        </w:rPr>
        <w:t xml:space="preserve"> </w:t>
      </w:r>
      <w:r w:rsidRPr="00EA5CB5">
        <w:t>)</w:t>
      </w:r>
    </w:p>
    <w:p w14:paraId="2848DB0D" w14:textId="77777777" w:rsidR="007B0082" w:rsidRDefault="007B0082">
      <w:pPr>
        <w:rPr>
          <w:sz w:val="16"/>
          <w:szCs w:val="16"/>
        </w:rPr>
      </w:pPr>
    </w:p>
    <w:p w14:paraId="478F569F" w14:textId="77777777" w:rsidR="0072136B" w:rsidRDefault="0072136B" w:rsidP="00E37A1D">
      <w:pPr>
        <w:rPr>
          <w:b/>
        </w:rPr>
      </w:pPr>
    </w:p>
    <w:p w14:paraId="0E08459C" w14:textId="3DF2EAC9" w:rsidR="00500C5A" w:rsidRDefault="00C3379F" w:rsidP="00E37A1D">
      <w:pPr>
        <w:rPr>
          <w:b/>
        </w:rPr>
      </w:pPr>
      <w:r>
        <w:rPr>
          <w:b/>
        </w:rPr>
        <w:t xml:space="preserve">Group Presentation due </w:t>
      </w:r>
      <w:r w:rsidR="0072136B">
        <w:rPr>
          <w:b/>
        </w:rPr>
        <w:t>5/</w:t>
      </w:r>
      <w:r w:rsidR="006C0446">
        <w:rPr>
          <w:b/>
        </w:rPr>
        <w:t>9</w:t>
      </w:r>
    </w:p>
    <w:p w14:paraId="3896A692" w14:textId="77777777" w:rsidR="00F77F38" w:rsidRDefault="00F77F38" w:rsidP="00E37A1D">
      <w:pPr>
        <w:rPr>
          <w:b/>
        </w:rPr>
      </w:pPr>
    </w:p>
    <w:p w14:paraId="202746F0" w14:textId="77777777" w:rsidR="00F77F38" w:rsidRDefault="00F77F38" w:rsidP="00E37A1D">
      <w:pPr>
        <w:rPr>
          <w:b/>
        </w:rPr>
      </w:pPr>
    </w:p>
    <w:p w14:paraId="6E633AE0" w14:textId="22FF527B" w:rsidR="00E37A1D" w:rsidRPr="00EA5CB5" w:rsidRDefault="003021ED" w:rsidP="00E37A1D">
      <w:pPr>
        <w:rPr>
          <w:b/>
        </w:rPr>
      </w:pPr>
      <w:r>
        <w:rPr>
          <w:b/>
        </w:rPr>
        <w:t>5/</w:t>
      </w:r>
      <w:r w:rsidR="007A7E97">
        <w:rPr>
          <w:b/>
        </w:rPr>
        <w:t>17</w:t>
      </w:r>
      <w:r w:rsidR="00CD4178">
        <w:rPr>
          <w:b/>
        </w:rPr>
        <w:t xml:space="preserve"> </w:t>
      </w:r>
      <w:r w:rsidR="00F97368">
        <w:rPr>
          <w:b/>
        </w:rPr>
        <w:t xml:space="preserve">   </w:t>
      </w:r>
      <w:r w:rsidR="00CD4178">
        <w:rPr>
          <w:b/>
        </w:rPr>
        <w:t xml:space="preserve"> </w:t>
      </w:r>
      <w:r w:rsidR="00C2344C">
        <w:t>Lecture 8</w:t>
      </w:r>
      <w:r w:rsidR="00E37A1D" w:rsidRPr="00EA5CB5">
        <w:rPr>
          <w:b/>
        </w:rPr>
        <w:tab/>
        <w:t>Mathematics, Science and Reality</w:t>
      </w:r>
    </w:p>
    <w:p w14:paraId="0F20309D" w14:textId="77777777" w:rsidR="00556D18" w:rsidRPr="00EA5CB5" w:rsidRDefault="00556D18" w:rsidP="00556D18">
      <w:pPr>
        <w:ind w:left="2160"/>
      </w:pPr>
      <w:r w:rsidRPr="00EA5CB5">
        <w:t>Maddy, “Indispensability and Practice.” Sober, “Mathematics and Indispensability.”</w:t>
      </w:r>
    </w:p>
    <w:p w14:paraId="60F5C2DC" w14:textId="77777777" w:rsidR="00556D18" w:rsidRDefault="00556D18" w:rsidP="00556D18">
      <w:r w:rsidRPr="00EA5CB5">
        <w:tab/>
      </w:r>
      <w:r w:rsidRPr="00EA5CB5">
        <w:tab/>
      </w:r>
      <w:r>
        <w:tab/>
      </w:r>
      <w:r w:rsidRPr="00EA5CB5">
        <w:t>Wigner, “Unreasonable Effectiveness of Mathematics in the Natural Sciences,”</w:t>
      </w:r>
    </w:p>
    <w:p w14:paraId="4F416B3B" w14:textId="77777777" w:rsidR="00556D18" w:rsidRPr="000A4E24" w:rsidRDefault="00556D18" w:rsidP="00556D18">
      <w:pPr>
        <w:ind w:left="2160"/>
      </w:pPr>
      <w:r>
        <w:t>Livio, “Is Mathematics Invented or Discovered” (</w:t>
      </w:r>
      <w:r w:rsidRPr="00B42C17">
        <w:rPr>
          <w:b/>
        </w:rPr>
        <w:t xml:space="preserve">all available on Learn in </w:t>
      </w:r>
      <w:r w:rsidRPr="00B42C17">
        <w:rPr>
          <w:b/>
          <w:i/>
        </w:rPr>
        <w:t>Course Readings</w:t>
      </w:r>
      <w:r>
        <w:t xml:space="preserve">) </w:t>
      </w:r>
      <w:r>
        <w:rPr>
          <w:b/>
        </w:rPr>
        <w:t>Video – Great Math Mystery</w:t>
      </w:r>
    </w:p>
    <w:p w14:paraId="6D2EC599" w14:textId="77777777" w:rsidR="00F832A3" w:rsidRPr="00B5051B" w:rsidRDefault="00F832A3" w:rsidP="00F832A3">
      <w:pPr>
        <w:rPr>
          <w:sz w:val="16"/>
          <w:szCs w:val="16"/>
        </w:rPr>
      </w:pPr>
    </w:p>
    <w:p w14:paraId="365F75F2" w14:textId="77777777" w:rsidR="005E5644" w:rsidRDefault="005E5644">
      <w:pPr>
        <w:rPr>
          <w:b/>
        </w:rPr>
      </w:pPr>
    </w:p>
    <w:p w14:paraId="073C8608" w14:textId="544E4573" w:rsidR="007B0082" w:rsidRPr="00EA5CB5" w:rsidRDefault="007A7E97">
      <w:r>
        <w:rPr>
          <w:b/>
        </w:rPr>
        <w:t>5/24</w:t>
      </w:r>
      <w:r w:rsidR="00C2344C">
        <w:rPr>
          <w:b/>
        </w:rPr>
        <w:t xml:space="preserve"> </w:t>
      </w:r>
      <w:r w:rsidR="00C2344C">
        <w:rPr>
          <w:b/>
        </w:rPr>
        <w:tab/>
      </w:r>
      <w:r w:rsidR="00C2344C">
        <w:t>Lecture 9</w:t>
      </w:r>
      <w:r w:rsidR="007B0082" w:rsidRPr="00EA5CB5">
        <w:rPr>
          <w:b/>
        </w:rPr>
        <w:tab/>
        <w:t>Is Reality a Mathematical Structure</w:t>
      </w:r>
      <w:r w:rsidR="007B0082" w:rsidRPr="00EA5CB5">
        <w:t xml:space="preserve">?  </w:t>
      </w:r>
    </w:p>
    <w:p w14:paraId="37EE8E77" w14:textId="77777777" w:rsidR="0040263D" w:rsidRPr="00C2344C" w:rsidRDefault="00034AEB" w:rsidP="00C2344C">
      <w:pPr>
        <w:ind w:left="2160"/>
      </w:pPr>
      <w:r>
        <w:rPr>
          <w:b/>
        </w:rPr>
        <w:t>HIP</w:t>
      </w:r>
      <w:r w:rsidR="00D864E8">
        <w:rPr>
          <w:b/>
        </w:rPr>
        <w:t xml:space="preserve">M, </w:t>
      </w:r>
      <w:r w:rsidR="00D864E8">
        <w:t>601-611</w:t>
      </w:r>
      <w:r w:rsidR="000F1DAA" w:rsidRPr="00EA5CB5">
        <w:t xml:space="preserve">; </w:t>
      </w:r>
      <w:proofErr w:type="spellStart"/>
      <w:r w:rsidR="0043712F">
        <w:t>Tegmark</w:t>
      </w:r>
      <w:proofErr w:type="spellEnd"/>
      <w:r w:rsidR="0043712F">
        <w:t>, “Physical Reality and Mathematical Reality” (</w:t>
      </w:r>
      <w:proofErr w:type="spellStart"/>
      <w:r w:rsidR="0043712F" w:rsidRPr="00B42C17">
        <w:t>Tegmark</w:t>
      </w:r>
      <w:proofErr w:type="spellEnd"/>
      <w:r w:rsidR="0043712F" w:rsidRPr="00B42C17">
        <w:t xml:space="preserve"> available in</w:t>
      </w:r>
      <w:r w:rsidR="0043712F" w:rsidRPr="00B42C17">
        <w:rPr>
          <w:b/>
        </w:rPr>
        <w:t xml:space="preserve"> </w:t>
      </w:r>
      <w:r w:rsidR="0043712F" w:rsidRPr="00B42C17">
        <w:rPr>
          <w:b/>
          <w:i/>
        </w:rPr>
        <w:t>Course Readings</w:t>
      </w:r>
      <w:r w:rsidR="0043712F">
        <w:t>)</w:t>
      </w:r>
    </w:p>
    <w:p w14:paraId="55DC2F7D" w14:textId="77777777" w:rsidR="0040263D" w:rsidRDefault="0040263D">
      <w:pPr>
        <w:rPr>
          <w:b/>
          <w:sz w:val="16"/>
          <w:szCs w:val="16"/>
        </w:rPr>
      </w:pPr>
    </w:p>
    <w:p w14:paraId="31FBF17F" w14:textId="77777777" w:rsidR="0040263D" w:rsidRPr="00B5051B" w:rsidRDefault="0040263D">
      <w:pPr>
        <w:rPr>
          <w:b/>
          <w:sz w:val="16"/>
          <w:szCs w:val="16"/>
        </w:rPr>
      </w:pPr>
    </w:p>
    <w:p w14:paraId="296C6AA2" w14:textId="55AAD3A4" w:rsidR="000F1DAA" w:rsidRPr="00B42C17" w:rsidRDefault="008D5407" w:rsidP="008D5407">
      <w:r>
        <w:rPr>
          <w:b/>
          <w:bCs/>
        </w:rPr>
        <w:t>5/31</w:t>
      </w:r>
      <w:r>
        <w:rPr>
          <w:b/>
          <w:bCs/>
        </w:rPr>
        <w:tab/>
      </w:r>
      <w:r w:rsidR="00C2344C" w:rsidRPr="00C2344C">
        <w:t>Lect</w:t>
      </w:r>
      <w:r w:rsidR="00C2344C">
        <w:t>ure 10</w:t>
      </w:r>
      <w:r w:rsidR="00B42C17">
        <w:rPr>
          <w:b/>
        </w:rPr>
        <w:tab/>
        <w:t>Mathematics</w:t>
      </w:r>
      <w:r w:rsidR="00306604">
        <w:rPr>
          <w:b/>
        </w:rPr>
        <w:t>, Morality</w:t>
      </w:r>
      <w:r w:rsidR="00B42C17">
        <w:rPr>
          <w:b/>
        </w:rPr>
        <w:t xml:space="preserve"> and Literature – another look at infinity</w:t>
      </w:r>
      <w:r w:rsidR="00E86997" w:rsidRPr="00EA5CB5">
        <w:rPr>
          <w:b/>
        </w:rPr>
        <w:t xml:space="preserve"> </w:t>
      </w:r>
    </w:p>
    <w:p w14:paraId="3F4385FE" w14:textId="77777777" w:rsidR="00E86997" w:rsidRPr="00EA5CB5" w:rsidRDefault="00C2344C" w:rsidP="00C2344C">
      <w:pPr>
        <w:ind w:left="2160"/>
      </w:pPr>
      <w:r>
        <w:t xml:space="preserve">(Borges “Library of Babel;” “Mathematics, Morality and Machines,” available in </w:t>
      </w:r>
      <w:r>
        <w:rPr>
          <w:b/>
          <w:i/>
        </w:rPr>
        <w:t>Course Readings</w:t>
      </w:r>
      <w:r>
        <w:t>)</w:t>
      </w:r>
    </w:p>
    <w:p w14:paraId="1C784382" w14:textId="77777777" w:rsidR="00C2344C" w:rsidRDefault="00C2344C">
      <w:pPr>
        <w:rPr>
          <w:b/>
        </w:rPr>
      </w:pPr>
    </w:p>
    <w:p w14:paraId="4CC28AB9" w14:textId="21C39105" w:rsidR="000F1DAA" w:rsidRDefault="003021ED">
      <w:pPr>
        <w:rPr>
          <w:b/>
        </w:rPr>
      </w:pPr>
      <w:r>
        <w:rPr>
          <w:b/>
        </w:rPr>
        <w:t>6/</w:t>
      </w:r>
      <w:r w:rsidR="007A7E97">
        <w:rPr>
          <w:b/>
        </w:rPr>
        <w:t>8</w:t>
      </w:r>
      <w:r w:rsidR="000F1DAA">
        <w:rPr>
          <w:b/>
        </w:rPr>
        <w:tab/>
      </w:r>
      <w:r w:rsidR="000F1DAA">
        <w:rPr>
          <w:b/>
        </w:rPr>
        <w:tab/>
        <w:t>Final Paper Due</w:t>
      </w:r>
    </w:p>
    <w:p w14:paraId="5E50B365" w14:textId="77777777" w:rsidR="002D26F5" w:rsidRDefault="002D26F5">
      <w:pPr>
        <w:rPr>
          <w:b/>
        </w:rPr>
      </w:pPr>
    </w:p>
    <w:p w14:paraId="58FF21E0" w14:textId="77777777" w:rsidR="002D26F5" w:rsidRDefault="002D26F5">
      <w:pPr>
        <w:rPr>
          <w:b/>
        </w:rPr>
      </w:pPr>
    </w:p>
    <w:p w14:paraId="4EC375B3" w14:textId="77777777" w:rsidR="002D26F5" w:rsidRPr="00CD4178" w:rsidRDefault="002D26F5" w:rsidP="002D26F5">
      <w:pPr>
        <w:rPr>
          <w:rFonts w:cstheme="minorHAnsi"/>
          <w:b/>
        </w:rPr>
      </w:pPr>
      <w:r w:rsidRPr="00CD4178">
        <w:rPr>
          <w:rFonts w:cstheme="minorHAnsi"/>
          <w:b/>
        </w:rPr>
        <w:t>Course Objectives</w:t>
      </w:r>
    </w:p>
    <w:p w14:paraId="3B874060" w14:textId="77777777" w:rsidR="002D26F5" w:rsidRPr="00CD4178" w:rsidRDefault="002D26F5" w:rsidP="002D26F5">
      <w:pPr>
        <w:rPr>
          <w:rFonts w:cstheme="minorHAnsi"/>
          <w:b/>
        </w:rPr>
      </w:pPr>
    </w:p>
    <w:p w14:paraId="4EBD6F60" w14:textId="77777777" w:rsidR="002D26F5" w:rsidRPr="00CD4178" w:rsidRDefault="002D26F5" w:rsidP="002D26F5">
      <w:pPr>
        <w:pStyle w:val="ListParagraph"/>
        <w:numPr>
          <w:ilvl w:val="0"/>
          <w:numId w:val="2"/>
        </w:numPr>
        <w:rPr>
          <w:rFonts w:cstheme="minorHAnsi"/>
          <w:b/>
        </w:rPr>
      </w:pPr>
      <w:r w:rsidRPr="00CD4178">
        <w:rPr>
          <w:rFonts w:cstheme="minorHAnsi"/>
        </w:rPr>
        <w:t>Develop the ability to understand, from a critical perspective, issues and problems pertaining to the philosophy of mathematics.</w:t>
      </w:r>
    </w:p>
    <w:p w14:paraId="5466A12C" w14:textId="15862A4D" w:rsidR="002D26F5" w:rsidRPr="00CD4178" w:rsidRDefault="002D26F5" w:rsidP="002D26F5">
      <w:pPr>
        <w:pStyle w:val="ListParagraph"/>
        <w:numPr>
          <w:ilvl w:val="0"/>
          <w:numId w:val="2"/>
        </w:numPr>
        <w:rPr>
          <w:rFonts w:cstheme="minorHAnsi"/>
          <w:b/>
        </w:rPr>
      </w:pPr>
      <w:r w:rsidRPr="00CD4178">
        <w:rPr>
          <w:rFonts w:cstheme="minorHAnsi"/>
        </w:rPr>
        <w:t>Develop a critical understanding of the phi</w:t>
      </w:r>
      <w:r w:rsidR="005C1BB7" w:rsidRPr="00CD4178">
        <w:rPr>
          <w:rFonts w:cstheme="minorHAnsi"/>
        </w:rPr>
        <w:t xml:space="preserve">losophy of mathematics from an </w:t>
      </w:r>
      <w:r w:rsidRPr="00CD4178">
        <w:rPr>
          <w:rFonts w:cstheme="minorHAnsi"/>
        </w:rPr>
        <w:t>historical perspective.</w:t>
      </w:r>
    </w:p>
    <w:p w14:paraId="0041F306" w14:textId="77777777" w:rsidR="002D26F5" w:rsidRPr="00CD4178" w:rsidRDefault="002D26F5" w:rsidP="002D26F5">
      <w:pPr>
        <w:pStyle w:val="ListParagraph"/>
        <w:numPr>
          <w:ilvl w:val="0"/>
          <w:numId w:val="2"/>
        </w:numPr>
        <w:rPr>
          <w:rFonts w:cstheme="minorHAnsi"/>
          <w:b/>
        </w:rPr>
      </w:pPr>
      <w:r w:rsidRPr="00CD4178">
        <w:rPr>
          <w:rFonts w:cstheme="minorHAnsi"/>
        </w:rPr>
        <w:t>Recognize the intersection and distinction between philosophical and mathematical probl</w:t>
      </w:r>
      <w:r w:rsidR="00BF0513" w:rsidRPr="00CD4178">
        <w:rPr>
          <w:rFonts w:cstheme="minorHAnsi"/>
        </w:rPr>
        <w:t>e</w:t>
      </w:r>
      <w:r w:rsidRPr="00CD4178">
        <w:rPr>
          <w:rFonts w:cstheme="minorHAnsi"/>
        </w:rPr>
        <w:t>ms as they pertain to the philosophy of mathematics.</w:t>
      </w:r>
    </w:p>
    <w:p w14:paraId="7D14DF14" w14:textId="77777777" w:rsidR="002D26F5" w:rsidRPr="00CD4178" w:rsidRDefault="002D26F5" w:rsidP="002D26F5">
      <w:pPr>
        <w:pStyle w:val="ListParagraph"/>
        <w:numPr>
          <w:ilvl w:val="0"/>
          <w:numId w:val="2"/>
        </w:numPr>
        <w:rPr>
          <w:rFonts w:cstheme="minorHAnsi"/>
          <w:b/>
        </w:rPr>
      </w:pPr>
      <w:r w:rsidRPr="00CD4178">
        <w:rPr>
          <w:rFonts w:cstheme="minorHAnsi"/>
        </w:rPr>
        <w:t>Recognize the importance of critical reasoning as a transferrable skill that can be applied across disciplines</w:t>
      </w:r>
    </w:p>
    <w:p w14:paraId="24BF016C" w14:textId="77777777" w:rsidR="002D26F5" w:rsidRPr="00CD4178" w:rsidRDefault="002D26F5" w:rsidP="002D26F5">
      <w:pPr>
        <w:rPr>
          <w:rFonts w:cstheme="minorHAnsi"/>
        </w:rPr>
      </w:pPr>
    </w:p>
    <w:p w14:paraId="65A77A00" w14:textId="3C556912" w:rsidR="002D26F5" w:rsidRPr="00CD4178" w:rsidRDefault="002D26F5" w:rsidP="002D26F5">
      <w:pPr>
        <w:rPr>
          <w:rFonts w:cstheme="minorHAnsi"/>
        </w:rPr>
      </w:pPr>
      <w:r w:rsidRPr="00CD4178">
        <w:rPr>
          <w:rFonts w:cstheme="minorHAnsi"/>
        </w:rPr>
        <w:t>.</w:t>
      </w:r>
    </w:p>
    <w:p w14:paraId="65004AA2" w14:textId="77777777" w:rsidR="002D26F5" w:rsidRPr="00CD4178" w:rsidRDefault="002D26F5" w:rsidP="002D26F5">
      <w:pPr>
        <w:rPr>
          <w:rFonts w:cstheme="minorHAnsi"/>
        </w:rPr>
      </w:pPr>
    </w:p>
    <w:p w14:paraId="573C13A0" w14:textId="181F57C9" w:rsidR="002D26F5" w:rsidRPr="00CD4178" w:rsidRDefault="002D26F5" w:rsidP="002D26F5">
      <w:pPr>
        <w:rPr>
          <w:rFonts w:cstheme="minorHAnsi"/>
        </w:rPr>
      </w:pPr>
      <w:r w:rsidRPr="00CD4178">
        <w:rPr>
          <w:rFonts w:cstheme="minorHAnsi"/>
          <w:b/>
        </w:rPr>
        <w:t xml:space="preserve">Assignments – </w:t>
      </w:r>
      <w:r w:rsidRPr="00CD4178">
        <w:rPr>
          <w:rFonts w:cstheme="minorHAnsi"/>
        </w:rPr>
        <w:t xml:space="preserve">The student is expected to </w:t>
      </w:r>
      <w:r w:rsidR="00A13E13">
        <w:rPr>
          <w:rFonts w:cstheme="minorHAnsi"/>
        </w:rPr>
        <w:t xml:space="preserve">submit </w:t>
      </w:r>
      <w:r w:rsidRPr="00CD4178">
        <w:rPr>
          <w:rFonts w:cstheme="minorHAnsi"/>
        </w:rPr>
        <w:t>completed assignments when they are due.  Late or missing assignments can result in a reduction in the final course grade.</w:t>
      </w:r>
    </w:p>
    <w:p w14:paraId="36C9B4BF" w14:textId="77777777" w:rsidR="002D26F5" w:rsidRPr="00CD4178" w:rsidRDefault="002D26F5" w:rsidP="002D26F5">
      <w:pPr>
        <w:rPr>
          <w:rFonts w:cstheme="minorHAnsi"/>
        </w:rPr>
      </w:pPr>
    </w:p>
    <w:p w14:paraId="7327D222" w14:textId="77777777" w:rsidR="002D26F5" w:rsidRPr="00CD4178" w:rsidRDefault="002D26F5" w:rsidP="002D26F5">
      <w:pPr>
        <w:rPr>
          <w:rFonts w:cstheme="minorHAnsi"/>
        </w:rPr>
      </w:pPr>
      <w:r w:rsidRPr="00CD4178">
        <w:rPr>
          <w:rFonts w:cstheme="minorHAnsi"/>
          <w:b/>
        </w:rPr>
        <w:t xml:space="preserve">Withdrawals and Incompletes – </w:t>
      </w:r>
      <w:r w:rsidRPr="00CD4178">
        <w:rPr>
          <w:rFonts w:cstheme="minorHAnsi"/>
        </w:rPr>
        <w:t xml:space="preserve">If the student intends to withdraw from the class, it is the student’s responsibility to know and follow University procedures and </w:t>
      </w:r>
      <w:proofErr w:type="gramStart"/>
      <w:r w:rsidRPr="00CD4178">
        <w:rPr>
          <w:rFonts w:cstheme="minorHAnsi"/>
        </w:rPr>
        <w:t>deadlines, and</w:t>
      </w:r>
      <w:proofErr w:type="gramEnd"/>
      <w:r w:rsidRPr="00CD4178">
        <w:rPr>
          <w:rFonts w:cstheme="minorHAnsi"/>
        </w:rPr>
        <w:t xml:space="preserve"> secure the appropriate forms and required approvals.</w:t>
      </w:r>
    </w:p>
    <w:p w14:paraId="59B55EE2" w14:textId="77777777" w:rsidR="002D26F5" w:rsidRPr="00CD4178" w:rsidRDefault="002D26F5" w:rsidP="002D26F5">
      <w:pPr>
        <w:tabs>
          <w:tab w:val="left" w:pos="480"/>
        </w:tabs>
        <w:rPr>
          <w:rFonts w:cstheme="minorHAnsi"/>
        </w:rPr>
      </w:pPr>
      <w:r w:rsidRPr="00CD4178">
        <w:rPr>
          <w:rFonts w:cstheme="minorHAnsi"/>
        </w:rPr>
        <w:tab/>
      </w:r>
    </w:p>
    <w:p w14:paraId="1E05D9BF" w14:textId="7539319E" w:rsidR="002D26F5" w:rsidRPr="00CD4178" w:rsidRDefault="002D26F5" w:rsidP="002D26F5">
      <w:pPr>
        <w:rPr>
          <w:rFonts w:cstheme="minorHAnsi"/>
        </w:rPr>
      </w:pPr>
      <w:r w:rsidRPr="00CD4178">
        <w:rPr>
          <w:rFonts w:cstheme="minorHAnsi"/>
        </w:rPr>
        <w:t xml:space="preserve">If the student wants an “Incomplete” grade for the course, the student must make arrangements with me prior to the end of the term by completing a “Contract for the Grade of Incomplete,” and must only need to complete the final </w:t>
      </w:r>
      <w:r w:rsidR="00E00A2D">
        <w:rPr>
          <w:rFonts w:cstheme="minorHAnsi"/>
        </w:rPr>
        <w:t>paper</w:t>
      </w:r>
      <w:r w:rsidRPr="00CD4178">
        <w:rPr>
          <w:rFonts w:cstheme="minorHAnsi"/>
        </w:rPr>
        <w:t xml:space="preserve"> to complete the course requirements.  If the student stops </w:t>
      </w:r>
      <w:r w:rsidR="00895B03">
        <w:rPr>
          <w:rFonts w:cstheme="minorHAnsi"/>
        </w:rPr>
        <w:t xml:space="preserve">participating in the </w:t>
      </w:r>
      <w:r w:rsidRPr="00CD4178">
        <w:rPr>
          <w:rFonts w:cstheme="minorHAnsi"/>
        </w:rPr>
        <w:t>course without withdrawing, or if the student has other requirements outstanding besides the final exam, the student will receive an F for the course.</w:t>
      </w:r>
    </w:p>
    <w:p w14:paraId="617F3F77" w14:textId="77777777" w:rsidR="002D26F5" w:rsidRPr="00CD4178" w:rsidRDefault="002D26F5" w:rsidP="002D26F5">
      <w:pPr>
        <w:rPr>
          <w:rFonts w:cstheme="minorHAnsi"/>
        </w:rPr>
      </w:pPr>
    </w:p>
    <w:p w14:paraId="69B29238" w14:textId="77777777" w:rsidR="002D26F5" w:rsidRPr="00CD4178" w:rsidRDefault="002D26F5" w:rsidP="002D26F5">
      <w:pPr>
        <w:rPr>
          <w:rFonts w:cstheme="minorHAnsi"/>
        </w:rPr>
      </w:pPr>
      <w:r w:rsidRPr="00CD4178">
        <w:rPr>
          <w:rFonts w:cstheme="minorHAnsi"/>
          <w:b/>
        </w:rPr>
        <w:t>Financial/Academic Record Impact for Drop/Withdrawal</w:t>
      </w:r>
      <w:r w:rsidRPr="00CD4178">
        <w:rPr>
          <w:rFonts w:cstheme="minorHAnsi"/>
        </w:rPr>
        <w:t>-Dropping or withdrawing from courses can have serious financial and academic implications, possibly affecting billing, financial aid, VA benefits, the ability to participate in NCAA athletic events, and for foreign students, immigration status.  Students are strongly encouraged to consult with their Academic Advisor and financial aid counselor before withdrawing.  Students are considered the responsible parties for any/all transactions processed against their academic record.</w:t>
      </w:r>
    </w:p>
    <w:p w14:paraId="02A04DF5" w14:textId="77777777" w:rsidR="002D26F5" w:rsidRPr="00CD4178" w:rsidRDefault="002D26F5" w:rsidP="002D26F5">
      <w:pPr>
        <w:rPr>
          <w:rFonts w:cstheme="minorHAnsi"/>
        </w:rPr>
      </w:pPr>
    </w:p>
    <w:p w14:paraId="5ADB5AC9" w14:textId="77777777" w:rsidR="002D26F5" w:rsidRPr="00CD4178" w:rsidRDefault="002D26F5" w:rsidP="002D26F5">
      <w:pPr>
        <w:rPr>
          <w:rFonts w:cstheme="minorHAnsi"/>
        </w:rPr>
      </w:pPr>
      <w:r w:rsidRPr="00CD4178">
        <w:rPr>
          <w:rFonts w:cstheme="minorHAnsi"/>
          <w:b/>
        </w:rPr>
        <w:t>Financial Obligations-</w:t>
      </w:r>
      <w:r w:rsidRPr="00CD4178">
        <w:rPr>
          <w:rFonts w:cstheme="minorHAnsi"/>
        </w:rPr>
        <w:t xml:space="preserve">Students who do not satisfy financial obligations to Drexel University are not entitled to a grade by the instructor of the University. </w:t>
      </w:r>
    </w:p>
    <w:p w14:paraId="2C36C65C" w14:textId="77777777" w:rsidR="002D26F5" w:rsidRPr="00CD4178" w:rsidRDefault="002D26F5" w:rsidP="002D26F5">
      <w:pPr>
        <w:rPr>
          <w:rFonts w:cstheme="minorHAnsi"/>
          <w:b/>
        </w:rPr>
      </w:pPr>
    </w:p>
    <w:p w14:paraId="4C649322" w14:textId="77777777" w:rsidR="002D26F5" w:rsidRPr="00CD4178" w:rsidRDefault="002D26F5" w:rsidP="002D26F5">
      <w:pPr>
        <w:rPr>
          <w:rFonts w:cstheme="minorHAnsi"/>
        </w:rPr>
      </w:pPr>
      <w:r w:rsidRPr="00CD4178">
        <w:rPr>
          <w:rFonts w:cstheme="minorHAnsi"/>
          <w:b/>
        </w:rPr>
        <w:t>Academic Honesty Policy-</w:t>
      </w:r>
      <w:r w:rsidRPr="00CD4178">
        <w:rPr>
          <w:rFonts w:cstheme="minorHAnsi"/>
        </w:rPr>
        <w:t xml:space="preserve">Drexel University is committed to a learning environment that embraces academic honesty.  In order to protect members of our community from the results of dishonest conduct, the University has adopted policies to deal with cases of academic dishonesty.  Please read, understand and follow the Academic Honesty Policy as written in the Official Student Handbook </w:t>
      </w:r>
    </w:p>
    <w:p w14:paraId="496D65C7" w14:textId="77777777" w:rsidR="002D26F5" w:rsidRPr="00CD4178" w:rsidRDefault="002D26F5" w:rsidP="002D26F5">
      <w:pPr>
        <w:rPr>
          <w:rFonts w:cstheme="minorHAnsi"/>
        </w:rPr>
      </w:pPr>
    </w:p>
    <w:p w14:paraId="04E668C0" w14:textId="2F2F5DF8" w:rsidR="002D26F5" w:rsidRPr="00CD4178" w:rsidRDefault="002D26F5" w:rsidP="002D26F5">
      <w:pPr>
        <w:rPr>
          <w:rFonts w:cstheme="minorHAnsi"/>
        </w:rPr>
      </w:pPr>
      <w:r w:rsidRPr="00CD4178">
        <w:rPr>
          <w:rFonts w:cstheme="minorHAnsi"/>
          <w:b/>
        </w:rPr>
        <w:t>Americans with Disabilities Act-</w:t>
      </w:r>
      <w:r w:rsidRPr="00CD4178">
        <w:rPr>
          <w:rFonts w:cstheme="minorHAnsi"/>
        </w:rPr>
        <w:t xml:space="preserve"> Students with documented disabilities who need course accommodations, have emergency medical information or require special arrangements for building evacuation should contact their instructor within the first two weeks of class.  Verification of any special arrangements needs to be made through the Office of Disability Services, 3</w:t>
      </w:r>
      <w:r w:rsidR="00D264E7">
        <w:rPr>
          <w:rFonts w:cstheme="minorHAnsi"/>
        </w:rPr>
        <w:t>141</w:t>
      </w:r>
      <w:r w:rsidR="00BF0513" w:rsidRPr="00CD4178">
        <w:rPr>
          <w:rFonts w:cstheme="minorHAnsi"/>
        </w:rPr>
        <w:t xml:space="preserve"> </w:t>
      </w:r>
      <w:r w:rsidR="00D264E7">
        <w:rPr>
          <w:rFonts w:cstheme="minorHAnsi"/>
        </w:rPr>
        <w:t>Chestnut</w:t>
      </w:r>
      <w:r w:rsidR="00BF0513" w:rsidRPr="00CD4178">
        <w:rPr>
          <w:rFonts w:cstheme="minorHAnsi"/>
        </w:rPr>
        <w:t xml:space="preserve"> St., Suite 2</w:t>
      </w:r>
      <w:r w:rsidR="00D264E7">
        <w:rPr>
          <w:rFonts w:cstheme="minorHAnsi"/>
        </w:rPr>
        <w:t>228</w:t>
      </w:r>
      <w:r w:rsidR="00BF0513" w:rsidRPr="00CD4178">
        <w:rPr>
          <w:rFonts w:cstheme="minorHAnsi"/>
        </w:rPr>
        <w:t xml:space="preserve">. </w:t>
      </w:r>
      <w:r w:rsidR="000A4E24" w:rsidRPr="00CD4178">
        <w:rPr>
          <w:rFonts w:cstheme="minorHAnsi"/>
        </w:rPr>
        <w:t xml:space="preserve">For more information visit </w:t>
      </w:r>
      <w:hyperlink r:id="rId7" w:history="1">
        <w:r w:rsidR="000A4E24" w:rsidRPr="00CD4178">
          <w:rPr>
            <w:rStyle w:val="Hyperlink"/>
            <w:rFonts w:cstheme="minorHAnsi"/>
          </w:rPr>
          <w:t>disability@drexel.edu</w:t>
        </w:r>
      </w:hyperlink>
    </w:p>
    <w:p w14:paraId="164D3EFB" w14:textId="77777777" w:rsidR="00BF0513" w:rsidRPr="00CD4178" w:rsidRDefault="00BF0513" w:rsidP="002D26F5">
      <w:pPr>
        <w:rPr>
          <w:rFonts w:cstheme="minorHAnsi"/>
          <w:b/>
        </w:rPr>
      </w:pPr>
    </w:p>
    <w:p w14:paraId="2C75E3A0" w14:textId="77777777" w:rsidR="002D26F5" w:rsidRPr="00CD4178" w:rsidRDefault="002D26F5" w:rsidP="002D26F5">
      <w:pPr>
        <w:rPr>
          <w:rFonts w:cstheme="minorHAnsi"/>
        </w:rPr>
      </w:pPr>
      <w:r w:rsidRPr="00CD4178">
        <w:rPr>
          <w:rFonts w:cstheme="minorHAnsi"/>
          <w:b/>
        </w:rPr>
        <w:t xml:space="preserve">Changes in the Syllabus- </w:t>
      </w:r>
      <w:r w:rsidRPr="00CD4178">
        <w:rPr>
          <w:rFonts w:cstheme="minorHAnsi"/>
        </w:rPr>
        <w:t>The instructor reserves the right to make changes to the syllabus if circumstances warrant such change.  All changes will be provided to the student in writing.</w:t>
      </w:r>
    </w:p>
    <w:p w14:paraId="41AA2CB1" w14:textId="77777777" w:rsidR="002D26F5" w:rsidRPr="00CD4178" w:rsidRDefault="002D26F5" w:rsidP="002D26F5">
      <w:pPr>
        <w:rPr>
          <w:rFonts w:cstheme="minorHAnsi"/>
        </w:rPr>
      </w:pPr>
    </w:p>
    <w:p w14:paraId="38816BA7" w14:textId="77777777" w:rsidR="002D26F5" w:rsidRPr="00CD4178" w:rsidRDefault="002D26F5" w:rsidP="002D26F5">
      <w:pPr>
        <w:rPr>
          <w:rFonts w:cstheme="minorHAnsi"/>
        </w:rPr>
      </w:pPr>
    </w:p>
    <w:p w14:paraId="580BA7FA" w14:textId="77777777" w:rsidR="002D26F5" w:rsidRPr="00CD4178" w:rsidRDefault="002D26F5">
      <w:pPr>
        <w:rPr>
          <w:b/>
        </w:rPr>
      </w:pPr>
    </w:p>
    <w:sectPr w:rsidR="002D26F5" w:rsidRPr="00CD4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0D8"/>
    <w:multiLevelType w:val="hybridMultilevel"/>
    <w:tmpl w:val="27147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C7D14"/>
    <w:multiLevelType w:val="hybridMultilevel"/>
    <w:tmpl w:val="6D06F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12604"/>
    <w:multiLevelType w:val="hybridMultilevel"/>
    <w:tmpl w:val="49C0B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702E03"/>
    <w:multiLevelType w:val="hybridMultilevel"/>
    <w:tmpl w:val="66740702"/>
    <w:lvl w:ilvl="0" w:tplc="BFF0EC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CE53DE"/>
    <w:multiLevelType w:val="hybridMultilevel"/>
    <w:tmpl w:val="66AEA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B07"/>
    <w:rsid w:val="000210ED"/>
    <w:rsid w:val="00024ADF"/>
    <w:rsid w:val="00034AEB"/>
    <w:rsid w:val="000419EE"/>
    <w:rsid w:val="00050AED"/>
    <w:rsid w:val="000A4E24"/>
    <w:rsid w:val="000D6C5D"/>
    <w:rsid w:val="000D737E"/>
    <w:rsid w:val="000F1DAA"/>
    <w:rsid w:val="00114BC7"/>
    <w:rsid w:val="00130B07"/>
    <w:rsid w:val="00131E32"/>
    <w:rsid w:val="00183050"/>
    <w:rsid w:val="00191286"/>
    <w:rsid w:val="001B4C2C"/>
    <w:rsid w:val="001C65D1"/>
    <w:rsid w:val="001F2501"/>
    <w:rsid w:val="0021316C"/>
    <w:rsid w:val="00256A67"/>
    <w:rsid w:val="00284904"/>
    <w:rsid w:val="00297BAE"/>
    <w:rsid w:val="002A7407"/>
    <w:rsid w:val="002B5811"/>
    <w:rsid w:val="002D26F5"/>
    <w:rsid w:val="002E266B"/>
    <w:rsid w:val="003021ED"/>
    <w:rsid w:val="003037B1"/>
    <w:rsid w:val="00306604"/>
    <w:rsid w:val="00307860"/>
    <w:rsid w:val="00326A1C"/>
    <w:rsid w:val="0034240D"/>
    <w:rsid w:val="003A580A"/>
    <w:rsid w:val="003B3DC7"/>
    <w:rsid w:val="003B6B4E"/>
    <w:rsid w:val="003C3376"/>
    <w:rsid w:val="0040263D"/>
    <w:rsid w:val="00420A17"/>
    <w:rsid w:val="0043712F"/>
    <w:rsid w:val="00451CB4"/>
    <w:rsid w:val="004E0CF8"/>
    <w:rsid w:val="004E1616"/>
    <w:rsid w:val="004E6AB2"/>
    <w:rsid w:val="00500C5A"/>
    <w:rsid w:val="00520B8E"/>
    <w:rsid w:val="00540233"/>
    <w:rsid w:val="00556D18"/>
    <w:rsid w:val="00577D00"/>
    <w:rsid w:val="00585BB3"/>
    <w:rsid w:val="00593891"/>
    <w:rsid w:val="005C1BB7"/>
    <w:rsid w:val="005C40DC"/>
    <w:rsid w:val="005C589F"/>
    <w:rsid w:val="005E5644"/>
    <w:rsid w:val="00621A21"/>
    <w:rsid w:val="00676778"/>
    <w:rsid w:val="006A51C9"/>
    <w:rsid w:val="006C0446"/>
    <w:rsid w:val="006C0FE0"/>
    <w:rsid w:val="006D1F36"/>
    <w:rsid w:val="006E6485"/>
    <w:rsid w:val="006F33C7"/>
    <w:rsid w:val="00704ACD"/>
    <w:rsid w:val="007174CA"/>
    <w:rsid w:val="0072136B"/>
    <w:rsid w:val="00750D2A"/>
    <w:rsid w:val="007638A7"/>
    <w:rsid w:val="00792AAB"/>
    <w:rsid w:val="007937A2"/>
    <w:rsid w:val="007A7E97"/>
    <w:rsid w:val="007B0082"/>
    <w:rsid w:val="007C54BE"/>
    <w:rsid w:val="007E0DA7"/>
    <w:rsid w:val="008001E1"/>
    <w:rsid w:val="00814BA2"/>
    <w:rsid w:val="00815693"/>
    <w:rsid w:val="008542C6"/>
    <w:rsid w:val="008647EC"/>
    <w:rsid w:val="00895B03"/>
    <w:rsid w:val="008D5407"/>
    <w:rsid w:val="008E047B"/>
    <w:rsid w:val="008F1BDF"/>
    <w:rsid w:val="00910A0F"/>
    <w:rsid w:val="0092463D"/>
    <w:rsid w:val="00940446"/>
    <w:rsid w:val="00945BF6"/>
    <w:rsid w:val="00975B4B"/>
    <w:rsid w:val="009A40FC"/>
    <w:rsid w:val="009F11AC"/>
    <w:rsid w:val="009F1C78"/>
    <w:rsid w:val="00A13E13"/>
    <w:rsid w:val="00A168F4"/>
    <w:rsid w:val="00A2343A"/>
    <w:rsid w:val="00A23793"/>
    <w:rsid w:val="00AA22A3"/>
    <w:rsid w:val="00AC6AAC"/>
    <w:rsid w:val="00B0728A"/>
    <w:rsid w:val="00B07F4F"/>
    <w:rsid w:val="00B32810"/>
    <w:rsid w:val="00B42C17"/>
    <w:rsid w:val="00B5051B"/>
    <w:rsid w:val="00B904E8"/>
    <w:rsid w:val="00BF0513"/>
    <w:rsid w:val="00BF3265"/>
    <w:rsid w:val="00C11D1D"/>
    <w:rsid w:val="00C2344C"/>
    <w:rsid w:val="00C2769A"/>
    <w:rsid w:val="00C3379F"/>
    <w:rsid w:val="00C444AB"/>
    <w:rsid w:val="00C503D7"/>
    <w:rsid w:val="00CC1978"/>
    <w:rsid w:val="00CD4178"/>
    <w:rsid w:val="00CF49F7"/>
    <w:rsid w:val="00D264E7"/>
    <w:rsid w:val="00D33C0A"/>
    <w:rsid w:val="00D34E0C"/>
    <w:rsid w:val="00D40E0A"/>
    <w:rsid w:val="00D41C0D"/>
    <w:rsid w:val="00D863FB"/>
    <w:rsid w:val="00D864E8"/>
    <w:rsid w:val="00DA239F"/>
    <w:rsid w:val="00DC3027"/>
    <w:rsid w:val="00DC4904"/>
    <w:rsid w:val="00DC55C4"/>
    <w:rsid w:val="00DC5E2D"/>
    <w:rsid w:val="00E00A2D"/>
    <w:rsid w:val="00E230E7"/>
    <w:rsid w:val="00E37A1D"/>
    <w:rsid w:val="00E476D4"/>
    <w:rsid w:val="00E550EF"/>
    <w:rsid w:val="00E627C3"/>
    <w:rsid w:val="00E86997"/>
    <w:rsid w:val="00EA5CB5"/>
    <w:rsid w:val="00EB3607"/>
    <w:rsid w:val="00EB4327"/>
    <w:rsid w:val="00F23186"/>
    <w:rsid w:val="00F62F0F"/>
    <w:rsid w:val="00F77F38"/>
    <w:rsid w:val="00F832A3"/>
    <w:rsid w:val="00F90EB2"/>
    <w:rsid w:val="00F97368"/>
    <w:rsid w:val="00FB7F56"/>
    <w:rsid w:val="00FC75A9"/>
    <w:rsid w:val="00FE5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0247"/>
  <w15:docId w15:val="{CD1B760E-B3DF-4010-95DA-9F5CD93D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B07"/>
    <w:rPr>
      <w:color w:val="0000FF" w:themeColor="hyperlink"/>
      <w:u w:val="single"/>
    </w:rPr>
  </w:style>
  <w:style w:type="paragraph" w:styleId="ListParagraph">
    <w:name w:val="List Paragraph"/>
    <w:basedOn w:val="Normal"/>
    <w:uiPriority w:val="34"/>
    <w:qFormat/>
    <w:rsid w:val="0057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isability@drexel.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cpeakje@drexel.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D8863-BD27-4F53-8E60-2A2B2A386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Joe McPeak</cp:lastModifiedBy>
  <cp:revision>4</cp:revision>
  <cp:lastPrinted>2016-09-12T15:20:00Z</cp:lastPrinted>
  <dcterms:created xsi:type="dcterms:W3CDTF">2022-03-23T23:44:00Z</dcterms:created>
  <dcterms:modified xsi:type="dcterms:W3CDTF">2022-03-24T00:11:00Z</dcterms:modified>
</cp:coreProperties>
</file>