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Istanbul[b]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 the largest city in Turkey, constituting the country's economic, cultural,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historical heart. With a population over 15 million, it is home to 18% of the population of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Turkey.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Istanbul is among the largest cities in Europe[c] and in the world by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population. It is a city on two continents; about two-thirds of its population live in Europe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the rest in Asia.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[9]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Istanbul straddles the Bosphorus—one of the world's busiest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waterways—in northwestern Turkey, between the Sea of Marmara and the Black Sea.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Its area of 5,461 square kilometers (2,109 sq mi) is coterminous with Istanbul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Province.[10] Under the Köppen climate classification, Istanbul's climate is considered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 of Mediterranean climate, with aspects of other temperate climate types.[11]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city now known as Istanbul developed to become one of the most significant cities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history. Byzantium was founded on the Sarayburnu promontory by Greek colonists,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potentially in the seventh century BC.[12] Over nearly 16 centuries following 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reestablishment as Constantinople in 330 AD, it served as the capital of four empires: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Roman Empire (330–395), the Byzantine Empire (395–1204 and 1261–1453),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Latin Empire (1204–1261), and the Ottoman Empire (1453–1922).[13]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 was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instrumental in the advancement of Christianity during Roman and Byzantine times,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before the Ottomans conquered the city in 1453 and transformed it into an Islamic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stronghold and the seat of the last caliphate.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[14] Although the Republic of Turkey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established its capital in Ankara, palaces and imperial mosques still line Istanbul's hills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visible reminders of the city's previous central role. The historic centre of Istanbul is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UNESCO World Heritage Site.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Istanbul's strategic position along the historic Silk Road,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[15]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rail networks to Europe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West Asia, and the only sea route between the Black Sea and the Mediterranean have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helped foster an eclectic populace, although less so since the establishment of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Republic in 1923. Overlooked for the new capital during the interwar period, the city has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since regained much of its prominence. The population of the city has increased tenfold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since the 1950s, as migrants from across Anatolia have flocked to the metropolis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city limits have expanded to accommodate them.[16][17] Most Turkish citizens in Istanbul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are ethnic Turks, while ethnic Kurds are the largest ethnic minority. Arts festivals were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established at the end of the 20th century, while infrastructure improvements have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produced a complex transportation network.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Considered an alpha global city,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[18]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Istanbul accounts for about thirty percent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Turkey's economy.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[4] The Istanbul-İzmit area is one of the main industrial regions 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Turkey.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[19]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2024, Euromonitor International ranked Istanbul as the second most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visited city in the world.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[20]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Istanbul is home to two international airports, multiple ports,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numerous universities.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[21]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 is among the top 100 science and technology clusters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the world.[22] The city hosts a large part of Turkish football and sports in general, with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clubs such as Galatasaray, Fenerbahçe and Beşiktaş. Istanbul is vulnerable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earthquakes as it is in close proximity to the North Anatolian Fault.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[23]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Main article: Names of Istanbul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first known name of the city is Byzantium (Ancient Greek: Βυζάντιον, Byzántion),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name given to it at its foundation by Megarian colonists around 657 BCE.[24][25]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Megarian colonists claimed a direct line back to the founders of the city, Byzas, the son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of the god Poseidon and the nymph Ceroëssa.[25] Modern excavations have raised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possibility that the name Byzantium might reflect the sites of native Thracian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settlements that preceded the fully-fledged town.[26] Constantinople (Greek: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Κωνσταντινούπολις, romanized: Kōnstantinoupolis; Latin: Constantinopolis) comes from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Latin name Constantinus, after Constantine the Great, the Roman emperor who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refounded the city in 324 CE.[25] Constantine had initially called the city New Rome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(Ancient Greek: Νέα Ῥώμη; Nea Rhomē; Latin: Nova Roma).[24] Constantinople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remained the most common name for the city in the West until the 1930s, when Turkish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authorities began to press for the use of Istanbul in foreign languages. Ḳosṭanṭīnīye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Ottoman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Turkish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قسطنطينيه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İstanbul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alternatively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Ottomans during their rule.[27]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İstanbul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Ottoman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Turkish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استانبول</w:t>
      </w:r>
      <w:r w:rsidDel="00000000" w:rsidR="00000000" w:rsidRPr="00000000">
        <w:rPr>
          <w:rtl w:val="0"/>
        </w:rPr>
        <w:t xml:space="preserve"> ;</w:t>
      </w:r>
      <w:r w:rsidDel="00000000" w:rsidR="00000000" w:rsidRPr="00000000">
        <w:rPr>
          <w:rtl w:val="0"/>
        </w:rPr>
        <w:t xml:space="preserve">pronounced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ɯsˈtambuɫ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colloquially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[isˈtanbuɫ] ⓘ) is commonly held to derive from the Medieval Greek phrase eis tḕn Pólin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(εἰς τὴν Πόλιν, pronounced [is tim ˈbolin]), literally "to the city",[28] and is how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Constantinople was referred to by the local Greeks. This reflected its status as the only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major city in the vicinity. The importance of Constantinople in the Ottoman world was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reflected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nickname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Dersaadet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Ottoman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Turkish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درساعدت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meaning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Gate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Prosperity' in Ottoman Turkish.[29] An alternative view is that the name evolved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directly from "Constantinople", with the first and third syllables dropped.[25] Some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Ottoman sources of the 17th century, such as Evliya Çelebi, describe it as the common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Turkish name of the time; between the late 17th and late 18th centuries, it was also 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official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Islambol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Ottoman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Turkish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اسالمبول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coinage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1730 during the reign of Sultan Mahmud I.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[30]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modern Turkish, the name is written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 İstanbul, with a dotted İ, as the Turkish alphabet distinguishes between a dotted and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dotless I. In English, the stress is on the first or last syllable, but in Turkish it is on the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second syllable.[31] A person from the city is an İstanbullu (plural İstanbullular);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Istanbulite is used in English.[32]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Main article: History of Istanbul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a chronological guide, see Timeline of Istanbul history.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Neolithic artifacts, uncovered by archeologists at the beginning of the 21st century,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indicate that Istanbul's historic peninsula was settled as far back as the 6th millennium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BCE.[33] That early settlement, important in the spread of the Neolithic Revolution from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Near East to Europe, lasted for almost a millennium before being inundated by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rising water levels.[34][33][35][36] The first human settlement on the Asian side, the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Fikirtepe mound, is from the Copper Age period, with artifacts dating from 5500 to 3500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BCE,[37] On the European side, near the point of the peninsula (Sarayburnu), there was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Thracian settlement during the early 1st millennium BCE. Modern authors have linked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it to the Thracian toponym Lygos,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[38] mentioned by Pliny the Elder as an earlier 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the site of Byzantium.[39]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history of the city proper begins around 660 BCE,[24][40][d] when Greek settlers from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Megara established Byzantium on the European side of the Bosporus. The settlers built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 acropolis adjacent to the Golden Horn on the site of the early Thracian settlements,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fueling the nascent city's economy.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[46] The city experienced a brief period of Persian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rule at the turn of the 5th century BCE, but the Greeks recaptured it during the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Greco-Persian Wars.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[47] Byzantium then continued as part of the Athenian League and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its successor, the Second Athenian League, before gaining independence in 355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BCE.[48] Long allied with the Romans, Byzantium officially became a part of the Roman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Empire in 73 CE.[49] Byzantium's decision to side with the Roman usurper Pescennius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Niger against Emperor Septimius Severus cost it dearly; by the time it surrendered at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end of 195 CE, two years of siege had left the city devastated.[50] Five years later,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Severus began to rebuild Byzantium, and the city regained—and, by some accounts,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surpassed—its previous prosperity.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[51]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Byzantine era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Originally built by Constantine the Great in the 4th century and later rebuilt by Justinian I after the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Nika riots in 532, the Hagia Irene is an Eastern Orthodox Church located in the outer courtyard of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Topkapı Palace in Istanbul. It is one of the few Byzantine era churches that were never converted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into mosques; during the Ottoman period it served as Topkapı's principal armoury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Constantine the Great effectively became the emperor of the whole of the Roman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Empire in September 324.[52] Two months later, he laid out the plans for a new,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Christian city to replace Byzantium. As the eastern capital of the empire, the city was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named Nova Roma; most called it Constantinople, a name that persisted into the 20th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century.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[53] On 11 May 330, Constantinople was proclaimed the capital of the Roman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Empire, which was later permanently divided between the two sons of Theodosius 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upon his death on 17 January 395, when the city became the capital of the eastern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empire. During the following millennium of Roman history the state was commonly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referred to as the "Byzantine Empire".[54]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establishment of Constantinople was one of Constantine's most lasting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accomplishments, shifting Roman power eastward as the city became a center of Greek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culture and Christianity.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[54][55] Numerous churches were built across the city, including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Hagia Sophia which was built during the reign of Justinian I and remained the world's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largest cathedral for a thousand years.[56] Constantine also undertook a major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renovation and expansion of the Hippodrome of Constantinople; accommodating tens of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thousands of spectators, the hippodrome became central to civic life and, in the 5th and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6th centuries, the center of episodes of unrest, including the Nika riots.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[57][58]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Constantinople's location also ensured its existence would stand the test of time; for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many centuries, its walls and seafront protected Europe against invaders from the east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and the advance of Islam.[55] During most of the Middle Ages, the latter part of the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Byzantine era, Constantinople was the largest and wealthiest city on the European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continent and at times the largest in the world.[59][60] Constantinople is generally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considered to be the center and the "cradle of Orthodox Christian civilization".[61][62]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6th century Basilica Cistern was built by Justinian the Great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Constantinople began to decline continuously after the end of the reign of Basil II 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1025. The Fourth Crusade was diverted from its purpose in 1204, and the city was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sacked and pillaged by the crusaders.[63] They established the Latin Empire in place of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Orthodox Byzantine Empire.[64] Hagia Sophia was converted to a Catholic church 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1204. The Byzantine Empire was restored, albeit weakened, in 1261.[65]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Constantinople's churches, defenses, and basic services were in disrepair,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[66] and its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population had dwindled to a hundred thousand from half a million during the 8th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century.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[e] After the reconquest of 1261, however, some of the city's monuments were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restored, and some, like the two Deesis mosaics in Hagia Sophia and Kariye, were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created.[67]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Various economic and military policies instituted by Andronikos II Palaiologos, such 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reduction of military forces, weakened the empire and left it vulnerable to attack.[68]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 the mid-14th-century, the Ottoman Turks began a strategy of gradually taking smaller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towns and cities, cutting off Constantinople's supply routes and strangling it slowly.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[69]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On 29 May 1453, after an 55-day siege during which the last Roman emperor,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Constantine XI, was killed, Sultan Mehmed II "the Conqueror" captured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Constantinople.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[70]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Ottoman Empire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Sultan Mehmed declared Constantinople the new capital of the Ottoman Empire. Hours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after the fall of the city, the sultan rode to the Hagia Sophia and summoned an imam to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proclaim the shahada, converting the grand cathedral into an imperial mosque due 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city's refusal to surrender peacefully.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[71] Mehmed declared himself as the new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Kayser-i Rûm, the Ottoman Turkish equivalent of the Caesar of Rome, and the Ottoman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state was reorganized into an empire.[72][73]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Map of Istanbul in the 16th century by the Ottoman polymath Matrakçı Nasuh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Following the capture of Constantinople, Mehmed II immediately set out to revitalize the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city. Cognizant that revitalization would fail without the repopulation of the city, Mehmed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II welcomed everyone–foreigners, criminals, and runaways– showing extraordinary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openness and willingness to incorporate outsiders that came to define Ottoman political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culture.[74] He also invited people from all over Europe to his capital, creating 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cosmopolitan society that persisted through much of the Ottoman period.[75] Revitalizing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Istanbul also required a massive program of restorations, of everything from roads to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aqueducts.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[76] Like many monarchs before and since, Mehmed II transformed Istanbul's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urban landscape with the wholesale redevelopment of the city center.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[77] There was 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huge new palace to rival, if not overshadow, the old one, a new covered market (still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standing as the Grand Bazaar), porticoes, pavilions, walkways, as well as more than 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dozen new mosques.[76] Mehmed II turned the ramshackle old town into something that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looked like an imperial capital.[77]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Social hierarchy was ignored by the rampant plague, which killed the rich and the poor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alike in the 16th century.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[78] Money could not protect the rich from all the discomforts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and harsher sides of Istanbul.[78] Although the Sultan lived at a safe remove from the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masses, and the wealthy and poor tended to live side by side, for the most part Istanbul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was not zoned as modern cities are.[78] Opulent houses shared the same streets and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districts with tiny hovels.[78] Those rich enough to have secluded country properties had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 chance of escaping the periodic epidemics of sickness that blighted Istanbul.[78]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View of the Golden Horn and the Seraglio Point from Galata Tower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Ottoman dynasty claimed the status of caliphate in 1517, with Constantinople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remaining the capital of this last caliphate for four centuries.[14] Suleiman the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Magnificent's reign from 1520 to 1566 was a period of especially great artistic and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architectural achievement; chief architect Mimar Sinan designed several iconic buildings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 the city, while Ottoman arts of ceramics, stained glass, calligraphy, and miniature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flourished.[79] The population of Constantinople was 570,000 by the end of the 18th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century.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[80]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 period of rebellion at the start of the 19th century led to the rise of the progressive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Sultan Mahmud II and eventually to the Tanzimat period, which produced political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reforms and allowed new technology to be introduced to the city.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[81] Bridges across the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Golden Horn were constructed during this period,[82] and Constantinople was connected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 the rest of the European railway network in the 1880s.[83] Modern facilities, such as 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water supply network, electricity, telephones, and trams, were gradually introduced to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Constantinople over the following decades, although later than to other European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cities.[84] The modernization efforts were not enough to forestall the decline of the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Ottoman Empire.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[85]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Cadde-i Kebir in 1912 (present-day İstiklal Avenue in Beyoğlu). The entrance of the Church of St.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Anthony of Padua is seen at left. A Nestlé advertisement is visible on a building in the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background.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With the Young Turk Revolution in 1908, the Ottoman Parliament, closed since 14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February 1878, was reopened 30 years later on 23 July 1908, which marked the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beginning of the Second Constitutional Era.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[86] The civil strife and political uncertainties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 the Ottoman Empire during the months after the revolution encouraged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Austria-Hungary to annex Bosnia and Bulgaria to declare its independence in a jointly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coordinated move on 5 October 1908. Sultan Abdul Hamid II was deposed in 1909,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following the counter-revolution attempt known as the 31 March incident. A series of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wars in the early 20th century, such as the Italo-Turkish War (1911–1912) and the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Balkan Wars (1912–1913), plagued the ailing empire's capital and resulted in the 1913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Ottoman coup d'état, which brought the regime of the Three Pashas.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[87]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 Ottoman Empire joined World War I (1914–1918) on the side of the Central Powers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and was ultimately defeated. The deportation of Armenian intellectuals on 24 April 1915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was among the major events which marked the start of the Armenian genocide during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WWI.[88] During the WWI, the city suffered several times due to the British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bombing.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[89][90] Due to Ottoman and Turkish policies of Turkification and ethnic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cleansing, the city's Christian population declined from 450,000 to 240,000 between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1914 and 1927.[91] The Armistice of Mudros was signed on 30 October 1918.[92] Less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than a month later, on November 13, 1918, a French brigade entered Constantinople,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beginning the Occupation of Constantinople. The ship was followed by a fleet consisting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of British, Italian, Greek, and French ships deploying soldiers on the ground the next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day. Waves of attacks by the Allies took place in the following months.[93] The Ottoman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Parliament was dissolved by the Allies on 11 April 1920 and representatives of the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Turkish government signed the Treaty of Sèvres on 10 August 1920.[94]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Following the Turkish War of Independence (1919–1922), the Grand National Assembly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of Turkey in Ankara abolished the Sultanate on 1 November 1922, and the last Ottoman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Sultan, Mehmed VI, was declared persona non grata. Leaving aboard the British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warship HMS Malaya on 17 November 1922, he went into exile and died in Sanremo,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Italy, on 16 May 1926.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 view of Bankalar Caddesi (Banks Street) in the late 1920s. Completed in 1892, the Ottoman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Bank headquarters is seen at left. In 1995 the Istanbul Stock Exchange moved to İstinye, while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numerous Turkish banks have moved to Levent and Maslak[95]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 Treaty of Lausanne was signed on 24 July 1923, and the occupation of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Constantinople ended with the departure of the last forces of the Allies from the city 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4 October 1923.[96] Turkish forces of the Ankara government, commanded by Şükrü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Naili Pasha (3rd Corps), entered the city with a ceremony on 6 October 1923, which has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been marked as the "Liberation Day of Istanbul" (İstanbul'un Kurtuluşu), and has been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commemorated annually since.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