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/>
          <w:color w:val="008080"/>
          <w:sz w:val="28"/>
          <w:highlight w:val="white"/>
        </w:rPr>
      </w:pPr>
      <w:r>
        <w:rPr>
          <w:rFonts w:hint="eastAsia" w:ascii="Consolas" w:hAnsi="Consolas" w:eastAsia="Consolas"/>
          <w:color w:val="008080"/>
          <w:sz w:val="28"/>
          <w:highlight w:val="white"/>
        </w:rPr>
        <w:t>&lt;!</w:t>
      </w:r>
      <w:r>
        <w:rPr>
          <w:rFonts w:hint="eastAsia" w:ascii="Consolas" w:hAnsi="Consolas" w:eastAsia="Consolas"/>
          <w:color w:val="3F7F7F"/>
          <w:sz w:val="28"/>
          <w:highlight w:val="white"/>
        </w:rPr>
        <w:t>DOCTYPE</w:t>
      </w:r>
      <w:r>
        <w:rPr>
          <w:rFonts w:hint="eastAsia" w:ascii="Consolas" w:hAnsi="Consolas" w:eastAsia="Consolas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8"/>
          <w:highlight w:val="white"/>
        </w:rPr>
        <w:t>html&gt;</w:t>
      </w:r>
    </w:p>
    <w:p>
      <w:pPr>
        <w:pStyle w:val="2"/>
        <w:keepNext w:val="0"/>
        <w:keepLines w:val="0"/>
        <w:widowControl/>
        <w:suppressLineNumbers w:val="0"/>
      </w:pPr>
      <w:r>
        <w:t>&lt;!DOCTYPE&gt; 声明位于文档中的最前面的位置，处于 &lt;html&gt; 标签之前。此标签可告知浏览器文档使用哪种 HTML 或 XHTML 规范。</w:t>
      </w:r>
    </w:p>
    <w:p>
      <w:pP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8080"/>
          <w:sz w:val="28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8"/>
          <w:highlight w:val="white"/>
          <w:lang w:val="en-US" w:eastAsia="zh-CN"/>
        </w:rPr>
        <w:t>如果不写，可能会造成浏览器不能按照逻辑正常显示页面。</w:t>
      </w:r>
    </w:p>
    <w:p>
      <w:pPr>
        <w:rPr>
          <w:rFonts w:hint="eastAsia" w:ascii="Consolas" w:hAnsi="Consolas"/>
          <w:color w:val="008080"/>
          <w:sz w:val="28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8"/>
          <w:highlight w:val="white"/>
          <w:lang w:val="en-US" w:eastAsia="zh-CN"/>
        </w:rPr>
        <w:t>如下图</w:t>
      </w:r>
    </w:p>
    <w:p>
      <w:pPr>
        <w:rPr>
          <w:rFonts w:hint="eastAsia" w:ascii="Consolas" w:hAnsi="Consolas"/>
          <w:color w:val="008080"/>
          <w:sz w:val="28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8"/>
          <w:highlight w:val="white"/>
          <w:lang w:val="en-US" w:eastAsia="zh-CN"/>
        </w:rPr>
        <w:t>写了：</w:t>
      </w:r>
    </w:p>
    <w:p>
      <w:pPr>
        <w:rPr>
          <w:rFonts w:hint="eastAsia" w:ascii="Consolas" w:hAnsi="Consolas"/>
          <w:color w:val="008080"/>
          <w:sz w:val="28"/>
          <w:highlight w:val="white"/>
          <w:lang w:val="en-US" w:eastAsia="zh-CN"/>
        </w:rPr>
      </w:pPr>
      <w:r>
        <w:drawing>
          <wp:inline distT="0" distB="0" distL="114300" distR="114300">
            <wp:extent cx="5484495" cy="44894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48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/>
          <w:color w:val="008080"/>
          <w:sz w:val="28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8"/>
          <w:highlight w:val="white"/>
          <w:lang w:val="en-US" w:eastAsia="zh-CN"/>
        </w:rPr>
        <w:t>没写：</w:t>
      </w:r>
    </w:p>
    <w:p>
      <w:pPr>
        <w:rPr>
          <w:rFonts w:hint="eastAsia" w:ascii="Consolas" w:hAnsi="Consolas"/>
          <w:color w:val="008080"/>
          <w:sz w:val="28"/>
          <w:highlight w:val="white"/>
          <w:lang w:val="en-US" w:eastAsia="zh-CN"/>
        </w:rPr>
      </w:pPr>
      <w:r>
        <w:drawing>
          <wp:inline distT="0" distB="0" distL="114300" distR="114300">
            <wp:extent cx="5482590" cy="602996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602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861177"/>
    <w:rsid w:val="21A612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PanJunLong</dc:creator>
  <cp:lastModifiedBy>PanJunLong</cp:lastModifiedBy>
  <dcterms:modified xsi:type="dcterms:W3CDTF">2016-09-20T09:26:58Z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