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C0737" w14:textId="77777777" w:rsidR="00064818" w:rsidRDefault="00CD740C" w:rsidP="0006481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CD740C">
        <w:rPr>
          <w:rFonts w:hint="eastAsia"/>
          <w:b/>
          <w:bCs/>
        </w:rPr>
        <w:t>任务定义</w:t>
      </w:r>
      <w:r w:rsidR="00064818">
        <w:rPr>
          <w:rFonts w:hint="eastAsia"/>
          <w:b/>
          <w:bCs/>
        </w:rPr>
        <w:t>/</w:t>
      </w:r>
      <w:r w:rsidR="00064818">
        <w:rPr>
          <w:b/>
          <w:bCs/>
        </w:rPr>
        <w:t>概念</w:t>
      </w:r>
    </w:p>
    <w:p w14:paraId="3A3D4130" w14:textId="21331E3E" w:rsidR="00064818" w:rsidRPr="00064818" w:rsidRDefault="00064818" w:rsidP="00064818">
      <w:pPr>
        <w:rPr>
          <w:rFonts w:hint="eastAsia"/>
          <w:b/>
          <w:bCs/>
        </w:rPr>
      </w:pPr>
      <w:r w:rsidRPr="00064818">
        <w:rPr>
          <w:b/>
          <w:bCs/>
        </w:rPr>
        <w:t>RAG</w:t>
      </w:r>
    </w:p>
    <w:p w14:paraId="5AFA929F" w14:textId="77777777" w:rsidR="00064818" w:rsidRPr="00064818" w:rsidRDefault="00064818" w:rsidP="00064818">
      <w:pPr>
        <w:rPr>
          <w:rFonts w:hint="eastAsia"/>
        </w:rPr>
      </w:pPr>
      <w:r w:rsidRPr="00064818">
        <w:t>RAG 是检索增强生成。它主要是：</w:t>
      </w:r>
    </w:p>
    <w:p w14:paraId="59D7C2D7" w14:textId="77777777" w:rsidR="00064818" w:rsidRPr="00064818" w:rsidRDefault="00064818" w:rsidP="00064818">
      <w:pPr>
        <w:rPr>
          <w:rFonts w:hint="eastAsia"/>
        </w:rPr>
      </w:pPr>
      <w:r w:rsidRPr="00064818">
        <w:t>问题</w:t>
      </w:r>
      <w:r w:rsidRPr="00064818">
        <w:br/>
        <w:t xml:space="preserve"> ↓</w:t>
      </w:r>
      <w:r w:rsidRPr="00064818">
        <w:br/>
        <w:t>检索知识库 / 文档 / 历史案例</w:t>
      </w:r>
      <w:r w:rsidRPr="00064818">
        <w:br/>
        <w:t xml:space="preserve"> ↓</w:t>
      </w:r>
      <w:r w:rsidRPr="00064818">
        <w:br/>
        <w:t>把检索结果交给大模型</w:t>
      </w:r>
      <w:r w:rsidRPr="00064818">
        <w:br/>
        <w:t xml:space="preserve"> ↓</w:t>
      </w:r>
      <w:r w:rsidRPr="00064818">
        <w:br/>
        <w:t>生成回答</w:t>
      </w:r>
    </w:p>
    <w:p w14:paraId="455A8D38" w14:textId="77777777" w:rsidR="00064818" w:rsidRPr="00064818" w:rsidRDefault="00064818" w:rsidP="00064818">
      <w:pPr>
        <w:rPr>
          <w:rFonts w:hint="eastAsia"/>
        </w:rPr>
      </w:pPr>
      <w:r w:rsidRPr="00064818">
        <w:t>RAG 适合回答“已有知识里有什么”。例如：</w:t>
      </w:r>
    </w:p>
    <w:p w14:paraId="24BAD046" w14:textId="77777777" w:rsidR="00064818" w:rsidRPr="00064818" w:rsidRDefault="00064818" w:rsidP="00064818">
      <w:pPr>
        <w:rPr>
          <w:rFonts w:hint="eastAsia"/>
        </w:rPr>
      </w:pPr>
      <w:r w:rsidRPr="00064818">
        <w:t>查历史故障中，哪些案例与 TLS 握手耗时异常有关？</w:t>
      </w:r>
    </w:p>
    <w:p w14:paraId="19792007" w14:textId="2FE95050" w:rsidR="00064818" w:rsidRPr="00064818" w:rsidRDefault="00064818" w:rsidP="00064818">
      <w:pPr>
        <w:rPr>
          <w:rFonts w:hint="eastAsia"/>
          <w:b/>
          <w:bCs/>
        </w:rPr>
      </w:pPr>
      <w:r w:rsidRPr="00064818">
        <w:rPr>
          <w:b/>
          <w:bCs/>
        </w:rPr>
        <w:t>Workflow</w:t>
      </w:r>
    </w:p>
    <w:p w14:paraId="56CE5AC6" w14:textId="77777777" w:rsidR="00064818" w:rsidRPr="00064818" w:rsidRDefault="00064818" w:rsidP="00064818">
      <w:pPr>
        <w:rPr>
          <w:rFonts w:hint="eastAsia"/>
        </w:rPr>
      </w:pPr>
      <w:r w:rsidRPr="00064818">
        <w:t>Workflow 是固定流程。比如：</w:t>
      </w:r>
    </w:p>
    <w:p w14:paraId="457D3A8B" w14:textId="77777777" w:rsidR="00064818" w:rsidRPr="00064818" w:rsidRDefault="00064818" w:rsidP="00064818">
      <w:pPr>
        <w:rPr>
          <w:rFonts w:hint="eastAsia"/>
        </w:rPr>
      </w:pPr>
      <w:r w:rsidRPr="00064818">
        <w:t>固定步骤：</w:t>
      </w:r>
      <w:r w:rsidRPr="00064818">
        <w:br/>
        <w:t>1. 读取拨测日志</w:t>
      </w:r>
      <w:r w:rsidRPr="00064818">
        <w:br/>
        <w:t>2. 抽取固定特征</w:t>
      </w:r>
      <w:r w:rsidRPr="00064818">
        <w:br/>
        <w:t>3. 跑固定模型</w:t>
      </w:r>
      <w:r w:rsidRPr="00064818">
        <w:br/>
        <w:t>4. 输出固定报告</w:t>
      </w:r>
    </w:p>
    <w:p w14:paraId="529698E0" w14:textId="77777777" w:rsidR="00064818" w:rsidRPr="00064818" w:rsidRDefault="00064818" w:rsidP="00064818">
      <w:pPr>
        <w:rPr>
          <w:rFonts w:hint="eastAsia"/>
        </w:rPr>
      </w:pPr>
      <w:r w:rsidRPr="00064818">
        <w:t>它的优点是稳定、可控、容易上线。</w:t>
      </w:r>
    </w:p>
    <w:p w14:paraId="3C7A1581" w14:textId="5B547843" w:rsidR="00064818" w:rsidRPr="00064818" w:rsidRDefault="00064818" w:rsidP="00064818">
      <w:pPr>
        <w:rPr>
          <w:rFonts w:hint="eastAsia"/>
          <w:b/>
          <w:bCs/>
        </w:rPr>
      </w:pPr>
      <w:r w:rsidRPr="00064818">
        <w:rPr>
          <w:b/>
          <w:bCs/>
        </w:rPr>
        <w:t>Agent</w:t>
      </w:r>
    </w:p>
    <w:p w14:paraId="6BE56B4C" w14:textId="38ACDFD7" w:rsidR="00064818" w:rsidRPr="00360A2B" w:rsidRDefault="00064818" w:rsidP="00064818">
      <w:pPr>
        <w:rPr>
          <w:rFonts w:hint="eastAsia"/>
        </w:rPr>
      </w:pPr>
      <w:r w:rsidRPr="00064818">
        <w:t>Agent 的特点是</w:t>
      </w:r>
      <w:r w:rsidRPr="00064818">
        <w:rPr>
          <w:b/>
          <w:bCs/>
        </w:rPr>
        <w:t xml:space="preserve"> 路径不是完全固定的</w:t>
      </w:r>
      <w:r w:rsidRPr="00064818">
        <w:t>。它会根据当前结果决定下一步。</w:t>
      </w:r>
      <w:r w:rsidRPr="00360A2B">
        <w:rPr>
          <w:color w:val="FF0000"/>
        </w:rPr>
        <w:t>Anthropic</w:t>
      </w:r>
      <w:r w:rsidR="00360A2B">
        <w:rPr>
          <w:color w:val="FF0000"/>
        </w:rPr>
        <w:t>：</w:t>
      </w:r>
      <w:r w:rsidRPr="00064818">
        <w:t>这个区别讲得很清楚：workflow 是 LLM 和工具沿着预定义代码路径被编排；agent 则是 LLM 动态决定自己的流程和工具使用方式。</w:t>
      </w:r>
    </w:p>
    <w:p w14:paraId="1826B4F1" w14:textId="0EB139EE" w:rsidR="00CD740C" w:rsidRPr="00CD740C" w:rsidRDefault="00360A2B" w:rsidP="00CD740C">
      <w:pPr>
        <w:rPr>
          <w:rFonts w:hint="eastAsia"/>
        </w:rPr>
      </w:pPr>
      <w:r w:rsidRPr="00360A2B">
        <w:rPr>
          <w:b/>
          <w:bCs/>
        </w:rPr>
        <w:t>在</w:t>
      </w:r>
      <w:r w:rsidRPr="00360A2B">
        <w:rPr>
          <w:rFonts w:hint="eastAsia"/>
          <w:b/>
          <w:bCs/>
        </w:rPr>
        <w:t>我们是场景下：</w:t>
      </w:r>
      <w:r>
        <w:rPr>
          <w:rFonts w:hint="eastAsia"/>
        </w:rPr>
        <w:t>ag</w:t>
      </w:r>
      <w:r w:rsidR="00CD740C" w:rsidRPr="00CD740C">
        <w:t>ent 基于</w:t>
      </w:r>
      <w:r w:rsidR="00CD740C" w:rsidRPr="00CD740C">
        <w:rPr>
          <w:b/>
          <w:bCs/>
        </w:rPr>
        <w:t>流量模型目标</w:t>
      </w:r>
      <w:r w:rsidR="00CD740C" w:rsidRPr="00CD740C">
        <w:rPr>
          <w:rFonts w:hint="eastAsia"/>
          <w:b/>
          <w:bCs/>
        </w:rPr>
        <w:t>、协议实现代码</w:t>
      </w:r>
      <w:r w:rsidR="00CD740C" w:rsidRPr="00CD740C">
        <w:t>、业务链路、PCAP / NetFlow、应用日志、网络拓扑、历史故障和已有特征库，自动提出候选特征及其机理假设；调用 Tshark、Zeek、Scapy、SQL、Spark、特征平台和模型评估工具完成抽取、清洗、筛选、消融验证和解释归因；最后输出可复现的特征定义、价值评分、验证结果和入库建议。</w:t>
      </w:r>
    </w:p>
    <w:p w14:paraId="173BA8AA" w14:textId="201C9B87" w:rsidR="00CD740C" w:rsidRDefault="00CD740C" w:rsidP="00CD740C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CD740C">
        <w:rPr>
          <w:rFonts w:hint="eastAsia"/>
          <w:b/>
          <w:bCs/>
        </w:rPr>
        <w:t>参考文献</w:t>
      </w:r>
    </w:p>
    <w:p w14:paraId="6D467C62" w14:textId="24A5BC58" w:rsidR="00A374F9" w:rsidRPr="00A374F9" w:rsidRDefault="00A374F9" w:rsidP="00A374F9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A374F9">
        <w:rPr>
          <w:b/>
          <w:bCs/>
        </w:rPr>
        <w:t>LLM-FS-Agent: A Deliberative Role-based Large Language Model Architecture for Transparent Feature Selection</w:t>
      </w:r>
    </w:p>
    <w:p w14:paraId="4EF1D962" w14:textId="3F87D6A6" w:rsidR="00A374F9" w:rsidRDefault="00A374F9" w:rsidP="00A374F9">
      <w:pPr>
        <w:rPr>
          <w:rFonts w:hint="eastAsia"/>
        </w:rPr>
      </w:pPr>
      <w:r w:rsidRPr="00A374F9">
        <w:lastRenderedPageBreak/>
        <w:t>专门研究如何用 LLM 多 Agent 做高维特征选择，并在 IoT 入侵检测流量数据集 CIC-DIAD 2024 上验证。论文使用 84 个流量特征，任务包括 Benign、Brute Force、Mirai 等类别；实验中还做了高相关特征过滤、标准化、下采样，并在 XGBoost、Random Forest、SVC、Logistic Regression 等分类器上评估。</w:t>
      </w: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338"/>
      </w:tblGrid>
      <w:tr w:rsidR="00A374F9" w:rsidRPr="00A374F9" w14:paraId="517E06F0" w14:textId="77777777" w:rsidTr="00A374F9">
        <w:trPr>
          <w:trHeight w:val="530"/>
          <w:tblHeader/>
          <w:tblCellSpacing w:w="15" w:type="dxa"/>
        </w:trPr>
        <w:tc>
          <w:tcPr>
            <w:tcW w:w="1406" w:type="dxa"/>
            <w:vAlign w:val="center"/>
            <w:hideMark/>
          </w:tcPr>
          <w:p w14:paraId="0DCEBEBE" w14:textId="77777777" w:rsidR="00A374F9" w:rsidRPr="00A374F9" w:rsidRDefault="00A374F9" w:rsidP="00A374F9">
            <w:pPr>
              <w:rPr>
                <w:rFonts w:hint="eastAsia"/>
                <w:b/>
                <w:bCs/>
              </w:rPr>
            </w:pPr>
            <w:r w:rsidRPr="00A374F9">
              <w:rPr>
                <w:b/>
                <w:bCs/>
              </w:rPr>
              <w:t>Agent 角色</w:t>
            </w:r>
          </w:p>
        </w:tc>
        <w:tc>
          <w:tcPr>
            <w:tcW w:w="7293" w:type="dxa"/>
            <w:vAlign w:val="center"/>
            <w:hideMark/>
          </w:tcPr>
          <w:p w14:paraId="4F78345F" w14:textId="26A6952E" w:rsidR="00A374F9" w:rsidRPr="00A374F9" w:rsidRDefault="00A374F9" w:rsidP="00A374F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</w:t>
            </w:r>
          </w:p>
        </w:tc>
      </w:tr>
      <w:tr w:rsidR="00A374F9" w:rsidRPr="00A374F9" w14:paraId="137C1180" w14:textId="77777777" w:rsidTr="00A374F9">
        <w:trPr>
          <w:trHeight w:val="191"/>
          <w:tblCellSpacing w:w="15" w:type="dxa"/>
        </w:trPr>
        <w:tc>
          <w:tcPr>
            <w:tcW w:w="1406" w:type="dxa"/>
            <w:vAlign w:val="center"/>
            <w:hideMark/>
          </w:tcPr>
          <w:p w14:paraId="6ADD0AA3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Initiator</w:t>
            </w:r>
          </w:p>
        </w:tc>
        <w:tc>
          <w:tcPr>
            <w:tcW w:w="7293" w:type="dxa"/>
            <w:vAlign w:val="center"/>
            <w:hideMark/>
          </w:tcPr>
          <w:p w14:paraId="3CEE0D2B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根据特征名和任务描述，先判断哪些特征语义上可能有用</w:t>
            </w:r>
          </w:p>
        </w:tc>
      </w:tr>
      <w:tr w:rsidR="00A374F9" w:rsidRPr="00A374F9" w14:paraId="0E360531" w14:textId="77777777" w:rsidTr="00A374F9">
        <w:trPr>
          <w:trHeight w:val="185"/>
          <w:tblCellSpacing w:w="15" w:type="dxa"/>
        </w:trPr>
        <w:tc>
          <w:tcPr>
            <w:tcW w:w="1406" w:type="dxa"/>
            <w:vAlign w:val="center"/>
            <w:hideMark/>
          </w:tcPr>
          <w:p w14:paraId="19B81E0A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Refiner</w:t>
            </w:r>
          </w:p>
        </w:tc>
        <w:tc>
          <w:tcPr>
            <w:tcW w:w="7293" w:type="dxa"/>
            <w:vAlign w:val="center"/>
            <w:hideMark/>
          </w:tcPr>
          <w:p w14:paraId="4765247F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加入统计信息，例如均值、标准差、特征与目标的相关性，补充支持理由</w:t>
            </w:r>
          </w:p>
        </w:tc>
      </w:tr>
      <w:tr w:rsidR="00A374F9" w:rsidRPr="00A374F9" w14:paraId="57F7F2A5" w14:textId="77777777" w:rsidTr="00A374F9">
        <w:trPr>
          <w:trHeight w:val="307"/>
          <w:tblCellSpacing w:w="15" w:type="dxa"/>
        </w:trPr>
        <w:tc>
          <w:tcPr>
            <w:tcW w:w="1406" w:type="dxa"/>
            <w:vAlign w:val="center"/>
            <w:hideMark/>
          </w:tcPr>
          <w:p w14:paraId="4971CF3D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Challenger</w:t>
            </w:r>
          </w:p>
        </w:tc>
        <w:tc>
          <w:tcPr>
            <w:tcW w:w="7293" w:type="dxa"/>
            <w:vAlign w:val="center"/>
            <w:hideMark/>
          </w:tcPr>
          <w:p w14:paraId="2E2837F8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质疑候选特征，检查冗余、偏差、可解释性不足、潜在弱点</w:t>
            </w:r>
          </w:p>
        </w:tc>
      </w:tr>
      <w:tr w:rsidR="00A374F9" w:rsidRPr="00A374F9" w14:paraId="03498D05" w14:textId="77777777" w:rsidTr="00A374F9">
        <w:trPr>
          <w:trHeight w:val="19"/>
          <w:tblCellSpacing w:w="15" w:type="dxa"/>
        </w:trPr>
        <w:tc>
          <w:tcPr>
            <w:tcW w:w="1406" w:type="dxa"/>
            <w:vAlign w:val="center"/>
            <w:hideMark/>
          </w:tcPr>
          <w:p w14:paraId="5E247DB4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Judge</w:t>
            </w:r>
          </w:p>
        </w:tc>
        <w:tc>
          <w:tcPr>
            <w:tcW w:w="7293" w:type="dxa"/>
            <w:vAlign w:val="center"/>
            <w:hideMark/>
          </w:tcPr>
          <w:p w14:paraId="38F75375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综合前面多个 Agent 的意见，给出最终特征重要性分数和特征子集</w:t>
            </w:r>
          </w:p>
        </w:tc>
      </w:tr>
    </w:tbl>
    <w:p w14:paraId="6386F1F3" w14:textId="5AA217D1" w:rsidR="00A374F9" w:rsidRPr="00A374F9" w:rsidRDefault="00A374F9" w:rsidP="00A374F9">
      <w:pPr>
        <w:rPr>
          <w:rFonts w:hint="eastAsia"/>
        </w:rPr>
      </w:pPr>
      <w:r w:rsidRPr="00A374F9">
        <w:t>它先从语义和领域知识角度提出候选特征，再引入统计证据，接着由反方 Agent 挑错，最后由裁判 Agent 输出特征排序和理由。论文还明确指出当前 Refiner / Challenger 未来应具备更多工具使用能力，例如调用统计检验工具，这正是你们可以进一步扩展的方向。</w:t>
      </w:r>
    </w:p>
    <w:p w14:paraId="38376E9D" w14:textId="1F1AC4DB" w:rsidR="00A374F9" w:rsidRPr="00A374F9" w:rsidRDefault="00A374F9" w:rsidP="00A374F9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A374F9">
        <w:rPr>
          <w:b/>
          <w:bCs/>
        </w:rPr>
        <w:t>IDS-Agent: An LLM Agent for Explainable Intrusion Detection in IoT Networks</w:t>
      </w:r>
      <w:r w:rsidRPr="00A374F9">
        <w:rPr>
          <w:rFonts w:hint="eastAsia"/>
          <w:b/>
          <w:bCs/>
        </w:rPr>
        <w:t>（</w:t>
      </w:r>
      <w:r w:rsidRPr="00A374F9">
        <w:rPr>
          <w:b/>
          <w:bCs/>
        </w:rPr>
        <w:t>NeurIPS</w:t>
      </w:r>
      <w:r w:rsidRPr="00A374F9">
        <w:rPr>
          <w:rFonts w:hint="eastAsia"/>
          <w:b/>
          <w:bCs/>
        </w:rPr>
        <w:t>24）</w:t>
      </w:r>
    </w:p>
    <w:p w14:paraId="1FA05C4D" w14:textId="363201C0" w:rsidR="00A374F9" w:rsidRDefault="00A374F9" w:rsidP="00A374F9">
      <w:pPr>
        <w:rPr>
          <w:rFonts w:hint="eastAsia"/>
        </w:rPr>
      </w:pPr>
      <w:r w:rsidRPr="00A374F9">
        <w:t xml:space="preserve">DS-Agent 的重点不是单独做特征选择，而是构建一个 LLM Agent 来编排入侵检测流程。它的 action space 包括 </w:t>
      </w:r>
      <w:r w:rsidRPr="00A374F9">
        <w:rPr>
          <w:b/>
          <w:bCs/>
        </w:rPr>
        <w:t>数据抽取、预处理、分类、知识检索、结果聚合</w:t>
      </w:r>
      <w:r w:rsidRPr="00A374F9">
        <w:t>。</w:t>
      </w:r>
    </w:p>
    <w:tbl>
      <w:tblPr>
        <w:tblW w:w="89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819"/>
      </w:tblGrid>
      <w:tr w:rsidR="00A374F9" w:rsidRPr="00A374F9" w14:paraId="61CFC6FD" w14:textId="77777777" w:rsidTr="00A374F9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3C312" w14:textId="77777777" w:rsidR="00A374F9" w:rsidRPr="00A374F9" w:rsidRDefault="00A374F9" w:rsidP="00A374F9">
            <w:pPr>
              <w:rPr>
                <w:rFonts w:hint="eastAsia"/>
                <w:b/>
                <w:bCs/>
              </w:rPr>
            </w:pPr>
            <w:r w:rsidRPr="00A374F9">
              <w:rPr>
                <w:b/>
                <w:bCs/>
              </w:rPr>
              <w:t>模块</w:t>
            </w:r>
          </w:p>
        </w:tc>
        <w:tc>
          <w:tcPr>
            <w:tcW w:w="6774" w:type="dxa"/>
            <w:vAlign w:val="center"/>
            <w:hideMark/>
          </w:tcPr>
          <w:p w14:paraId="3F4F572A" w14:textId="77777777" w:rsidR="00A374F9" w:rsidRPr="00A374F9" w:rsidRDefault="00A374F9" w:rsidP="00A374F9">
            <w:pPr>
              <w:rPr>
                <w:rFonts w:hint="eastAsia"/>
                <w:b/>
                <w:bCs/>
              </w:rPr>
            </w:pPr>
            <w:r w:rsidRPr="00A374F9">
              <w:rPr>
                <w:b/>
                <w:bCs/>
              </w:rPr>
              <w:t>具体做法</w:t>
            </w:r>
          </w:p>
        </w:tc>
      </w:tr>
      <w:tr w:rsidR="00A374F9" w:rsidRPr="00A374F9" w14:paraId="3D5756D1" w14:textId="77777777" w:rsidTr="00A374F9">
        <w:trPr>
          <w:trHeight w:val="125"/>
          <w:tblCellSpacing w:w="15" w:type="dxa"/>
        </w:trPr>
        <w:tc>
          <w:tcPr>
            <w:tcW w:w="0" w:type="auto"/>
            <w:vAlign w:val="center"/>
            <w:hideMark/>
          </w:tcPr>
          <w:p w14:paraId="7B11C4DA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Data Extraction</w:t>
            </w:r>
          </w:p>
        </w:tc>
        <w:tc>
          <w:tcPr>
            <w:tcW w:w="6774" w:type="dxa"/>
            <w:vAlign w:val="center"/>
            <w:hideMark/>
          </w:tcPr>
          <w:p w14:paraId="73B9E371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根据 flow ID 或行号，从网络流量数据中抽取结构化样本</w:t>
            </w:r>
          </w:p>
        </w:tc>
      </w:tr>
      <w:tr w:rsidR="00A374F9" w:rsidRPr="00A374F9" w14:paraId="6B35E2FD" w14:textId="77777777" w:rsidTr="00A374F9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5AAA7800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Preprocessing</w:t>
            </w:r>
          </w:p>
        </w:tc>
        <w:tc>
          <w:tcPr>
            <w:tcW w:w="6774" w:type="dxa"/>
            <w:vAlign w:val="center"/>
            <w:hideMark/>
          </w:tcPr>
          <w:p w14:paraId="58CA7D4D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清洗、归一化、编码、缺失值处理、重要特征选择</w:t>
            </w:r>
          </w:p>
        </w:tc>
      </w:tr>
      <w:tr w:rsidR="00A374F9" w:rsidRPr="00A374F9" w14:paraId="55EF376C" w14:textId="77777777" w:rsidTr="00A374F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D51F2F5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Classification</w:t>
            </w:r>
          </w:p>
        </w:tc>
        <w:tc>
          <w:tcPr>
            <w:tcW w:w="6774" w:type="dxa"/>
            <w:vAlign w:val="center"/>
            <w:hideMark/>
          </w:tcPr>
          <w:p w14:paraId="1BE25BFA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调用多个分类器，输出 top-k 标签和置信度</w:t>
            </w:r>
          </w:p>
        </w:tc>
      </w:tr>
      <w:tr w:rsidR="00A374F9" w:rsidRPr="00A374F9" w14:paraId="5FCCE504" w14:textId="77777777" w:rsidTr="00A374F9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552E0D83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Knowledge Retrieval</w:t>
            </w:r>
          </w:p>
        </w:tc>
        <w:tc>
          <w:tcPr>
            <w:tcW w:w="6774" w:type="dxa"/>
            <w:vAlign w:val="center"/>
            <w:hideMark/>
          </w:tcPr>
          <w:p w14:paraId="62C94E47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从外部知识库检索攻击类型、协议、检测规则等知识</w:t>
            </w:r>
          </w:p>
        </w:tc>
      </w:tr>
      <w:tr w:rsidR="00A374F9" w:rsidRPr="00A374F9" w14:paraId="3E329CCE" w14:textId="77777777" w:rsidTr="00A374F9">
        <w:trPr>
          <w:trHeight w:val="19"/>
          <w:tblCellSpacing w:w="15" w:type="dxa"/>
        </w:trPr>
        <w:tc>
          <w:tcPr>
            <w:tcW w:w="0" w:type="auto"/>
            <w:vAlign w:val="center"/>
            <w:hideMark/>
          </w:tcPr>
          <w:p w14:paraId="527AA185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Aggregation</w:t>
            </w:r>
          </w:p>
        </w:tc>
        <w:tc>
          <w:tcPr>
            <w:tcW w:w="6774" w:type="dxa"/>
            <w:vAlign w:val="center"/>
            <w:hideMark/>
          </w:tcPr>
          <w:p w14:paraId="459347B4" w14:textId="77777777" w:rsidR="00A374F9" w:rsidRPr="00A374F9" w:rsidRDefault="00A374F9" w:rsidP="00A374F9">
            <w:pPr>
              <w:rPr>
                <w:rFonts w:hint="eastAsia"/>
              </w:rPr>
            </w:pPr>
            <w:r w:rsidRPr="00A374F9">
              <w:t>LLM 综合分类器结果、历史记忆和知识库证据，给出最终判断和解释</w:t>
            </w:r>
          </w:p>
        </w:tc>
      </w:tr>
    </w:tbl>
    <w:p w14:paraId="5AC66D46" w14:textId="604F8A6B" w:rsidR="00A374F9" w:rsidRPr="00A374F9" w:rsidRDefault="00A374F9" w:rsidP="00A374F9">
      <w:pPr>
        <w:rPr>
          <w:rFonts w:hint="eastAsia"/>
        </w:rPr>
      </w:pPr>
      <w:r w:rsidRPr="00A374F9">
        <w:t>删除 label、timestamp、flow ID 等不适合作为模型输入或可能引发泄漏的字段；对连接状态、协议等非数值字段编码；使用 F-test 做特征选择；再进行标准化；随后调用 RF、KNN、LR、DT、MLP、SVC 等分类器输出 top-3 结果和置信度。</w:t>
      </w:r>
    </w:p>
    <w:p w14:paraId="3338C9E2" w14:textId="657A4C83" w:rsidR="00A374F9" w:rsidRPr="00064818" w:rsidRDefault="00064818" w:rsidP="00A374F9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064818">
        <w:rPr>
          <w:b/>
          <w:bCs/>
          <w:i/>
          <w:iCs/>
        </w:rPr>
        <w:t>Revelation: An LLM-Powered AI Agent Framework for Holistic IoT Traffic Interpretation and Threat Detection</w:t>
      </w:r>
    </w:p>
    <w:p w14:paraId="15E9169A" w14:textId="20A92090" w:rsidR="00064818" w:rsidRDefault="00064818" w:rsidP="00064818">
      <w:pPr>
        <w:rPr>
          <w:rFonts w:hint="eastAsia"/>
        </w:rPr>
      </w:pPr>
      <w:r w:rsidRPr="00064818">
        <w:t>Revelation 的核心是把原始 PCAP 转换成结构化、语义增强的表示，再让 Agent 做</w:t>
      </w:r>
      <w:r w:rsidRPr="00064818">
        <w:lastRenderedPageBreak/>
        <w:t>检索、解释和威胁检测。它包含特征抽取、Transformer 异常检测、包 / 流摘要、威胁情报增强和 RAG 问答。</w:t>
      </w:r>
    </w:p>
    <w:p w14:paraId="70FFE61E" w14:textId="47C33E6B" w:rsidR="00064818" w:rsidRDefault="00064818" w:rsidP="00064818">
      <w:pPr>
        <w:rPr>
          <w:rFonts w:hint="eastAsia"/>
        </w:rPr>
      </w:pPr>
      <w:r>
        <w:t>迁移：</w:t>
      </w:r>
    </w:p>
    <w:p w14:paraId="7D2FC0B1" w14:textId="7F98B481" w:rsidR="00064818" w:rsidRDefault="00064818" w:rsidP="00064818">
      <w:pPr>
        <w:rPr>
          <w:rFonts w:hint="eastAsia"/>
        </w:rPr>
      </w:pPr>
      <w:r w:rsidRPr="00064818">
        <w:t>PCAP</w:t>
      </w:r>
      <w:r w:rsidRPr="00064818">
        <w:br/>
        <w:t>↓</w:t>
      </w:r>
      <w:r w:rsidRPr="00064818">
        <w:br/>
        <w:t>Zeek 生成 DNS / HTTP / MQTT / Modbus / TLS 等协议日志</w:t>
      </w:r>
      <w:r w:rsidRPr="00064818">
        <w:br/>
        <w:t>↓</w:t>
      </w:r>
      <w:r w:rsidRPr="00064818">
        <w:br/>
        <w:t>tshark 生成 packet-level JSON</w:t>
      </w:r>
      <w:r w:rsidRPr="00064818">
        <w:br/>
        <w:t>↓</w:t>
      </w:r>
      <w:r w:rsidRPr="00064818">
        <w:br/>
        <w:t>Feature Extractor 生成模型可用特征</w:t>
      </w:r>
      <w:r w:rsidRPr="00064818">
        <w:br/>
        <w:t>↓</w:t>
      </w:r>
      <w:r w:rsidRPr="00064818">
        <w:br/>
        <w:t>Flow Summary / Anomaly Report / Threat Intel Annotation</w:t>
      </w:r>
      <w:r w:rsidRPr="00064818">
        <w:br/>
        <w:t>↓</w:t>
      </w:r>
      <w:r w:rsidRPr="00064818">
        <w:br/>
        <w:t>向量化进入知识库</w:t>
      </w:r>
      <w:r w:rsidRPr="00064818">
        <w:br/>
        <w:t>↓</w:t>
      </w:r>
      <w:r w:rsidRPr="00064818">
        <w:br/>
        <w:t>Agent 基于检索证据解释流量行为</w:t>
      </w:r>
    </w:p>
    <w:p w14:paraId="03D9ECE8" w14:textId="77777777" w:rsidR="00064818" w:rsidRPr="00064818" w:rsidRDefault="00064818" w:rsidP="00064818">
      <w:pPr>
        <w:rPr>
          <w:rFonts w:hint="eastAsia"/>
        </w:rPr>
      </w:pPr>
      <w:r w:rsidRPr="00064818">
        <w:rPr>
          <w:b/>
          <w:bCs/>
        </w:rPr>
        <w:t>Revelation 明确把 PCAP 转成多种结构化工件，包括协议日志、包级记录、流摘要、异常报告、威胁情报注释等；Zeek 负责生成协议级 JSON 日志，tshark 负责包级 JSON 记录</w:t>
      </w:r>
      <w:r w:rsidRPr="00064818">
        <w:t>。</w:t>
      </w:r>
    </w:p>
    <w:p w14:paraId="544C34A2" w14:textId="400824FF" w:rsidR="00064818" w:rsidRPr="00064818" w:rsidRDefault="00064818" w:rsidP="00064818">
      <w:pPr>
        <w:rPr>
          <w:rFonts w:hint="eastAsia"/>
        </w:rPr>
      </w:pPr>
      <w:r w:rsidRPr="00064818">
        <w:t>它的特征抽取器会从 PCAP 中计算统计特征、时序特征和协议特定特征，例如 packet / byte count、duration、TCP flags、DNS query type、MQTT control message、Modbus function code 等，并把这些特征序列化成文本化的 feature:value 表示，方便 LLM / RAG 消费。</w:t>
      </w:r>
    </w:p>
    <w:p w14:paraId="3DB6273F" w14:textId="37EC2FCF" w:rsidR="00450941" w:rsidRPr="00064818" w:rsidRDefault="00450941" w:rsidP="00450941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50941">
        <w:rPr>
          <w:b/>
          <w:bCs/>
          <w:i/>
          <w:iCs/>
        </w:rPr>
        <w:t>Large Language Models for Automated Data Science: Introducing CAAFE for Context-Aware Automated Feature Engineering</w:t>
      </w:r>
      <w:r w:rsidR="00D26D35">
        <w:rPr>
          <w:rFonts w:hint="eastAsia"/>
          <w:b/>
          <w:bCs/>
          <w:i/>
          <w:iCs/>
        </w:rPr>
        <w:t>（</w:t>
      </w:r>
      <w:r w:rsidR="00D26D35" w:rsidRPr="00D26D35">
        <w:rPr>
          <w:b/>
          <w:bCs/>
          <w:i/>
          <w:iCs/>
        </w:rPr>
        <w:t>NeurIPS 2023</w:t>
      </w:r>
      <w:r w:rsidR="00D26D35">
        <w:rPr>
          <w:rFonts w:hint="eastAsia"/>
          <w:b/>
          <w:bCs/>
          <w:i/>
          <w:iCs/>
        </w:rPr>
        <w:t>）</w:t>
      </w:r>
    </w:p>
    <w:p w14:paraId="7D40CCCF" w14:textId="4FC34A42" w:rsidR="00064818" w:rsidRDefault="00D26D35" w:rsidP="00360A2B">
      <w:pPr>
        <w:rPr>
          <w:rFonts w:hint="eastAsia"/>
        </w:rPr>
      </w:pPr>
      <w:r w:rsidRPr="00D26D35">
        <w:t>给 LLM 数据集描述、字段含义和任务背景，让 LLM 迭代生成新的语义特征，并输出创建特征的 Python 代码和解释。CAAFE 利用 LLM 基于数据集描述迭代生成语义上有意义的新特征，并且会生成 Python 代码和特征用途解释。论文报告在 14 个数据集中的 11 个上提升了效果，平均 ROC AUC 从 0.798 提升到 0.822。</w:t>
      </w:r>
    </w:p>
    <w:p w14:paraId="55EFAC8C" w14:textId="40D5B782" w:rsidR="00D26D35" w:rsidRDefault="00D26D35" w:rsidP="00360A2B">
      <w:pPr>
        <w:rPr>
          <w:rFonts w:hint="eastAsia"/>
        </w:rPr>
      </w:pPr>
      <w:r>
        <w:rPr>
          <w:rFonts w:hint="eastAsia"/>
        </w:rPr>
        <w:t>可以参考思路：</w:t>
      </w:r>
      <w:r w:rsidRPr="00D26D35">
        <w:t>让 Agent 基于字段语义和任务背景先提出候选特征，再生成抽取代码，最后用模型验证。</w:t>
      </w:r>
    </w:p>
    <w:p w14:paraId="631B55F5" w14:textId="647A7A1A" w:rsidR="00D26D35" w:rsidRPr="00064818" w:rsidRDefault="0063338E" w:rsidP="00D26D35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63338E">
        <w:rPr>
          <w:b/>
          <w:bCs/>
          <w:i/>
          <w:iCs/>
        </w:rPr>
        <w:t>Dynamic and Adaptive Feature Generation with LLM</w:t>
      </w:r>
      <w:r w:rsidR="00D26D35">
        <w:rPr>
          <w:rFonts w:hint="eastAsia"/>
          <w:b/>
          <w:bCs/>
          <w:i/>
          <w:iCs/>
        </w:rPr>
        <w:t>（</w:t>
      </w:r>
      <w:r w:rsidR="00D26D35" w:rsidRPr="00D26D35">
        <w:rPr>
          <w:b/>
          <w:bCs/>
          <w:i/>
          <w:iCs/>
        </w:rPr>
        <w:t>IJCAI 2025</w:t>
      </w:r>
      <w:r w:rsidR="00D26D35">
        <w:rPr>
          <w:rFonts w:hint="eastAsia"/>
          <w:b/>
          <w:bCs/>
          <w:i/>
          <w:iCs/>
        </w:rPr>
        <w:t>）</w:t>
      </w:r>
    </w:p>
    <w:p w14:paraId="374AB076" w14:textId="76C4D60A" w:rsidR="00D26D35" w:rsidRPr="00D26D35" w:rsidRDefault="00D26D35" w:rsidP="00D26D35">
      <w:pPr>
        <w:pStyle w:val="ae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D26D35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该论文针对自动特征工程中缺乏解释性、适用性有限、策略不灵活的问题，提出用 LLM 和 feature-generating prompts 来做动态、自适应的特征生成。</w:t>
      </w:r>
    </w:p>
    <w:p w14:paraId="47606693" w14:textId="53AFE05D" w:rsidR="00D26D35" w:rsidRDefault="00D26D35" w:rsidP="00D26D35">
      <w:pPr>
        <w:pStyle w:val="ae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D26D35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lastRenderedPageBreak/>
        <w:t>LLM Feature Generation</w:t>
      </w:r>
      <w:r w:rsidRPr="00D26D35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。它把原始特征集和操作集输入 LLM，让 LLM 创建多个专家 Agent。每个 Agent 使用自己的策略生成新特征，然后把新特征送到下游任务评估，再把性能反馈给 Agent。Agent 根据反馈进行交流、反思和迭代，直到找到较优特征集。论文 PDF 中明确描述了这个流程：多个 Agent 生成不同 feature subset，下游任务评估每个 subset 的表现，再把性能反馈给对应 Agent，持续迭代。</w:t>
      </w:r>
    </w:p>
    <w:p w14:paraId="390D9237" w14:textId="28412629" w:rsidR="006E0BEB" w:rsidRPr="00064818" w:rsidRDefault="0063338E" w:rsidP="006E0BEB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63338E">
        <w:rPr>
          <w:b/>
          <w:bCs/>
          <w:i/>
          <w:iCs/>
        </w:rPr>
        <w:t>Unsupervised Feature Transformation via In-context Generation：Generator-Critic</w:t>
      </w:r>
      <w:r w:rsidR="00527F14">
        <w:rPr>
          <w:rFonts w:hint="eastAsia"/>
          <w:b/>
          <w:bCs/>
          <w:i/>
          <w:iCs/>
        </w:rPr>
        <w:t>（</w:t>
      </w:r>
      <w:r w:rsidR="00527F14" w:rsidRPr="00D26D35">
        <w:rPr>
          <w:b/>
          <w:bCs/>
          <w:i/>
          <w:iCs/>
        </w:rPr>
        <w:t>IJCAI 2025</w:t>
      </w:r>
      <w:r w:rsidR="00527F14">
        <w:rPr>
          <w:rFonts w:hint="eastAsia"/>
          <w:b/>
          <w:bCs/>
          <w:i/>
          <w:iCs/>
        </w:rPr>
        <w:t>）</w:t>
      </w:r>
    </w:p>
    <w:p w14:paraId="757AB2B1" w14:textId="5E68FE8B" w:rsidR="0063338E" w:rsidRPr="0063338E" w:rsidRDefault="0063338E" w:rsidP="0063338E">
      <w:pPr>
        <w:pStyle w:val="ae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63338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很多真实业务流量没有明确标签，或者标签很贵、很慢、不准确，因此不能完全依赖监督信号。该工作提出 generator-critic duet-play teaming 框架，用 LLM agents 从无监督数据中构造“伪监督”，从而引导特征转换。</w:t>
      </w:r>
      <w:r w:rsidR="00527F14" w:rsidRPr="00527F14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IJCAI 2025</w:t>
      </w:r>
    </w:p>
    <w:p w14:paraId="7F2615D3" w14:textId="401C6D90" w:rsidR="0063338E" w:rsidRPr="0063338E" w:rsidRDefault="0063338E" w:rsidP="0063338E">
      <w:pPr>
        <w:pStyle w:val="ae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63338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论文里有两个 Agent：Critic Agent 和 Generator Agent。Critic Agent 先诊断原始数据集，从语义和结构两个角度分析特征空间，给出改进建议；Generator Agent 再根据 Critic 的建议生成新特征；之后两个 Agent 反复迭代。critic step 负责诊断并给出生成 meaningful features 的建议，generation step 负责反馈驱动的特征生成，iterative refinement step 负责迭代改进。</w:t>
      </w:r>
    </w:p>
    <w:p w14:paraId="6E6F25E4" w14:textId="77777777" w:rsidR="006E0BEB" w:rsidRPr="0063338E" w:rsidRDefault="006E0BEB" w:rsidP="00D26D35">
      <w:pPr>
        <w:pStyle w:val="ae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</w:p>
    <w:p w14:paraId="5C592633" w14:textId="532AADCF" w:rsidR="00D26D35" w:rsidRPr="00D26D35" w:rsidRDefault="00D26D35" w:rsidP="00360A2B">
      <w:pPr>
        <w:rPr>
          <w:rFonts w:hint="eastAsia"/>
        </w:rPr>
      </w:pPr>
      <w:r w:rsidRPr="00D26D35">
        <w:t>输入：</w:t>
      </w:r>
      <w:r w:rsidRPr="00D26D35">
        <w:br/>
        <w:t>- 原始特征集 F</w:t>
      </w:r>
      <w:r w:rsidRPr="00D26D35">
        <w:br/>
        <w:t>- 操作集 O，例如 +、-、×、÷、log、square、sin 等</w:t>
      </w:r>
      <w:r w:rsidRPr="00D26D35">
        <w:br/>
        <w:t>- 下游任务 R，例如分类、回归、检测</w:t>
      </w:r>
      <w:r w:rsidRPr="00D26D35">
        <w:br/>
      </w:r>
      <w:r w:rsidRPr="00D26D35">
        <w:br/>
        <w:t>过程：</w:t>
      </w:r>
      <w:r w:rsidRPr="00D26D35">
        <w:br/>
        <w:t>1. LLM 创建多个 feature-generation agents</w:t>
      </w:r>
      <w:r w:rsidRPr="00D26D35">
        <w:br/>
        <w:t>2. 每个 Agent 选择不同特征和操作</w:t>
      </w:r>
      <w:r w:rsidRPr="00D26D35">
        <w:br/>
        <w:t>3. 生成多个候选 feature subset</w:t>
      </w:r>
      <w:r w:rsidRPr="00D26D35">
        <w:br/>
        <w:t>4. 训练 / 评估下游模型</w:t>
      </w:r>
      <w:r w:rsidRPr="00D26D35">
        <w:br/>
        <w:t>5. 把性能指标反馈给 Agent</w:t>
      </w:r>
      <w:r w:rsidRPr="00D26D35">
        <w:br/>
        <w:t>6. Agent 反思哪些操作有效</w:t>
      </w:r>
      <w:r w:rsidRPr="00D26D35">
        <w:br/>
        <w:t>7. 继续生成下一轮特征</w:t>
      </w:r>
      <w:r w:rsidRPr="00D26D35">
        <w:br/>
        <w:t>8. 达到迭代上限或找到最佳特征集</w:t>
      </w:r>
    </w:p>
    <w:p w14:paraId="7C12B8BB" w14:textId="4459B5CA" w:rsidR="00CD740C" w:rsidRDefault="00360A2B" w:rsidP="00CD740C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适用方法</w:t>
      </w:r>
    </w:p>
    <w:p w14:paraId="776F6B28" w14:textId="77777777" w:rsidR="00646A3E" w:rsidRDefault="00646A3E" w:rsidP="00646A3E">
      <w:pPr>
        <w:pStyle w:val="ae"/>
      </w:pPr>
      <w:r>
        <w:t>本节设计 FlowFeat-Agent，用于流量模型中的价值特征发现与验证。系统由三个核心 Agent 组成：FlowScout、FeatureSmith 和 EvidenceJudge。FlowScout 负责理解业务目标、梳理数据源、建立网络与业务机理映射，并输出特征探索蓝图；FeatureSmith 负责根据特征蓝图生成候选特征，调用 SQL、Spark、Zeek、Tshark、Scapy 等工具完成跨表、跨协议、跨时间窗的特征抽</w:t>
      </w:r>
      <w:r>
        <w:lastRenderedPageBreak/>
        <w:t>取；EvidenceJudge 负责通过质量检查、泄漏检查、消融实验、稳定性验证、成本评估和可解释性分析，判断候选特征是否值得入库。</w:t>
      </w:r>
    </w:p>
    <w:p w14:paraId="086EC742" w14:textId="3BE26EE3" w:rsidR="00646A3E" w:rsidRDefault="00646A3E" w:rsidP="00646A3E">
      <w:pPr>
        <w:pStyle w:val="ae"/>
      </w:pPr>
      <w:r>
        <w:t>系统内置多种可复用 Skill，包括机理映射、特征基因谱、协议特征锻造、跨视角拼接、自适应时间窗、</w:t>
      </w:r>
      <w:r>
        <w:rPr>
          <w:rFonts w:hint="eastAsia"/>
        </w:rPr>
        <w:t>、</w:t>
      </w:r>
      <w:r>
        <w:t>轻重级联抽取、证据阶梯</w:t>
      </w:r>
      <w:r>
        <w:rPr>
          <w:rFonts w:hint="eastAsia"/>
        </w:rPr>
        <w:t>、</w:t>
      </w:r>
      <w:r>
        <w:t>、场景鲁棒矩阵</w:t>
      </w:r>
      <w:r>
        <w:rPr>
          <w:rFonts w:hint="eastAsia"/>
        </w:rPr>
        <w:t>、</w:t>
      </w:r>
      <w:r>
        <w:t>和拨测缺口反推。最终输出特征卡片、入库建议和补拨测计划，从而将传统依赖专家经验的流量特征工程，转化为可验证、可复用、可沉淀的 Agentic 特征工程闭环。</w:t>
      </w:r>
    </w:p>
    <w:p w14:paraId="1C9B7D5B" w14:textId="33B7356A" w:rsidR="00360A2B" w:rsidRPr="00646A3E" w:rsidRDefault="00360A2B" w:rsidP="00646A3E">
      <w:pPr>
        <w:rPr>
          <w:rFonts w:hint="eastAsia"/>
          <w:b/>
          <w:bCs/>
        </w:rPr>
      </w:pPr>
    </w:p>
    <w:sectPr w:rsidR="00360A2B" w:rsidRPr="00646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50BF6"/>
    <w:multiLevelType w:val="hybridMultilevel"/>
    <w:tmpl w:val="DB3E913A"/>
    <w:lvl w:ilvl="0" w:tplc="87DED2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297B88"/>
    <w:multiLevelType w:val="hybridMultilevel"/>
    <w:tmpl w:val="ABCC42D8"/>
    <w:lvl w:ilvl="0" w:tplc="1E14563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20C3A"/>
    <w:multiLevelType w:val="hybridMultilevel"/>
    <w:tmpl w:val="19A4FA7E"/>
    <w:lvl w:ilvl="0" w:tplc="0D68C1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284617"/>
    <w:multiLevelType w:val="hybridMultilevel"/>
    <w:tmpl w:val="F19EC70C"/>
    <w:lvl w:ilvl="0" w:tplc="6CC4213A">
      <w:start w:val="1"/>
      <w:numFmt w:val="decimal"/>
      <w:lvlText w:val="%1、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0244625">
    <w:abstractNumId w:val="0"/>
  </w:num>
  <w:num w:numId="2" w16cid:durableId="2070573177">
    <w:abstractNumId w:val="1"/>
  </w:num>
  <w:num w:numId="3" w16cid:durableId="1595358169">
    <w:abstractNumId w:val="3"/>
  </w:num>
  <w:num w:numId="4" w16cid:durableId="283728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F3"/>
    <w:rsid w:val="00064818"/>
    <w:rsid w:val="00103450"/>
    <w:rsid w:val="00193824"/>
    <w:rsid w:val="00252181"/>
    <w:rsid w:val="00360A2B"/>
    <w:rsid w:val="003704F6"/>
    <w:rsid w:val="003908F3"/>
    <w:rsid w:val="00450941"/>
    <w:rsid w:val="004979E5"/>
    <w:rsid w:val="00527F14"/>
    <w:rsid w:val="00570B97"/>
    <w:rsid w:val="005859BE"/>
    <w:rsid w:val="0063338E"/>
    <w:rsid w:val="00646A3E"/>
    <w:rsid w:val="00656383"/>
    <w:rsid w:val="006C168C"/>
    <w:rsid w:val="006E0BEB"/>
    <w:rsid w:val="007C5FAA"/>
    <w:rsid w:val="008B56A8"/>
    <w:rsid w:val="009968A5"/>
    <w:rsid w:val="009C4B12"/>
    <w:rsid w:val="00A374F9"/>
    <w:rsid w:val="00A44C8E"/>
    <w:rsid w:val="00A539D1"/>
    <w:rsid w:val="00A56C20"/>
    <w:rsid w:val="00C44B0F"/>
    <w:rsid w:val="00C92D5E"/>
    <w:rsid w:val="00CD740C"/>
    <w:rsid w:val="00CF5F15"/>
    <w:rsid w:val="00D26D35"/>
    <w:rsid w:val="00D96D59"/>
    <w:rsid w:val="00E3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3D15"/>
  <w15:chartTrackingRefBased/>
  <w15:docId w15:val="{A337DF3D-6CC5-4E2E-9615-A01521DB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E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3E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E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E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E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E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E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E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E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E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E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E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E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E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E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E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E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E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E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E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E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E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EF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6481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648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6481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64818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06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6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9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3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6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3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1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8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3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0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8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4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0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2003zyc</dc:creator>
  <cp:keywords/>
  <dc:description/>
  <cp:lastModifiedBy>2003zyc</cp:lastModifiedBy>
  <cp:revision>14</cp:revision>
  <dcterms:created xsi:type="dcterms:W3CDTF">2026-05-20T16:30:00Z</dcterms:created>
  <dcterms:modified xsi:type="dcterms:W3CDTF">2026-05-22T02:18:00Z</dcterms:modified>
</cp:coreProperties>
</file>