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E097" w14:textId="77777777" w:rsidR="00E24F7C" w:rsidRDefault="00E24F7C" w:rsidP="00E24F7C">
      <w:r>
        <w:t>HTCS5601 Requirements Engineering Principles</w:t>
      </w:r>
    </w:p>
    <w:p w14:paraId="3637DD8B" w14:textId="77777777" w:rsidR="00E24F7C" w:rsidRDefault="0086771C" w:rsidP="00E24F7C">
      <w:r>
        <w:t xml:space="preserve">Week 3 - System Development Methodologies </w:t>
      </w:r>
      <w:r w:rsidR="00E24F7C">
        <w:t>Worksheet</w:t>
      </w:r>
    </w:p>
    <w:p w14:paraId="183AEB6D" w14:textId="77777777" w:rsidR="00E24F7C" w:rsidRDefault="00E24F7C" w:rsidP="00E24F7C">
      <w:r>
        <w:t>This is an individual worksheet that will be done in class.</w:t>
      </w:r>
    </w:p>
    <w:p w14:paraId="2766647B" w14:textId="7683F699" w:rsidR="002B753C" w:rsidRPr="00396D87" w:rsidRDefault="00396D87" w:rsidP="00E24F7C">
      <w:pPr>
        <w:rPr>
          <w:b/>
          <w:bCs/>
        </w:rPr>
      </w:pPr>
      <w:r w:rsidRPr="00396D87">
        <w:rPr>
          <w:b/>
          <w:bCs/>
        </w:rPr>
        <w:t>Exercise 1</w:t>
      </w:r>
    </w:p>
    <w:p w14:paraId="581FFF94" w14:textId="77777777" w:rsidR="00C92C65" w:rsidRDefault="002B753C" w:rsidP="00E24F7C">
      <w:r>
        <w:t>Read the article “</w:t>
      </w:r>
      <w:r w:rsidR="00C92C65">
        <w:t>Top 15 Project Management Methodologies: An Overview</w:t>
      </w:r>
      <w:r>
        <w:t xml:space="preserve">”. In particular pay close attention to </w:t>
      </w:r>
      <w:r w:rsidR="00C92C65">
        <w:t>“when to use it”</w:t>
      </w:r>
      <w:r w:rsidR="00396D87">
        <w:t>.</w:t>
      </w:r>
      <w:r w:rsidR="00C92C65">
        <w:t xml:space="preserve">  </w:t>
      </w:r>
    </w:p>
    <w:p w14:paraId="1E2978C9" w14:textId="4F8CA2CB" w:rsidR="002B753C" w:rsidRDefault="00C92C65" w:rsidP="00E24F7C">
      <w:r>
        <w:t>Choose the best three methodologies. Replace the number of the methodology with the name of the methodology and using the criteria from the slides comment on the relevance.</w:t>
      </w:r>
    </w:p>
    <w:p w14:paraId="6DC7DB13" w14:textId="1E7AA2F9" w:rsidR="00396D87" w:rsidRDefault="00396D87" w:rsidP="00396D87"/>
    <w:tbl>
      <w:tblPr>
        <w:tblStyle w:val="TableGrid"/>
        <w:tblW w:w="0" w:type="auto"/>
        <w:tblLook w:val="04A0" w:firstRow="1" w:lastRow="0" w:firstColumn="1" w:lastColumn="0" w:noHBand="0" w:noVBand="1"/>
      </w:tblPr>
      <w:tblGrid>
        <w:gridCol w:w="2689"/>
        <w:gridCol w:w="1701"/>
        <w:gridCol w:w="1701"/>
        <w:gridCol w:w="1701"/>
      </w:tblGrid>
      <w:tr w:rsidR="00C92C65" w:rsidRPr="00C92C65" w14:paraId="1F5370FD" w14:textId="55F6C057" w:rsidTr="00C92C65">
        <w:tc>
          <w:tcPr>
            <w:tcW w:w="2689" w:type="dxa"/>
          </w:tcPr>
          <w:p w14:paraId="0B2887C4" w14:textId="4D9B2598" w:rsidR="00C92C65" w:rsidRPr="00C92C65" w:rsidRDefault="00C92C65" w:rsidP="00396D87">
            <w:pPr>
              <w:rPr>
                <w:b/>
                <w:bCs/>
              </w:rPr>
            </w:pPr>
            <w:r w:rsidRPr="00C92C65">
              <w:rPr>
                <w:b/>
                <w:bCs/>
              </w:rPr>
              <w:t>Criteria</w:t>
            </w:r>
          </w:p>
        </w:tc>
        <w:tc>
          <w:tcPr>
            <w:tcW w:w="1701" w:type="dxa"/>
          </w:tcPr>
          <w:p w14:paraId="2CED1BE2" w14:textId="4568F8C8" w:rsidR="00C92C65" w:rsidRPr="00C92C65" w:rsidRDefault="00C92C65" w:rsidP="00396D87">
            <w:pPr>
              <w:rPr>
                <w:b/>
                <w:bCs/>
              </w:rPr>
            </w:pPr>
            <w:r>
              <w:rPr>
                <w:b/>
                <w:bCs/>
              </w:rPr>
              <w:t>Methodology 1</w:t>
            </w:r>
          </w:p>
        </w:tc>
        <w:tc>
          <w:tcPr>
            <w:tcW w:w="1701" w:type="dxa"/>
          </w:tcPr>
          <w:p w14:paraId="62A1867B" w14:textId="22796CAA" w:rsidR="00C92C65" w:rsidRPr="00C92C65" w:rsidRDefault="00C92C65" w:rsidP="00396D87">
            <w:pPr>
              <w:rPr>
                <w:b/>
                <w:bCs/>
              </w:rPr>
            </w:pPr>
            <w:r>
              <w:rPr>
                <w:b/>
                <w:bCs/>
              </w:rPr>
              <w:t>Methodology 2</w:t>
            </w:r>
          </w:p>
        </w:tc>
        <w:tc>
          <w:tcPr>
            <w:tcW w:w="1701" w:type="dxa"/>
          </w:tcPr>
          <w:p w14:paraId="763DAA43" w14:textId="2261A2C9" w:rsidR="00C92C65" w:rsidRPr="00C92C65" w:rsidRDefault="00C92C65" w:rsidP="00396D87">
            <w:pPr>
              <w:rPr>
                <w:b/>
                <w:bCs/>
              </w:rPr>
            </w:pPr>
            <w:r>
              <w:rPr>
                <w:b/>
                <w:bCs/>
              </w:rPr>
              <w:t>Methodology 3</w:t>
            </w:r>
          </w:p>
        </w:tc>
      </w:tr>
      <w:tr w:rsidR="00C92C65" w14:paraId="72865AE5" w14:textId="36B9B251" w:rsidTr="00C92C65">
        <w:tc>
          <w:tcPr>
            <w:tcW w:w="2689" w:type="dxa"/>
          </w:tcPr>
          <w:p w14:paraId="5F22631D" w14:textId="627F19F2" w:rsidR="00C92C65" w:rsidRDefault="00C92C65" w:rsidP="00396D87">
            <w:r>
              <w:t>Project size</w:t>
            </w:r>
          </w:p>
        </w:tc>
        <w:tc>
          <w:tcPr>
            <w:tcW w:w="1701" w:type="dxa"/>
          </w:tcPr>
          <w:p w14:paraId="45413B22" w14:textId="77777777" w:rsidR="00C92C65" w:rsidRDefault="00C92C65" w:rsidP="00396D87"/>
        </w:tc>
        <w:tc>
          <w:tcPr>
            <w:tcW w:w="1701" w:type="dxa"/>
          </w:tcPr>
          <w:p w14:paraId="468951DC" w14:textId="77777777" w:rsidR="00C92C65" w:rsidRDefault="00C92C65" w:rsidP="00396D87"/>
        </w:tc>
        <w:tc>
          <w:tcPr>
            <w:tcW w:w="1701" w:type="dxa"/>
          </w:tcPr>
          <w:p w14:paraId="0CFAAF83" w14:textId="77777777" w:rsidR="00C92C65" w:rsidRDefault="00C92C65" w:rsidP="00396D87"/>
        </w:tc>
      </w:tr>
      <w:tr w:rsidR="00C92C65" w14:paraId="6119D844" w14:textId="082BDF27" w:rsidTr="00C92C65">
        <w:tc>
          <w:tcPr>
            <w:tcW w:w="2689" w:type="dxa"/>
          </w:tcPr>
          <w:p w14:paraId="2759F156" w14:textId="280EB27B" w:rsidR="00C92C65" w:rsidRDefault="00C92C65" w:rsidP="00396D87">
            <w:r>
              <w:t>Risk level</w:t>
            </w:r>
          </w:p>
        </w:tc>
        <w:tc>
          <w:tcPr>
            <w:tcW w:w="1701" w:type="dxa"/>
          </w:tcPr>
          <w:p w14:paraId="408C4AAE" w14:textId="77777777" w:rsidR="00C92C65" w:rsidRDefault="00C92C65" w:rsidP="00396D87"/>
        </w:tc>
        <w:tc>
          <w:tcPr>
            <w:tcW w:w="1701" w:type="dxa"/>
          </w:tcPr>
          <w:p w14:paraId="774D8936" w14:textId="77777777" w:rsidR="00C92C65" w:rsidRDefault="00C92C65" w:rsidP="00396D87"/>
        </w:tc>
        <w:tc>
          <w:tcPr>
            <w:tcW w:w="1701" w:type="dxa"/>
          </w:tcPr>
          <w:p w14:paraId="161C953E" w14:textId="77777777" w:rsidR="00C92C65" w:rsidRDefault="00C92C65" w:rsidP="00396D87"/>
        </w:tc>
      </w:tr>
      <w:tr w:rsidR="00C92C65" w14:paraId="3ED1F7CB" w14:textId="6196163B" w:rsidTr="00C92C65">
        <w:tc>
          <w:tcPr>
            <w:tcW w:w="2689" w:type="dxa"/>
          </w:tcPr>
          <w:p w14:paraId="378A877D" w14:textId="351B43EE" w:rsidR="00C92C65" w:rsidRDefault="00C92C65" w:rsidP="00396D87">
            <w:r>
              <w:t>Timeframe</w:t>
            </w:r>
          </w:p>
        </w:tc>
        <w:tc>
          <w:tcPr>
            <w:tcW w:w="1701" w:type="dxa"/>
          </w:tcPr>
          <w:p w14:paraId="587C97A2" w14:textId="77777777" w:rsidR="00C92C65" w:rsidRDefault="00C92C65" w:rsidP="00396D87"/>
        </w:tc>
        <w:tc>
          <w:tcPr>
            <w:tcW w:w="1701" w:type="dxa"/>
          </w:tcPr>
          <w:p w14:paraId="316DF6D5" w14:textId="77777777" w:rsidR="00C92C65" w:rsidRDefault="00C92C65" w:rsidP="00396D87"/>
        </w:tc>
        <w:tc>
          <w:tcPr>
            <w:tcW w:w="1701" w:type="dxa"/>
          </w:tcPr>
          <w:p w14:paraId="55DFC3CD" w14:textId="77777777" w:rsidR="00C92C65" w:rsidRDefault="00C92C65" w:rsidP="00396D87"/>
        </w:tc>
      </w:tr>
      <w:tr w:rsidR="00C92C65" w14:paraId="304C2384" w14:textId="04677EAC" w:rsidTr="00C92C65">
        <w:tc>
          <w:tcPr>
            <w:tcW w:w="2689" w:type="dxa"/>
          </w:tcPr>
          <w:p w14:paraId="181C0DB3" w14:textId="4A550439" w:rsidR="00C92C65" w:rsidRDefault="00C92C65" w:rsidP="00396D87">
            <w:r>
              <w:t>Industry regulations</w:t>
            </w:r>
          </w:p>
        </w:tc>
        <w:tc>
          <w:tcPr>
            <w:tcW w:w="1701" w:type="dxa"/>
          </w:tcPr>
          <w:p w14:paraId="07465589" w14:textId="77777777" w:rsidR="00C92C65" w:rsidRDefault="00C92C65" w:rsidP="00396D87"/>
        </w:tc>
        <w:tc>
          <w:tcPr>
            <w:tcW w:w="1701" w:type="dxa"/>
          </w:tcPr>
          <w:p w14:paraId="24D90C0E" w14:textId="77777777" w:rsidR="00C92C65" w:rsidRDefault="00C92C65" w:rsidP="00396D87"/>
        </w:tc>
        <w:tc>
          <w:tcPr>
            <w:tcW w:w="1701" w:type="dxa"/>
          </w:tcPr>
          <w:p w14:paraId="11732EE1" w14:textId="77777777" w:rsidR="00C92C65" w:rsidRDefault="00C92C65" w:rsidP="00396D87"/>
        </w:tc>
      </w:tr>
      <w:tr w:rsidR="00C92C65" w14:paraId="399264A6" w14:textId="0ADA2F87" w:rsidTr="00C92C65">
        <w:tc>
          <w:tcPr>
            <w:tcW w:w="2689" w:type="dxa"/>
          </w:tcPr>
          <w:p w14:paraId="73FB4203" w14:textId="3676066C" w:rsidR="00C92C65" w:rsidRDefault="00C92C65" w:rsidP="00396D87">
            <w:r>
              <w:t>Longterm maintenance</w:t>
            </w:r>
          </w:p>
        </w:tc>
        <w:tc>
          <w:tcPr>
            <w:tcW w:w="1701" w:type="dxa"/>
          </w:tcPr>
          <w:p w14:paraId="09205CBD" w14:textId="77777777" w:rsidR="00C92C65" w:rsidRDefault="00C92C65" w:rsidP="00396D87"/>
        </w:tc>
        <w:tc>
          <w:tcPr>
            <w:tcW w:w="1701" w:type="dxa"/>
          </w:tcPr>
          <w:p w14:paraId="467D7B08" w14:textId="77777777" w:rsidR="00C92C65" w:rsidRDefault="00C92C65" w:rsidP="00396D87"/>
        </w:tc>
        <w:tc>
          <w:tcPr>
            <w:tcW w:w="1701" w:type="dxa"/>
          </w:tcPr>
          <w:p w14:paraId="6F5E13F3" w14:textId="77777777" w:rsidR="00C92C65" w:rsidRDefault="00C92C65" w:rsidP="00396D87"/>
        </w:tc>
      </w:tr>
    </w:tbl>
    <w:p w14:paraId="737B3F2A" w14:textId="77777777" w:rsidR="00C92C65" w:rsidRDefault="00C92C65" w:rsidP="00396D87"/>
    <w:p w14:paraId="209F0127" w14:textId="4F25E5AA" w:rsidR="00396D87" w:rsidRPr="00396D87" w:rsidRDefault="00396D87" w:rsidP="00E24F7C">
      <w:pPr>
        <w:rPr>
          <w:b/>
          <w:bCs/>
        </w:rPr>
      </w:pPr>
      <w:r w:rsidRPr="00396D87">
        <w:rPr>
          <w:b/>
          <w:bCs/>
        </w:rPr>
        <w:t>Exercise 2</w:t>
      </w:r>
    </w:p>
    <w:p w14:paraId="062345A7" w14:textId="66E215DA" w:rsidR="00C92C65" w:rsidRDefault="0086771C" w:rsidP="0086771C">
      <w:r>
        <w:t xml:space="preserve">For each scenario, use the information </w:t>
      </w:r>
      <w:r w:rsidR="00C92C65">
        <w:t xml:space="preserve">from the slides and from </w:t>
      </w:r>
      <w:r>
        <w:t xml:space="preserve">the article you have read, </w:t>
      </w:r>
      <w:r w:rsidR="00C92C65">
        <w:t>make a recommendation to the project sponsor on what methodology should be used. Justify your recommendation.</w:t>
      </w:r>
    </w:p>
    <w:p w14:paraId="14868980" w14:textId="77777777" w:rsidR="002B753C" w:rsidRDefault="002B753C" w:rsidP="00E24F7C"/>
    <w:p w14:paraId="779C917E" w14:textId="47A428FB" w:rsidR="00AA5A1D" w:rsidRDefault="00AA5A1D" w:rsidP="00E24F7C">
      <w:r>
        <w:t xml:space="preserve">Scenario 1 RMO tradeshow system case study.  </w:t>
      </w:r>
    </w:p>
    <w:p w14:paraId="60D76230" w14:textId="77777777" w:rsidR="00AA5A1D" w:rsidRDefault="00AA5A1D" w:rsidP="00E24F7C"/>
    <w:p w14:paraId="0855B717" w14:textId="29F24FE5" w:rsidR="00E24F7C" w:rsidRDefault="0086771C" w:rsidP="00E24F7C">
      <w:r>
        <w:t xml:space="preserve">Scenario </w:t>
      </w:r>
      <w:r w:rsidR="00AA5A1D">
        <w:t>2</w:t>
      </w:r>
    </w:p>
    <w:p w14:paraId="5B5D9AB0" w14:textId="77777777" w:rsidR="00E24F7C" w:rsidRDefault="00E24F7C" w:rsidP="00E24F7C">
      <w:r>
        <w:t>Suppose you are an analyst for the Roanoke Software Consulting Company (RSCC), a large consulting firm with offices around the world.  The company wants to build a new knowledge management system that can identify and track the expertise of the individual consultants anywhere in the world based on their education and the various consulting projects on which they have worked.  Assume that this is a new idea that has never before been attempted in RSCC or elsewhere.  RSCC has an international network, but the offices of each country may use somewhat different hardware and software.  RSCC management wants the system up and running within a year.</w:t>
      </w:r>
    </w:p>
    <w:p w14:paraId="310427A8" w14:textId="77777777" w:rsidR="00E24F7C" w:rsidRDefault="00E24F7C" w:rsidP="00E24F7C"/>
    <w:p w14:paraId="07722A15" w14:textId="3E681EA0" w:rsidR="0086771C" w:rsidRDefault="0086771C" w:rsidP="00E24F7C">
      <w:r>
        <w:t xml:space="preserve">Scenario </w:t>
      </w:r>
      <w:r w:rsidR="00AA5A1D">
        <w:t>3</w:t>
      </w:r>
    </w:p>
    <w:p w14:paraId="04AFFC5B" w14:textId="19530DB1" w:rsidR="00AA5A1D" w:rsidRDefault="0086771C">
      <w:r>
        <w:t>The University of Gisborne has successfully completed moving the paper based “Variation to Enrolment Form” to an online interface. Now it wants to move the paper based “Assessment - Affected Performance Form” to an online interface.  This form allows students who are sick to apply for affected performance for an exam that they miss.  The student will have to submit they medical certificate as a pdf file in the revised system.  The university would like the system up and running in three months ready for the mid-year exams.</w:t>
      </w:r>
    </w:p>
    <w:sectPr w:rsidR="00AA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7C"/>
    <w:rsid w:val="0018213D"/>
    <w:rsid w:val="002B753C"/>
    <w:rsid w:val="00303892"/>
    <w:rsid w:val="00396D87"/>
    <w:rsid w:val="005F45CD"/>
    <w:rsid w:val="006F342B"/>
    <w:rsid w:val="007E35A8"/>
    <w:rsid w:val="0086771C"/>
    <w:rsid w:val="0087787C"/>
    <w:rsid w:val="00AA5A1D"/>
    <w:rsid w:val="00C92C65"/>
    <w:rsid w:val="00DB1B74"/>
    <w:rsid w:val="00DE467C"/>
    <w:rsid w:val="00E24F7C"/>
    <w:rsid w:val="00FF133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4062"/>
  <w15:docId w15:val="{A7567A9D-9EAD-AB41-A179-1FE7F5BB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Gerard Lovell</cp:lastModifiedBy>
  <cp:revision>2</cp:revision>
  <dcterms:created xsi:type="dcterms:W3CDTF">2025-08-05T01:54:00Z</dcterms:created>
  <dcterms:modified xsi:type="dcterms:W3CDTF">2025-08-05T01:54:00Z</dcterms:modified>
</cp:coreProperties>
</file>