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619198198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s-ES" w:eastAsia="en-US"/>
        </w:rPr>
      </w:sdtEndPr>
      <w:sdtContent>
        <w:p w14:paraId="2C774696" w14:textId="2826F102" w:rsidR="00CD051A" w:rsidRDefault="00792CA2" w:rsidP="00792CA2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58240" behindDoc="0" locked="0" layoutInCell="1" allowOverlap="1" wp14:anchorId="0CD3F852" wp14:editId="3FFA69A0">
                <wp:simplePos x="0" y="0"/>
                <wp:positionH relativeFrom="page">
                  <wp:align>left</wp:align>
                </wp:positionH>
                <wp:positionV relativeFrom="paragraph">
                  <wp:posOffset>-1228725</wp:posOffset>
                </wp:positionV>
                <wp:extent cx="7505700" cy="11977199"/>
                <wp:effectExtent l="0" t="0" r="0" b="5715"/>
                <wp:wrapNone/>
                <wp:docPr id="459995624" name="Imagen 2" descr="Gráfico, Gráfico de superficie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9995624" name="Imagen 2" descr="Gráfico, Gráfico de superficie&#10;&#10;Descripción generada automá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05700" cy="11977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1362B32" w14:textId="5D5580FA" w:rsidR="00CD051A" w:rsidRDefault="00CD051A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lang w:val="es-ES"/>
        </w:rPr>
        <w:id w:val="-6573832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84EA1A1" w14:textId="77777777" w:rsidR="00653529" w:rsidRDefault="00653529">
          <w:pPr>
            <w:pStyle w:val="TtuloTDC"/>
            <w:rPr>
              <w:lang w:val="es-ES"/>
            </w:rPr>
          </w:pPr>
        </w:p>
        <w:p w14:paraId="53DF175E" w14:textId="30904EE3" w:rsidR="00653529" w:rsidRPr="00653529" w:rsidRDefault="00D51A2D" w:rsidP="00653529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00F31223" w14:textId="77777777" w:rsidR="00653529" w:rsidRDefault="00653529">
          <w:pPr>
            <w:pStyle w:val="TDC1"/>
            <w:tabs>
              <w:tab w:val="right" w:leader="dot" w:pos="9016"/>
            </w:tabs>
          </w:pPr>
        </w:p>
        <w:p w14:paraId="254A43EB" w14:textId="79F38FC2" w:rsidR="00653529" w:rsidRDefault="00D51A2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63368" w:history="1">
            <w:r w:rsidR="00653529" w:rsidRPr="00653529">
              <w:rPr>
                <w:rStyle w:val="Hipervnculo"/>
                <w:b/>
                <w:bCs/>
                <w:noProof/>
              </w:rPr>
              <w:t>Procedimientos de Operación</w:t>
            </w:r>
            <w:r w:rsidR="00653529">
              <w:rPr>
                <w:noProof/>
                <w:webHidden/>
              </w:rPr>
              <w:tab/>
            </w:r>
            <w:r w:rsidR="00653529">
              <w:rPr>
                <w:noProof/>
                <w:webHidden/>
              </w:rPr>
              <w:fldChar w:fldCharType="begin"/>
            </w:r>
            <w:r w:rsidR="00653529">
              <w:rPr>
                <w:noProof/>
                <w:webHidden/>
              </w:rPr>
              <w:instrText xml:space="preserve"> PAGEREF _Toc159863368 \h </w:instrText>
            </w:r>
            <w:r w:rsidR="00653529">
              <w:rPr>
                <w:noProof/>
                <w:webHidden/>
              </w:rPr>
            </w:r>
            <w:r w:rsidR="00653529">
              <w:rPr>
                <w:noProof/>
                <w:webHidden/>
              </w:rPr>
              <w:fldChar w:fldCharType="separate"/>
            </w:r>
            <w:r w:rsidR="00653529">
              <w:rPr>
                <w:noProof/>
                <w:webHidden/>
              </w:rPr>
              <w:t>2</w:t>
            </w:r>
            <w:r w:rsidR="00653529">
              <w:rPr>
                <w:noProof/>
                <w:webHidden/>
              </w:rPr>
              <w:fldChar w:fldCharType="end"/>
            </w:r>
          </w:hyperlink>
        </w:p>
        <w:p w14:paraId="2D1C52B5" w14:textId="768F2E7B" w:rsidR="00653529" w:rsidRDefault="00653529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59863369" w:history="1">
            <w:r w:rsidRPr="00E36D3F">
              <w:rPr>
                <w:rStyle w:val="Hipervnculo"/>
                <w:noProof/>
              </w:rPr>
              <w:t>Crear T.A.T.C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_Toc159863369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DB668" w14:textId="6E15E76C" w:rsidR="00653529" w:rsidRDefault="00653529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59863370" w:history="1">
            <w:r w:rsidRPr="00E36D3F">
              <w:rPr>
                <w:rStyle w:val="Hipervnculo"/>
                <w:noProof/>
              </w:rPr>
              <w:t>Crear T.S.T.C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_Toc159863370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B86A6" w14:textId="3312FC3A" w:rsidR="00653529" w:rsidRDefault="00653529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59863371" w:history="1">
            <w:r w:rsidRPr="00E36D3F">
              <w:rPr>
                <w:rStyle w:val="Hipervnculo"/>
                <w:noProof/>
              </w:rPr>
              <w:t>Registro de Salidas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_Toc159863371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98A77" w14:textId="099F2627" w:rsidR="00653529" w:rsidRDefault="00653529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159863372" w:history="1">
            <w:r w:rsidRPr="00E36D3F">
              <w:rPr>
                <w:rStyle w:val="Hipervnculo"/>
                <w:noProof/>
              </w:rPr>
              <w:t>Control de Plazos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_Toc159863372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636E2" w14:textId="25E1A9E2" w:rsidR="00D51A2D" w:rsidRDefault="00D51A2D">
          <w:r>
            <w:rPr>
              <w:b/>
              <w:bCs/>
            </w:rPr>
            <w:fldChar w:fldCharType="end"/>
          </w:r>
        </w:p>
      </w:sdtContent>
    </w:sdt>
    <w:p w14:paraId="13D838EC" w14:textId="269204A9" w:rsidR="00D51A2D" w:rsidRDefault="00D51A2D" w:rsidP="515E1B33">
      <w:pPr>
        <w:pStyle w:val="Ttulo1"/>
      </w:pPr>
    </w:p>
    <w:p w14:paraId="33E51059" w14:textId="77777777" w:rsidR="00D51A2D" w:rsidRDefault="00D51A2D" w:rsidP="00D51A2D"/>
    <w:p w14:paraId="2396DBB1" w14:textId="77777777" w:rsidR="00D51A2D" w:rsidRDefault="00D51A2D" w:rsidP="00D51A2D"/>
    <w:p w14:paraId="77AB76BE" w14:textId="77777777" w:rsidR="00D51A2D" w:rsidRDefault="00D51A2D" w:rsidP="00D51A2D"/>
    <w:p w14:paraId="1CE72B41" w14:textId="77777777" w:rsidR="00D51A2D" w:rsidRDefault="00D51A2D" w:rsidP="00D51A2D"/>
    <w:p w14:paraId="77961592" w14:textId="77777777" w:rsidR="00D51A2D" w:rsidRDefault="00D51A2D" w:rsidP="00D51A2D"/>
    <w:p w14:paraId="269EEDDF" w14:textId="77777777" w:rsidR="00D51A2D" w:rsidRDefault="00D51A2D" w:rsidP="00D51A2D"/>
    <w:p w14:paraId="0BCD665C" w14:textId="77777777" w:rsidR="00D51A2D" w:rsidRDefault="00D51A2D" w:rsidP="00D51A2D"/>
    <w:p w14:paraId="72C24FE8" w14:textId="77777777" w:rsidR="00D51A2D" w:rsidRDefault="00D51A2D" w:rsidP="00D51A2D"/>
    <w:p w14:paraId="10F3EE8F" w14:textId="77777777" w:rsidR="00D51A2D" w:rsidRDefault="00D51A2D" w:rsidP="00D51A2D"/>
    <w:p w14:paraId="3FD49188" w14:textId="77777777" w:rsidR="00D51A2D" w:rsidRDefault="00D51A2D" w:rsidP="00D51A2D"/>
    <w:p w14:paraId="5145B5EF" w14:textId="77777777" w:rsidR="00D51A2D" w:rsidRDefault="00D51A2D" w:rsidP="00D51A2D"/>
    <w:p w14:paraId="05348373" w14:textId="77777777" w:rsidR="00D51A2D" w:rsidRDefault="00D51A2D" w:rsidP="00D51A2D"/>
    <w:p w14:paraId="686DF49F" w14:textId="77777777" w:rsidR="00D51A2D" w:rsidRDefault="00D51A2D" w:rsidP="00D51A2D"/>
    <w:p w14:paraId="32A0B2FB" w14:textId="77777777" w:rsidR="00D51A2D" w:rsidRDefault="00D51A2D" w:rsidP="00D51A2D"/>
    <w:p w14:paraId="233BFF5E" w14:textId="77777777" w:rsidR="00D51A2D" w:rsidRDefault="00D51A2D" w:rsidP="00D51A2D"/>
    <w:p w14:paraId="3328C7C1" w14:textId="77777777" w:rsidR="00D51A2D" w:rsidRDefault="00D51A2D" w:rsidP="00D51A2D"/>
    <w:p w14:paraId="024E5169" w14:textId="77777777" w:rsidR="00D51A2D" w:rsidRDefault="00D51A2D" w:rsidP="00D51A2D"/>
    <w:p w14:paraId="7C69D458" w14:textId="77777777" w:rsidR="00D51A2D" w:rsidRDefault="00D51A2D" w:rsidP="00D51A2D"/>
    <w:p w14:paraId="337186F3" w14:textId="77777777" w:rsidR="00D51A2D" w:rsidRDefault="00D51A2D" w:rsidP="00D51A2D"/>
    <w:p w14:paraId="3BE974A2" w14:textId="77777777" w:rsidR="00D51A2D" w:rsidRDefault="00D51A2D" w:rsidP="00D51A2D"/>
    <w:p w14:paraId="66ABE7FF" w14:textId="77777777" w:rsidR="00D51A2D" w:rsidRDefault="00D51A2D" w:rsidP="00D51A2D"/>
    <w:p w14:paraId="5C1A07E2" w14:textId="02DDD8F1" w:rsidR="00D779A6" w:rsidRDefault="09A43265" w:rsidP="515E1B33">
      <w:pPr>
        <w:pStyle w:val="Ttulo1"/>
      </w:pPr>
      <w:bookmarkStart w:id="0" w:name="_Toc159863368"/>
      <w:r>
        <w:t>Procedimientos de Operación</w:t>
      </w:r>
      <w:bookmarkEnd w:id="0"/>
    </w:p>
    <w:p w14:paraId="7152BEDE" w14:textId="49ED11BB" w:rsidR="515E1B33" w:rsidRDefault="09A43265" w:rsidP="09A43265">
      <w:r>
        <w:t>Los procedimientos de operación se componen de:</w:t>
      </w:r>
    </w:p>
    <w:p w14:paraId="3420A9EB" w14:textId="31C9F696" w:rsidR="515E1B33" w:rsidRDefault="09A43265" w:rsidP="09A43265">
      <w:pPr>
        <w:pStyle w:val="Prrafodelista"/>
        <w:numPr>
          <w:ilvl w:val="0"/>
          <w:numId w:val="70"/>
        </w:numPr>
        <w:rPr>
          <w:b/>
          <w:bCs/>
        </w:rPr>
      </w:pPr>
      <w:r w:rsidRPr="09A43265">
        <w:rPr>
          <w:b/>
          <w:bCs/>
        </w:rPr>
        <w:t>Crear T.A.T.C.</w:t>
      </w:r>
    </w:p>
    <w:p w14:paraId="2545EAAC" w14:textId="325E3E9B" w:rsidR="515E1B33" w:rsidRDefault="09A43265" w:rsidP="09A43265">
      <w:pPr>
        <w:pStyle w:val="Prrafodelista"/>
        <w:numPr>
          <w:ilvl w:val="0"/>
          <w:numId w:val="70"/>
        </w:numPr>
        <w:rPr>
          <w:b/>
          <w:bCs/>
        </w:rPr>
      </w:pPr>
      <w:r w:rsidRPr="09A43265">
        <w:rPr>
          <w:b/>
          <w:bCs/>
        </w:rPr>
        <w:t>Crear T.S.T.C.</w:t>
      </w:r>
    </w:p>
    <w:p w14:paraId="16312AD8" w14:textId="599D37FE" w:rsidR="515E1B33" w:rsidRDefault="09A43265" w:rsidP="09A43265">
      <w:pPr>
        <w:pStyle w:val="Prrafodelista"/>
        <w:numPr>
          <w:ilvl w:val="0"/>
          <w:numId w:val="70"/>
        </w:numPr>
        <w:rPr>
          <w:b/>
          <w:bCs/>
        </w:rPr>
      </w:pPr>
      <w:r w:rsidRPr="09A43265">
        <w:rPr>
          <w:b/>
          <w:bCs/>
        </w:rPr>
        <w:t>Registro de Salidas.</w:t>
      </w:r>
    </w:p>
    <w:p w14:paraId="4693FFFE" w14:textId="356E31AA" w:rsidR="515E1B33" w:rsidRDefault="09A43265" w:rsidP="09A43265">
      <w:pPr>
        <w:pStyle w:val="Prrafodelista"/>
        <w:numPr>
          <w:ilvl w:val="1"/>
          <w:numId w:val="70"/>
        </w:numPr>
        <w:rPr>
          <w:b/>
          <w:bCs/>
        </w:rPr>
      </w:pPr>
      <w:r w:rsidRPr="09A43265">
        <w:rPr>
          <w:b/>
          <w:bCs/>
        </w:rPr>
        <w:t>Declaración de internación.</w:t>
      </w:r>
    </w:p>
    <w:p w14:paraId="38CDD30A" w14:textId="225C14F5" w:rsidR="515E1B33" w:rsidRDefault="09A43265" w:rsidP="09A43265">
      <w:pPr>
        <w:pStyle w:val="Prrafodelista"/>
        <w:numPr>
          <w:ilvl w:val="1"/>
          <w:numId w:val="70"/>
        </w:numPr>
        <w:rPr>
          <w:b/>
          <w:bCs/>
        </w:rPr>
      </w:pPr>
      <w:r w:rsidRPr="09A43265">
        <w:rPr>
          <w:b/>
          <w:bCs/>
        </w:rPr>
        <w:t>Cancelación.</w:t>
      </w:r>
    </w:p>
    <w:p w14:paraId="4A3790A2" w14:textId="05765E85" w:rsidR="515E1B33" w:rsidRDefault="09A43265" w:rsidP="09A43265">
      <w:pPr>
        <w:pStyle w:val="Prrafodelista"/>
        <w:numPr>
          <w:ilvl w:val="1"/>
          <w:numId w:val="70"/>
        </w:numPr>
        <w:rPr>
          <w:b/>
          <w:bCs/>
        </w:rPr>
      </w:pPr>
      <w:r w:rsidRPr="09A43265">
        <w:rPr>
          <w:b/>
          <w:bCs/>
        </w:rPr>
        <w:t>Traspaso.</w:t>
      </w:r>
    </w:p>
    <w:p w14:paraId="527B4D88" w14:textId="5B33749E" w:rsidR="09A43265" w:rsidRDefault="09A43265" w:rsidP="09A43265">
      <w:pPr>
        <w:pStyle w:val="Prrafodelista"/>
        <w:numPr>
          <w:ilvl w:val="0"/>
          <w:numId w:val="70"/>
        </w:numPr>
        <w:rPr>
          <w:b/>
          <w:bCs/>
        </w:rPr>
      </w:pPr>
      <w:r w:rsidRPr="09A43265">
        <w:rPr>
          <w:b/>
          <w:bCs/>
        </w:rPr>
        <w:t>Control de Plazos.</w:t>
      </w:r>
    </w:p>
    <w:p w14:paraId="6F30AE81" w14:textId="59E077F5" w:rsidR="09A43265" w:rsidRDefault="09A43265" w:rsidP="09A43265">
      <w:pPr>
        <w:rPr>
          <w:b/>
          <w:bCs/>
        </w:rPr>
      </w:pPr>
    </w:p>
    <w:p w14:paraId="20F3416A" w14:textId="7CF35C29" w:rsidR="09A43265" w:rsidRDefault="09A43265" w:rsidP="09A43265">
      <w:pPr>
        <w:pStyle w:val="Ttulo2"/>
      </w:pPr>
      <w:bookmarkStart w:id="1" w:name="_Toc159863369"/>
      <w:r>
        <w:t>Crear T.A.T.C</w:t>
      </w:r>
      <w:bookmarkEnd w:id="1"/>
    </w:p>
    <w:p w14:paraId="0DCEC51E" w14:textId="4576E600" w:rsidR="09A43265" w:rsidRDefault="09A43265" w:rsidP="09A43265">
      <w:r>
        <w:t>Un nuevo título T.A.T.C se genera en el módulo crear T.A.T.C.  Este documento se generará a partir de la información solicitada. Es importante destacar que el número de T.A.T.C automático y no puede ser modificado. Este se generará a partir de una combinación entre el</w:t>
      </w:r>
      <w:r w:rsidRPr="09A43265">
        <w:rPr>
          <w:i/>
          <w:iCs/>
        </w:rPr>
        <w:t xml:space="preserve"> código de operador, la aduana y el correlativo de la aduana</w:t>
      </w:r>
      <w:r>
        <w:t>.</w:t>
      </w:r>
    </w:p>
    <w:p w14:paraId="48D2B423" w14:textId="0FFDE92A" w:rsidR="09A43265" w:rsidRDefault="09A43265" w:rsidP="09A43265">
      <w:pPr>
        <w:jc w:val="center"/>
      </w:pPr>
      <w:r>
        <w:rPr>
          <w:noProof/>
        </w:rPr>
        <w:drawing>
          <wp:inline distT="0" distB="0" distL="0" distR="0" wp14:anchorId="568A6FE8" wp14:editId="4C139E12">
            <wp:extent cx="4572000" cy="3486150"/>
            <wp:effectExtent l="0" t="0" r="0" b="0"/>
            <wp:docPr id="1116915543" name="Imagen 111691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6EF2BD" w14:textId="539BD639" w:rsidR="09A43265" w:rsidRDefault="09A43265" w:rsidP="09A43265">
      <w:r>
        <w:t>La pantalla de creación se divide en tres pestañas:</w:t>
      </w:r>
    </w:p>
    <w:p w14:paraId="2A334A16" w14:textId="3C4EE4F0" w:rsidR="09A43265" w:rsidRDefault="09A43265" w:rsidP="09A43265">
      <w:pPr>
        <w:pStyle w:val="Prrafodelista"/>
        <w:numPr>
          <w:ilvl w:val="0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Documento: </w:t>
      </w:r>
      <w:r w:rsidRPr="09A43265">
        <w:rPr>
          <w:rFonts w:ascii="Calibri" w:eastAsia="Calibri" w:hAnsi="Calibri" w:cs="Calibri"/>
          <w:color w:val="000000" w:themeColor="text1"/>
        </w:rPr>
        <w:t>Acá van todos los datos referentes al T.A.T.C.</w:t>
      </w:r>
    </w:p>
    <w:p w14:paraId="0F83FBC5" w14:textId="700A5F14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Tipo de ingreso: </w:t>
      </w:r>
      <w:r w:rsidRPr="09A43265">
        <w:rPr>
          <w:rFonts w:ascii="Calibri" w:eastAsia="Calibri" w:hAnsi="Calibri" w:cs="Calibri"/>
          <w:color w:val="000000" w:themeColor="text1"/>
        </w:rPr>
        <w:t xml:space="preserve">Este campo puede ser </w:t>
      </w:r>
      <w:r w:rsidRPr="09A43265">
        <w:rPr>
          <w:rFonts w:ascii="Calibri" w:eastAsia="Calibri" w:hAnsi="Calibri" w:cs="Calibri"/>
          <w:i/>
          <w:iCs/>
          <w:color w:val="000000" w:themeColor="text1"/>
        </w:rPr>
        <w:t>Por Traspaso</w:t>
      </w:r>
      <w:r w:rsidRPr="09A43265">
        <w:rPr>
          <w:rFonts w:ascii="Calibri" w:eastAsia="Calibri" w:hAnsi="Calibri" w:cs="Calibri"/>
          <w:color w:val="000000" w:themeColor="text1"/>
        </w:rPr>
        <w:t xml:space="preserve"> o </w:t>
      </w:r>
      <w:r w:rsidRPr="09A43265">
        <w:rPr>
          <w:rFonts w:ascii="Calibri" w:eastAsia="Calibri" w:hAnsi="Calibri" w:cs="Calibri"/>
          <w:i/>
          <w:iCs/>
          <w:color w:val="000000" w:themeColor="text1"/>
        </w:rPr>
        <w:t>Por Desembarque</w:t>
      </w:r>
      <w:r w:rsidRPr="09A43265">
        <w:rPr>
          <w:rFonts w:ascii="Calibri" w:eastAsia="Calibri" w:hAnsi="Calibri" w:cs="Calibri"/>
          <w:color w:val="000000" w:themeColor="text1"/>
        </w:rPr>
        <w:t>. Dependiendo de la opción seleccionada, se solicitarán campos distintos.</w:t>
      </w:r>
    </w:p>
    <w:p w14:paraId="7B0774E7" w14:textId="26ADAB2F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lastRenderedPageBreak/>
        <w:t xml:space="preserve">Ingreso al país:  </w:t>
      </w:r>
      <w:r w:rsidRPr="09A43265">
        <w:rPr>
          <w:rFonts w:ascii="Calibri" w:eastAsia="Calibri" w:hAnsi="Calibri" w:cs="Calibri"/>
          <w:color w:val="000000" w:themeColor="text1"/>
        </w:rPr>
        <w:t>Corresponde a la fecha de ingreso del contenedor al país. Se debe ingresar la fecha y la hora.</w:t>
      </w:r>
    </w:p>
    <w:p w14:paraId="5B34EB27" w14:textId="73D58BDC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Ingreso al depósito: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 la fecha de ingreso al depósito. Se debe ingresar la fecha y la hora.</w:t>
      </w:r>
    </w:p>
    <w:p w14:paraId="1297A00B" w14:textId="2EAF5EA7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Aduana:</w:t>
      </w:r>
      <w:r w:rsidRPr="09A43265">
        <w:rPr>
          <w:rFonts w:ascii="Calibri" w:eastAsia="Calibri" w:hAnsi="Calibri" w:cs="Calibri"/>
          <w:color w:val="000000" w:themeColor="text1"/>
        </w:rPr>
        <w:t xml:space="preserve"> Selección múltiple. Corresponde a la aduana.</w:t>
      </w:r>
    </w:p>
    <w:p w14:paraId="55CA7248" w14:textId="6FB834AB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T.A.T.C:</w:t>
      </w:r>
      <w:r w:rsidRPr="09A43265">
        <w:rPr>
          <w:rFonts w:ascii="Calibri" w:eastAsia="Calibri" w:hAnsi="Calibri" w:cs="Calibri"/>
          <w:color w:val="000000" w:themeColor="text1"/>
        </w:rPr>
        <w:t xml:space="preserve">  Se calcula automáticamente, en base a la aduana, el código operador y el correlativo (solo lectura).</w:t>
      </w:r>
    </w:p>
    <w:p w14:paraId="582A4C73" w14:textId="1ADBD822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EIR: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al EIR.</w:t>
      </w:r>
    </w:p>
    <w:p w14:paraId="7D6F4BBD" w14:textId="3A9F16F9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T.A.T.C origen: 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al T.A.T.C origen.</w:t>
      </w:r>
    </w:p>
    <w:p w14:paraId="64CBB6D0" w14:textId="77E75C91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T.A.T.C destino: </w:t>
      </w:r>
      <w:r w:rsidRPr="09A43265">
        <w:rPr>
          <w:rFonts w:ascii="Calibri" w:eastAsia="Calibri" w:hAnsi="Calibri" w:cs="Calibri"/>
          <w:color w:val="000000" w:themeColor="text1"/>
        </w:rPr>
        <w:t>Corresponde al T.A.T.C destino.</w:t>
      </w:r>
    </w:p>
    <w:p w14:paraId="03DD43FD" w14:textId="4F751DA4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Documento de ingreso:</w:t>
      </w:r>
      <w:r w:rsidRPr="09A43265">
        <w:rPr>
          <w:rFonts w:ascii="Calibri" w:eastAsia="Calibri" w:hAnsi="Calibri" w:cs="Calibri"/>
          <w:color w:val="000000" w:themeColor="text1"/>
        </w:rPr>
        <w:t xml:space="preserve"> Solo aparece al seleccionar </w:t>
      </w:r>
      <w:r w:rsidRPr="09A43265">
        <w:rPr>
          <w:rFonts w:ascii="Calibri" w:eastAsia="Calibri" w:hAnsi="Calibri" w:cs="Calibri"/>
          <w:i/>
          <w:iCs/>
          <w:color w:val="000000" w:themeColor="text1"/>
        </w:rPr>
        <w:t>Por Desembarque</w:t>
      </w:r>
      <w:r w:rsidRPr="09A43265">
        <w:rPr>
          <w:rFonts w:ascii="Calibri" w:eastAsia="Calibri" w:hAnsi="Calibri" w:cs="Calibri"/>
          <w:color w:val="000000" w:themeColor="text1"/>
        </w:rPr>
        <w:t>. Corresponde al documento de ingreso.</w:t>
      </w:r>
    </w:p>
    <w:p w14:paraId="4A65695B" w14:textId="587CBA78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Puerto de ingreso:</w:t>
      </w:r>
      <w:r w:rsidRPr="09A43265">
        <w:rPr>
          <w:rFonts w:ascii="Calibri" w:eastAsia="Calibri" w:hAnsi="Calibri" w:cs="Calibri"/>
          <w:color w:val="000000" w:themeColor="text1"/>
        </w:rPr>
        <w:t xml:space="preserve"> Solo aparece al seleccionar </w:t>
      </w:r>
      <w:r w:rsidRPr="09A43265">
        <w:rPr>
          <w:rFonts w:ascii="Calibri" w:eastAsia="Calibri" w:hAnsi="Calibri" w:cs="Calibri"/>
          <w:i/>
          <w:iCs/>
          <w:color w:val="000000" w:themeColor="text1"/>
        </w:rPr>
        <w:t>Por Desembarque</w:t>
      </w:r>
      <w:r w:rsidRPr="09A43265">
        <w:rPr>
          <w:rFonts w:ascii="Calibri" w:eastAsia="Calibri" w:hAnsi="Calibri" w:cs="Calibri"/>
          <w:color w:val="000000" w:themeColor="text1"/>
        </w:rPr>
        <w:t>. Corresponde al puerto de ingreso.</w:t>
      </w:r>
    </w:p>
    <w:p w14:paraId="3096D9BF" w14:textId="76DE8560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T.A.T.C emisor:</w:t>
      </w:r>
      <w:r w:rsidRPr="09A43265">
        <w:rPr>
          <w:rFonts w:ascii="Calibri" w:eastAsia="Calibri" w:hAnsi="Calibri" w:cs="Calibri"/>
          <w:color w:val="000000" w:themeColor="text1"/>
        </w:rPr>
        <w:t xml:space="preserve"> Solo aparece al seleccionar </w:t>
      </w:r>
      <w:r w:rsidRPr="09A43265">
        <w:rPr>
          <w:rFonts w:ascii="Calibri" w:eastAsia="Calibri" w:hAnsi="Calibri" w:cs="Calibri"/>
          <w:i/>
          <w:iCs/>
          <w:color w:val="000000" w:themeColor="text1"/>
        </w:rPr>
        <w:t>Por Traspaso</w:t>
      </w:r>
      <w:r w:rsidRPr="09A43265">
        <w:rPr>
          <w:rFonts w:ascii="Calibri" w:eastAsia="Calibri" w:hAnsi="Calibri" w:cs="Calibri"/>
          <w:color w:val="000000" w:themeColor="text1"/>
        </w:rPr>
        <w:t>. Corresponde al T.A.T.C emisor.</w:t>
      </w:r>
    </w:p>
    <w:p w14:paraId="5192FDC1" w14:textId="377BC88A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T.A.T.C ingreso: </w:t>
      </w:r>
      <w:r w:rsidRPr="09A43265">
        <w:rPr>
          <w:rFonts w:ascii="Calibri" w:eastAsia="Calibri" w:hAnsi="Calibri" w:cs="Calibri"/>
          <w:color w:val="000000" w:themeColor="text1"/>
        </w:rPr>
        <w:t xml:space="preserve">Solo aparece al seleccionar </w:t>
      </w:r>
      <w:r w:rsidRPr="09A43265">
        <w:rPr>
          <w:rFonts w:ascii="Calibri" w:eastAsia="Calibri" w:hAnsi="Calibri" w:cs="Calibri"/>
          <w:i/>
          <w:iCs/>
          <w:color w:val="000000" w:themeColor="text1"/>
        </w:rPr>
        <w:t>Por Traspaso</w:t>
      </w:r>
      <w:r w:rsidRPr="09A43265">
        <w:rPr>
          <w:rFonts w:ascii="Calibri" w:eastAsia="Calibri" w:hAnsi="Calibri" w:cs="Calibri"/>
          <w:color w:val="000000" w:themeColor="text1"/>
        </w:rPr>
        <w:t>. Corresponde al T.A.T.C ingreso.</w:t>
      </w:r>
    </w:p>
    <w:p w14:paraId="7548B38A" w14:textId="77FD70C6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Fecha traspaso: </w:t>
      </w:r>
      <w:r w:rsidRPr="09A43265">
        <w:rPr>
          <w:rFonts w:ascii="Calibri" w:eastAsia="Calibri" w:hAnsi="Calibri" w:cs="Calibri"/>
          <w:color w:val="000000" w:themeColor="text1"/>
        </w:rPr>
        <w:t>Corresponde a la fecha de traspaso. Se debe ingresar solo la fecha.</w:t>
      </w:r>
    </w:p>
    <w:p w14:paraId="359E5416" w14:textId="35224037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Ubicación física contenedor: </w:t>
      </w:r>
      <w:r w:rsidRPr="09A43265">
        <w:rPr>
          <w:rFonts w:ascii="Calibri" w:eastAsia="Calibri" w:hAnsi="Calibri" w:cs="Calibri"/>
          <w:color w:val="000000" w:themeColor="text1"/>
        </w:rPr>
        <w:t>Corresponde a la ubicación física del contenedor.</w:t>
      </w:r>
    </w:p>
    <w:p w14:paraId="46C5E23E" w14:textId="08FF5E80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Valor FOB: </w:t>
      </w:r>
      <w:r w:rsidRPr="09A43265">
        <w:rPr>
          <w:rFonts w:ascii="Calibri" w:eastAsia="Calibri" w:hAnsi="Calibri" w:cs="Calibri"/>
          <w:color w:val="000000" w:themeColor="text1"/>
        </w:rPr>
        <w:t xml:space="preserve">Corresponde al valor FOB. </w:t>
      </w:r>
    </w:p>
    <w:p w14:paraId="2297317D" w14:textId="094A3806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Valor CIF: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al valor CIF. Se calcula automáticamente al sumar el FOB con el 7% del FOB. </w:t>
      </w:r>
    </w:p>
    <w:p w14:paraId="39E06E93" w14:textId="0153EF62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Observación: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 la observación.</w:t>
      </w:r>
    </w:p>
    <w:p w14:paraId="30C13EEC" w14:textId="0847D644" w:rsidR="09A43265" w:rsidRDefault="09A43265" w:rsidP="09A43265">
      <w:pPr>
        <w:pStyle w:val="Prrafodelista"/>
        <w:numPr>
          <w:ilvl w:val="0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Contenedor: </w:t>
      </w:r>
      <w:r w:rsidRPr="09A43265">
        <w:rPr>
          <w:rFonts w:ascii="Calibri" w:eastAsia="Calibri" w:hAnsi="Calibri" w:cs="Calibri"/>
          <w:color w:val="000000" w:themeColor="text1"/>
        </w:rPr>
        <w:t>Acá van referentes al contenedor asociado al T.A.T.C.</w:t>
      </w:r>
    </w:p>
    <w:p w14:paraId="47DC4C0B" w14:textId="2B3F3EAD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Contenedor: </w:t>
      </w:r>
      <w:r w:rsidRPr="09A43265">
        <w:rPr>
          <w:rFonts w:ascii="Calibri" w:eastAsia="Calibri" w:hAnsi="Calibri" w:cs="Calibri"/>
          <w:color w:val="000000" w:themeColor="text1"/>
        </w:rPr>
        <w:t>Corresponde al número de contenedor.</w:t>
      </w:r>
    </w:p>
    <w:p w14:paraId="48AF00E6" w14:textId="21A65F71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Tipo de contenedor: </w:t>
      </w:r>
      <w:r w:rsidRPr="09A43265">
        <w:rPr>
          <w:rFonts w:ascii="Calibri" w:eastAsia="Calibri" w:hAnsi="Calibri" w:cs="Calibri"/>
          <w:color w:val="000000" w:themeColor="text1"/>
        </w:rPr>
        <w:t xml:space="preserve"> Selección múltiple. Corresponde al tipo de contenedor.</w:t>
      </w:r>
    </w:p>
    <w:p w14:paraId="0CB55339" w14:textId="6BA7B64E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Tipo de bulto:</w:t>
      </w:r>
      <w:r w:rsidRPr="09A43265">
        <w:rPr>
          <w:rFonts w:ascii="Calibri" w:eastAsia="Calibri" w:hAnsi="Calibri" w:cs="Calibri"/>
          <w:color w:val="000000" w:themeColor="text1"/>
        </w:rPr>
        <w:t xml:space="preserve"> Selección múltiple. Corresponde al tipo de bulto.</w:t>
      </w:r>
    </w:p>
    <w:p w14:paraId="11AA42B6" w14:textId="181F2F0B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Tara: 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 la tara del contenedor.</w:t>
      </w:r>
    </w:p>
    <w:p w14:paraId="69ED76DF" w14:textId="69EA16B3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Año fabricación: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al año de fabricación del contenedor.</w:t>
      </w:r>
    </w:p>
    <w:p w14:paraId="4F5B7323" w14:textId="2FA458DB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Tamaño contenedor:</w:t>
      </w:r>
      <w:r w:rsidRPr="09A43265">
        <w:rPr>
          <w:rFonts w:ascii="Calibri" w:eastAsia="Calibri" w:hAnsi="Calibri" w:cs="Calibri"/>
          <w:color w:val="000000" w:themeColor="text1"/>
        </w:rPr>
        <w:t xml:space="preserve"> Puede ser de 20, 40 y 45 pies. Corresponde al tamaño del contenedor.</w:t>
      </w:r>
    </w:p>
    <w:p w14:paraId="0D1F41C9" w14:textId="40A44F9A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Estado contenedor: </w:t>
      </w:r>
      <w:r w:rsidRPr="09A43265">
        <w:rPr>
          <w:rFonts w:ascii="Calibri" w:eastAsia="Calibri" w:hAnsi="Calibri" w:cs="Calibri"/>
          <w:color w:val="000000" w:themeColor="text1"/>
        </w:rPr>
        <w:t xml:space="preserve"> Puede ser Operativo o Dañado. Corresponde al estado físico del contenedor.</w:t>
      </w:r>
    </w:p>
    <w:p w14:paraId="75EEED32" w14:textId="56421C25" w:rsidR="09A43265" w:rsidRDefault="09A43265" w:rsidP="09A43265">
      <w:pPr>
        <w:pStyle w:val="Prrafodelista"/>
        <w:numPr>
          <w:ilvl w:val="0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Transporte:</w:t>
      </w:r>
      <w:r w:rsidRPr="09A43265">
        <w:rPr>
          <w:rFonts w:ascii="Calibri" w:eastAsia="Calibri" w:hAnsi="Calibri" w:cs="Calibri"/>
          <w:color w:val="000000" w:themeColor="text1"/>
        </w:rPr>
        <w:t xml:space="preserve"> Acá van los datos referentes al transporte del contenedor.</w:t>
      </w:r>
    </w:p>
    <w:p w14:paraId="5C7E8FFD" w14:textId="70E73009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Empresa transportista: </w:t>
      </w:r>
      <w:r w:rsidRPr="09A43265">
        <w:rPr>
          <w:rFonts w:ascii="Calibri" w:eastAsia="Calibri" w:hAnsi="Calibri" w:cs="Calibri"/>
          <w:color w:val="000000" w:themeColor="text1"/>
        </w:rPr>
        <w:t>Selección múltiple. Corresponde a la empresa transportista.</w:t>
      </w:r>
    </w:p>
    <w:p w14:paraId="5AD06DF7" w14:textId="71D90F50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RUT de chofer: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al RUT del chofer.</w:t>
      </w:r>
    </w:p>
    <w:p w14:paraId="4492D7AD" w14:textId="3A0F75AE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Patente camión: </w:t>
      </w:r>
      <w:r w:rsidRPr="09A43265">
        <w:rPr>
          <w:rFonts w:ascii="Calibri" w:eastAsia="Calibri" w:hAnsi="Calibri" w:cs="Calibri"/>
          <w:color w:val="000000" w:themeColor="text1"/>
        </w:rPr>
        <w:t>Corresponde a la patente del camión.</w:t>
      </w:r>
    </w:p>
    <w:p w14:paraId="4A213401" w14:textId="105E604A" w:rsidR="09A43265" w:rsidRDefault="09A43265" w:rsidP="09A43265">
      <w:pPr>
        <w:pStyle w:val="Prrafodelista"/>
        <w:numPr>
          <w:ilvl w:val="1"/>
          <w:numId w:val="69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Documento de transporte: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al documento de transporte.</w:t>
      </w:r>
    </w:p>
    <w:p w14:paraId="526AC342" w14:textId="34F01E31" w:rsidR="09A43265" w:rsidRDefault="09A43265" w:rsidP="09A43265">
      <w:r>
        <w:t xml:space="preserve">Luego de crear título, el usuario será redireccionado al módulo </w:t>
      </w:r>
      <w:r w:rsidRPr="09A43265">
        <w:rPr>
          <w:i/>
          <w:iCs/>
        </w:rPr>
        <w:t xml:space="preserve">T.A.T.C vigentes. </w:t>
      </w:r>
      <w:r w:rsidRPr="09A43265">
        <w:t>Acá se desplegará una lista de todos los documentos creados y el usuario podrá obtener editar u obtener una vista previa de cada uno.</w:t>
      </w:r>
    </w:p>
    <w:p w14:paraId="5550CDE9" w14:textId="7725343E" w:rsidR="09A43265" w:rsidRDefault="09A43265" w:rsidP="09A43265">
      <w:r w:rsidRPr="09A43265">
        <w:t>Para descargar el título generado, basta con presionar el botón vista previa, que desplegará una pantalla con del título en formato PDF.</w:t>
      </w:r>
    </w:p>
    <w:p w14:paraId="6B7BBDEE" w14:textId="34AFFC90" w:rsidR="09A43265" w:rsidRDefault="09A43265" w:rsidP="09A43265">
      <w:pPr>
        <w:jc w:val="center"/>
      </w:pPr>
      <w:r>
        <w:rPr>
          <w:noProof/>
        </w:rPr>
        <w:lastRenderedPageBreak/>
        <w:drawing>
          <wp:inline distT="0" distB="0" distL="0" distR="0" wp14:anchorId="14BCAF47" wp14:editId="5CB94EDF">
            <wp:extent cx="4572000" cy="3800475"/>
            <wp:effectExtent l="0" t="0" r="0" b="0"/>
            <wp:docPr id="2040494786" name="Imagen 2040494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6E4B04" w14:textId="5E7ABE0E" w:rsidR="09A43265" w:rsidRDefault="09A43265" w:rsidP="09A43265">
      <w:pPr>
        <w:pStyle w:val="Ttulo2"/>
      </w:pPr>
      <w:bookmarkStart w:id="2" w:name="_Toc159863370"/>
      <w:r>
        <w:t>Crear T.S.T.C</w:t>
      </w:r>
      <w:bookmarkEnd w:id="2"/>
    </w:p>
    <w:p w14:paraId="3B8924CF" w14:textId="57E359F2" w:rsidR="09A43265" w:rsidRDefault="09A43265" w:rsidP="09A43265">
      <w:r>
        <w:t>Un nuevo título T.S.T.C se genera en el módulo crear T.S.T.C.  Este documento se generará a partir de la información solicitada. Es importante destacar que el número de T.S.T.C automático y no puede ser modificado. Este se generará a partir de una combinación entre el</w:t>
      </w:r>
      <w:r w:rsidRPr="09A43265">
        <w:rPr>
          <w:i/>
          <w:iCs/>
        </w:rPr>
        <w:t xml:space="preserve"> código de operador, la aduana y el correlativo de la aduana</w:t>
      </w:r>
      <w:r>
        <w:t>.</w:t>
      </w:r>
    </w:p>
    <w:p w14:paraId="440543EE" w14:textId="2AD7952C" w:rsidR="09A43265" w:rsidRDefault="09A43265" w:rsidP="09A43265">
      <w:pPr>
        <w:jc w:val="center"/>
      </w:pPr>
      <w:r>
        <w:rPr>
          <w:noProof/>
        </w:rPr>
        <w:drawing>
          <wp:inline distT="0" distB="0" distL="0" distR="0" wp14:anchorId="5AB11F17" wp14:editId="1002F68E">
            <wp:extent cx="4572000" cy="2628900"/>
            <wp:effectExtent l="0" t="0" r="0" b="0"/>
            <wp:docPr id="607186098" name="Imagen 607186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A6BE75" w14:textId="38B97289" w:rsidR="09A43265" w:rsidRDefault="09A43265" w:rsidP="09A43265"/>
    <w:p w14:paraId="646B2804" w14:textId="539BD639" w:rsidR="09A43265" w:rsidRDefault="09A43265" w:rsidP="09A43265">
      <w:r>
        <w:lastRenderedPageBreak/>
        <w:t>La pantalla de creación se divide en tres pestañas:</w:t>
      </w:r>
    </w:p>
    <w:p w14:paraId="7FBE5BA6" w14:textId="41E74EE6" w:rsidR="09A43265" w:rsidRDefault="09A43265" w:rsidP="09A43265">
      <w:pPr>
        <w:pStyle w:val="Prrafodelista"/>
        <w:numPr>
          <w:ilvl w:val="0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Documento: </w:t>
      </w:r>
      <w:r w:rsidRPr="09A43265">
        <w:rPr>
          <w:rFonts w:ascii="Calibri" w:eastAsia="Calibri" w:hAnsi="Calibri" w:cs="Calibri"/>
          <w:color w:val="000000" w:themeColor="text1"/>
        </w:rPr>
        <w:t>Acá van todos los datos referentes al T.A.T.C.</w:t>
      </w:r>
    </w:p>
    <w:p w14:paraId="156CA4B5" w14:textId="7A1BD9B8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Emisión T.S.T.C:  </w:t>
      </w:r>
      <w:r w:rsidRPr="09A43265">
        <w:rPr>
          <w:rFonts w:ascii="Calibri" w:eastAsia="Calibri" w:hAnsi="Calibri" w:cs="Calibri"/>
          <w:color w:val="000000" w:themeColor="text1"/>
        </w:rPr>
        <w:t>Corresponde a la fecha de emisión del T.S.T.C. Se debe ingresar la fecha y la hora.</w:t>
      </w:r>
    </w:p>
    <w:p w14:paraId="047552C1" w14:textId="61E5B80F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Ingreso al depósito: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 la fecha de ingreso al depósito. Se debe ingresar la fecha y la hora.</w:t>
      </w:r>
    </w:p>
    <w:p w14:paraId="7A54CCDC" w14:textId="337A88DD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Aduana:</w:t>
      </w:r>
      <w:r w:rsidRPr="09A43265">
        <w:rPr>
          <w:rFonts w:ascii="Calibri" w:eastAsia="Calibri" w:hAnsi="Calibri" w:cs="Calibri"/>
          <w:color w:val="000000" w:themeColor="text1"/>
        </w:rPr>
        <w:t xml:space="preserve"> Selección múltiple. Corresponde a la aduana.</w:t>
      </w:r>
    </w:p>
    <w:p w14:paraId="6B0C1AB7" w14:textId="09C0DEA9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T.S.T.C:</w:t>
      </w:r>
      <w:r w:rsidRPr="09A43265">
        <w:rPr>
          <w:rFonts w:ascii="Calibri" w:eastAsia="Calibri" w:hAnsi="Calibri" w:cs="Calibri"/>
          <w:color w:val="000000" w:themeColor="text1"/>
        </w:rPr>
        <w:t xml:space="preserve">  Se calcula automáticamente, en base a la aduana, el código operador y el correlativo (solo lectura).</w:t>
      </w:r>
    </w:p>
    <w:p w14:paraId="4216E1FC" w14:textId="37B94A1E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Salida del país: </w:t>
      </w:r>
      <w:r w:rsidRPr="09A43265">
        <w:rPr>
          <w:rFonts w:ascii="Calibri" w:eastAsia="Calibri" w:hAnsi="Calibri" w:cs="Calibri"/>
          <w:color w:val="000000" w:themeColor="text1"/>
        </w:rPr>
        <w:t>Corresponde a la fecha de traspaso. Se debe ingresar la fecha y hora.</w:t>
      </w:r>
    </w:p>
    <w:p w14:paraId="1EB6DA4B" w14:textId="085917EA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Destino contenedor: </w:t>
      </w:r>
      <w:r w:rsidRPr="09A43265">
        <w:rPr>
          <w:rFonts w:ascii="Calibri" w:eastAsia="Calibri" w:hAnsi="Calibri" w:cs="Calibri"/>
          <w:color w:val="000000" w:themeColor="text1"/>
        </w:rPr>
        <w:t>Corresponde al destino del contenedor.</w:t>
      </w:r>
    </w:p>
    <w:p w14:paraId="74ECB8CA" w14:textId="2BE3E370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Valor FOB: </w:t>
      </w:r>
      <w:r w:rsidRPr="09A43265">
        <w:rPr>
          <w:rFonts w:ascii="Calibri" w:eastAsia="Calibri" w:hAnsi="Calibri" w:cs="Calibri"/>
          <w:color w:val="000000" w:themeColor="text1"/>
        </w:rPr>
        <w:t xml:space="preserve">Corresponde al valor FOB. </w:t>
      </w:r>
    </w:p>
    <w:p w14:paraId="3823F058" w14:textId="579DD651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Observación: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 la observación.</w:t>
      </w:r>
    </w:p>
    <w:p w14:paraId="6A1181C1" w14:textId="5497502E" w:rsidR="09A43265" w:rsidRDefault="09A43265" w:rsidP="09A43265">
      <w:pPr>
        <w:pStyle w:val="Prrafodelista"/>
        <w:numPr>
          <w:ilvl w:val="0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Contenedor: </w:t>
      </w:r>
      <w:r w:rsidRPr="09A43265">
        <w:rPr>
          <w:rFonts w:ascii="Calibri" w:eastAsia="Calibri" w:hAnsi="Calibri" w:cs="Calibri"/>
          <w:color w:val="000000" w:themeColor="text1"/>
        </w:rPr>
        <w:t>Acá van referentes al contenedor asociado al T.A.T.C.</w:t>
      </w:r>
    </w:p>
    <w:p w14:paraId="34285A66" w14:textId="0F28CD0D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Contenedor: </w:t>
      </w:r>
      <w:r w:rsidRPr="09A43265">
        <w:rPr>
          <w:rFonts w:ascii="Calibri" w:eastAsia="Calibri" w:hAnsi="Calibri" w:cs="Calibri"/>
          <w:color w:val="000000" w:themeColor="text1"/>
        </w:rPr>
        <w:t>Corresponde al número de contenedor.</w:t>
      </w:r>
    </w:p>
    <w:p w14:paraId="5AD4B752" w14:textId="4560A6E3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Tipo de contenedor: </w:t>
      </w:r>
      <w:r w:rsidRPr="09A43265">
        <w:rPr>
          <w:rFonts w:ascii="Calibri" w:eastAsia="Calibri" w:hAnsi="Calibri" w:cs="Calibri"/>
          <w:color w:val="000000" w:themeColor="text1"/>
        </w:rPr>
        <w:t xml:space="preserve"> Selección múltiple. Corresponde al tipo de contenedor.</w:t>
      </w:r>
    </w:p>
    <w:p w14:paraId="56E8DDF8" w14:textId="6027F410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Tipo de bulto:</w:t>
      </w:r>
      <w:r w:rsidRPr="09A43265">
        <w:rPr>
          <w:rFonts w:ascii="Calibri" w:eastAsia="Calibri" w:hAnsi="Calibri" w:cs="Calibri"/>
          <w:color w:val="000000" w:themeColor="text1"/>
        </w:rPr>
        <w:t xml:space="preserve"> Selección múltiple. Corresponde al tipo de bulto.</w:t>
      </w:r>
    </w:p>
    <w:p w14:paraId="23C55BF8" w14:textId="7229CE5D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Tara: 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 la tara del contenedor.</w:t>
      </w:r>
    </w:p>
    <w:p w14:paraId="4283D246" w14:textId="381D094E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Año fabricación: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al año de fabricación del contenedor.</w:t>
      </w:r>
    </w:p>
    <w:p w14:paraId="22DE97DE" w14:textId="7DDD8CBA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Tamaño contenedor:</w:t>
      </w:r>
      <w:r w:rsidRPr="09A43265">
        <w:rPr>
          <w:rFonts w:ascii="Calibri" w:eastAsia="Calibri" w:hAnsi="Calibri" w:cs="Calibri"/>
          <w:color w:val="000000" w:themeColor="text1"/>
        </w:rPr>
        <w:t xml:space="preserve"> Puede ser de 20, 40 y 45 pies. Corresponde al tamaño del contenedor.</w:t>
      </w:r>
    </w:p>
    <w:p w14:paraId="30ADE619" w14:textId="334CFE72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Estado contenedor: </w:t>
      </w:r>
      <w:r w:rsidRPr="09A43265">
        <w:rPr>
          <w:rFonts w:ascii="Calibri" w:eastAsia="Calibri" w:hAnsi="Calibri" w:cs="Calibri"/>
          <w:color w:val="000000" w:themeColor="text1"/>
        </w:rPr>
        <w:t xml:space="preserve"> Puede ser Operativo o Dañado. Corresponde al estado físico del contenedor.</w:t>
      </w:r>
    </w:p>
    <w:p w14:paraId="40A9EE6F" w14:textId="02C6E629" w:rsidR="09A43265" w:rsidRDefault="09A43265" w:rsidP="09A43265">
      <w:pPr>
        <w:pStyle w:val="Prrafodelista"/>
        <w:numPr>
          <w:ilvl w:val="0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Transporte:</w:t>
      </w:r>
      <w:r w:rsidRPr="09A43265">
        <w:rPr>
          <w:rFonts w:ascii="Calibri" w:eastAsia="Calibri" w:hAnsi="Calibri" w:cs="Calibri"/>
          <w:color w:val="000000" w:themeColor="text1"/>
        </w:rPr>
        <w:t xml:space="preserve"> Acá van los datos referentes al transporte del contenedor.</w:t>
      </w:r>
    </w:p>
    <w:p w14:paraId="7493DE80" w14:textId="2993E43E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Empresa transportista: </w:t>
      </w:r>
      <w:r w:rsidRPr="09A43265">
        <w:rPr>
          <w:rFonts w:ascii="Calibri" w:eastAsia="Calibri" w:hAnsi="Calibri" w:cs="Calibri"/>
          <w:color w:val="000000" w:themeColor="text1"/>
        </w:rPr>
        <w:t>Selección múltiple. Corresponde a la empresa transportista.</w:t>
      </w:r>
    </w:p>
    <w:p w14:paraId="7186FFD1" w14:textId="4C839352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RUT de chofer: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al RUT del chofer.</w:t>
      </w:r>
    </w:p>
    <w:p w14:paraId="73FA4B99" w14:textId="5323A734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Patente camión: </w:t>
      </w:r>
      <w:r w:rsidRPr="09A43265">
        <w:rPr>
          <w:rFonts w:ascii="Calibri" w:eastAsia="Calibri" w:hAnsi="Calibri" w:cs="Calibri"/>
          <w:color w:val="000000" w:themeColor="text1"/>
        </w:rPr>
        <w:t>Corresponde a la patente del camión.</w:t>
      </w:r>
    </w:p>
    <w:p w14:paraId="632222D8" w14:textId="65202CA0" w:rsidR="09A43265" w:rsidRDefault="09A43265" w:rsidP="09A43265">
      <w:pPr>
        <w:pStyle w:val="Prrafodelista"/>
        <w:numPr>
          <w:ilvl w:val="1"/>
          <w:numId w:val="38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Documento de transporte: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al documento de transporte.</w:t>
      </w:r>
    </w:p>
    <w:p w14:paraId="5828E35A" w14:textId="6C6CE530" w:rsidR="09A43265" w:rsidRDefault="09A43265" w:rsidP="09A43265">
      <w:r>
        <w:t xml:space="preserve">Luego de crear título, el usuario será redireccionado al módulo </w:t>
      </w:r>
      <w:r w:rsidRPr="09A43265">
        <w:rPr>
          <w:i/>
          <w:iCs/>
        </w:rPr>
        <w:t xml:space="preserve">T.S.T.C vigentes. </w:t>
      </w:r>
      <w:r w:rsidRPr="09A43265">
        <w:t>Acá se desplegará una lista de todos los documentos creados y el usuario podrá obtener editar u obtener una vista previa de cada uno.</w:t>
      </w:r>
    </w:p>
    <w:p w14:paraId="3787DE28" w14:textId="34F5F628" w:rsidR="09A43265" w:rsidRDefault="09A43265" w:rsidP="09A43265"/>
    <w:p w14:paraId="4C1B9C2C" w14:textId="0C688C59" w:rsidR="09A43265" w:rsidRDefault="09A43265" w:rsidP="09A43265"/>
    <w:p w14:paraId="6F55799E" w14:textId="732054AB" w:rsidR="09A43265" w:rsidRDefault="09A43265" w:rsidP="09A43265"/>
    <w:p w14:paraId="51566C67" w14:textId="5ECD303E" w:rsidR="09A43265" w:rsidRDefault="09A43265" w:rsidP="09A43265"/>
    <w:p w14:paraId="20F1E697" w14:textId="445498DD" w:rsidR="09A43265" w:rsidRDefault="09A43265" w:rsidP="09A43265"/>
    <w:p w14:paraId="567CB5B2" w14:textId="13229858" w:rsidR="09A43265" w:rsidRDefault="09A43265" w:rsidP="09A43265"/>
    <w:p w14:paraId="7DCA2575" w14:textId="1FFB4209" w:rsidR="09A43265" w:rsidRDefault="09A43265" w:rsidP="09A43265"/>
    <w:p w14:paraId="590B14AD" w14:textId="7ACAAB84" w:rsidR="09A43265" w:rsidRDefault="09A43265" w:rsidP="09A43265"/>
    <w:p w14:paraId="2F106197" w14:textId="273443A7" w:rsidR="09A43265" w:rsidRDefault="09A43265" w:rsidP="09A43265"/>
    <w:p w14:paraId="47026BB0" w14:textId="7725343E" w:rsidR="09A43265" w:rsidRDefault="09A43265" w:rsidP="09A43265">
      <w:r w:rsidRPr="09A43265">
        <w:lastRenderedPageBreak/>
        <w:t>Para descargar el título generado, basta con presionar el botón vista previa, que desplegará una pantalla con del título en formato PDF.</w:t>
      </w:r>
    </w:p>
    <w:p w14:paraId="4F0AAF0D" w14:textId="20AF4319" w:rsidR="09A43265" w:rsidRDefault="09A43265" w:rsidP="09A43265">
      <w:pPr>
        <w:jc w:val="center"/>
      </w:pPr>
      <w:r>
        <w:rPr>
          <w:noProof/>
        </w:rPr>
        <w:drawing>
          <wp:inline distT="0" distB="0" distL="0" distR="0" wp14:anchorId="37468A4C" wp14:editId="6EDC2EF9">
            <wp:extent cx="4572000" cy="3733800"/>
            <wp:effectExtent l="0" t="0" r="0" b="0"/>
            <wp:docPr id="272746595" name="Imagen 272746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C49E7F" w14:textId="7285089F" w:rsidR="09A43265" w:rsidRDefault="09A43265" w:rsidP="09A43265">
      <w:pPr>
        <w:pStyle w:val="Ttulo2"/>
      </w:pPr>
      <w:r>
        <w:br/>
      </w:r>
    </w:p>
    <w:p w14:paraId="32CF76B5" w14:textId="7A0A2FC5" w:rsidR="09A43265" w:rsidRDefault="09A43265">
      <w:r>
        <w:br w:type="page"/>
      </w:r>
    </w:p>
    <w:p w14:paraId="6948FC91" w14:textId="27D9E9CC" w:rsidR="09A43265" w:rsidRDefault="09A43265" w:rsidP="09A43265">
      <w:pPr>
        <w:pStyle w:val="Ttulo2"/>
      </w:pPr>
      <w:bookmarkStart w:id="3" w:name="_Toc159863371"/>
      <w:r>
        <w:lastRenderedPageBreak/>
        <w:t>Registro de Salidas</w:t>
      </w:r>
      <w:bookmarkEnd w:id="3"/>
    </w:p>
    <w:p w14:paraId="57D694AB" w14:textId="06E28BC1" w:rsidR="09A43265" w:rsidRDefault="09A43265" w:rsidP="09A43265">
      <w:p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color w:val="000000" w:themeColor="text1"/>
        </w:rPr>
        <w:t xml:space="preserve">Este módulo muestra todas los T.A.T.C y T.S.T.C a los que se le pueden aplicar salidas. Se divide en 2 secciones exclusivas para cada documento. </w:t>
      </w:r>
    </w:p>
    <w:p w14:paraId="5403B185" w14:textId="2A116E3E" w:rsidR="09A43265" w:rsidRDefault="09A43265" w:rsidP="09A43265">
      <w:p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color w:val="000000" w:themeColor="text1"/>
        </w:rPr>
        <w:t>Para realizar una salida, hay que seleccionar la casilla a la derecha del registro y presionar el botón salida. Cabe destacar, que se pueden seleccionar múltiples registros al mismo tiempo.</w:t>
      </w:r>
    </w:p>
    <w:p w14:paraId="420DF6AC" w14:textId="691E256E" w:rsidR="09A43265" w:rsidRDefault="09A43265" w:rsidP="09A43265">
      <w:pPr>
        <w:jc w:val="center"/>
      </w:pPr>
      <w:r>
        <w:rPr>
          <w:noProof/>
        </w:rPr>
        <w:drawing>
          <wp:inline distT="0" distB="0" distL="0" distR="0" wp14:anchorId="0135C127" wp14:editId="4F50EE8B">
            <wp:extent cx="4572000" cy="3400425"/>
            <wp:effectExtent l="0" t="0" r="0" b="0"/>
            <wp:docPr id="492098003" name="Imagen 492098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6300E8A" w14:textId="5416B6C9" w:rsidR="09A43265" w:rsidRDefault="09A43265" w:rsidP="09A43265">
      <w:pPr>
        <w:jc w:val="both"/>
        <w:rPr>
          <w:rFonts w:ascii="Calibri" w:eastAsia="Calibri" w:hAnsi="Calibri" w:cs="Calibri"/>
          <w:color w:val="000000" w:themeColor="text1"/>
        </w:rPr>
      </w:pPr>
      <w:r>
        <w:br/>
      </w:r>
      <w:r w:rsidRPr="09A43265">
        <w:rPr>
          <w:rFonts w:ascii="Calibri" w:eastAsia="Calibri" w:hAnsi="Calibri" w:cs="Calibri"/>
          <w:color w:val="000000" w:themeColor="text1"/>
        </w:rPr>
        <w:t>Al presionar el botón, aparecerá la siguiente pantalla. En ella se podrá seleccionar el tipo de salida, cada uno con distintos campos requeridos por aduana.</w:t>
      </w:r>
    </w:p>
    <w:p w14:paraId="1D999DCD" w14:textId="18085FFD" w:rsidR="09A43265" w:rsidRDefault="09A43265" w:rsidP="09A43265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844D376" wp14:editId="535A6E93">
            <wp:extent cx="4572000" cy="3048000"/>
            <wp:effectExtent l="0" t="0" r="0" b="0"/>
            <wp:docPr id="492184122" name="Imagen 49218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B65D" w14:textId="67186AF9" w:rsidR="09A43265" w:rsidRDefault="09A43265" w:rsidP="09A43265">
      <w:pPr>
        <w:jc w:val="both"/>
        <w:rPr>
          <w:rFonts w:ascii="Calibri" w:eastAsia="Calibri" w:hAnsi="Calibri" w:cs="Calibri"/>
          <w:color w:val="000000" w:themeColor="text1"/>
        </w:rPr>
      </w:pPr>
    </w:p>
    <w:p w14:paraId="29472B3F" w14:textId="308ECA6F" w:rsidR="09A43265" w:rsidRDefault="09A43265" w:rsidP="09A43265">
      <w:pPr>
        <w:pStyle w:val="Prrafodelista"/>
        <w:numPr>
          <w:ilvl w:val="0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Declaración de internación:</w:t>
      </w:r>
    </w:p>
    <w:p w14:paraId="22184746" w14:textId="4519EF22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Internación:</w:t>
      </w:r>
      <w:r w:rsidRPr="09A43265">
        <w:rPr>
          <w:rFonts w:ascii="Calibri" w:eastAsia="Calibri" w:hAnsi="Calibri" w:cs="Calibri"/>
          <w:color w:val="000000" w:themeColor="text1"/>
        </w:rPr>
        <w:t xml:space="preserve"> Corresponde a la fecha de internación. Se debe ingresar solo la fecha.</w:t>
      </w:r>
    </w:p>
    <w:p w14:paraId="1B5E93E2" w14:textId="778A8554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Declaración de internación: </w:t>
      </w:r>
      <w:r w:rsidRPr="09A43265">
        <w:rPr>
          <w:rFonts w:ascii="Calibri" w:eastAsia="Calibri" w:hAnsi="Calibri" w:cs="Calibri"/>
          <w:color w:val="000000" w:themeColor="text1"/>
        </w:rPr>
        <w:t>Corresponde a la declaración de internación.</w:t>
      </w:r>
    </w:p>
    <w:p w14:paraId="781D6121" w14:textId="6458FE6A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Observación de internación: </w:t>
      </w:r>
      <w:r w:rsidRPr="09A43265">
        <w:rPr>
          <w:rFonts w:ascii="Calibri" w:eastAsia="Calibri" w:hAnsi="Calibri" w:cs="Calibri"/>
          <w:color w:val="000000" w:themeColor="text1"/>
        </w:rPr>
        <w:t>Corresponde a la observación de internación.</w:t>
      </w:r>
    </w:p>
    <w:p w14:paraId="012EC10D" w14:textId="2715DB9B" w:rsidR="09A43265" w:rsidRDefault="09A43265" w:rsidP="09A43265">
      <w:pPr>
        <w:pStyle w:val="Prrafodelista"/>
        <w:numPr>
          <w:ilvl w:val="0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Cancelación:</w:t>
      </w:r>
    </w:p>
    <w:p w14:paraId="19457081" w14:textId="3F26979C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Cancelación: </w:t>
      </w:r>
      <w:r w:rsidRPr="09A43265">
        <w:rPr>
          <w:rFonts w:ascii="Calibri" w:eastAsia="Calibri" w:hAnsi="Calibri" w:cs="Calibri"/>
          <w:color w:val="000000" w:themeColor="text1"/>
        </w:rPr>
        <w:t>Corresponde a la fecha de cancelación. Se debe ingresar solo la fecha.</w:t>
      </w:r>
    </w:p>
    <w:p w14:paraId="6C1DE33F" w14:textId="6DC5328C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Aduana de cancelación: </w:t>
      </w:r>
      <w:r w:rsidRPr="09A43265">
        <w:rPr>
          <w:rFonts w:ascii="Calibri" w:eastAsia="Calibri" w:hAnsi="Calibri" w:cs="Calibri"/>
          <w:color w:val="000000" w:themeColor="text1"/>
        </w:rPr>
        <w:t>Selección múltiple. Corresponde a la aduana de cancelación.</w:t>
      </w:r>
    </w:p>
    <w:p w14:paraId="56C4F11C" w14:textId="213F4642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Documento de cancelación: </w:t>
      </w:r>
      <w:r w:rsidRPr="09A43265">
        <w:rPr>
          <w:rFonts w:ascii="Calibri" w:eastAsia="Calibri" w:hAnsi="Calibri" w:cs="Calibri"/>
          <w:color w:val="000000" w:themeColor="text1"/>
        </w:rPr>
        <w:t>Corresponde al documento de cancelación.</w:t>
      </w:r>
    </w:p>
    <w:p w14:paraId="63550B10" w14:textId="433444E4" w:rsidR="09A43265" w:rsidRDefault="09A43265" w:rsidP="09A43265">
      <w:pPr>
        <w:pStyle w:val="Prrafodelista"/>
        <w:numPr>
          <w:ilvl w:val="0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>Traspaso:</w:t>
      </w:r>
    </w:p>
    <w:p w14:paraId="4DF1DCB1" w14:textId="4BFA9F82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T.A.T.C destino: </w:t>
      </w:r>
      <w:r w:rsidRPr="09A43265">
        <w:rPr>
          <w:rFonts w:ascii="Calibri" w:eastAsia="Calibri" w:hAnsi="Calibri" w:cs="Calibri"/>
          <w:color w:val="000000" w:themeColor="text1"/>
        </w:rPr>
        <w:t>Corresponde al número T.A.T.C destino.</w:t>
      </w:r>
    </w:p>
    <w:p w14:paraId="37DA62B8" w14:textId="147694FD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Traspaso: </w:t>
      </w:r>
      <w:r w:rsidRPr="09A43265">
        <w:rPr>
          <w:rFonts w:ascii="Calibri" w:eastAsia="Calibri" w:hAnsi="Calibri" w:cs="Calibri"/>
          <w:color w:val="000000" w:themeColor="text1"/>
        </w:rPr>
        <w:t>Corresponde a la fecha de traspaso.</w:t>
      </w: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r w:rsidRPr="09A43265">
        <w:rPr>
          <w:rFonts w:ascii="Calibri" w:eastAsia="Calibri" w:hAnsi="Calibri" w:cs="Calibri"/>
          <w:color w:val="000000" w:themeColor="text1"/>
        </w:rPr>
        <w:t>Se debe ingresar solo la fecha.</w:t>
      </w:r>
    </w:p>
    <w:p w14:paraId="4A0AA9ED" w14:textId="0B720E62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Valor traspaso: </w:t>
      </w:r>
      <w:r w:rsidRPr="09A43265">
        <w:rPr>
          <w:rFonts w:ascii="Calibri" w:eastAsia="Calibri" w:hAnsi="Calibri" w:cs="Calibri"/>
          <w:color w:val="000000" w:themeColor="text1"/>
        </w:rPr>
        <w:t>Corresponde al valor de traspaso.</w:t>
      </w:r>
    </w:p>
    <w:p w14:paraId="7389A951" w14:textId="209166E0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Operador de destino: </w:t>
      </w:r>
      <w:r w:rsidRPr="09A43265">
        <w:rPr>
          <w:rFonts w:ascii="Calibri" w:eastAsia="Calibri" w:hAnsi="Calibri" w:cs="Calibri"/>
          <w:color w:val="000000" w:themeColor="text1"/>
        </w:rPr>
        <w:t>Corresponde al operador de destino.</w:t>
      </w:r>
    </w:p>
    <w:p w14:paraId="4A10DB4A" w14:textId="35605223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Tipo de bulto: </w:t>
      </w:r>
      <w:r w:rsidRPr="09A43265">
        <w:rPr>
          <w:rFonts w:ascii="Calibri" w:eastAsia="Calibri" w:hAnsi="Calibri" w:cs="Calibri"/>
          <w:color w:val="000000" w:themeColor="text1"/>
        </w:rPr>
        <w:t>Selección múltiple. Corresponde al tipo de bulto.</w:t>
      </w:r>
    </w:p>
    <w:p w14:paraId="05C28C71" w14:textId="61294CA1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Depósito origen: </w:t>
      </w:r>
      <w:r w:rsidRPr="09A43265">
        <w:rPr>
          <w:rFonts w:ascii="Calibri" w:eastAsia="Calibri" w:hAnsi="Calibri" w:cs="Calibri"/>
          <w:color w:val="000000" w:themeColor="text1"/>
        </w:rPr>
        <w:t>Selección múltiple. Corresponde al depósito de origen.</w:t>
      </w:r>
    </w:p>
    <w:p w14:paraId="5D4FA94C" w14:textId="217E1723" w:rsidR="09A43265" w:rsidRDefault="09A43265" w:rsidP="09A43265">
      <w:pPr>
        <w:pStyle w:val="Prrafodelista"/>
        <w:numPr>
          <w:ilvl w:val="1"/>
          <w:numId w:val="16"/>
        </w:numPr>
        <w:jc w:val="both"/>
        <w:rPr>
          <w:rFonts w:ascii="Calibri" w:eastAsia="Calibri" w:hAnsi="Calibri" w:cs="Calibri"/>
          <w:color w:val="000000" w:themeColor="text1"/>
        </w:rPr>
      </w:pPr>
      <w:r w:rsidRPr="09A43265">
        <w:rPr>
          <w:rFonts w:ascii="Calibri" w:eastAsia="Calibri" w:hAnsi="Calibri" w:cs="Calibri"/>
          <w:b/>
          <w:bCs/>
          <w:color w:val="000000" w:themeColor="text1"/>
        </w:rPr>
        <w:t xml:space="preserve">Depósito destino: </w:t>
      </w:r>
      <w:r w:rsidRPr="09A43265">
        <w:rPr>
          <w:rFonts w:ascii="Calibri" w:eastAsia="Calibri" w:hAnsi="Calibri" w:cs="Calibri"/>
          <w:color w:val="000000" w:themeColor="text1"/>
        </w:rPr>
        <w:t>Selección múltiple. Corresponde al depósito de destino.</w:t>
      </w:r>
    </w:p>
    <w:p w14:paraId="489AFA24" w14:textId="463C8F8C" w:rsidR="09A43265" w:rsidRDefault="09A43265" w:rsidP="09A43265">
      <w:pPr>
        <w:jc w:val="both"/>
      </w:pPr>
    </w:p>
    <w:p w14:paraId="4EBC4141" w14:textId="59C49C9A" w:rsidR="09A43265" w:rsidRDefault="09A43265" w:rsidP="09A43265"/>
    <w:p w14:paraId="2D185E4C" w14:textId="43156746" w:rsidR="09A43265" w:rsidRDefault="09A43265" w:rsidP="09A43265"/>
    <w:p w14:paraId="7E473689" w14:textId="595399EA" w:rsidR="09A43265" w:rsidRDefault="09A43265" w:rsidP="09A43265"/>
    <w:p w14:paraId="4CFFB323" w14:textId="753055F2" w:rsidR="09A43265" w:rsidRDefault="09A43265" w:rsidP="09A43265">
      <w:r>
        <w:br/>
      </w:r>
    </w:p>
    <w:p w14:paraId="693D3A5D" w14:textId="4292E172" w:rsidR="09A43265" w:rsidRDefault="09A43265" w:rsidP="09A43265"/>
    <w:p w14:paraId="14F30F8A" w14:textId="48BBE089" w:rsidR="09A43265" w:rsidRDefault="09A43265"/>
    <w:p w14:paraId="530B9806" w14:textId="25999073" w:rsidR="09A43265" w:rsidRDefault="09A43265" w:rsidP="00653529">
      <w:pPr>
        <w:pStyle w:val="Ttulo2"/>
      </w:pPr>
      <w:bookmarkStart w:id="4" w:name="_Toc159863372"/>
      <w:r>
        <w:t>Control de Plazos</w:t>
      </w:r>
      <w:bookmarkEnd w:id="4"/>
    </w:p>
    <w:p w14:paraId="177A1BEF" w14:textId="7D8C35BE" w:rsidR="515E1B33" w:rsidRDefault="09A43265" w:rsidP="09A43265">
      <w:pPr>
        <w:jc w:val="both"/>
      </w:pPr>
      <w:r>
        <w:t xml:space="preserve">El control de plazos se pude realizar a través del módulo </w:t>
      </w:r>
      <w:r w:rsidRPr="09A43265">
        <w:rPr>
          <w:i/>
          <w:iCs/>
        </w:rPr>
        <w:t xml:space="preserve">registros de vigencia. </w:t>
      </w:r>
      <w:r w:rsidRPr="09A43265">
        <w:t>Acá se puede obtener una lista con los títulos T.A.T.C y T.S.T.C que no tienen salida registrada, juntos con sus respectivos estados y fechas de vencimiento, según la normativa aduanera. Además, desde esta pantalla se puede obtener una vista previa del registro y editarlo.</w:t>
      </w:r>
    </w:p>
    <w:p w14:paraId="591349D1" w14:textId="6B38DB3C" w:rsidR="09A43265" w:rsidRDefault="09A43265" w:rsidP="09A43265">
      <w:pPr>
        <w:jc w:val="both"/>
      </w:pPr>
      <w:r>
        <w:rPr>
          <w:noProof/>
        </w:rPr>
        <w:drawing>
          <wp:inline distT="0" distB="0" distL="0" distR="0" wp14:anchorId="703B1EA6" wp14:editId="39B0EBFF">
            <wp:extent cx="5724524" cy="3419475"/>
            <wp:effectExtent l="0" t="0" r="0" b="0"/>
            <wp:docPr id="612155475" name="Imagen 61215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Existen 3 estado de vigencia en el sistema, </w:t>
      </w:r>
      <w:r w:rsidRPr="09A43265">
        <w:rPr>
          <w:i/>
          <w:iCs/>
        </w:rPr>
        <w:t xml:space="preserve">vigente </w:t>
      </w:r>
      <w:r>
        <w:t xml:space="preserve">(verde), </w:t>
      </w:r>
      <w:r w:rsidRPr="09A43265">
        <w:rPr>
          <w:i/>
          <w:iCs/>
        </w:rPr>
        <w:t xml:space="preserve">prórroga </w:t>
      </w:r>
      <w:r>
        <w:t xml:space="preserve">(amarillo) y </w:t>
      </w:r>
      <w:r w:rsidRPr="09A43265">
        <w:rPr>
          <w:i/>
          <w:iCs/>
        </w:rPr>
        <w:t xml:space="preserve">vencido </w:t>
      </w:r>
      <w:r>
        <w:t>(rojo).</w:t>
      </w:r>
    </w:p>
    <w:sectPr w:rsidR="09A43265" w:rsidSect="008B3C5A">
      <w:headerReference w:type="default" r:id="rId16"/>
      <w:footerReference w:type="default" r:id="rId17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7E8D4" w14:textId="77777777" w:rsidR="008B3C5A" w:rsidRDefault="008B3C5A" w:rsidP="00D51A2D">
      <w:pPr>
        <w:spacing w:after="0" w:line="240" w:lineRule="auto"/>
      </w:pPr>
      <w:r>
        <w:separator/>
      </w:r>
    </w:p>
  </w:endnote>
  <w:endnote w:type="continuationSeparator" w:id="0">
    <w:p w14:paraId="671B9D15" w14:textId="77777777" w:rsidR="008B3C5A" w:rsidRDefault="008B3C5A" w:rsidP="00D51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2173982"/>
      <w:docPartObj>
        <w:docPartGallery w:val="Page Numbers (Bottom of Page)"/>
        <w:docPartUnique/>
      </w:docPartObj>
    </w:sdtPr>
    <w:sdtContent>
      <w:p w14:paraId="1DF8F7E6" w14:textId="7735A048" w:rsidR="00653529" w:rsidRDefault="00653529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76B14CA3" wp14:editId="05F3002A">
                  <wp:simplePos x="0" y="0"/>
                  <wp:positionH relativeFrom="page">
                    <wp:align>left</wp:align>
                  </wp:positionH>
                  <wp:positionV relativeFrom="paragraph">
                    <wp:posOffset>-121285</wp:posOffset>
                  </wp:positionV>
                  <wp:extent cx="7600950" cy="990600"/>
                  <wp:effectExtent l="0" t="0" r="19050" b="19050"/>
                  <wp:wrapNone/>
                  <wp:docPr id="9403345" name="Rectángulo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600950" cy="990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FDDC323" id="Rectángulo 3" o:spid="_x0000_s1026" style="position:absolute;margin-left:0;margin-top:-9.55pt;width:598.5pt;height:78pt;z-index:-25165721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jjZVgIAABMFAAAOAAAAZHJzL2Uyb0RvYy54bWysVFFr2zAQfh/sPwi9r7ZD2i4hTgktHYPS&#10;lqWjz6osxQZZp52UONmv30l2nNKVDcZeZJ3u7rvT5++0uNq3hu0U+gZsyYuznDNlJVSN3ZT8+9Pt&#10;p8+c+SBsJQxYVfKD8vxq+fHDonNzNYEaTKWQEYj1886VvA7BzbPMy1q1wp+BU5acGrAVgUzcZBWK&#10;jtBbk03y/CLrACuHIJX3dHrTO/ky4WutZHjQ2qvATMmpt5BWTOtLXLPlQsw3KFzdyKEN8Q9dtKKx&#10;VHSEuhFBsC02v0G1jUTwoMOZhDYDrRup0h3oNkX+5jbrWjiV7kLkeDfS5P8frLzfrd0jEg2d83NP&#10;23iLvcY2fqk/tk9kHUay1D4wSYeXF3k+OydOJflms5zMyGZ2ynbowxcFLYubkiP9jMSR2N350Ice&#10;QyjvVD/twsGo2IKx35RmTUUVJyk7SUNdG2Q7QT9VSKlsmPauWlSqPy7O87GfMSN1lwAjsm6MGbGL&#10;P2H3vQ7xMVUlZY3J+d+Tx4xUGWwYk9vGAr4HYEIxEKr7+CNJPTWRpReoDo/IEHpdeydvG+L6Tvjw&#10;KJCETL+HhjM80KINdCWHYcdZDfjzvfMYT/oiL2cdDUbJ/Y+tQMWZ+WpJebNiOo2TlIzp+eWEDHzt&#10;eXntsdv2Gug3FfQMOJm2MT6Y41YjtM80w6tYlVzCSqpdchnwaFyHfmDpFZBqtUphND1OhDu7djKC&#10;R1ajlp72zwLdILhAUr2H4xCJ+Rvd9bEx08JqG0A3SZQnXge+afKScIZXIo72aztFnd6y5S8AAAD/&#10;/wMAUEsDBBQABgAIAAAAIQBXD6Il3gAAAAkBAAAPAAAAZHJzL2Rvd25yZXYueG1sTI9BT8MwDIXv&#10;SPyHyEjctrRUGrRrOqFJSMBhwIC723htReKUJt3Kvyc7wc32e3r+XrmZrRFHGn3vWEG6TEAQN073&#10;3Cr4eH9Y3IHwAVmjcUwKfsjDprq8KLHQ7sRvdNyHVsQQ9gUq6EIYCil905FFv3QDcdQObrQY4jq2&#10;Uo94iuHWyJskWUmLPccPHQ607aj52k9WAdYGM/862ZfH7fdz9jTsPodkp9T11Xy/BhFoDn9mOONH&#10;dKgiU+0m1l4YBbFIULBI8xTEWU7z23iq45StcpBVKf83qH4BAAD//wMAUEsBAi0AFAAGAAgAAAAh&#10;ALaDOJL+AAAA4QEAABMAAAAAAAAAAAAAAAAAAAAAAFtDb250ZW50X1R5cGVzXS54bWxQSwECLQAU&#10;AAYACAAAACEAOP0h/9YAAACUAQAACwAAAAAAAAAAAAAAAAAvAQAAX3JlbHMvLnJlbHNQSwECLQAU&#10;AAYACAAAACEAyx442VYCAAATBQAADgAAAAAAAAAAAAAAAAAuAgAAZHJzL2Uyb0RvYy54bWxQSwEC&#10;LQAUAAYACAAAACEAVw+iJd4AAAAJAQAADwAAAAAAAAAAAAAAAACwBAAAZHJzL2Rvd25yZXYueG1s&#10;UEsFBgAAAAAEAAQA8wAAALsFAAAAAA==&#10;" fillcolor="#ffc000 [3207]" strokecolor="#261c00 [487]" strokeweight="1pt">
                  <w10:wrap anchorx="page"/>
                </v:rect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EA2898" w14:textId="4ED908DB" w:rsidR="00D51A2D" w:rsidRDefault="00D51A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270D5" w14:textId="77777777" w:rsidR="008B3C5A" w:rsidRDefault="008B3C5A" w:rsidP="00D51A2D">
      <w:pPr>
        <w:spacing w:after="0" w:line="240" w:lineRule="auto"/>
      </w:pPr>
      <w:r>
        <w:separator/>
      </w:r>
    </w:p>
  </w:footnote>
  <w:footnote w:type="continuationSeparator" w:id="0">
    <w:p w14:paraId="75957398" w14:textId="77777777" w:rsidR="008B3C5A" w:rsidRDefault="008B3C5A" w:rsidP="00D51A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7AA01" w14:textId="34C161CE" w:rsidR="00D51A2D" w:rsidRDefault="00D51A2D">
    <w:pPr>
      <w:pStyle w:val="Encabezado"/>
    </w:pPr>
    <w:r>
      <w:rPr>
        <w:noProof/>
      </w:rPr>
      <w:drawing>
        <wp:inline distT="0" distB="0" distL="0" distR="0" wp14:anchorId="31CDF64B" wp14:editId="05D38AA5">
          <wp:extent cx="800100" cy="800100"/>
          <wp:effectExtent l="0" t="0" r="0" b="0"/>
          <wp:docPr id="1610192110" name="Imagen 4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0192110" name="Imagen 4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800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9C31"/>
    <w:multiLevelType w:val="hybridMultilevel"/>
    <w:tmpl w:val="01C8BE52"/>
    <w:lvl w:ilvl="0" w:tplc="CF80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4097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F0F3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E0D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6A5A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0CC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463C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0435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1CB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298FF"/>
    <w:multiLevelType w:val="hybridMultilevel"/>
    <w:tmpl w:val="33129088"/>
    <w:lvl w:ilvl="0" w:tplc="50E00B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921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E7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225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0E53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EA3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920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FE21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8AD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F02D5"/>
    <w:multiLevelType w:val="hybridMultilevel"/>
    <w:tmpl w:val="3416B696"/>
    <w:lvl w:ilvl="0" w:tplc="3FD8BB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B6E0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7A7B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8C9C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8C0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8C8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AE3E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CE76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8E0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29EE17"/>
    <w:multiLevelType w:val="hybridMultilevel"/>
    <w:tmpl w:val="A19EB91C"/>
    <w:lvl w:ilvl="0" w:tplc="F976BD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5816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348A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43B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3ABD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B2F3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18F4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0A7F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C6C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FEFB8"/>
    <w:multiLevelType w:val="hybridMultilevel"/>
    <w:tmpl w:val="576C33F4"/>
    <w:lvl w:ilvl="0" w:tplc="836EB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A63C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40E2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B24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F0F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1CD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9C25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DEB0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007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F6C449"/>
    <w:multiLevelType w:val="hybridMultilevel"/>
    <w:tmpl w:val="5E5E96DC"/>
    <w:lvl w:ilvl="0" w:tplc="E18AF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8FB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128C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A27A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C64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4C2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B6F7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7CD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7A7B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3D05DF"/>
    <w:multiLevelType w:val="hybridMultilevel"/>
    <w:tmpl w:val="19D699AA"/>
    <w:lvl w:ilvl="0" w:tplc="7396AC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9EDB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682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D6A4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EAF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C2E7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44E2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3E0D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2CD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D1C4D4"/>
    <w:multiLevelType w:val="hybridMultilevel"/>
    <w:tmpl w:val="DFDEE3C8"/>
    <w:lvl w:ilvl="0" w:tplc="1C66C3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4818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E24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A4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3AC1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62EA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1A47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387F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5A7D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355C2"/>
    <w:multiLevelType w:val="hybridMultilevel"/>
    <w:tmpl w:val="91944A7C"/>
    <w:lvl w:ilvl="0" w:tplc="D1BA4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1638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60E9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A6B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08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409A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1023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862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A4A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28BEC"/>
    <w:multiLevelType w:val="hybridMultilevel"/>
    <w:tmpl w:val="E9D6332C"/>
    <w:lvl w:ilvl="0" w:tplc="894CB7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94FF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6816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9481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CE6A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1A2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145D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0648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A4B2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730A2D"/>
    <w:multiLevelType w:val="hybridMultilevel"/>
    <w:tmpl w:val="5D96A836"/>
    <w:lvl w:ilvl="0" w:tplc="92FC3A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E639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E2B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0ABE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2021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223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46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86E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3298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346C0A"/>
    <w:multiLevelType w:val="hybridMultilevel"/>
    <w:tmpl w:val="F4E22462"/>
    <w:lvl w:ilvl="0" w:tplc="45762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308C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7A2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EA24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7E0F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02E3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663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B674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9621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6036B1"/>
    <w:multiLevelType w:val="hybridMultilevel"/>
    <w:tmpl w:val="943A045A"/>
    <w:lvl w:ilvl="0" w:tplc="59EA0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18F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E11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38E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2A2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0F5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EE29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288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8AF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B3672E"/>
    <w:multiLevelType w:val="hybridMultilevel"/>
    <w:tmpl w:val="9564B51E"/>
    <w:lvl w:ilvl="0" w:tplc="DB68A6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8A81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A5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1AFC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4D0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9ED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08F2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CEED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F07B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244A39"/>
    <w:multiLevelType w:val="hybridMultilevel"/>
    <w:tmpl w:val="DCC40AF4"/>
    <w:lvl w:ilvl="0" w:tplc="A91AB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4A3E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B02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266C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CABF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781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E33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6E6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E263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397F98"/>
    <w:multiLevelType w:val="hybridMultilevel"/>
    <w:tmpl w:val="78BAD6CA"/>
    <w:lvl w:ilvl="0" w:tplc="A7CE3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A8C9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6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A26F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D63E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C8D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D07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2076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F438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ADEF9E"/>
    <w:multiLevelType w:val="hybridMultilevel"/>
    <w:tmpl w:val="2DE28B6E"/>
    <w:lvl w:ilvl="0" w:tplc="795E70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3ADE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383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E2C4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3A20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EEC9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DC94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7EB4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C6E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A6A1D2"/>
    <w:multiLevelType w:val="hybridMultilevel"/>
    <w:tmpl w:val="F9DE459E"/>
    <w:lvl w:ilvl="0" w:tplc="42620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1CA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A2F2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DC28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C47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5AAD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9877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F0D0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968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0AE88A"/>
    <w:multiLevelType w:val="hybridMultilevel"/>
    <w:tmpl w:val="D926017E"/>
    <w:lvl w:ilvl="0" w:tplc="8BCCB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34CB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C2A5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9090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625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FE8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92F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E3D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00C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BA081A"/>
    <w:multiLevelType w:val="hybridMultilevel"/>
    <w:tmpl w:val="9A1254F8"/>
    <w:lvl w:ilvl="0" w:tplc="2E5AA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0C6E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7825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020A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44DA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B47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A27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66C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C68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E01526"/>
    <w:multiLevelType w:val="hybridMultilevel"/>
    <w:tmpl w:val="0CAEDDC2"/>
    <w:lvl w:ilvl="0" w:tplc="FD543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AC5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C62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E2CF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68E3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BE27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3E78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2A55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9258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7A974D"/>
    <w:multiLevelType w:val="hybridMultilevel"/>
    <w:tmpl w:val="4F7EEF34"/>
    <w:lvl w:ilvl="0" w:tplc="666EF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6CB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6AB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E6C2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9C63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401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6E1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66A2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CE80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9FB505"/>
    <w:multiLevelType w:val="hybridMultilevel"/>
    <w:tmpl w:val="E5B04F46"/>
    <w:lvl w:ilvl="0" w:tplc="AD368F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1046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204F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988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523B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06A6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299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FC6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A8B2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9B9C28"/>
    <w:multiLevelType w:val="hybridMultilevel"/>
    <w:tmpl w:val="76783D5A"/>
    <w:lvl w:ilvl="0" w:tplc="0AFA98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02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A229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C889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7C94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C41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FE1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668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FAE3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877A4E"/>
    <w:multiLevelType w:val="hybridMultilevel"/>
    <w:tmpl w:val="CE0A04C8"/>
    <w:lvl w:ilvl="0" w:tplc="DDF003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3ABA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9245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1AEA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C5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9C65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43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40A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7073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B7B98E"/>
    <w:multiLevelType w:val="hybridMultilevel"/>
    <w:tmpl w:val="A3DA793C"/>
    <w:lvl w:ilvl="0" w:tplc="68CCB8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FE66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A6A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DCF1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AE9D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8665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64E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47E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D46C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F5F6A4"/>
    <w:multiLevelType w:val="hybridMultilevel"/>
    <w:tmpl w:val="ABD82704"/>
    <w:lvl w:ilvl="0" w:tplc="42B6AC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F818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181A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6439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6A53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665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064A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FE78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509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3EF122"/>
    <w:multiLevelType w:val="hybridMultilevel"/>
    <w:tmpl w:val="9C5C18BE"/>
    <w:lvl w:ilvl="0" w:tplc="A260D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FCEF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22A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6C7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6AD1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74F1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7E55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26B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9E2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1FB4A5"/>
    <w:multiLevelType w:val="hybridMultilevel"/>
    <w:tmpl w:val="D3FE5B34"/>
    <w:lvl w:ilvl="0" w:tplc="324C1D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8CEA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B2B1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7AB4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2C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EE4E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7652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06D8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C453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03B85D"/>
    <w:multiLevelType w:val="hybridMultilevel"/>
    <w:tmpl w:val="E8CED62A"/>
    <w:lvl w:ilvl="0" w:tplc="B8947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769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7A32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CA01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DAC4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4C2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164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18D4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0815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EEE58E"/>
    <w:multiLevelType w:val="hybridMultilevel"/>
    <w:tmpl w:val="76DA0780"/>
    <w:lvl w:ilvl="0" w:tplc="097AC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E452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A7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301A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CCA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D6CE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880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0272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0CB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650ACD"/>
    <w:multiLevelType w:val="hybridMultilevel"/>
    <w:tmpl w:val="FE6645A6"/>
    <w:lvl w:ilvl="0" w:tplc="8092DD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84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1C6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3C64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88D1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62E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667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E64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64F5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CE6349"/>
    <w:multiLevelType w:val="hybridMultilevel"/>
    <w:tmpl w:val="B8482B78"/>
    <w:lvl w:ilvl="0" w:tplc="EE5CD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B69D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9E5B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6680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B699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2FF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E27B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E6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106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08786B"/>
    <w:multiLevelType w:val="hybridMultilevel"/>
    <w:tmpl w:val="55528A8E"/>
    <w:lvl w:ilvl="0" w:tplc="0A328E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3479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5A2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4EF1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8CD3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B6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9E1E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C64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B284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31C5C50"/>
    <w:multiLevelType w:val="hybridMultilevel"/>
    <w:tmpl w:val="E7D803AC"/>
    <w:lvl w:ilvl="0" w:tplc="52C265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C8D6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30E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B43F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EE7D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9C7F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A27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6C49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F0C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9C2C2D"/>
    <w:multiLevelType w:val="hybridMultilevel"/>
    <w:tmpl w:val="D9D0C316"/>
    <w:lvl w:ilvl="0" w:tplc="DA64D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B8EF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48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BA84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C48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9E0C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EE40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CE59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1C07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C4E68A"/>
    <w:multiLevelType w:val="hybridMultilevel"/>
    <w:tmpl w:val="B7A02098"/>
    <w:lvl w:ilvl="0" w:tplc="AFFC04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A4B8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6830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6AC3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F0F8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660B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D60F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460D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C420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0ACE59"/>
    <w:multiLevelType w:val="hybridMultilevel"/>
    <w:tmpl w:val="695EACAC"/>
    <w:lvl w:ilvl="0" w:tplc="CB806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F68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64F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C2C2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50F1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DE3E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064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24DD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84E3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91742E3"/>
    <w:multiLevelType w:val="hybridMultilevel"/>
    <w:tmpl w:val="0036872E"/>
    <w:lvl w:ilvl="0" w:tplc="592A3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96A0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C495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80CD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084F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2BD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42F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1817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9E4C79E"/>
    <w:multiLevelType w:val="hybridMultilevel"/>
    <w:tmpl w:val="F6AAA2AA"/>
    <w:lvl w:ilvl="0" w:tplc="05AE4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C4F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1CF5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FE12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901A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181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9272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42BC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C826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A3BB20D"/>
    <w:multiLevelType w:val="hybridMultilevel"/>
    <w:tmpl w:val="598A760C"/>
    <w:lvl w:ilvl="0" w:tplc="1CDA6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729C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A2DA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1E70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C3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B89E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6CF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F82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47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AC1C941"/>
    <w:multiLevelType w:val="hybridMultilevel"/>
    <w:tmpl w:val="14F8D676"/>
    <w:lvl w:ilvl="0" w:tplc="04CA0A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D23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820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0A7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075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2296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46E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2E3C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5600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C2919A4"/>
    <w:multiLevelType w:val="hybridMultilevel"/>
    <w:tmpl w:val="BDDAF292"/>
    <w:lvl w:ilvl="0" w:tplc="90E64B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167E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26F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B4E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54B6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C83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DAA9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6A4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7E0F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CA5E6CF"/>
    <w:multiLevelType w:val="hybridMultilevel"/>
    <w:tmpl w:val="8DACA71A"/>
    <w:lvl w:ilvl="0" w:tplc="11F8A6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5A46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BCEA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F839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F4F9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B6B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3660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B6B9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2A0D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41769D9"/>
    <w:multiLevelType w:val="hybridMultilevel"/>
    <w:tmpl w:val="2E1441BA"/>
    <w:lvl w:ilvl="0" w:tplc="F00C8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98C4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18D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42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600A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BCA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7487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4A91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E87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947FE0"/>
    <w:multiLevelType w:val="hybridMultilevel"/>
    <w:tmpl w:val="0EAE752E"/>
    <w:lvl w:ilvl="0" w:tplc="F7180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C7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7853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82C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E6BF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F2A4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7AAF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029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6A65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5CDA30A"/>
    <w:multiLevelType w:val="hybridMultilevel"/>
    <w:tmpl w:val="B7608A82"/>
    <w:lvl w:ilvl="0" w:tplc="FCD893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6EC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70F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6AE8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C811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A822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C06E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DAA0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8CD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9A433D3"/>
    <w:multiLevelType w:val="hybridMultilevel"/>
    <w:tmpl w:val="7C7AE034"/>
    <w:lvl w:ilvl="0" w:tplc="C374CC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BE6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844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583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B27A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1002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B425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4C4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02E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3D3CFD"/>
    <w:multiLevelType w:val="hybridMultilevel"/>
    <w:tmpl w:val="3478607A"/>
    <w:lvl w:ilvl="0" w:tplc="9CA014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46D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607B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F600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76C8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148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64C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4F5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5E2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B57D7C7"/>
    <w:multiLevelType w:val="hybridMultilevel"/>
    <w:tmpl w:val="EFF40468"/>
    <w:lvl w:ilvl="0" w:tplc="664E23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2AF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3834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2CD3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B272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C2C3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8CED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CBE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FE4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BE441B1"/>
    <w:multiLevelType w:val="hybridMultilevel"/>
    <w:tmpl w:val="EAB258EE"/>
    <w:lvl w:ilvl="0" w:tplc="2AE88D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B8E2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BCDE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DA34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8CD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2AEB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6EBC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E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1208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878D48"/>
    <w:multiLevelType w:val="hybridMultilevel"/>
    <w:tmpl w:val="B8A6554C"/>
    <w:lvl w:ilvl="0" w:tplc="D6EE2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F87B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003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4AE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B87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1433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CAB7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6E7D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EAD3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B2153D"/>
    <w:multiLevelType w:val="hybridMultilevel"/>
    <w:tmpl w:val="A322C084"/>
    <w:lvl w:ilvl="0" w:tplc="301C09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1C3F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AA94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D885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EE2E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D27B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E06C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182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2A0C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B48E72"/>
    <w:multiLevelType w:val="hybridMultilevel"/>
    <w:tmpl w:val="E88E53FE"/>
    <w:lvl w:ilvl="0" w:tplc="AD8EB9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1E8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10B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C45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C23F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0CCC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F66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0E4C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A02E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2B9C033"/>
    <w:multiLevelType w:val="hybridMultilevel"/>
    <w:tmpl w:val="1D30284E"/>
    <w:lvl w:ilvl="0" w:tplc="881047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0AE9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A0B8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38A5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62C7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7AA8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64F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52C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3612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37BCEBF"/>
    <w:multiLevelType w:val="hybridMultilevel"/>
    <w:tmpl w:val="9EA81BB8"/>
    <w:lvl w:ilvl="0" w:tplc="AC6C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BE56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C55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241F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46A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6471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CD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3006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047D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B0656A"/>
    <w:multiLevelType w:val="hybridMultilevel"/>
    <w:tmpl w:val="545A8452"/>
    <w:lvl w:ilvl="0" w:tplc="D8E0C8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987F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5A1D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D0EA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9E33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A20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96FF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2EB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E0F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59CF897"/>
    <w:multiLevelType w:val="hybridMultilevel"/>
    <w:tmpl w:val="38B00B30"/>
    <w:lvl w:ilvl="0" w:tplc="B456EA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AC6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0606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961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0EBD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E00B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0E6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764D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68FD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7DB5FFD"/>
    <w:multiLevelType w:val="hybridMultilevel"/>
    <w:tmpl w:val="66E86886"/>
    <w:lvl w:ilvl="0" w:tplc="460A6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14EC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4EEC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ACA4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86D2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7AC9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A6F3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FEBB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06A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D2B3D77"/>
    <w:multiLevelType w:val="hybridMultilevel"/>
    <w:tmpl w:val="9B488610"/>
    <w:lvl w:ilvl="0" w:tplc="AA90F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227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8E5C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6A0E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1ED2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FEB6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7E73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6E88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4A59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DBA0567"/>
    <w:multiLevelType w:val="hybridMultilevel"/>
    <w:tmpl w:val="BCACAAB0"/>
    <w:lvl w:ilvl="0" w:tplc="BCFA5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429D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58C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7837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E8E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488F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5C04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9479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9EB3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E03F48C"/>
    <w:multiLevelType w:val="hybridMultilevel"/>
    <w:tmpl w:val="7034D684"/>
    <w:lvl w:ilvl="0" w:tplc="043CB4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BC94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64F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34D6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846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0628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221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D65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D27B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EA5AB67"/>
    <w:multiLevelType w:val="hybridMultilevel"/>
    <w:tmpl w:val="EC680C9C"/>
    <w:lvl w:ilvl="0" w:tplc="110C72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DEC6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0AB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62E6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B22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9293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A1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3C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8A7A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F5BB7A4"/>
    <w:multiLevelType w:val="hybridMultilevel"/>
    <w:tmpl w:val="57060A2C"/>
    <w:lvl w:ilvl="0" w:tplc="890C30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4467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083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CC98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7826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1C62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B0BD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CA97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1CD6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2C6BD0"/>
    <w:multiLevelType w:val="hybridMultilevel"/>
    <w:tmpl w:val="9CD4D70C"/>
    <w:lvl w:ilvl="0" w:tplc="6EC29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3481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A2D5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90E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76E8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086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E2B8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B059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F2AB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9F30645"/>
    <w:multiLevelType w:val="hybridMultilevel"/>
    <w:tmpl w:val="AC92EA9C"/>
    <w:lvl w:ilvl="0" w:tplc="EB8AD3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18BB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0051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0FE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8F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E00F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3E9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88FD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44F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AC50A81"/>
    <w:multiLevelType w:val="hybridMultilevel"/>
    <w:tmpl w:val="C2CEFF74"/>
    <w:lvl w:ilvl="0" w:tplc="99F83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B8C0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D2C9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5ACF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3862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9453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DE65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7EAF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360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2CD086"/>
    <w:multiLevelType w:val="hybridMultilevel"/>
    <w:tmpl w:val="A358118E"/>
    <w:lvl w:ilvl="0" w:tplc="F8A21C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3E6A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7476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227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1821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EA4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E667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FECF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7E2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C92300A"/>
    <w:multiLevelType w:val="hybridMultilevel"/>
    <w:tmpl w:val="0EF29DCA"/>
    <w:lvl w:ilvl="0" w:tplc="B82E2D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A89D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3A1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EAC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422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1C1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8A2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0A5F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F02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4A0EA9"/>
    <w:multiLevelType w:val="hybridMultilevel"/>
    <w:tmpl w:val="1E5C13AC"/>
    <w:lvl w:ilvl="0" w:tplc="06CE5F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D69E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BA09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D83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D835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B28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8463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38E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74D9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FFBE1A9"/>
    <w:multiLevelType w:val="hybridMultilevel"/>
    <w:tmpl w:val="494AF786"/>
    <w:lvl w:ilvl="0" w:tplc="895AA7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7483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C8DD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BAFE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FA3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2028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6C8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81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6824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5733724">
    <w:abstractNumId w:val="30"/>
  </w:num>
  <w:num w:numId="2" w16cid:durableId="929704492">
    <w:abstractNumId w:val="65"/>
  </w:num>
  <w:num w:numId="3" w16cid:durableId="1072392393">
    <w:abstractNumId w:val="70"/>
  </w:num>
  <w:num w:numId="4" w16cid:durableId="172771659">
    <w:abstractNumId w:val="44"/>
  </w:num>
  <w:num w:numId="5" w16cid:durableId="1831554773">
    <w:abstractNumId w:val="33"/>
  </w:num>
  <w:num w:numId="6" w16cid:durableId="222835319">
    <w:abstractNumId w:val="29"/>
  </w:num>
  <w:num w:numId="7" w16cid:durableId="1424103377">
    <w:abstractNumId w:val="61"/>
  </w:num>
  <w:num w:numId="8" w16cid:durableId="156380545">
    <w:abstractNumId w:val="56"/>
  </w:num>
  <w:num w:numId="9" w16cid:durableId="1283808707">
    <w:abstractNumId w:val="21"/>
  </w:num>
  <w:num w:numId="10" w16cid:durableId="1029453485">
    <w:abstractNumId w:val="37"/>
  </w:num>
  <w:num w:numId="11" w16cid:durableId="1737896211">
    <w:abstractNumId w:val="58"/>
  </w:num>
  <w:num w:numId="12" w16cid:durableId="1668747657">
    <w:abstractNumId w:val="10"/>
  </w:num>
  <w:num w:numId="13" w16cid:durableId="2056738168">
    <w:abstractNumId w:val="2"/>
  </w:num>
  <w:num w:numId="14" w16cid:durableId="1249844203">
    <w:abstractNumId w:val="35"/>
  </w:num>
  <w:num w:numId="15" w16cid:durableId="1835874290">
    <w:abstractNumId w:val="47"/>
  </w:num>
  <w:num w:numId="16" w16cid:durableId="1755467335">
    <w:abstractNumId w:val="24"/>
  </w:num>
  <w:num w:numId="17" w16cid:durableId="8413178">
    <w:abstractNumId w:val="22"/>
  </w:num>
  <w:num w:numId="18" w16cid:durableId="414934940">
    <w:abstractNumId w:val="32"/>
  </w:num>
  <w:num w:numId="19" w16cid:durableId="1332413099">
    <w:abstractNumId w:val="5"/>
  </w:num>
  <w:num w:numId="20" w16cid:durableId="361320226">
    <w:abstractNumId w:val="49"/>
  </w:num>
  <w:num w:numId="21" w16cid:durableId="1806119147">
    <w:abstractNumId w:val="34"/>
  </w:num>
  <w:num w:numId="22" w16cid:durableId="1324430548">
    <w:abstractNumId w:val="52"/>
  </w:num>
  <w:num w:numId="23" w16cid:durableId="1678574890">
    <w:abstractNumId w:val="43"/>
  </w:num>
  <w:num w:numId="24" w16cid:durableId="1288321313">
    <w:abstractNumId w:val="15"/>
  </w:num>
  <w:num w:numId="25" w16cid:durableId="236520547">
    <w:abstractNumId w:val="23"/>
  </w:num>
  <w:num w:numId="26" w16cid:durableId="2078093229">
    <w:abstractNumId w:val="36"/>
  </w:num>
  <w:num w:numId="27" w16cid:durableId="1406798616">
    <w:abstractNumId w:val="67"/>
  </w:num>
  <w:num w:numId="28" w16cid:durableId="1332560489">
    <w:abstractNumId w:val="50"/>
  </w:num>
  <w:num w:numId="29" w16cid:durableId="1772582138">
    <w:abstractNumId w:val="11"/>
  </w:num>
  <w:num w:numId="30" w16cid:durableId="956760626">
    <w:abstractNumId w:val="1"/>
  </w:num>
  <w:num w:numId="31" w16cid:durableId="1503006758">
    <w:abstractNumId w:val="48"/>
  </w:num>
  <w:num w:numId="32" w16cid:durableId="19285337">
    <w:abstractNumId w:val="57"/>
  </w:num>
  <w:num w:numId="33" w16cid:durableId="118182063">
    <w:abstractNumId w:val="69"/>
  </w:num>
  <w:num w:numId="34" w16cid:durableId="641229116">
    <w:abstractNumId w:val="46"/>
  </w:num>
  <w:num w:numId="35" w16cid:durableId="1753769083">
    <w:abstractNumId w:val="17"/>
  </w:num>
  <w:num w:numId="36" w16cid:durableId="1823963116">
    <w:abstractNumId w:val="16"/>
  </w:num>
  <w:num w:numId="37" w16cid:durableId="1109397319">
    <w:abstractNumId w:val="25"/>
  </w:num>
  <w:num w:numId="38" w16cid:durableId="1654869713">
    <w:abstractNumId w:val="4"/>
  </w:num>
  <w:num w:numId="39" w16cid:durableId="1181967586">
    <w:abstractNumId w:val="54"/>
  </w:num>
  <w:num w:numId="40" w16cid:durableId="806777633">
    <w:abstractNumId w:val="9"/>
  </w:num>
  <w:num w:numId="41" w16cid:durableId="1434132075">
    <w:abstractNumId w:val="28"/>
  </w:num>
  <w:num w:numId="42" w16cid:durableId="1583028730">
    <w:abstractNumId w:val="14"/>
  </w:num>
  <w:num w:numId="43" w16cid:durableId="880441226">
    <w:abstractNumId w:val="0"/>
  </w:num>
  <w:num w:numId="44" w16cid:durableId="274295479">
    <w:abstractNumId w:val="51"/>
  </w:num>
  <w:num w:numId="45" w16cid:durableId="1573468547">
    <w:abstractNumId w:val="63"/>
  </w:num>
  <w:num w:numId="46" w16cid:durableId="239951247">
    <w:abstractNumId w:val="55"/>
  </w:num>
  <w:num w:numId="47" w16cid:durableId="1140655898">
    <w:abstractNumId w:val="41"/>
  </w:num>
  <w:num w:numId="48" w16cid:durableId="1073964779">
    <w:abstractNumId w:val="8"/>
  </w:num>
  <w:num w:numId="49" w16cid:durableId="1489587824">
    <w:abstractNumId w:val="40"/>
  </w:num>
  <w:num w:numId="50" w16cid:durableId="2088458804">
    <w:abstractNumId w:val="66"/>
  </w:num>
  <w:num w:numId="51" w16cid:durableId="1514566960">
    <w:abstractNumId w:val="26"/>
  </w:num>
  <w:num w:numId="52" w16cid:durableId="532117744">
    <w:abstractNumId w:val="38"/>
  </w:num>
  <w:num w:numId="53" w16cid:durableId="1097940784">
    <w:abstractNumId w:val="20"/>
  </w:num>
  <w:num w:numId="54" w16cid:durableId="2100133045">
    <w:abstractNumId w:val="18"/>
  </w:num>
  <w:num w:numId="55" w16cid:durableId="499081798">
    <w:abstractNumId w:val="42"/>
  </w:num>
  <w:num w:numId="56" w16cid:durableId="607392942">
    <w:abstractNumId w:val="62"/>
  </w:num>
  <w:num w:numId="57" w16cid:durableId="613708501">
    <w:abstractNumId w:val="27"/>
  </w:num>
  <w:num w:numId="58" w16cid:durableId="364405378">
    <w:abstractNumId w:val="45"/>
  </w:num>
  <w:num w:numId="59" w16cid:durableId="938297519">
    <w:abstractNumId w:val="13"/>
  </w:num>
  <w:num w:numId="60" w16cid:durableId="1452020302">
    <w:abstractNumId w:val="19"/>
  </w:num>
  <w:num w:numId="61" w16cid:durableId="563953975">
    <w:abstractNumId w:val="39"/>
  </w:num>
  <w:num w:numId="62" w16cid:durableId="889801123">
    <w:abstractNumId w:val="3"/>
  </w:num>
  <w:num w:numId="63" w16cid:durableId="1478452214">
    <w:abstractNumId w:val="6"/>
  </w:num>
  <w:num w:numId="64" w16cid:durableId="10425555">
    <w:abstractNumId w:val="31"/>
  </w:num>
  <w:num w:numId="65" w16cid:durableId="1381242884">
    <w:abstractNumId w:val="7"/>
  </w:num>
  <w:num w:numId="66" w16cid:durableId="1556432289">
    <w:abstractNumId w:val="53"/>
  </w:num>
  <w:num w:numId="67" w16cid:durableId="559681422">
    <w:abstractNumId w:val="60"/>
  </w:num>
  <w:num w:numId="68" w16cid:durableId="1961064081">
    <w:abstractNumId w:val="64"/>
  </w:num>
  <w:num w:numId="69" w16cid:durableId="16545403">
    <w:abstractNumId w:val="68"/>
  </w:num>
  <w:num w:numId="70" w16cid:durableId="1324551416">
    <w:abstractNumId w:val="59"/>
  </w:num>
  <w:num w:numId="71" w16cid:durableId="13254023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B33715"/>
    <w:rsid w:val="00653529"/>
    <w:rsid w:val="00792CA2"/>
    <w:rsid w:val="008B3C5A"/>
    <w:rsid w:val="00CD051A"/>
    <w:rsid w:val="00D51A2D"/>
    <w:rsid w:val="00D779A6"/>
    <w:rsid w:val="09A43265"/>
    <w:rsid w:val="3BB33715"/>
    <w:rsid w:val="515E1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B33715"/>
  <w15:chartTrackingRefBased/>
  <w15:docId w15:val="{11E105A0-02A4-4002-94A7-8DDBCBDA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CD051A"/>
    <w:pPr>
      <w:spacing w:after="0" w:line="240" w:lineRule="auto"/>
    </w:pPr>
    <w:rPr>
      <w:rFonts w:eastAsiaTheme="minorEastAsia"/>
      <w:lang w:val="es-CL"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051A"/>
    <w:rPr>
      <w:rFonts w:eastAsiaTheme="minorEastAsia"/>
      <w:lang w:val="es-CL" w:eastAsia="es-CL"/>
    </w:rPr>
  </w:style>
  <w:style w:type="paragraph" w:styleId="Encabezado">
    <w:name w:val="header"/>
    <w:basedOn w:val="Normal"/>
    <w:link w:val="EncabezadoCar"/>
    <w:uiPriority w:val="99"/>
    <w:unhideWhenUsed/>
    <w:rsid w:val="00D51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1A2D"/>
  </w:style>
  <w:style w:type="paragraph" w:styleId="Piedepgina">
    <w:name w:val="footer"/>
    <w:basedOn w:val="Normal"/>
    <w:link w:val="PiedepginaCar"/>
    <w:uiPriority w:val="99"/>
    <w:unhideWhenUsed/>
    <w:rsid w:val="00D51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1A2D"/>
  </w:style>
  <w:style w:type="paragraph" w:styleId="TtuloTDC">
    <w:name w:val="TOC Heading"/>
    <w:basedOn w:val="Ttulo1"/>
    <w:next w:val="Normal"/>
    <w:uiPriority w:val="39"/>
    <w:unhideWhenUsed/>
    <w:qFormat/>
    <w:rsid w:val="00D51A2D"/>
    <w:pPr>
      <w:outlineLvl w:val="9"/>
    </w:pPr>
    <w:rPr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D51A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51A2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51A2D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D51A2D"/>
    <w:pPr>
      <w:spacing w:after="100"/>
      <w:ind w:left="440"/>
    </w:pPr>
    <w:rPr>
      <w:rFonts w:eastAsiaTheme="minorEastAsia" w:cs="Times New Roman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609B9-618A-4FD8-9D7A-51717D494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1231</Words>
  <Characters>6776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Pizarro Márquez</dc:creator>
  <cp:keywords/>
  <dc:description/>
  <cp:lastModifiedBy>Franco Torres</cp:lastModifiedBy>
  <cp:revision>3</cp:revision>
  <dcterms:created xsi:type="dcterms:W3CDTF">2024-02-20T12:37:00Z</dcterms:created>
  <dcterms:modified xsi:type="dcterms:W3CDTF">2024-02-26T21:09:00Z</dcterms:modified>
</cp:coreProperties>
</file>