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Describe your favorite childhood game/activity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My favorite game was different, it depends on how old I was.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When I was a very young I had a lot of dools. And I liked play with them.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I usually was a doctor and they were pacients. Or, later I was a teacher and they were students.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When was my brother grown up, we played together.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I remember we often playd cards. We usually played outside, with our neighbors in front of the house. We played with a ball or some other social games, we run, we hid, ride a bike.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And later we got playstation and played Super mario every day, all day. It was our first game and a lot of time we had only that game. He is a little man who went to kill the dragon.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My brother is four years younger, but he was always better from me in this game. He has completed this game several times, but I didn’t finish never. And today I remember that.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default" w:ascii="FreeSerif" w:hAnsi="FreeSerif" w:cs="FreeSerif" w:eastAsiaTheme="minorEastAsia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>In Saturday my best friend was birthday and we were in their garden with our kids. Our husbands grilled meet and we enjoed with them.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>I bought pijamas for her.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>In Sunday we were at home all day. It was very windy and we rested.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>I worked today and i finished earlier because I went to the dentist. My tooth hurts. So now is better.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default" w:ascii="FreeSerif" w:hAnsi="FreeSerif" w:cs="FreeSerif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DF0B"/>
    <w:rsid w:val="3BF6BD7F"/>
    <w:rsid w:val="7BFCF747"/>
    <w:rsid w:val="7FF90D68"/>
    <w:rsid w:val="EF778B84"/>
    <w:rsid w:val="FB9F829C"/>
    <w:rsid w:val="FBF7D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2022-07-11T17:00:00Z</dcterms:created>
  <dc:creator>biljana</dc:creator>
  <cp:lastModifiedBy>biljana</cp:lastModifiedBy>
  <dcterms:modified xsi:type="dcterms:W3CDTF">2022-07-12T18:42:16Z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