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5D" w:rsidRPr="00A36756" w:rsidRDefault="00C0495D" w:rsidP="00C0495D">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sl-SI"/>
        </w:rPr>
      </w:pPr>
      <w:r w:rsidRPr="00A36756">
        <w:rPr>
          <w:rFonts w:ascii="Times New Roman" w:eastAsia="Times New Roman" w:hAnsi="Times New Roman" w:cs="Times New Roman"/>
          <w:b/>
          <w:bCs/>
          <w:color w:val="000000"/>
          <w:sz w:val="36"/>
          <w:szCs w:val="36"/>
          <w:lang w:val="en-GB" w:eastAsia="sl-SI"/>
        </w:rPr>
        <w:t xml:space="preserve">Transaction Time Statistics (Time Tab) </w:t>
      </w:r>
    </w:p>
    <w:p w:rsidR="00C0495D" w:rsidRPr="00A36756" w:rsidRDefault="00C0495D" w:rsidP="00C0495D">
      <w:p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0" w:name="1100836"/>
      <w:bookmarkEnd w:id="0"/>
      <w:r w:rsidRPr="00A36756">
        <w:rPr>
          <w:rFonts w:ascii="Times New Roman" w:eastAsia="Times New Roman" w:hAnsi="Times New Roman" w:cs="Times New Roman"/>
          <w:color w:val="000000"/>
          <w:sz w:val="24"/>
          <w:szCs w:val="24"/>
          <w:lang w:val="en-GB" w:eastAsia="sl-SI"/>
        </w:rPr>
        <w:t xml:space="preserve">The time that a transaction spends being processed can be categorized as either working, waiting for resource time, blocked time, or inactive time. </w:t>
      </w:r>
    </w:p>
    <w:p w:rsidR="00C0495D" w:rsidRPr="00A36756" w:rsidRDefault="00C0495D" w:rsidP="00C0495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1" w:name="1100838"/>
      <w:r w:rsidRPr="00A36756">
        <w:rPr>
          <w:rFonts w:ascii="Times New Roman" w:eastAsia="Times New Roman" w:hAnsi="Times New Roman" w:cs="Times New Roman"/>
          <w:b/>
          <w:bCs/>
          <w:color w:val="000000"/>
          <w:sz w:val="24"/>
          <w:szCs w:val="24"/>
          <w:lang w:val="en-GB" w:eastAsia="sl-SI"/>
        </w:rPr>
        <w:t>Work</w:t>
      </w:r>
      <w:r w:rsidRPr="00A36756">
        <w:rPr>
          <w:rFonts w:ascii="Times New Roman" w:eastAsia="Times New Roman" w:hAnsi="Times New Roman" w:cs="Times New Roman"/>
          <w:b/>
          <w:bCs/>
          <w:color w:val="000000"/>
          <w:sz w:val="18"/>
          <w:szCs w:val="18"/>
          <w:lang w:val="en-GB" w:eastAsia="sl-SI"/>
        </w:rPr>
        <w:t xml:space="preserve"> </w:t>
      </w:r>
      <w:r w:rsidRPr="00A36756">
        <w:rPr>
          <w:rFonts w:ascii="Times New Roman" w:eastAsia="Times New Roman" w:hAnsi="Times New Roman" w:cs="Times New Roman"/>
          <w:b/>
          <w:bCs/>
          <w:color w:val="000000"/>
          <w:sz w:val="24"/>
          <w:szCs w:val="24"/>
          <w:lang w:val="en-GB" w:eastAsia="sl-SI"/>
        </w:rPr>
        <w:t>Time</w:t>
      </w:r>
      <w:r w:rsidRPr="00A36756">
        <w:rPr>
          <w:rFonts w:ascii="Times New Roman" w:eastAsia="Times New Roman" w:hAnsi="Times New Roman" w:cs="Times New Roman"/>
          <w:b/>
          <w:bCs/>
          <w:color w:val="000000"/>
          <w:sz w:val="18"/>
          <w:szCs w:val="18"/>
          <w:lang w:val="en-GB" w:eastAsia="sl-SI"/>
        </w:rPr>
        <w:t xml:space="preserve"> </w:t>
      </w:r>
      <w:r w:rsidRPr="00A36756">
        <w:rPr>
          <w:rFonts w:ascii="Times New Roman" w:eastAsia="Times New Roman" w:hAnsi="Times New Roman" w:cs="Times New Roman"/>
          <w:color w:val="000000"/>
          <w:sz w:val="24"/>
          <w:szCs w:val="24"/>
          <w:lang w:val="en-GB" w:eastAsia="sl-SI"/>
        </w:rPr>
        <w:t xml:space="preserve">(Tot Work, </w:t>
      </w:r>
      <w:proofErr w:type="spellStart"/>
      <w:r w:rsidRPr="00A36756">
        <w:rPr>
          <w:rFonts w:ascii="Times New Roman" w:eastAsia="Times New Roman" w:hAnsi="Times New Roman" w:cs="Times New Roman"/>
          <w:color w:val="000000"/>
          <w:sz w:val="24"/>
          <w:szCs w:val="24"/>
          <w:lang w:val="en-GB" w:eastAsia="sl-SI"/>
        </w:rPr>
        <w:t>Avg</w:t>
      </w:r>
      <w:proofErr w:type="spellEnd"/>
      <w:r w:rsidRPr="00A36756">
        <w:rPr>
          <w:rFonts w:ascii="Times New Roman" w:eastAsia="Times New Roman" w:hAnsi="Times New Roman" w:cs="Times New Roman"/>
          <w:color w:val="000000"/>
          <w:sz w:val="24"/>
          <w:szCs w:val="24"/>
          <w:lang w:val="en-GB" w:eastAsia="sl-SI"/>
        </w:rPr>
        <w:t xml:space="preserve"> Work, </w:t>
      </w:r>
      <w:proofErr w:type="spellStart"/>
      <w:r w:rsidRPr="00A36756">
        <w:rPr>
          <w:rFonts w:ascii="Times New Roman" w:eastAsia="Times New Roman" w:hAnsi="Times New Roman" w:cs="Times New Roman"/>
          <w:color w:val="000000"/>
          <w:sz w:val="24"/>
          <w:szCs w:val="24"/>
          <w:lang w:val="en-GB" w:eastAsia="sl-SI"/>
        </w:rPr>
        <w:t>Stdev</w:t>
      </w:r>
      <w:proofErr w:type="spellEnd"/>
      <w:r w:rsidRPr="00A36756">
        <w:rPr>
          <w:rFonts w:ascii="Times New Roman" w:eastAsia="Times New Roman" w:hAnsi="Times New Roman" w:cs="Times New Roman"/>
          <w:color w:val="000000"/>
          <w:sz w:val="24"/>
          <w:szCs w:val="24"/>
          <w:lang w:val="en-GB" w:eastAsia="sl-SI"/>
        </w:rPr>
        <w:t xml:space="preserve"> Work, Min Work, and Max Work))</w:t>
      </w:r>
      <w:r w:rsidRPr="00A36756">
        <w:rPr>
          <w:rFonts w:ascii="Times New Roman" w:eastAsia="Times New Roman" w:hAnsi="Times New Roman" w:cs="Times New Roman"/>
          <w:color w:val="000000"/>
          <w:sz w:val="18"/>
          <w:szCs w:val="18"/>
          <w:lang w:val="en-GB" w:eastAsia="sl-SI"/>
        </w:rPr>
        <w:t>-</w:t>
      </w:r>
      <w:r w:rsidRPr="00A36756">
        <w:rPr>
          <w:rFonts w:ascii="Times New Roman" w:eastAsia="Times New Roman" w:hAnsi="Times New Roman" w:cs="Times New Roman"/>
          <w:color w:val="000000"/>
          <w:sz w:val="24"/>
          <w:szCs w:val="24"/>
          <w:lang w:val="en-GB" w:eastAsia="sl-SI"/>
        </w:rPr>
        <w:t>The amount of time work is actively being performed on transactions. Calculated from activity task duration times.</w:t>
      </w:r>
      <w:bookmarkEnd w:id="1"/>
    </w:p>
    <w:p w:rsidR="00C0495D" w:rsidRPr="00A36756" w:rsidRDefault="00C0495D" w:rsidP="00C0495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2" w:name="1100876"/>
      <w:r w:rsidRPr="00A36756">
        <w:rPr>
          <w:rFonts w:ascii="Times New Roman" w:eastAsia="Times New Roman" w:hAnsi="Times New Roman" w:cs="Times New Roman"/>
          <w:b/>
          <w:bCs/>
          <w:color w:val="000000"/>
          <w:sz w:val="24"/>
          <w:szCs w:val="24"/>
          <w:lang w:val="en-GB" w:eastAsia="sl-SI"/>
        </w:rPr>
        <w:t>Resource Wait Time</w:t>
      </w:r>
      <w:r w:rsidRPr="00A36756">
        <w:rPr>
          <w:rFonts w:ascii="Times New Roman" w:eastAsia="Times New Roman" w:hAnsi="Times New Roman" w:cs="Times New Roman"/>
          <w:b/>
          <w:bCs/>
          <w:color w:val="000000"/>
          <w:sz w:val="18"/>
          <w:szCs w:val="18"/>
          <w:lang w:val="en-GB" w:eastAsia="sl-SI"/>
        </w:rPr>
        <w:t xml:space="preserve"> </w:t>
      </w:r>
      <w:r w:rsidRPr="00A36756">
        <w:rPr>
          <w:rFonts w:ascii="Times New Roman" w:eastAsia="Times New Roman" w:hAnsi="Times New Roman" w:cs="Times New Roman"/>
          <w:color w:val="000000"/>
          <w:sz w:val="24"/>
          <w:szCs w:val="24"/>
          <w:lang w:val="en-GB" w:eastAsia="sl-SI"/>
        </w:rPr>
        <w:t xml:space="preserve">(Tot Res Wait, </w:t>
      </w:r>
      <w:proofErr w:type="spellStart"/>
      <w:r w:rsidRPr="00A36756">
        <w:rPr>
          <w:rFonts w:ascii="Times New Roman" w:eastAsia="Times New Roman" w:hAnsi="Times New Roman" w:cs="Times New Roman"/>
          <w:color w:val="000000"/>
          <w:sz w:val="24"/>
          <w:szCs w:val="24"/>
          <w:lang w:val="en-GB" w:eastAsia="sl-SI"/>
        </w:rPr>
        <w:t>Avg</w:t>
      </w:r>
      <w:proofErr w:type="spellEnd"/>
      <w:r w:rsidRPr="00A36756">
        <w:rPr>
          <w:rFonts w:ascii="Times New Roman" w:eastAsia="Times New Roman" w:hAnsi="Times New Roman" w:cs="Times New Roman"/>
          <w:color w:val="000000"/>
          <w:sz w:val="24"/>
          <w:szCs w:val="24"/>
          <w:lang w:val="en-GB" w:eastAsia="sl-SI"/>
        </w:rPr>
        <w:t xml:space="preserve"> Res Wait, </w:t>
      </w:r>
      <w:proofErr w:type="spellStart"/>
      <w:r w:rsidRPr="00A36756">
        <w:rPr>
          <w:rFonts w:ascii="Times New Roman" w:eastAsia="Times New Roman" w:hAnsi="Times New Roman" w:cs="Times New Roman"/>
          <w:color w:val="000000"/>
          <w:sz w:val="24"/>
          <w:szCs w:val="24"/>
          <w:lang w:val="en-GB" w:eastAsia="sl-SI"/>
        </w:rPr>
        <w:t>Stdev</w:t>
      </w:r>
      <w:proofErr w:type="spellEnd"/>
      <w:r w:rsidRPr="00A36756">
        <w:rPr>
          <w:rFonts w:ascii="Times New Roman" w:eastAsia="Times New Roman" w:hAnsi="Times New Roman" w:cs="Times New Roman"/>
          <w:color w:val="000000"/>
          <w:sz w:val="24"/>
          <w:szCs w:val="24"/>
          <w:lang w:val="en-GB" w:eastAsia="sl-SI"/>
        </w:rPr>
        <w:t xml:space="preserve"> Res Wait, Min Res Wait, Max Res Wait)-The amount of time transactions are waiting for a resource.</w:t>
      </w:r>
      <w:bookmarkEnd w:id="2"/>
    </w:p>
    <w:p w:rsidR="00C0495D" w:rsidRPr="00A36756" w:rsidRDefault="00C0495D" w:rsidP="00C0495D">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3" w:name="1100872"/>
      <w:r w:rsidRPr="00A36756">
        <w:rPr>
          <w:rFonts w:ascii="Times New Roman" w:eastAsia="Times New Roman" w:hAnsi="Times New Roman" w:cs="Times New Roman"/>
          <w:b/>
          <w:bCs/>
          <w:color w:val="000000"/>
          <w:sz w:val="24"/>
          <w:szCs w:val="24"/>
          <w:lang w:val="en-GB" w:eastAsia="sl-SI"/>
        </w:rPr>
        <w:t>Blocked Time</w:t>
      </w:r>
      <w:r w:rsidRPr="00A36756">
        <w:rPr>
          <w:rFonts w:ascii="Times New Roman" w:eastAsia="Times New Roman" w:hAnsi="Times New Roman" w:cs="Times New Roman"/>
          <w:b/>
          <w:bCs/>
          <w:color w:val="000000"/>
          <w:sz w:val="18"/>
          <w:szCs w:val="18"/>
          <w:lang w:val="en-GB" w:eastAsia="sl-SI"/>
        </w:rPr>
        <w:t xml:space="preserve"> </w:t>
      </w:r>
      <w:r w:rsidRPr="00A36756">
        <w:rPr>
          <w:rFonts w:ascii="Times New Roman" w:eastAsia="Times New Roman" w:hAnsi="Times New Roman" w:cs="Times New Roman"/>
          <w:color w:val="000000"/>
          <w:sz w:val="24"/>
          <w:szCs w:val="24"/>
          <w:lang w:val="en-GB" w:eastAsia="sl-SI"/>
        </w:rPr>
        <w:t xml:space="preserve">(Tot Block, </w:t>
      </w:r>
      <w:proofErr w:type="spellStart"/>
      <w:r w:rsidRPr="00A36756">
        <w:rPr>
          <w:rFonts w:ascii="Times New Roman" w:eastAsia="Times New Roman" w:hAnsi="Times New Roman" w:cs="Times New Roman"/>
          <w:color w:val="000000"/>
          <w:sz w:val="24"/>
          <w:szCs w:val="24"/>
          <w:lang w:val="en-GB" w:eastAsia="sl-SI"/>
        </w:rPr>
        <w:t>Avg</w:t>
      </w:r>
      <w:proofErr w:type="spellEnd"/>
      <w:r w:rsidRPr="00A36756">
        <w:rPr>
          <w:rFonts w:ascii="Times New Roman" w:eastAsia="Times New Roman" w:hAnsi="Times New Roman" w:cs="Times New Roman"/>
          <w:color w:val="000000"/>
          <w:sz w:val="24"/>
          <w:szCs w:val="24"/>
          <w:lang w:val="en-GB" w:eastAsia="sl-SI"/>
        </w:rPr>
        <w:t xml:space="preserve"> Block, </w:t>
      </w:r>
      <w:proofErr w:type="spellStart"/>
      <w:r w:rsidRPr="00A36756">
        <w:rPr>
          <w:rFonts w:ascii="Times New Roman" w:eastAsia="Times New Roman" w:hAnsi="Times New Roman" w:cs="Times New Roman"/>
          <w:color w:val="000000"/>
          <w:sz w:val="24"/>
          <w:szCs w:val="24"/>
          <w:lang w:val="en-GB" w:eastAsia="sl-SI"/>
        </w:rPr>
        <w:t>Stdev</w:t>
      </w:r>
      <w:proofErr w:type="spellEnd"/>
      <w:r w:rsidRPr="00A36756">
        <w:rPr>
          <w:rFonts w:ascii="Times New Roman" w:eastAsia="Times New Roman" w:hAnsi="Times New Roman" w:cs="Times New Roman"/>
          <w:color w:val="000000"/>
          <w:sz w:val="24"/>
          <w:szCs w:val="24"/>
          <w:lang w:val="en-GB" w:eastAsia="sl-SI"/>
        </w:rPr>
        <w:t xml:space="preserve"> Block, Min Block, Max Block)</w:t>
      </w:r>
      <w:r w:rsidRPr="00A36756">
        <w:rPr>
          <w:rFonts w:ascii="Times New Roman" w:eastAsia="Times New Roman" w:hAnsi="Times New Roman" w:cs="Times New Roman"/>
          <w:color w:val="000000"/>
          <w:sz w:val="18"/>
          <w:szCs w:val="18"/>
          <w:lang w:val="en-GB" w:eastAsia="sl-SI"/>
        </w:rPr>
        <w:t>-</w:t>
      </w:r>
      <w:r w:rsidRPr="00A36756">
        <w:rPr>
          <w:rFonts w:ascii="Times New Roman" w:eastAsia="Times New Roman" w:hAnsi="Times New Roman" w:cs="Times New Roman"/>
          <w:color w:val="000000"/>
          <w:sz w:val="24"/>
          <w:szCs w:val="24"/>
          <w:lang w:val="en-GB" w:eastAsia="sl-SI"/>
        </w:rPr>
        <w:t>The amount of time transactions are blocked at activities. A block can occur due to conditions delaying processing of the transaction (for example, transactions are collected by time or by gate, during a Delay duration or the activity reaches a capacity limit on the Task page). Blocked time does not include any time spent waiting for a resource.</w:t>
      </w:r>
      <w:bookmarkEnd w:id="3"/>
    </w:p>
    <w:p w:rsidR="00C0495D" w:rsidRPr="00A36756" w:rsidRDefault="00C0495D" w:rsidP="00C0495D">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4" w:name="1012891"/>
      <w:r w:rsidRPr="00A36756">
        <w:rPr>
          <w:rFonts w:ascii="Times New Roman" w:eastAsia="Times New Roman" w:hAnsi="Times New Roman" w:cs="Times New Roman"/>
          <w:b/>
          <w:bCs/>
          <w:color w:val="000000"/>
          <w:sz w:val="24"/>
          <w:szCs w:val="24"/>
          <w:lang w:val="en-GB" w:eastAsia="sl-SI"/>
        </w:rPr>
        <w:t>Inactive Time</w:t>
      </w:r>
      <w:r w:rsidRPr="00A36756">
        <w:rPr>
          <w:rFonts w:ascii="Times New Roman" w:eastAsia="Times New Roman" w:hAnsi="Times New Roman" w:cs="Times New Roman"/>
          <w:b/>
          <w:bCs/>
          <w:color w:val="000000"/>
          <w:sz w:val="18"/>
          <w:szCs w:val="18"/>
          <w:lang w:val="en-GB" w:eastAsia="sl-SI"/>
        </w:rPr>
        <w:t xml:space="preserve"> </w:t>
      </w:r>
      <w:r w:rsidRPr="00A36756">
        <w:rPr>
          <w:rFonts w:ascii="Times New Roman" w:eastAsia="Times New Roman" w:hAnsi="Times New Roman" w:cs="Times New Roman"/>
          <w:color w:val="000000"/>
          <w:sz w:val="24"/>
          <w:szCs w:val="24"/>
          <w:lang w:val="en-GB" w:eastAsia="sl-SI"/>
        </w:rPr>
        <w:t xml:space="preserve">(Tot </w:t>
      </w:r>
      <w:proofErr w:type="spellStart"/>
      <w:r w:rsidRPr="00A36756">
        <w:rPr>
          <w:rFonts w:ascii="Times New Roman" w:eastAsia="Times New Roman" w:hAnsi="Times New Roman" w:cs="Times New Roman"/>
          <w:color w:val="000000"/>
          <w:sz w:val="24"/>
          <w:szCs w:val="24"/>
          <w:lang w:val="en-GB" w:eastAsia="sl-SI"/>
        </w:rPr>
        <w:t>Inact</w:t>
      </w:r>
      <w:proofErr w:type="spellEnd"/>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000000"/>
          <w:sz w:val="24"/>
          <w:szCs w:val="24"/>
          <w:lang w:val="en-GB" w:eastAsia="sl-SI"/>
        </w:rPr>
        <w:t>Avg</w:t>
      </w:r>
      <w:proofErr w:type="spellEnd"/>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000000"/>
          <w:sz w:val="24"/>
          <w:szCs w:val="24"/>
          <w:lang w:val="en-GB" w:eastAsia="sl-SI"/>
        </w:rPr>
        <w:t>Inact</w:t>
      </w:r>
      <w:proofErr w:type="spellEnd"/>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000000"/>
          <w:sz w:val="24"/>
          <w:szCs w:val="24"/>
          <w:lang w:val="en-GB" w:eastAsia="sl-SI"/>
        </w:rPr>
        <w:t>Stdev</w:t>
      </w:r>
      <w:proofErr w:type="spellEnd"/>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000000"/>
          <w:sz w:val="24"/>
          <w:szCs w:val="24"/>
          <w:lang w:val="en-GB" w:eastAsia="sl-SI"/>
        </w:rPr>
        <w:t>Inact</w:t>
      </w:r>
      <w:proofErr w:type="spellEnd"/>
      <w:r w:rsidRPr="00A36756">
        <w:rPr>
          <w:rFonts w:ascii="Times New Roman" w:eastAsia="Times New Roman" w:hAnsi="Times New Roman" w:cs="Times New Roman"/>
          <w:color w:val="000000"/>
          <w:sz w:val="24"/>
          <w:szCs w:val="24"/>
          <w:lang w:val="en-GB" w:eastAsia="sl-SI"/>
        </w:rPr>
        <w:t xml:space="preserve">, Min </w:t>
      </w:r>
      <w:proofErr w:type="spellStart"/>
      <w:r w:rsidRPr="00A36756">
        <w:rPr>
          <w:rFonts w:ascii="Times New Roman" w:eastAsia="Times New Roman" w:hAnsi="Times New Roman" w:cs="Times New Roman"/>
          <w:color w:val="000000"/>
          <w:sz w:val="24"/>
          <w:szCs w:val="24"/>
          <w:lang w:val="en-GB" w:eastAsia="sl-SI"/>
        </w:rPr>
        <w:t>Inact</w:t>
      </w:r>
      <w:proofErr w:type="spellEnd"/>
      <w:r w:rsidRPr="00A36756">
        <w:rPr>
          <w:rFonts w:ascii="Times New Roman" w:eastAsia="Times New Roman" w:hAnsi="Times New Roman" w:cs="Times New Roman"/>
          <w:color w:val="000000"/>
          <w:sz w:val="24"/>
          <w:szCs w:val="24"/>
          <w:lang w:val="en-GB" w:eastAsia="sl-SI"/>
        </w:rPr>
        <w:t xml:space="preserve">, Max </w:t>
      </w:r>
      <w:proofErr w:type="spellStart"/>
      <w:r w:rsidRPr="00A36756">
        <w:rPr>
          <w:rFonts w:ascii="Times New Roman" w:eastAsia="Times New Roman" w:hAnsi="Times New Roman" w:cs="Times New Roman"/>
          <w:color w:val="000000"/>
          <w:sz w:val="24"/>
          <w:szCs w:val="24"/>
          <w:lang w:val="en-GB" w:eastAsia="sl-SI"/>
        </w:rPr>
        <w:t>Inact</w:t>
      </w:r>
      <w:proofErr w:type="spellEnd"/>
      <w:r w:rsidRPr="00A36756">
        <w:rPr>
          <w:rFonts w:ascii="Times New Roman" w:eastAsia="Times New Roman" w:hAnsi="Times New Roman" w:cs="Times New Roman"/>
          <w:color w:val="000000"/>
          <w:sz w:val="24"/>
          <w:szCs w:val="24"/>
          <w:lang w:val="en-GB" w:eastAsia="sl-SI"/>
        </w:rPr>
        <w:t>)-The time a transaction spends at an activity waiting because the necessary resources or the activity are not in schedule (that is, inactive).</w:t>
      </w:r>
      <w:bookmarkEnd w:id="4"/>
    </w:p>
    <w:p w:rsidR="00C0495D" w:rsidRPr="00A36756" w:rsidRDefault="00C0495D" w:rsidP="00C0495D">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5" w:name="1092136"/>
      <w:r w:rsidRPr="00A36756">
        <w:rPr>
          <w:rFonts w:ascii="Times New Roman" w:eastAsia="Times New Roman" w:hAnsi="Times New Roman" w:cs="Times New Roman"/>
          <w:b/>
          <w:bCs/>
          <w:color w:val="000000"/>
          <w:sz w:val="24"/>
          <w:szCs w:val="24"/>
          <w:lang w:val="en-GB" w:eastAsia="sl-SI"/>
        </w:rPr>
        <w:t xml:space="preserve">Cycle Time </w:t>
      </w:r>
      <w:r w:rsidRPr="00A36756">
        <w:rPr>
          <w:rFonts w:ascii="Times New Roman" w:eastAsia="Times New Roman" w:hAnsi="Times New Roman" w:cs="Times New Roman"/>
          <w:color w:val="000000"/>
          <w:sz w:val="24"/>
          <w:szCs w:val="24"/>
          <w:lang w:val="en-GB" w:eastAsia="sl-SI"/>
        </w:rPr>
        <w:t xml:space="preserve">(Tot Cycle, </w:t>
      </w:r>
      <w:proofErr w:type="spellStart"/>
      <w:r w:rsidRPr="00A36756">
        <w:rPr>
          <w:rFonts w:ascii="Times New Roman" w:eastAsia="Times New Roman" w:hAnsi="Times New Roman" w:cs="Times New Roman"/>
          <w:color w:val="000000"/>
          <w:sz w:val="24"/>
          <w:szCs w:val="24"/>
          <w:lang w:val="en-GB" w:eastAsia="sl-SI"/>
        </w:rPr>
        <w:t>Avg</w:t>
      </w:r>
      <w:proofErr w:type="spellEnd"/>
      <w:r w:rsidRPr="00A36756">
        <w:rPr>
          <w:rFonts w:ascii="Times New Roman" w:eastAsia="Times New Roman" w:hAnsi="Times New Roman" w:cs="Times New Roman"/>
          <w:color w:val="000000"/>
          <w:sz w:val="24"/>
          <w:szCs w:val="24"/>
          <w:lang w:val="en-GB" w:eastAsia="sl-SI"/>
        </w:rPr>
        <w:t xml:space="preserve"> Cycle, </w:t>
      </w:r>
      <w:proofErr w:type="spellStart"/>
      <w:r w:rsidRPr="00A36756">
        <w:rPr>
          <w:rFonts w:ascii="Times New Roman" w:eastAsia="Times New Roman" w:hAnsi="Times New Roman" w:cs="Times New Roman"/>
          <w:color w:val="000000"/>
          <w:sz w:val="24"/>
          <w:szCs w:val="24"/>
          <w:lang w:val="en-GB" w:eastAsia="sl-SI"/>
        </w:rPr>
        <w:t>Stdev</w:t>
      </w:r>
      <w:proofErr w:type="spellEnd"/>
      <w:r w:rsidRPr="00A36756">
        <w:rPr>
          <w:rFonts w:ascii="Times New Roman" w:eastAsia="Times New Roman" w:hAnsi="Times New Roman" w:cs="Times New Roman"/>
          <w:color w:val="000000"/>
          <w:sz w:val="24"/>
          <w:szCs w:val="24"/>
          <w:lang w:val="en-GB" w:eastAsia="sl-SI"/>
        </w:rPr>
        <w:t xml:space="preserve"> Cycle, Min Cycle, and Max Cycle)-The amount of time, or simulated `wall-clock' time, that transactions were in activities. Also known as Lead Time. Includes Work Time and Wait Time.</w:t>
      </w:r>
      <w:bookmarkEnd w:id="5"/>
    </w:p>
    <w:p w:rsidR="00C0495D" w:rsidRPr="00A36756" w:rsidRDefault="00C0495D" w:rsidP="00C0495D">
      <w:p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6" w:name="1105375"/>
      <w:bookmarkStart w:id="7" w:name="1092142"/>
      <w:bookmarkStart w:id="8" w:name="1099707"/>
      <w:bookmarkEnd w:id="6"/>
      <w:bookmarkEnd w:id="7"/>
      <w:bookmarkEnd w:id="8"/>
      <w:r w:rsidRPr="00A36756">
        <w:rPr>
          <w:rFonts w:ascii="Times New Roman" w:eastAsia="Times New Roman" w:hAnsi="Times New Roman" w:cs="Times New Roman"/>
          <w:color w:val="000000"/>
          <w:sz w:val="24"/>
          <w:szCs w:val="24"/>
          <w:lang w:val="en-GB" w:eastAsia="sl-SI"/>
        </w:rPr>
        <w:t xml:space="preserve">The cycle time calculation depends on whether the model uses compressed or calendar time. For more information, see </w:t>
      </w:r>
      <w:hyperlink r:id="rId5" w:anchor="1019039" w:history="1">
        <w:r w:rsidRPr="00A36756">
          <w:rPr>
            <w:rFonts w:ascii="Times New Roman" w:eastAsia="Times New Roman" w:hAnsi="Times New Roman" w:cs="Times New Roman"/>
            <w:color w:val="0000FF"/>
            <w:sz w:val="24"/>
            <w:szCs w:val="24"/>
            <w:u w:val="single"/>
            <w:lang w:val="en-GB" w:eastAsia="sl-SI"/>
          </w:rPr>
          <w:t>Simulation Run Setup</w:t>
        </w:r>
      </w:hyperlink>
      <w:r w:rsidRPr="00A36756">
        <w:rPr>
          <w:rFonts w:ascii="Times New Roman" w:eastAsia="Times New Roman" w:hAnsi="Times New Roman" w:cs="Times New Roman"/>
          <w:color w:val="000000"/>
          <w:sz w:val="24"/>
          <w:szCs w:val="24"/>
          <w:lang w:val="en-GB" w:eastAsia="sl-SI"/>
        </w:rPr>
        <w:t xml:space="preserve">. </w:t>
      </w:r>
    </w:p>
    <w:p w:rsidR="00C0495D" w:rsidRPr="00A36756" w:rsidRDefault="00C0495D" w:rsidP="00C0495D">
      <w:p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9" w:name="1099747"/>
      <w:bookmarkEnd w:id="9"/>
      <w:r w:rsidRPr="00A36756">
        <w:rPr>
          <w:rFonts w:ascii="Times New Roman" w:eastAsia="Times New Roman" w:hAnsi="Times New Roman" w:cs="Times New Roman"/>
          <w:color w:val="000000"/>
          <w:sz w:val="24"/>
          <w:szCs w:val="24"/>
          <w:lang w:val="en-GB" w:eastAsia="sl-SI"/>
        </w:rPr>
        <w:t xml:space="preserve">For example, using </w:t>
      </w:r>
      <w:bookmarkStart w:id="10" w:name="_GoBack"/>
      <w:r w:rsidRPr="005D3E8D">
        <w:rPr>
          <w:rFonts w:ascii="Times New Roman" w:eastAsia="Times New Roman" w:hAnsi="Times New Roman" w:cs="Times New Roman"/>
          <w:b/>
          <w:color w:val="000000"/>
          <w:sz w:val="24"/>
          <w:szCs w:val="24"/>
          <w:lang w:val="en-GB" w:eastAsia="sl-SI"/>
        </w:rPr>
        <w:t>calendar time mode</w:t>
      </w:r>
      <w:bookmarkEnd w:id="10"/>
      <w:r w:rsidRPr="00A36756">
        <w:rPr>
          <w:rFonts w:ascii="Times New Roman" w:eastAsia="Times New Roman" w:hAnsi="Times New Roman" w:cs="Times New Roman"/>
          <w:color w:val="000000"/>
          <w:sz w:val="24"/>
          <w:szCs w:val="24"/>
          <w:lang w:val="en-GB" w:eastAsia="sl-SI"/>
        </w:rPr>
        <w:t xml:space="preserve">, a car (transaction) enters an Automobile Repair </w:t>
      </w:r>
      <w:proofErr w:type="spellStart"/>
      <w:r w:rsidRPr="00A36756">
        <w:rPr>
          <w:rFonts w:ascii="Times New Roman" w:eastAsia="Times New Roman" w:hAnsi="Times New Roman" w:cs="Times New Roman"/>
          <w:color w:val="000000"/>
          <w:sz w:val="24"/>
          <w:szCs w:val="24"/>
          <w:lang w:val="en-GB" w:eastAsia="sl-SI"/>
        </w:rPr>
        <w:t>Center</w:t>
      </w:r>
      <w:proofErr w:type="spellEnd"/>
      <w:r w:rsidRPr="00A36756">
        <w:rPr>
          <w:rFonts w:ascii="Times New Roman" w:eastAsia="Times New Roman" w:hAnsi="Times New Roman" w:cs="Times New Roman"/>
          <w:color w:val="000000"/>
          <w:sz w:val="24"/>
          <w:szCs w:val="24"/>
          <w:lang w:val="en-GB" w:eastAsia="sl-SI"/>
        </w:rPr>
        <w:t xml:space="preserve"> at 4:00 pm. It takes two hours to complete the transaction, but the mechanic leaves at 5:00 pm and comes back in at 8:00 am. Also, the mechanic is busy with other things until 9:00 am. The cycle time, therefore, is eighteen hours (two hours working, one hour waiting for resource and 15 hours inactive). </w:t>
      </w:r>
    </w:p>
    <w:p w:rsidR="00C0495D" w:rsidRPr="00A36756" w:rsidRDefault="00C0495D" w:rsidP="00C0495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11" w:name="1105379"/>
      <w:bookmarkStart w:id="12" w:name="1092152"/>
      <w:bookmarkStart w:id="13" w:name="1012917"/>
      <w:bookmarkEnd w:id="11"/>
      <w:bookmarkEnd w:id="12"/>
      <w:r w:rsidRPr="00A36756">
        <w:rPr>
          <w:rFonts w:ascii="Times New Roman" w:eastAsia="Times New Roman" w:hAnsi="Times New Roman" w:cs="Times New Roman"/>
          <w:b/>
          <w:bCs/>
          <w:color w:val="000000"/>
          <w:sz w:val="24"/>
          <w:szCs w:val="24"/>
          <w:lang w:val="en-GB" w:eastAsia="sl-SI"/>
        </w:rPr>
        <w:t>Service Time</w:t>
      </w:r>
      <w:r w:rsidRPr="00A36756">
        <w:rPr>
          <w:rFonts w:ascii="Times New Roman" w:eastAsia="Times New Roman" w:hAnsi="Times New Roman" w:cs="Times New Roman"/>
          <w:b/>
          <w:bCs/>
          <w:color w:val="000000"/>
          <w:sz w:val="18"/>
          <w:szCs w:val="18"/>
          <w:lang w:val="en-GB" w:eastAsia="sl-SI"/>
        </w:rPr>
        <w:t xml:space="preserve"> </w:t>
      </w:r>
      <w:r w:rsidRPr="00A36756">
        <w:rPr>
          <w:rFonts w:ascii="Times New Roman" w:eastAsia="Times New Roman" w:hAnsi="Times New Roman" w:cs="Times New Roman"/>
          <w:color w:val="000000"/>
          <w:sz w:val="24"/>
          <w:szCs w:val="24"/>
          <w:lang w:val="en-GB" w:eastAsia="sl-SI"/>
        </w:rPr>
        <w:t xml:space="preserve">(Tot </w:t>
      </w:r>
      <w:proofErr w:type="spellStart"/>
      <w:r w:rsidRPr="00A36756">
        <w:rPr>
          <w:rFonts w:ascii="Times New Roman" w:eastAsia="Times New Roman" w:hAnsi="Times New Roman" w:cs="Times New Roman"/>
          <w:color w:val="000000"/>
          <w:sz w:val="24"/>
          <w:szCs w:val="24"/>
          <w:lang w:val="en-GB" w:eastAsia="sl-SI"/>
        </w:rPr>
        <w:t>Serv</w:t>
      </w:r>
      <w:proofErr w:type="spellEnd"/>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000000"/>
          <w:sz w:val="24"/>
          <w:szCs w:val="24"/>
          <w:lang w:val="en-GB" w:eastAsia="sl-SI"/>
        </w:rPr>
        <w:t>Avg</w:t>
      </w:r>
      <w:proofErr w:type="spellEnd"/>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000000"/>
          <w:sz w:val="24"/>
          <w:szCs w:val="24"/>
          <w:lang w:val="en-GB" w:eastAsia="sl-SI"/>
        </w:rPr>
        <w:t>Serv</w:t>
      </w:r>
      <w:proofErr w:type="spellEnd"/>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000000"/>
          <w:sz w:val="24"/>
          <w:szCs w:val="24"/>
          <w:lang w:val="en-GB" w:eastAsia="sl-SI"/>
        </w:rPr>
        <w:t>Stdev</w:t>
      </w:r>
      <w:proofErr w:type="spellEnd"/>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000000"/>
          <w:sz w:val="24"/>
          <w:szCs w:val="24"/>
          <w:lang w:val="en-GB" w:eastAsia="sl-SI"/>
        </w:rPr>
        <w:t>Serv</w:t>
      </w:r>
      <w:proofErr w:type="spellEnd"/>
      <w:r w:rsidRPr="00A36756">
        <w:rPr>
          <w:rFonts w:ascii="Times New Roman" w:eastAsia="Times New Roman" w:hAnsi="Times New Roman" w:cs="Times New Roman"/>
          <w:color w:val="000000"/>
          <w:sz w:val="24"/>
          <w:szCs w:val="24"/>
          <w:lang w:val="en-GB" w:eastAsia="sl-SI"/>
        </w:rPr>
        <w:t xml:space="preserve">, Min </w:t>
      </w:r>
      <w:proofErr w:type="spellStart"/>
      <w:r w:rsidRPr="00A36756">
        <w:rPr>
          <w:rFonts w:ascii="Times New Roman" w:eastAsia="Times New Roman" w:hAnsi="Times New Roman" w:cs="Times New Roman"/>
          <w:color w:val="000000"/>
          <w:sz w:val="24"/>
          <w:szCs w:val="24"/>
          <w:lang w:val="en-GB" w:eastAsia="sl-SI"/>
        </w:rPr>
        <w:t>Serv</w:t>
      </w:r>
      <w:proofErr w:type="spellEnd"/>
      <w:r w:rsidRPr="00A36756">
        <w:rPr>
          <w:rFonts w:ascii="Times New Roman" w:eastAsia="Times New Roman" w:hAnsi="Times New Roman" w:cs="Times New Roman"/>
          <w:color w:val="000000"/>
          <w:sz w:val="24"/>
          <w:szCs w:val="24"/>
          <w:lang w:val="en-GB" w:eastAsia="sl-SI"/>
        </w:rPr>
        <w:t xml:space="preserve">, and Max </w:t>
      </w:r>
      <w:proofErr w:type="spellStart"/>
      <w:r w:rsidRPr="00A36756">
        <w:rPr>
          <w:rFonts w:ascii="Times New Roman" w:eastAsia="Times New Roman" w:hAnsi="Times New Roman" w:cs="Times New Roman"/>
          <w:color w:val="000000"/>
          <w:sz w:val="24"/>
          <w:szCs w:val="24"/>
          <w:lang w:val="en-GB" w:eastAsia="sl-SI"/>
        </w:rPr>
        <w:t>Serv</w:t>
      </w:r>
      <w:proofErr w:type="spellEnd"/>
      <w:r w:rsidRPr="00A36756">
        <w:rPr>
          <w:rFonts w:ascii="Times New Roman" w:eastAsia="Times New Roman" w:hAnsi="Times New Roman" w:cs="Times New Roman"/>
          <w:color w:val="000000"/>
          <w:sz w:val="24"/>
          <w:szCs w:val="24"/>
          <w:lang w:val="en-GB" w:eastAsia="sl-SI"/>
        </w:rPr>
        <w:t>)</w:t>
      </w:r>
      <w:r w:rsidRPr="00A36756">
        <w:rPr>
          <w:rFonts w:ascii="Times New Roman" w:eastAsia="Times New Roman" w:hAnsi="Times New Roman" w:cs="Times New Roman"/>
          <w:color w:val="000000"/>
          <w:sz w:val="18"/>
          <w:szCs w:val="18"/>
          <w:lang w:val="en-GB" w:eastAsia="sl-SI"/>
        </w:rPr>
        <w:t>-</w:t>
      </w:r>
      <w:r w:rsidRPr="00A36756">
        <w:rPr>
          <w:rFonts w:ascii="Times New Roman" w:eastAsia="Times New Roman" w:hAnsi="Times New Roman" w:cs="Times New Roman"/>
          <w:color w:val="000000"/>
          <w:sz w:val="24"/>
          <w:szCs w:val="24"/>
          <w:lang w:val="en-GB" w:eastAsia="sl-SI"/>
        </w:rPr>
        <w:t>The actual amount of time that the transaction is being processed. This is a combination of working time, waiting for resource time, and blocked time, but not inactive time.</w:t>
      </w:r>
      <w:bookmarkEnd w:id="13"/>
    </w:p>
    <w:p w:rsidR="00C0495D" w:rsidRPr="00A36756" w:rsidRDefault="00C0495D" w:rsidP="00C0495D">
      <w:p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14" w:name="1105383"/>
      <w:bookmarkStart w:id="15" w:name="1026705"/>
      <w:bookmarkStart w:id="16" w:name="1104891"/>
      <w:bookmarkEnd w:id="14"/>
      <w:bookmarkEnd w:id="15"/>
      <w:bookmarkEnd w:id="16"/>
      <w:r w:rsidRPr="00A36756">
        <w:rPr>
          <w:rFonts w:ascii="Times New Roman" w:eastAsia="Times New Roman" w:hAnsi="Times New Roman" w:cs="Times New Roman"/>
          <w:color w:val="000000"/>
          <w:sz w:val="24"/>
          <w:szCs w:val="24"/>
          <w:lang w:val="en-GB" w:eastAsia="sl-SI"/>
        </w:rPr>
        <w:t xml:space="preserve">For example, in the Automobile Repair </w:t>
      </w:r>
      <w:proofErr w:type="spellStart"/>
      <w:r w:rsidRPr="00A36756">
        <w:rPr>
          <w:rFonts w:ascii="Times New Roman" w:eastAsia="Times New Roman" w:hAnsi="Times New Roman" w:cs="Times New Roman"/>
          <w:color w:val="000000"/>
          <w:sz w:val="24"/>
          <w:szCs w:val="24"/>
          <w:lang w:val="en-GB" w:eastAsia="sl-SI"/>
        </w:rPr>
        <w:t>Center</w:t>
      </w:r>
      <w:proofErr w:type="spellEnd"/>
      <w:r w:rsidRPr="00A36756">
        <w:rPr>
          <w:rFonts w:ascii="Times New Roman" w:eastAsia="Times New Roman" w:hAnsi="Times New Roman" w:cs="Times New Roman"/>
          <w:color w:val="000000"/>
          <w:sz w:val="24"/>
          <w:szCs w:val="24"/>
          <w:lang w:val="en-GB" w:eastAsia="sl-SI"/>
        </w:rPr>
        <w:t xml:space="preserve"> example, the service time is three hours (two hours working and one hour waiting). </w:t>
      </w:r>
    </w:p>
    <w:tbl>
      <w:tblPr>
        <w:tblW w:w="0" w:type="auto"/>
        <w:tblCellSpacing w:w="37" w:type="dxa"/>
        <w:tblCellMar>
          <w:left w:w="0" w:type="dxa"/>
          <w:right w:w="0" w:type="dxa"/>
        </w:tblCellMar>
        <w:tblLook w:val="04A0" w:firstRow="1" w:lastRow="0" w:firstColumn="1" w:lastColumn="0" w:noHBand="0" w:noVBand="1"/>
      </w:tblPr>
      <w:tblGrid>
        <w:gridCol w:w="831"/>
        <w:gridCol w:w="7555"/>
      </w:tblGrid>
      <w:tr w:rsidR="00C0495D" w:rsidRPr="00A36756" w:rsidTr="00EC29D5">
        <w:trPr>
          <w:tblCellSpacing w:w="37" w:type="dxa"/>
        </w:trPr>
        <w:tc>
          <w:tcPr>
            <w:tcW w:w="0" w:type="auto"/>
            <w:vAlign w:val="center"/>
            <w:hideMark/>
          </w:tcPr>
          <w:p w:rsidR="00C0495D" w:rsidRPr="00A36756" w:rsidRDefault="00C0495D" w:rsidP="00EC29D5">
            <w:pPr>
              <w:spacing w:after="0" w:line="240" w:lineRule="auto"/>
              <w:textAlignment w:val="baseline"/>
              <w:rPr>
                <w:rFonts w:ascii="AmeriGarmnd BT" w:eastAsia="Times New Roman" w:hAnsi="AmeriGarmnd BT" w:cs="Times New Roman"/>
                <w:color w:val="000000"/>
                <w:sz w:val="20"/>
                <w:szCs w:val="20"/>
                <w:lang w:val="en-GB" w:eastAsia="sl-SI"/>
              </w:rPr>
            </w:pPr>
            <w:bookmarkStart w:id="17" w:name="1104900"/>
            <w:bookmarkStart w:id="18" w:name="1104897"/>
            <w:bookmarkEnd w:id="17"/>
            <w:bookmarkEnd w:id="18"/>
            <w:r w:rsidRPr="00A36756">
              <w:rPr>
                <w:rFonts w:ascii="AmeriGarmnd BT" w:eastAsia="Times New Roman" w:hAnsi="AmeriGarmnd BT" w:cs="Times New Roman"/>
                <w:noProof/>
                <w:color w:val="000000"/>
                <w:sz w:val="20"/>
                <w:szCs w:val="20"/>
                <w:lang w:val="en-GB" w:eastAsia="sl-SI"/>
              </w:rPr>
              <mc:AlternateContent>
                <mc:Choice Requires="wps">
                  <w:drawing>
                    <wp:inline distT="0" distB="0" distL="0" distR="0" wp14:anchorId="679AA658" wp14:editId="32EC6EA9">
                      <wp:extent cx="457200" cy="457200"/>
                      <wp:effectExtent l="0" t="0" r="0" b="0"/>
                      <wp:docPr id="1" name="Pravokotnik 1" descr="mk:@MSITStore:C:\Program%20Files%20(x86)\iGrafx\Pro\15.0\1033\flow.chm::/images/Inf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142E0" id="Pravokotnik 1" o:spid="_x0000_s1026" alt="mk:@MSITStore:C:\Program%20Files%20(x86)\iGrafx\Pro\15.0\1033\flow.chm::/images/Info.jpg"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" filled="f" stroked="f">
                      <o:lock v:ext="edit" aspectratio="t"/>
                      <w10:anchorlock/>
                    </v:rect>
                  </w:pict>
                </mc:Fallback>
              </mc:AlternateContent>
            </w:r>
          </w:p>
        </w:tc>
        <w:tc>
          <w:tcPr>
            <w:tcW w:w="0" w:type="auto"/>
            <w:vAlign w:val="center"/>
            <w:hideMark/>
          </w:tcPr>
          <w:p w:rsidR="00C0495D" w:rsidRPr="00A36756" w:rsidRDefault="00C0495D" w:rsidP="00EC29D5">
            <w:p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19" w:name="1104899"/>
            <w:bookmarkEnd w:id="19"/>
            <w:r w:rsidRPr="00A36756">
              <w:rPr>
                <w:rFonts w:ascii="Times New Roman" w:eastAsia="Times New Roman" w:hAnsi="Times New Roman" w:cs="Times New Roman"/>
                <w:color w:val="000000"/>
                <w:sz w:val="24"/>
                <w:szCs w:val="24"/>
                <w:lang w:val="en-GB" w:eastAsia="sl-SI"/>
              </w:rPr>
              <w:t xml:space="preserve">In a </w:t>
            </w:r>
            <w:r w:rsidRPr="005D3E8D">
              <w:rPr>
                <w:rFonts w:ascii="Times New Roman" w:eastAsia="Times New Roman" w:hAnsi="Times New Roman" w:cs="Times New Roman"/>
                <w:b/>
                <w:color w:val="000000"/>
                <w:sz w:val="24"/>
                <w:szCs w:val="24"/>
                <w:lang w:val="en-GB" w:eastAsia="sl-SI"/>
              </w:rPr>
              <w:t>compressed time model</w:t>
            </w:r>
            <w:r w:rsidRPr="00A36756">
              <w:rPr>
                <w:rFonts w:ascii="Times New Roman" w:eastAsia="Times New Roman" w:hAnsi="Times New Roman" w:cs="Times New Roman"/>
                <w:color w:val="000000"/>
                <w:sz w:val="24"/>
                <w:szCs w:val="24"/>
                <w:lang w:val="en-GB" w:eastAsia="sl-SI"/>
              </w:rPr>
              <w:t xml:space="preserve">, cycle time and service time are the same thing. </w:t>
            </w:r>
          </w:p>
        </w:tc>
      </w:tr>
    </w:tbl>
    <w:p w:rsidR="00C0495D" w:rsidRPr="00A36756" w:rsidRDefault="00C0495D" w:rsidP="00C0495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20" w:name="1012932"/>
      <w:r w:rsidRPr="00A36756">
        <w:rPr>
          <w:rFonts w:ascii="Times New Roman" w:eastAsia="Times New Roman" w:hAnsi="Times New Roman" w:cs="Times New Roman"/>
          <w:b/>
          <w:bCs/>
          <w:color w:val="000000"/>
          <w:sz w:val="24"/>
          <w:szCs w:val="24"/>
          <w:lang w:val="en-GB" w:eastAsia="sl-SI"/>
        </w:rPr>
        <w:t>Waiting Time</w:t>
      </w:r>
      <w:r w:rsidRPr="00A36756">
        <w:rPr>
          <w:rFonts w:ascii="AmeriGarmnd BT" w:eastAsia="Times New Roman" w:hAnsi="AmeriGarmnd BT" w:cs="Times New Roman"/>
          <w:b/>
          <w:bCs/>
          <w:color w:val="000000"/>
          <w:lang w:val="en-GB" w:eastAsia="sl-SI"/>
        </w:rPr>
        <w:t xml:space="preserve"> </w:t>
      </w:r>
      <w:r w:rsidRPr="00A36756">
        <w:rPr>
          <w:rFonts w:ascii="Times New Roman" w:eastAsia="Times New Roman" w:hAnsi="Times New Roman" w:cs="Times New Roman"/>
          <w:color w:val="000000"/>
          <w:sz w:val="24"/>
          <w:szCs w:val="24"/>
          <w:lang w:val="en-GB" w:eastAsia="sl-SI"/>
        </w:rPr>
        <w:t xml:space="preserve">(Tot Wait, </w:t>
      </w:r>
      <w:proofErr w:type="spellStart"/>
      <w:r w:rsidRPr="00A36756">
        <w:rPr>
          <w:rFonts w:ascii="Times New Roman" w:eastAsia="Times New Roman" w:hAnsi="Times New Roman" w:cs="Times New Roman"/>
          <w:color w:val="000000"/>
          <w:sz w:val="24"/>
          <w:szCs w:val="24"/>
          <w:lang w:val="en-GB" w:eastAsia="sl-SI"/>
        </w:rPr>
        <w:t>Avg</w:t>
      </w:r>
      <w:proofErr w:type="spellEnd"/>
      <w:r w:rsidRPr="00A36756">
        <w:rPr>
          <w:rFonts w:ascii="Times New Roman" w:eastAsia="Times New Roman" w:hAnsi="Times New Roman" w:cs="Times New Roman"/>
          <w:color w:val="000000"/>
          <w:sz w:val="24"/>
          <w:szCs w:val="24"/>
          <w:lang w:val="en-GB" w:eastAsia="sl-SI"/>
        </w:rPr>
        <w:t xml:space="preserve"> Wait, </w:t>
      </w:r>
      <w:proofErr w:type="spellStart"/>
      <w:r w:rsidRPr="00A36756">
        <w:rPr>
          <w:rFonts w:ascii="Times New Roman" w:eastAsia="Times New Roman" w:hAnsi="Times New Roman" w:cs="Times New Roman"/>
          <w:color w:val="000000"/>
          <w:sz w:val="24"/>
          <w:szCs w:val="24"/>
          <w:lang w:val="en-GB" w:eastAsia="sl-SI"/>
        </w:rPr>
        <w:t>Stdev</w:t>
      </w:r>
      <w:proofErr w:type="spellEnd"/>
      <w:r w:rsidRPr="00A36756">
        <w:rPr>
          <w:rFonts w:ascii="Times New Roman" w:eastAsia="Times New Roman" w:hAnsi="Times New Roman" w:cs="Times New Roman"/>
          <w:color w:val="000000"/>
          <w:sz w:val="24"/>
          <w:szCs w:val="24"/>
          <w:lang w:val="en-GB" w:eastAsia="sl-SI"/>
        </w:rPr>
        <w:t xml:space="preserve"> Wait, Min Wait, and Max Wait)-The time transactions spend waiting. This includes inactive time, blocked time, and resource </w:t>
      </w:r>
      <w:r w:rsidRPr="00A36756">
        <w:rPr>
          <w:rFonts w:ascii="Times New Roman" w:eastAsia="Times New Roman" w:hAnsi="Times New Roman" w:cs="Times New Roman"/>
          <w:color w:val="000000"/>
          <w:sz w:val="24"/>
          <w:szCs w:val="24"/>
          <w:lang w:val="en-GB" w:eastAsia="sl-SI"/>
        </w:rPr>
        <w:lastRenderedPageBreak/>
        <w:t>wait time.</w:t>
      </w:r>
      <w:r w:rsidRPr="00A36756">
        <w:rPr>
          <w:rFonts w:ascii="Times New Roman" w:eastAsia="Times New Roman" w:hAnsi="Times New Roman" w:cs="Times New Roman"/>
          <w:color w:val="000000"/>
          <w:sz w:val="24"/>
          <w:szCs w:val="24"/>
          <w:lang w:val="en-GB" w:eastAsia="sl-SI"/>
        </w:rPr>
        <w:br/>
      </w:r>
      <w:r w:rsidRPr="00A36756">
        <w:rPr>
          <w:rFonts w:ascii="Times New Roman" w:eastAsia="Times New Roman" w:hAnsi="Times New Roman" w:cs="Times New Roman"/>
          <w:color w:val="000000"/>
          <w:sz w:val="24"/>
          <w:szCs w:val="24"/>
          <w:lang w:val="en-GB" w:eastAsia="sl-SI"/>
        </w:rPr>
        <w:br/>
      </w:r>
      <w:proofErr w:type="spellStart"/>
      <w:r w:rsidRPr="00A36756">
        <w:rPr>
          <w:rFonts w:ascii="Times New Roman" w:eastAsia="Times New Roman" w:hAnsi="Times New Roman" w:cs="Times New Roman"/>
          <w:color w:val="000000"/>
          <w:sz w:val="24"/>
          <w:szCs w:val="24"/>
          <w:lang w:val="en-GB" w:eastAsia="sl-SI"/>
        </w:rPr>
        <w:t>Tot</w:t>
      </w:r>
      <w:proofErr w:type="spellEnd"/>
      <w:r w:rsidRPr="00A36756">
        <w:rPr>
          <w:rFonts w:ascii="Times New Roman" w:eastAsia="Times New Roman" w:hAnsi="Times New Roman" w:cs="Times New Roman"/>
          <w:color w:val="000000"/>
          <w:sz w:val="24"/>
          <w:szCs w:val="24"/>
          <w:lang w:val="en-GB" w:eastAsia="sl-SI"/>
        </w:rPr>
        <w:t xml:space="preserve"> Wait = Tot Res Wait + Tot Block + Tot </w:t>
      </w:r>
      <w:proofErr w:type="spellStart"/>
      <w:r w:rsidRPr="00A36756">
        <w:rPr>
          <w:rFonts w:ascii="Times New Roman" w:eastAsia="Times New Roman" w:hAnsi="Times New Roman" w:cs="Times New Roman"/>
          <w:color w:val="000000"/>
          <w:sz w:val="24"/>
          <w:szCs w:val="24"/>
          <w:lang w:val="en-GB" w:eastAsia="sl-SI"/>
        </w:rPr>
        <w:t>Inact</w:t>
      </w:r>
      <w:proofErr w:type="spellEnd"/>
      <w:r w:rsidRPr="00A36756">
        <w:rPr>
          <w:rFonts w:ascii="Times New Roman" w:eastAsia="Times New Roman" w:hAnsi="Times New Roman" w:cs="Times New Roman"/>
          <w:color w:val="000000"/>
          <w:sz w:val="24"/>
          <w:szCs w:val="24"/>
          <w:lang w:val="en-GB" w:eastAsia="sl-SI"/>
        </w:rPr>
        <w:br/>
      </w:r>
      <w:r w:rsidRPr="00A36756">
        <w:rPr>
          <w:rFonts w:ascii="Times New Roman" w:eastAsia="Times New Roman" w:hAnsi="Times New Roman" w:cs="Times New Roman"/>
          <w:color w:val="000000"/>
          <w:sz w:val="24"/>
          <w:szCs w:val="24"/>
          <w:lang w:val="en-GB" w:eastAsia="sl-SI"/>
        </w:rPr>
        <w:br/>
        <w:t xml:space="preserve">For example, in the Automobile Repair </w:t>
      </w:r>
      <w:proofErr w:type="spellStart"/>
      <w:r w:rsidRPr="00A36756">
        <w:rPr>
          <w:rFonts w:ascii="Times New Roman" w:eastAsia="Times New Roman" w:hAnsi="Times New Roman" w:cs="Times New Roman"/>
          <w:color w:val="000000"/>
          <w:sz w:val="24"/>
          <w:szCs w:val="24"/>
          <w:lang w:val="en-GB" w:eastAsia="sl-SI"/>
        </w:rPr>
        <w:t>Center</w:t>
      </w:r>
      <w:proofErr w:type="spellEnd"/>
      <w:r w:rsidRPr="00A36756">
        <w:rPr>
          <w:rFonts w:ascii="Times New Roman" w:eastAsia="Times New Roman" w:hAnsi="Times New Roman" w:cs="Times New Roman"/>
          <w:color w:val="000000"/>
          <w:sz w:val="24"/>
          <w:szCs w:val="24"/>
          <w:lang w:val="en-GB" w:eastAsia="sl-SI"/>
        </w:rPr>
        <w:t xml:space="preserve"> example, the waiting time is 16 hours (one hour waiting for resource and 15 hours inactive time).</w:t>
      </w:r>
      <w:bookmarkEnd w:id="20"/>
    </w:p>
    <w:p w:rsidR="00C0495D" w:rsidRPr="00A36756" w:rsidRDefault="00C0495D" w:rsidP="00C0495D">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val="en-GB" w:eastAsia="sl-SI"/>
        </w:rPr>
      </w:pPr>
      <w:bookmarkStart w:id="21" w:name="1012943"/>
      <w:r w:rsidRPr="00A36756">
        <w:rPr>
          <w:rFonts w:ascii="Times New Roman" w:eastAsia="Times New Roman" w:hAnsi="Times New Roman" w:cs="Times New Roman"/>
          <w:b/>
          <w:bCs/>
          <w:color w:val="000000"/>
          <w:sz w:val="24"/>
          <w:szCs w:val="24"/>
          <w:lang w:val="en-GB" w:eastAsia="sl-SI"/>
        </w:rPr>
        <w:t>Service Waiting Time</w:t>
      </w:r>
      <w:r w:rsidRPr="00A36756">
        <w:rPr>
          <w:rFonts w:ascii="Times New Roman" w:eastAsia="Times New Roman" w:hAnsi="Times New Roman" w:cs="Times New Roman"/>
          <w:b/>
          <w:bCs/>
          <w:color w:val="000000"/>
          <w:sz w:val="18"/>
          <w:szCs w:val="18"/>
          <w:lang w:val="en-GB" w:eastAsia="sl-SI"/>
        </w:rPr>
        <w:t xml:space="preserve"> </w:t>
      </w:r>
      <w:r w:rsidRPr="00A36756">
        <w:rPr>
          <w:rFonts w:ascii="Times New Roman" w:eastAsia="Times New Roman" w:hAnsi="Times New Roman" w:cs="Times New Roman"/>
          <w:color w:val="000000"/>
          <w:sz w:val="24"/>
          <w:szCs w:val="24"/>
          <w:lang w:val="en-GB" w:eastAsia="sl-SI"/>
        </w:rPr>
        <w:t xml:space="preserve">(Tot </w:t>
      </w:r>
      <w:proofErr w:type="spellStart"/>
      <w:r w:rsidRPr="00A36756">
        <w:rPr>
          <w:rFonts w:ascii="Times New Roman" w:eastAsia="Times New Roman" w:hAnsi="Times New Roman" w:cs="Times New Roman"/>
          <w:color w:val="000000"/>
          <w:sz w:val="24"/>
          <w:szCs w:val="24"/>
          <w:lang w:val="en-GB" w:eastAsia="sl-SI"/>
        </w:rPr>
        <w:t>Serv</w:t>
      </w:r>
      <w:proofErr w:type="spellEnd"/>
      <w:r w:rsidRPr="00A36756">
        <w:rPr>
          <w:rFonts w:ascii="Times New Roman" w:eastAsia="Times New Roman" w:hAnsi="Times New Roman" w:cs="Times New Roman"/>
          <w:color w:val="000000"/>
          <w:sz w:val="24"/>
          <w:szCs w:val="24"/>
          <w:lang w:val="en-GB" w:eastAsia="sl-SI"/>
        </w:rPr>
        <w:t xml:space="preserve"> Wait, </w:t>
      </w:r>
      <w:proofErr w:type="spellStart"/>
      <w:r w:rsidRPr="00A36756">
        <w:rPr>
          <w:rFonts w:ascii="Times New Roman" w:eastAsia="Times New Roman" w:hAnsi="Times New Roman" w:cs="Times New Roman"/>
          <w:color w:val="000000"/>
          <w:sz w:val="24"/>
          <w:szCs w:val="24"/>
          <w:lang w:val="en-GB" w:eastAsia="sl-SI"/>
        </w:rPr>
        <w:t>Avg</w:t>
      </w:r>
      <w:proofErr w:type="spellEnd"/>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000000"/>
          <w:sz w:val="24"/>
          <w:szCs w:val="24"/>
          <w:lang w:val="en-GB" w:eastAsia="sl-SI"/>
        </w:rPr>
        <w:t>Serv</w:t>
      </w:r>
      <w:proofErr w:type="spellEnd"/>
      <w:r w:rsidRPr="00A36756">
        <w:rPr>
          <w:rFonts w:ascii="Times New Roman" w:eastAsia="Times New Roman" w:hAnsi="Times New Roman" w:cs="Times New Roman"/>
          <w:color w:val="000000"/>
          <w:sz w:val="24"/>
          <w:szCs w:val="24"/>
          <w:lang w:val="en-GB" w:eastAsia="sl-SI"/>
        </w:rPr>
        <w:t xml:space="preserve"> Wait, </w:t>
      </w:r>
      <w:proofErr w:type="spellStart"/>
      <w:r w:rsidRPr="00A36756">
        <w:rPr>
          <w:rFonts w:ascii="Times New Roman" w:eastAsia="Times New Roman" w:hAnsi="Times New Roman" w:cs="Times New Roman"/>
          <w:color w:val="000000"/>
          <w:sz w:val="24"/>
          <w:szCs w:val="24"/>
          <w:lang w:val="en-GB" w:eastAsia="sl-SI"/>
        </w:rPr>
        <w:t>Stdev</w:t>
      </w:r>
      <w:proofErr w:type="spellEnd"/>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000000"/>
          <w:sz w:val="24"/>
          <w:szCs w:val="24"/>
          <w:lang w:val="en-GB" w:eastAsia="sl-SI"/>
        </w:rPr>
        <w:t>Serv</w:t>
      </w:r>
      <w:proofErr w:type="spellEnd"/>
      <w:r w:rsidRPr="00A36756">
        <w:rPr>
          <w:rFonts w:ascii="Times New Roman" w:eastAsia="Times New Roman" w:hAnsi="Times New Roman" w:cs="Times New Roman"/>
          <w:color w:val="000000"/>
          <w:sz w:val="24"/>
          <w:szCs w:val="24"/>
          <w:lang w:val="en-GB" w:eastAsia="sl-SI"/>
        </w:rPr>
        <w:t xml:space="preserve"> Wait, Min </w:t>
      </w:r>
      <w:proofErr w:type="spellStart"/>
      <w:r w:rsidRPr="00A36756">
        <w:rPr>
          <w:rFonts w:ascii="Times New Roman" w:eastAsia="Times New Roman" w:hAnsi="Times New Roman" w:cs="Times New Roman"/>
          <w:color w:val="000000"/>
          <w:sz w:val="24"/>
          <w:szCs w:val="24"/>
          <w:lang w:val="en-GB" w:eastAsia="sl-SI"/>
        </w:rPr>
        <w:t>Serv</w:t>
      </w:r>
      <w:proofErr w:type="spellEnd"/>
      <w:r w:rsidRPr="00A36756">
        <w:rPr>
          <w:rFonts w:ascii="Times New Roman" w:eastAsia="Times New Roman" w:hAnsi="Times New Roman" w:cs="Times New Roman"/>
          <w:color w:val="000000"/>
          <w:sz w:val="24"/>
          <w:szCs w:val="24"/>
          <w:lang w:val="en-GB" w:eastAsia="sl-SI"/>
        </w:rPr>
        <w:t xml:space="preserve"> Wait, and Max </w:t>
      </w:r>
      <w:proofErr w:type="spellStart"/>
      <w:r w:rsidRPr="00A36756">
        <w:rPr>
          <w:rFonts w:ascii="Times New Roman" w:eastAsia="Times New Roman" w:hAnsi="Times New Roman" w:cs="Times New Roman"/>
          <w:color w:val="000000"/>
          <w:sz w:val="24"/>
          <w:szCs w:val="24"/>
          <w:lang w:val="en-GB" w:eastAsia="sl-SI"/>
        </w:rPr>
        <w:t>Serv</w:t>
      </w:r>
      <w:proofErr w:type="spellEnd"/>
      <w:r w:rsidRPr="00A36756">
        <w:rPr>
          <w:rFonts w:ascii="Times New Roman" w:eastAsia="Times New Roman" w:hAnsi="Times New Roman" w:cs="Times New Roman"/>
          <w:color w:val="000000"/>
          <w:sz w:val="24"/>
          <w:szCs w:val="24"/>
          <w:lang w:val="en-GB" w:eastAsia="sl-SI"/>
        </w:rPr>
        <w:t xml:space="preserve"> Wait)-The time that the transaction waited while being processed (not inactive).</w:t>
      </w:r>
      <w:r w:rsidRPr="00A36756">
        <w:rPr>
          <w:rFonts w:ascii="Times New Roman" w:eastAsia="Times New Roman" w:hAnsi="Times New Roman" w:cs="Times New Roman"/>
          <w:color w:val="000000"/>
          <w:sz w:val="24"/>
          <w:szCs w:val="24"/>
          <w:lang w:val="en-GB" w:eastAsia="sl-SI"/>
        </w:rPr>
        <w:br/>
      </w:r>
      <w:r w:rsidRPr="00A36756">
        <w:rPr>
          <w:rFonts w:ascii="Times New Roman" w:eastAsia="Times New Roman" w:hAnsi="Times New Roman" w:cs="Times New Roman"/>
          <w:color w:val="000000"/>
          <w:sz w:val="24"/>
          <w:szCs w:val="24"/>
          <w:lang w:val="en-GB" w:eastAsia="sl-SI"/>
        </w:rPr>
        <w:br/>
        <w:t xml:space="preserve">Tot </w:t>
      </w:r>
      <w:proofErr w:type="spellStart"/>
      <w:r w:rsidRPr="00A36756">
        <w:rPr>
          <w:rFonts w:ascii="Times New Roman" w:eastAsia="Times New Roman" w:hAnsi="Times New Roman" w:cs="Times New Roman"/>
          <w:color w:val="000000"/>
          <w:sz w:val="24"/>
          <w:szCs w:val="24"/>
          <w:lang w:val="en-GB" w:eastAsia="sl-SI"/>
        </w:rPr>
        <w:t>Serv</w:t>
      </w:r>
      <w:proofErr w:type="spellEnd"/>
      <w:r w:rsidRPr="00A36756">
        <w:rPr>
          <w:rFonts w:ascii="Times New Roman" w:eastAsia="Times New Roman" w:hAnsi="Times New Roman" w:cs="Times New Roman"/>
          <w:color w:val="000000"/>
          <w:sz w:val="24"/>
          <w:szCs w:val="24"/>
          <w:lang w:val="en-GB" w:eastAsia="sl-SI"/>
        </w:rPr>
        <w:t xml:space="preserve"> Wait = Tot Res Wait + Tot Block</w:t>
      </w:r>
      <w:r w:rsidRPr="00A36756">
        <w:rPr>
          <w:rFonts w:ascii="Times New Roman" w:eastAsia="Times New Roman" w:hAnsi="Times New Roman" w:cs="Times New Roman"/>
          <w:color w:val="000000"/>
          <w:sz w:val="24"/>
          <w:szCs w:val="24"/>
          <w:lang w:val="en-GB" w:eastAsia="sl-SI"/>
        </w:rPr>
        <w:br/>
      </w:r>
      <w:r w:rsidRPr="00A36756">
        <w:rPr>
          <w:rFonts w:ascii="Times New Roman" w:eastAsia="Times New Roman" w:hAnsi="Times New Roman" w:cs="Times New Roman"/>
          <w:color w:val="000000"/>
          <w:sz w:val="24"/>
          <w:szCs w:val="24"/>
          <w:lang w:val="en-GB" w:eastAsia="sl-SI"/>
        </w:rPr>
        <w:br/>
        <w:t xml:space="preserve">For example, in the Automobile Repair </w:t>
      </w:r>
      <w:proofErr w:type="spellStart"/>
      <w:r w:rsidRPr="00A36756">
        <w:rPr>
          <w:rFonts w:ascii="Times New Roman" w:eastAsia="Times New Roman" w:hAnsi="Times New Roman" w:cs="Times New Roman"/>
          <w:color w:val="000000"/>
          <w:sz w:val="24"/>
          <w:szCs w:val="24"/>
          <w:lang w:val="en-GB" w:eastAsia="sl-SI"/>
        </w:rPr>
        <w:t>Center</w:t>
      </w:r>
      <w:proofErr w:type="spellEnd"/>
      <w:r w:rsidRPr="00A36756">
        <w:rPr>
          <w:rFonts w:ascii="Times New Roman" w:eastAsia="Times New Roman" w:hAnsi="Times New Roman" w:cs="Times New Roman"/>
          <w:color w:val="000000"/>
          <w:sz w:val="24"/>
          <w:szCs w:val="24"/>
          <w:lang w:val="en-GB" w:eastAsia="sl-SI"/>
        </w:rPr>
        <w:t xml:space="preserve"> example, the service waiting time is one hour (one hour waiting for resource).</w:t>
      </w:r>
      <w:bookmarkEnd w:id="21"/>
    </w:p>
    <w:p w:rsidR="00C0495D" w:rsidRPr="00A36756" w:rsidRDefault="00C0495D" w:rsidP="00C0495D">
      <w:pPr>
        <w:pStyle w:val="Naslov2"/>
        <w:rPr>
          <w:lang w:val="en-GB"/>
        </w:rPr>
      </w:pPr>
      <w:bookmarkStart w:id="22" w:name="1013030"/>
      <w:bookmarkEnd w:id="22"/>
      <w:r w:rsidRPr="00A36756">
        <w:rPr>
          <w:lang w:val="en-GB"/>
        </w:rPr>
        <w:t xml:space="preserve">Activity Formulas </w:t>
      </w:r>
    </w:p>
    <w:p w:rsidR="00C0495D" w:rsidRPr="00A36756" w:rsidRDefault="00C0495D" w:rsidP="00C0495D">
      <w:pPr>
        <w:numPr>
          <w:ilvl w:val="0"/>
          <w:numId w:val="9"/>
        </w:numPr>
        <w:spacing w:before="100" w:beforeAutospacing="1" w:after="100" w:afterAutospacing="1" w:line="240" w:lineRule="auto"/>
        <w:rPr>
          <w:lang w:val="en-GB"/>
        </w:rPr>
      </w:pPr>
      <w:bookmarkStart w:id="23" w:name="1013032"/>
      <w:r w:rsidRPr="00A36756">
        <w:rPr>
          <w:rStyle w:val="Krepko"/>
          <w:lang w:val="en-GB"/>
        </w:rPr>
        <w:t>Total</w:t>
      </w:r>
      <w:r w:rsidRPr="00A36756">
        <w:rPr>
          <w:b/>
          <w:bCs/>
          <w:sz w:val="18"/>
          <w:szCs w:val="18"/>
          <w:lang w:val="en-GB"/>
        </w:rPr>
        <w:t xml:space="preserve"> </w:t>
      </w:r>
      <w:r w:rsidRPr="00A36756">
        <w:rPr>
          <w:lang w:val="en-GB"/>
        </w:rPr>
        <w:t>(Tot</w:t>
      </w:r>
      <w:proofErr w:type="gramStart"/>
      <w:r w:rsidRPr="00A36756">
        <w:rPr>
          <w:lang w:val="en-GB"/>
        </w:rPr>
        <w:t>)</w:t>
      </w:r>
      <w:proofErr w:type="gramEnd"/>
      <w:r w:rsidRPr="00A36756">
        <w:rPr>
          <w:lang w:val="en-GB"/>
        </w:rPr>
        <w:br/>
      </w:r>
      <w:r w:rsidRPr="00A36756">
        <w:rPr>
          <w:lang w:val="en-GB"/>
        </w:rPr>
        <w:br/>
        <w:t>For time or cost statistics, the total is the sum of time or costs accumulated by the transactions that have completed for each activity. For count statistics, the total is the number of transactions that have been counted at each activity. If you apply a filter to the statistic, then only specific completed transactions are counted.</w:t>
      </w:r>
      <w:bookmarkEnd w:id="23"/>
    </w:p>
    <w:p w:rsidR="00C0495D" w:rsidRPr="00A36756" w:rsidRDefault="00C0495D" w:rsidP="00C0495D">
      <w:pPr>
        <w:numPr>
          <w:ilvl w:val="0"/>
          <w:numId w:val="10"/>
        </w:numPr>
        <w:spacing w:before="100" w:beforeAutospacing="1" w:after="100" w:afterAutospacing="1" w:line="240" w:lineRule="auto"/>
        <w:rPr>
          <w:lang w:val="en-GB"/>
        </w:rPr>
      </w:pPr>
      <w:bookmarkStart w:id="24" w:name="1013034"/>
      <w:r w:rsidRPr="00A36756">
        <w:rPr>
          <w:rStyle w:val="Krepko"/>
          <w:lang w:val="en-GB"/>
        </w:rPr>
        <w:t>Average</w:t>
      </w:r>
      <w:r w:rsidRPr="00A36756">
        <w:rPr>
          <w:b/>
          <w:bCs/>
          <w:sz w:val="18"/>
          <w:szCs w:val="18"/>
          <w:lang w:val="en-GB"/>
        </w:rPr>
        <w:t xml:space="preserve"> </w:t>
      </w:r>
      <w:r w:rsidRPr="00A36756">
        <w:rPr>
          <w:lang w:val="en-GB"/>
        </w:rPr>
        <w:t>(</w:t>
      </w:r>
      <w:proofErr w:type="spellStart"/>
      <w:r w:rsidRPr="00A36756">
        <w:rPr>
          <w:lang w:val="en-GB"/>
        </w:rPr>
        <w:t>Avg</w:t>
      </w:r>
      <w:proofErr w:type="spellEnd"/>
      <w:r w:rsidRPr="00A36756">
        <w:rPr>
          <w:lang w:val="en-GB"/>
        </w:rPr>
        <w:t xml:space="preserve"> or </w:t>
      </w:r>
      <w:proofErr w:type="spellStart"/>
      <w:r w:rsidRPr="00A36756">
        <w:rPr>
          <w:lang w:val="en-GB"/>
        </w:rPr>
        <w:t>Tavg</w:t>
      </w:r>
      <w:proofErr w:type="spellEnd"/>
      <w:proofErr w:type="gramStart"/>
      <w:r w:rsidRPr="00A36756">
        <w:rPr>
          <w:lang w:val="en-GB"/>
        </w:rPr>
        <w:t>)</w:t>
      </w:r>
      <w:proofErr w:type="gramEnd"/>
      <w:r w:rsidRPr="00A36756">
        <w:rPr>
          <w:lang w:val="en-GB"/>
        </w:rPr>
        <w:br/>
      </w:r>
      <w:r w:rsidRPr="00A36756">
        <w:rPr>
          <w:lang w:val="en-GB"/>
        </w:rPr>
        <w:br/>
        <w:t>For time or cost statistics, the average (</w:t>
      </w:r>
      <w:proofErr w:type="spellStart"/>
      <w:r w:rsidRPr="00A36756">
        <w:rPr>
          <w:lang w:val="en-GB"/>
        </w:rPr>
        <w:t>Avg</w:t>
      </w:r>
      <w:proofErr w:type="spellEnd"/>
      <w:r w:rsidRPr="00A36756">
        <w:rPr>
          <w:lang w:val="en-GB"/>
        </w:rPr>
        <w:t xml:space="preserve">) is the total time or costs divided by the number of completed transactions for each activity. For count statistics, the two types of average are </w:t>
      </w:r>
      <w:proofErr w:type="spellStart"/>
      <w:r w:rsidRPr="00A36756">
        <w:rPr>
          <w:lang w:val="en-GB"/>
        </w:rPr>
        <w:t>Avg</w:t>
      </w:r>
      <w:proofErr w:type="spellEnd"/>
      <w:r w:rsidRPr="00A36756">
        <w:rPr>
          <w:lang w:val="en-GB"/>
        </w:rPr>
        <w:t xml:space="preserve"> and </w:t>
      </w:r>
      <w:proofErr w:type="spellStart"/>
      <w:r w:rsidRPr="00A36756">
        <w:rPr>
          <w:lang w:val="en-GB"/>
        </w:rPr>
        <w:t>Tavg</w:t>
      </w:r>
      <w:proofErr w:type="spellEnd"/>
      <w:r w:rsidRPr="00A36756">
        <w:rPr>
          <w:lang w:val="en-GB"/>
        </w:rPr>
        <w:t>.</w:t>
      </w:r>
      <w:bookmarkEnd w:id="24"/>
    </w:p>
    <w:p w:rsidR="00C0495D" w:rsidRPr="00A36756" w:rsidRDefault="00C0495D" w:rsidP="00C0495D">
      <w:pPr>
        <w:numPr>
          <w:ilvl w:val="1"/>
          <w:numId w:val="11"/>
        </w:numPr>
        <w:spacing w:before="100" w:beforeAutospacing="1" w:after="100" w:afterAutospacing="1" w:line="240" w:lineRule="auto"/>
        <w:rPr>
          <w:lang w:val="en-GB"/>
        </w:rPr>
      </w:pPr>
      <w:bookmarkStart w:id="25" w:name="1062357"/>
      <w:proofErr w:type="spellStart"/>
      <w:r w:rsidRPr="00A36756">
        <w:rPr>
          <w:lang w:val="en-GB"/>
        </w:rPr>
        <w:t>Avg</w:t>
      </w:r>
      <w:proofErr w:type="spellEnd"/>
      <w:r w:rsidRPr="00A36756">
        <w:rPr>
          <w:lang w:val="en-GB"/>
        </w:rPr>
        <w:t xml:space="preserve"> is the observation-based average. This is the sum of the value of the statistic, when observed, divided by the number of observations taken.</w:t>
      </w:r>
      <w:bookmarkEnd w:id="25"/>
    </w:p>
    <w:p w:rsidR="00C0495D" w:rsidRPr="00A36756" w:rsidRDefault="00C0495D" w:rsidP="00C0495D">
      <w:pPr>
        <w:numPr>
          <w:ilvl w:val="1"/>
          <w:numId w:val="11"/>
        </w:numPr>
        <w:spacing w:before="100" w:beforeAutospacing="1" w:after="100" w:afterAutospacing="1" w:line="240" w:lineRule="auto"/>
        <w:rPr>
          <w:lang w:val="en-GB"/>
        </w:rPr>
      </w:pPr>
      <w:bookmarkStart w:id="26" w:name="1062389"/>
      <w:proofErr w:type="spellStart"/>
      <w:r w:rsidRPr="00A36756">
        <w:rPr>
          <w:lang w:val="en-GB"/>
        </w:rPr>
        <w:t>Tavg</w:t>
      </w:r>
      <w:proofErr w:type="spellEnd"/>
      <w:r w:rsidRPr="00A36756">
        <w:rPr>
          <w:lang w:val="en-GB"/>
        </w:rPr>
        <w:t xml:space="preserve"> is the time-weighted average. This is the average after weighting each count based on the amount of time that the observed count occurred.</w:t>
      </w:r>
      <w:bookmarkEnd w:id="26"/>
    </w:p>
    <w:p w:rsidR="00C0495D" w:rsidRPr="00A36756" w:rsidRDefault="00C0495D" w:rsidP="00C0495D">
      <w:pPr>
        <w:pStyle w:val="body"/>
        <w:rPr>
          <w:lang w:val="en-GB"/>
        </w:rPr>
      </w:pPr>
      <w:bookmarkStart w:id="27" w:name="1073672"/>
      <w:bookmarkEnd w:id="27"/>
      <w:r w:rsidRPr="00A36756">
        <w:rPr>
          <w:lang w:val="en-GB"/>
        </w:rPr>
        <w:t xml:space="preserve">For example, consider a simulation model where one transaction waits for an hour, and another transaction arrives after that hour and waits for 15 minutes before both transactions are processed at the elapsed 1.25 hours. The average </w:t>
      </w:r>
      <w:r w:rsidRPr="00A36756">
        <w:rPr>
          <w:b/>
          <w:lang w:val="en-GB"/>
        </w:rPr>
        <w:t>(</w:t>
      </w:r>
      <w:proofErr w:type="spellStart"/>
      <w:r w:rsidRPr="00A36756">
        <w:rPr>
          <w:b/>
          <w:lang w:val="en-GB"/>
        </w:rPr>
        <w:t>Avg</w:t>
      </w:r>
      <w:proofErr w:type="spellEnd"/>
      <w:r w:rsidRPr="00A36756">
        <w:rPr>
          <w:b/>
          <w:lang w:val="en-GB"/>
        </w:rPr>
        <w:t>) wait count</w:t>
      </w:r>
      <w:r w:rsidRPr="00A36756">
        <w:rPr>
          <w:lang w:val="en-GB"/>
        </w:rPr>
        <w:t xml:space="preserve"> is 1 observed waiting, plus 2 observed waiting, divided by the 2 observations, for an average of 1.5. Written as an equation, this is (1 + 2)/2 = 1.5. When we consider the </w:t>
      </w:r>
      <w:r w:rsidRPr="00A36756">
        <w:rPr>
          <w:b/>
          <w:lang w:val="en-GB"/>
        </w:rPr>
        <w:t>time-weighted average (</w:t>
      </w:r>
      <w:proofErr w:type="spellStart"/>
      <w:r w:rsidRPr="00A36756">
        <w:rPr>
          <w:b/>
          <w:lang w:val="en-GB"/>
        </w:rPr>
        <w:t>Tavg</w:t>
      </w:r>
      <w:proofErr w:type="spellEnd"/>
      <w:r w:rsidRPr="00A36756">
        <w:rPr>
          <w:b/>
          <w:lang w:val="en-GB"/>
        </w:rPr>
        <w:t>)</w:t>
      </w:r>
      <w:r w:rsidRPr="00A36756">
        <w:rPr>
          <w:lang w:val="en-GB"/>
        </w:rPr>
        <w:t xml:space="preserve"> wait count, we have 1 waiting for 1.25 hours, plus 1 waiting for 0.25 hours, divided by the total time of 1.25 hours, for an average of 1.2. Written as an equation, this is (1.25 + 0.25)/1.25 = 1.2. </w:t>
      </w:r>
    </w:p>
    <w:p w:rsidR="00C0495D" w:rsidRPr="00A36756" w:rsidRDefault="00C0495D" w:rsidP="00C0495D">
      <w:pPr>
        <w:pStyle w:val="body"/>
        <w:rPr>
          <w:lang w:val="en-GB"/>
        </w:rPr>
      </w:pPr>
      <w:bookmarkStart w:id="28" w:name="1073814"/>
      <w:bookmarkEnd w:id="28"/>
      <w:r w:rsidRPr="00A36756">
        <w:rPr>
          <w:lang w:val="en-GB"/>
        </w:rPr>
        <w:t xml:space="preserve">For the count statistics average, </w:t>
      </w:r>
      <w:proofErr w:type="spellStart"/>
      <w:r w:rsidRPr="00A36756">
        <w:rPr>
          <w:lang w:val="en-GB"/>
        </w:rPr>
        <w:t>iGrafx</w:t>
      </w:r>
      <w:proofErr w:type="spellEnd"/>
      <w:r w:rsidRPr="00A36756">
        <w:rPr>
          <w:lang w:val="en-GB"/>
        </w:rPr>
        <w:t xml:space="preserve"> recommends that you use the time-weighted average (</w:t>
      </w:r>
      <w:proofErr w:type="spellStart"/>
      <w:r w:rsidRPr="00A36756">
        <w:rPr>
          <w:lang w:val="en-GB"/>
        </w:rPr>
        <w:t>Tavg</w:t>
      </w:r>
      <w:proofErr w:type="spellEnd"/>
      <w:r w:rsidRPr="00A36756">
        <w:rPr>
          <w:lang w:val="en-GB"/>
        </w:rPr>
        <w:t xml:space="preserve">) when it is available. </w:t>
      </w:r>
    </w:p>
    <w:p w:rsidR="00C0495D" w:rsidRPr="00A36756" w:rsidRDefault="00C0495D" w:rsidP="00C0495D">
      <w:pPr>
        <w:numPr>
          <w:ilvl w:val="0"/>
          <w:numId w:val="12"/>
        </w:numPr>
        <w:spacing w:before="100" w:beforeAutospacing="1" w:after="100" w:afterAutospacing="1" w:line="240" w:lineRule="auto"/>
        <w:rPr>
          <w:lang w:val="en-GB"/>
        </w:rPr>
      </w:pPr>
      <w:bookmarkStart w:id="29" w:name="1101393"/>
      <w:r w:rsidRPr="00A36756">
        <w:rPr>
          <w:rStyle w:val="Krepko"/>
          <w:lang w:val="en-GB"/>
        </w:rPr>
        <w:lastRenderedPageBreak/>
        <w:t xml:space="preserve">Standard Deviation </w:t>
      </w:r>
      <w:r w:rsidRPr="00A36756">
        <w:rPr>
          <w:lang w:val="en-GB"/>
        </w:rPr>
        <w:t>(</w:t>
      </w:r>
      <w:proofErr w:type="spellStart"/>
      <w:r w:rsidRPr="00A36756">
        <w:rPr>
          <w:lang w:val="en-GB"/>
        </w:rPr>
        <w:t>Stdev</w:t>
      </w:r>
      <w:proofErr w:type="spellEnd"/>
      <w:r w:rsidRPr="00A36756">
        <w:rPr>
          <w:lang w:val="en-GB"/>
        </w:rPr>
        <w:t xml:space="preserve"> or </w:t>
      </w:r>
      <w:proofErr w:type="spellStart"/>
      <w:r w:rsidRPr="00A36756">
        <w:rPr>
          <w:lang w:val="en-GB"/>
        </w:rPr>
        <w:t>TStdev</w:t>
      </w:r>
      <w:proofErr w:type="spellEnd"/>
      <w:proofErr w:type="gramStart"/>
      <w:r w:rsidRPr="00A36756">
        <w:rPr>
          <w:lang w:val="en-GB"/>
        </w:rPr>
        <w:t>)</w:t>
      </w:r>
      <w:proofErr w:type="gramEnd"/>
      <w:r w:rsidRPr="00A36756">
        <w:rPr>
          <w:b/>
          <w:bCs/>
          <w:lang w:val="en-GB"/>
        </w:rPr>
        <w:br/>
      </w:r>
      <w:r w:rsidRPr="00A36756">
        <w:rPr>
          <w:b/>
          <w:bCs/>
          <w:lang w:val="en-GB"/>
        </w:rPr>
        <w:br/>
      </w:r>
      <w:r w:rsidRPr="00A36756">
        <w:rPr>
          <w:lang w:val="en-GB"/>
        </w:rPr>
        <w:t>The magnitude of the statistic deviation from the average.</w:t>
      </w:r>
      <w:bookmarkEnd w:id="29"/>
    </w:p>
    <w:p w:rsidR="00C0495D" w:rsidRPr="00A36756" w:rsidRDefault="00C0495D" w:rsidP="00C0495D">
      <w:pPr>
        <w:numPr>
          <w:ilvl w:val="0"/>
          <w:numId w:val="13"/>
        </w:numPr>
        <w:spacing w:before="100" w:beforeAutospacing="1" w:after="100" w:afterAutospacing="1" w:line="240" w:lineRule="auto"/>
        <w:rPr>
          <w:lang w:val="en-GB"/>
        </w:rPr>
      </w:pPr>
      <w:bookmarkStart w:id="30" w:name="1100954"/>
      <w:r w:rsidRPr="00A36756">
        <w:rPr>
          <w:rStyle w:val="Krepko"/>
          <w:lang w:val="en-GB"/>
        </w:rPr>
        <w:t>Maximum</w:t>
      </w:r>
      <w:r w:rsidRPr="00A36756">
        <w:rPr>
          <w:b/>
          <w:bCs/>
          <w:sz w:val="18"/>
          <w:szCs w:val="18"/>
          <w:lang w:val="en-GB"/>
        </w:rPr>
        <w:t xml:space="preserve"> </w:t>
      </w:r>
      <w:r w:rsidRPr="00A36756">
        <w:rPr>
          <w:lang w:val="en-GB"/>
        </w:rPr>
        <w:t>(Max</w:t>
      </w:r>
      <w:proofErr w:type="gramStart"/>
      <w:r w:rsidRPr="00A36756">
        <w:rPr>
          <w:lang w:val="en-GB"/>
        </w:rPr>
        <w:t>)</w:t>
      </w:r>
      <w:proofErr w:type="gramEnd"/>
      <w:r w:rsidRPr="00A36756">
        <w:rPr>
          <w:lang w:val="en-GB"/>
        </w:rPr>
        <w:br/>
      </w:r>
      <w:r w:rsidRPr="00A36756">
        <w:rPr>
          <w:lang w:val="en-GB"/>
        </w:rPr>
        <w:br/>
        <w:t>The highest number accumulated for the statistic at any one point in time (the "high-water mark").</w:t>
      </w:r>
      <w:bookmarkEnd w:id="30"/>
    </w:p>
    <w:p w:rsidR="00C0495D" w:rsidRPr="00A36756" w:rsidRDefault="00C0495D" w:rsidP="00C0495D">
      <w:pPr>
        <w:numPr>
          <w:ilvl w:val="0"/>
          <w:numId w:val="14"/>
        </w:numPr>
        <w:spacing w:before="100" w:beforeAutospacing="1" w:after="100" w:afterAutospacing="1" w:line="240" w:lineRule="auto"/>
        <w:rPr>
          <w:lang w:val="en-GB"/>
        </w:rPr>
      </w:pPr>
      <w:bookmarkStart w:id="31" w:name="1013038"/>
      <w:r w:rsidRPr="00A36756">
        <w:rPr>
          <w:rStyle w:val="Krepko"/>
          <w:lang w:val="en-GB"/>
        </w:rPr>
        <w:t>Minimum</w:t>
      </w:r>
      <w:r w:rsidRPr="00A36756">
        <w:rPr>
          <w:b/>
          <w:bCs/>
          <w:sz w:val="18"/>
          <w:szCs w:val="18"/>
          <w:lang w:val="en-GB"/>
        </w:rPr>
        <w:t xml:space="preserve"> </w:t>
      </w:r>
      <w:r w:rsidRPr="00A36756">
        <w:rPr>
          <w:lang w:val="en-GB"/>
        </w:rPr>
        <w:t>(Min</w:t>
      </w:r>
      <w:proofErr w:type="gramStart"/>
      <w:r w:rsidRPr="00A36756">
        <w:rPr>
          <w:lang w:val="en-GB"/>
        </w:rPr>
        <w:t>)</w:t>
      </w:r>
      <w:proofErr w:type="gramEnd"/>
      <w:r w:rsidRPr="00A36756">
        <w:rPr>
          <w:lang w:val="en-GB"/>
        </w:rPr>
        <w:br/>
      </w:r>
      <w:r w:rsidRPr="00A36756">
        <w:rPr>
          <w:lang w:val="en-GB"/>
        </w:rPr>
        <w:br/>
        <w:t>The lowest number accumulated for the statistic at any one point in time.</w:t>
      </w:r>
      <w:bookmarkEnd w:id="31"/>
    </w:p>
    <w:p w:rsidR="00C0495D" w:rsidRPr="00A36756" w:rsidRDefault="00C0495D" w:rsidP="00C0495D">
      <w:pPr>
        <w:numPr>
          <w:ilvl w:val="0"/>
          <w:numId w:val="15"/>
        </w:numPr>
        <w:spacing w:before="100" w:beforeAutospacing="1" w:after="100" w:afterAutospacing="1" w:line="240" w:lineRule="auto"/>
        <w:rPr>
          <w:lang w:val="en-GB"/>
        </w:rPr>
      </w:pPr>
      <w:bookmarkStart w:id="32" w:name="1100963"/>
      <w:r w:rsidRPr="00A36756">
        <w:rPr>
          <w:rStyle w:val="Krepko"/>
          <w:lang w:val="en-GB"/>
        </w:rPr>
        <w:t>Final Value (Final</w:t>
      </w:r>
      <w:proofErr w:type="gramStart"/>
      <w:r w:rsidRPr="00A36756">
        <w:rPr>
          <w:rStyle w:val="Krepko"/>
          <w:lang w:val="en-GB"/>
        </w:rPr>
        <w:t>)</w:t>
      </w:r>
      <w:proofErr w:type="gramEnd"/>
      <w:r w:rsidRPr="00A36756">
        <w:rPr>
          <w:lang w:val="en-GB"/>
        </w:rPr>
        <w:br/>
      </w:r>
      <w:r w:rsidRPr="00A36756">
        <w:rPr>
          <w:lang w:val="en-GB"/>
        </w:rPr>
        <w:br/>
        <w:t xml:space="preserve">The value of the statistic at </w:t>
      </w:r>
      <w:r w:rsidRPr="00A36756">
        <w:rPr>
          <w:color w:val="FFFFFF"/>
          <w:shd w:val="clear" w:color="auto" w:fill="3399FF"/>
          <w:lang w:val="en-GB"/>
        </w:rPr>
        <w:t>report</w:t>
      </w:r>
      <w:r w:rsidRPr="00A36756">
        <w:rPr>
          <w:lang w:val="en-GB"/>
        </w:rPr>
        <w:t xml:space="preserve"> time (when simulation ends).</w:t>
      </w:r>
      <w:bookmarkEnd w:id="32"/>
    </w:p>
    <w:p w:rsidR="00C0495D" w:rsidRPr="00A36756" w:rsidRDefault="00C0495D" w:rsidP="00C0495D">
      <w:pPr>
        <w:rPr>
          <w:lang w:val="en-GB"/>
        </w:rPr>
      </w:pPr>
    </w:p>
    <w:p w:rsidR="00C0495D" w:rsidRPr="00A36756" w:rsidRDefault="00C0495D" w:rsidP="00C0495D">
      <w:pPr>
        <w:pStyle w:val="Napis"/>
        <w:keepNext/>
        <w:rPr>
          <w:lang w:val="en-GB"/>
        </w:rPr>
      </w:pPr>
      <w:r w:rsidRPr="00A36756">
        <w:rPr>
          <w:lang w:val="en-GB"/>
        </w:rPr>
        <w:t xml:space="preserve">Table </w:t>
      </w:r>
      <w:r w:rsidRPr="00A36756">
        <w:rPr>
          <w:lang w:val="en-GB"/>
        </w:rPr>
        <w:fldChar w:fldCharType="begin"/>
      </w:r>
      <w:r w:rsidRPr="00A36756">
        <w:rPr>
          <w:lang w:val="en-GB"/>
        </w:rPr>
        <w:instrText xml:space="preserve"> SEQ Table \* ARABIC </w:instrText>
      </w:r>
      <w:r w:rsidRPr="00A36756">
        <w:rPr>
          <w:lang w:val="en-GB"/>
        </w:rPr>
        <w:fldChar w:fldCharType="separate"/>
      </w:r>
      <w:r>
        <w:rPr>
          <w:noProof/>
          <w:lang w:val="en-GB"/>
        </w:rPr>
        <w:t>2</w:t>
      </w:r>
      <w:r w:rsidRPr="00A36756">
        <w:rPr>
          <w:lang w:val="en-GB"/>
        </w:rPr>
        <w:fldChar w:fldCharType="end"/>
      </w:r>
      <w:r w:rsidRPr="00A36756">
        <w:rPr>
          <w:lang w:val="en-GB"/>
        </w:rPr>
        <w:t xml:space="preserve">Comparison of time executions of activities in days with Excel and </w:t>
      </w:r>
      <w:proofErr w:type="spellStart"/>
      <w:r w:rsidRPr="00A36756">
        <w:rPr>
          <w:lang w:val="en-GB"/>
        </w:rPr>
        <w:t>iGrafx</w:t>
      </w:r>
      <w:proofErr w:type="spellEnd"/>
    </w:p>
    <w:tbl>
      <w:tblPr>
        <w:tblStyle w:val="Tabelamrea"/>
        <w:tblW w:w="0" w:type="auto"/>
        <w:tblLook w:val="04A0" w:firstRow="1" w:lastRow="0" w:firstColumn="1" w:lastColumn="0" w:noHBand="0" w:noVBand="1"/>
      </w:tblPr>
      <w:tblGrid>
        <w:gridCol w:w="1358"/>
        <w:gridCol w:w="1111"/>
        <w:gridCol w:w="967"/>
        <w:gridCol w:w="1148"/>
        <w:gridCol w:w="1386"/>
        <w:gridCol w:w="1052"/>
      </w:tblGrid>
      <w:tr w:rsidR="00C0495D" w:rsidRPr="00A36756" w:rsidTr="00EC29D5">
        <w:tc>
          <w:tcPr>
            <w:tcW w:w="1358" w:type="dxa"/>
          </w:tcPr>
          <w:p w:rsidR="00C0495D" w:rsidRPr="00A36756" w:rsidRDefault="00C0495D" w:rsidP="00EC29D5">
            <w:pPr>
              <w:rPr>
                <w:b/>
                <w:lang w:val="en-GB"/>
              </w:rPr>
            </w:pPr>
          </w:p>
        </w:tc>
        <w:tc>
          <w:tcPr>
            <w:tcW w:w="1111" w:type="dxa"/>
          </w:tcPr>
          <w:p w:rsidR="00C0495D" w:rsidRPr="00A36756" w:rsidRDefault="00C0495D" w:rsidP="00EC29D5">
            <w:pPr>
              <w:rPr>
                <w:b/>
                <w:lang w:val="en-GB"/>
              </w:rPr>
            </w:pPr>
            <w:r w:rsidRPr="00A36756">
              <w:rPr>
                <w:b/>
                <w:lang w:val="en-GB"/>
              </w:rPr>
              <w:t xml:space="preserve">Minimum </w:t>
            </w:r>
          </w:p>
          <w:p w:rsidR="00C0495D" w:rsidRPr="00A36756" w:rsidRDefault="00C0495D" w:rsidP="00EC29D5">
            <w:pPr>
              <w:rPr>
                <w:b/>
                <w:lang w:val="en-GB"/>
              </w:rPr>
            </w:pPr>
            <w:r w:rsidRPr="00A36756">
              <w:rPr>
                <w:b/>
                <w:lang w:val="en-GB"/>
              </w:rPr>
              <w:t>Cycle Time</w:t>
            </w:r>
          </w:p>
        </w:tc>
        <w:tc>
          <w:tcPr>
            <w:tcW w:w="967" w:type="dxa"/>
          </w:tcPr>
          <w:p w:rsidR="00C0495D" w:rsidRPr="00A36756" w:rsidRDefault="00C0495D" w:rsidP="00EC29D5">
            <w:pPr>
              <w:rPr>
                <w:b/>
                <w:lang w:val="en-GB"/>
              </w:rPr>
            </w:pPr>
            <w:r w:rsidRPr="00A36756">
              <w:rPr>
                <w:b/>
                <w:lang w:val="en-GB"/>
              </w:rPr>
              <w:t>Average Cycle Time</w:t>
            </w:r>
          </w:p>
        </w:tc>
        <w:tc>
          <w:tcPr>
            <w:tcW w:w="1148" w:type="dxa"/>
          </w:tcPr>
          <w:p w:rsidR="00C0495D" w:rsidRPr="00A36756" w:rsidRDefault="00C0495D" w:rsidP="00EC29D5">
            <w:pPr>
              <w:rPr>
                <w:b/>
                <w:lang w:val="en-GB"/>
              </w:rPr>
            </w:pPr>
            <w:r w:rsidRPr="00A36756">
              <w:rPr>
                <w:b/>
                <w:lang w:val="en-GB"/>
              </w:rPr>
              <w:t xml:space="preserve">Maximum </w:t>
            </w:r>
          </w:p>
          <w:p w:rsidR="00C0495D" w:rsidRPr="00A36756" w:rsidRDefault="00C0495D" w:rsidP="00EC29D5">
            <w:pPr>
              <w:rPr>
                <w:b/>
                <w:lang w:val="en-GB"/>
              </w:rPr>
            </w:pPr>
            <w:r w:rsidRPr="00A36756">
              <w:rPr>
                <w:b/>
                <w:lang w:val="en-GB"/>
              </w:rPr>
              <w:t>Cycle Time</w:t>
            </w:r>
          </w:p>
        </w:tc>
        <w:tc>
          <w:tcPr>
            <w:tcW w:w="1386" w:type="dxa"/>
          </w:tcPr>
          <w:p w:rsidR="00C0495D" w:rsidRPr="00A36756" w:rsidRDefault="00C0495D" w:rsidP="00EC29D5">
            <w:pPr>
              <w:rPr>
                <w:b/>
                <w:lang w:val="en-GB"/>
              </w:rPr>
            </w:pPr>
            <w:r w:rsidRPr="00A36756">
              <w:rPr>
                <w:b/>
                <w:lang w:val="en-GB"/>
              </w:rPr>
              <w:t>Average Work</w:t>
            </w:r>
          </w:p>
        </w:tc>
        <w:tc>
          <w:tcPr>
            <w:tcW w:w="1052" w:type="dxa"/>
          </w:tcPr>
          <w:p w:rsidR="00C0495D" w:rsidRPr="00A36756" w:rsidRDefault="00C0495D" w:rsidP="00EC29D5">
            <w:pPr>
              <w:rPr>
                <w:b/>
                <w:lang w:val="en-GB"/>
              </w:rPr>
            </w:pPr>
            <w:r w:rsidRPr="00A36756">
              <w:rPr>
                <w:b/>
                <w:lang w:val="en-GB"/>
              </w:rPr>
              <w:t xml:space="preserve">Average </w:t>
            </w:r>
          </w:p>
          <w:p w:rsidR="00C0495D" w:rsidRPr="00A36756" w:rsidRDefault="00C0495D" w:rsidP="00EC29D5">
            <w:pPr>
              <w:rPr>
                <w:b/>
                <w:lang w:val="en-GB"/>
              </w:rPr>
            </w:pPr>
            <w:r w:rsidRPr="00A36756">
              <w:rPr>
                <w:b/>
                <w:lang w:val="en-GB"/>
              </w:rPr>
              <w:t>Wait</w:t>
            </w:r>
          </w:p>
        </w:tc>
      </w:tr>
      <w:tr w:rsidR="00C0495D" w:rsidRPr="00A36756" w:rsidTr="00EC29D5">
        <w:tc>
          <w:tcPr>
            <w:tcW w:w="1358" w:type="dxa"/>
          </w:tcPr>
          <w:p w:rsidR="00C0495D" w:rsidRPr="00A36756" w:rsidRDefault="00C0495D" w:rsidP="00EC29D5">
            <w:pPr>
              <w:rPr>
                <w:b/>
                <w:lang w:val="en-GB"/>
              </w:rPr>
            </w:pPr>
            <w:r w:rsidRPr="00A36756">
              <w:rPr>
                <w:b/>
                <w:lang w:val="en-GB"/>
              </w:rPr>
              <w:t>Spreadsheet</w:t>
            </w:r>
          </w:p>
        </w:tc>
        <w:tc>
          <w:tcPr>
            <w:tcW w:w="1111" w:type="dxa"/>
          </w:tcPr>
          <w:p w:rsidR="00C0495D" w:rsidRPr="00A36756" w:rsidRDefault="00C0495D" w:rsidP="00EC29D5">
            <w:pPr>
              <w:rPr>
                <w:rFonts w:ascii="Calibri" w:eastAsia="Times New Roman" w:hAnsi="Calibri" w:cs="Times New Roman"/>
                <w:color w:val="000000"/>
                <w:lang w:val="en-GB" w:eastAsia="sl-SI"/>
              </w:rPr>
            </w:pPr>
            <w:r w:rsidRPr="00A36756">
              <w:rPr>
                <w:rFonts w:ascii="Calibri" w:eastAsia="Times New Roman" w:hAnsi="Calibri" w:cs="Times New Roman"/>
                <w:color w:val="000000"/>
                <w:lang w:val="en-GB" w:eastAsia="sl-SI"/>
              </w:rPr>
              <w:t>14,10625</w:t>
            </w:r>
          </w:p>
        </w:tc>
        <w:tc>
          <w:tcPr>
            <w:tcW w:w="967" w:type="dxa"/>
          </w:tcPr>
          <w:p w:rsidR="00C0495D" w:rsidRPr="00A36756" w:rsidRDefault="00C0495D" w:rsidP="00EC29D5">
            <w:pPr>
              <w:rPr>
                <w:b/>
                <w:lang w:val="en-GB"/>
              </w:rPr>
            </w:pPr>
            <w:r w:rsidRPr="00A36756">
              <w:rPr>
                <w:rFonts w:ascii="Calibri" w:eastAsia="Times New Roman" w:hAnsi="Calibri" w:cs="Times New Roman"/>
                <w:color w:val="000000"/>
                <w:lang w:val="en-GB" w:eastAsia="sl-SI"/>
              </w:rPr>
              <w:t>4,10625</w:t>
            </w:r>
          </w:p>
        </w:tc>
        <w:tc>
          <w:tcPr>
            <w:tcW w:w="1148" w:type="dxa"/>
          </w:tcPr>
          <w:p w:rsidR="00C0495D" w:rsidRPr="00A36756" w:rsidRDefault="00C0495D" w:rsidP="00EC29D5">
            <w:pPr>
              <w:rPr>
                <w:b/>
                <w:lang w:val="en-GB"/>
              </w:rPr>
            </w:pPr>
            <w:r w:rsidRPr="00A36756">
              <w:rPr>
                <w:rFonts w:ascii="Calibri" w:eastAsia="Times New Roman" w:hAnsi="Calibri" w:cs="Times New Roman"/>
                <w:color w:val="000000"/>
                <w:lang w:val="en-GB" w:eastAsia="sl-SI"/>
              </w:rPr>
              <w:t>8,10625</w:t>
            </w:r>
          </w:p>
        </w:tc>
        <w:tc>
          <w:tcPr>
            <w:tcW w:w="1386" w:type="dxa"/>
          </w:tcPr>
          <w:p w:rsidR="00C0495D" w:rsidRPr="00A36756" w:rsidRDefault="00C0495D" w:rsidP="00EC29D5">
            <w:pPr>
              <w:rPr>
                <w:b/>
                <w:lang w:val="en-GB"/>
              </w:rPr>
            </w:pPr>
            <w:r w:rsidRPr="00A36756">
              <w:rPr>
                <w:rFonts w:ascii="Calibri" w:eastAsia="Times New Roman" w:hAnsi="Calibri" w:cs="Times New Roman"/>
                <w:color w:val="000000"/>
                <w:lang w:val="en-GB" w:eastAsia="sl-SI"/>
              </w:rPr>
              <w:t>1,361805556</w:t>
            </w:r>
          </w:p>
        </w:tc>
        <w:tc>
          <w:tcPr>
            <w:tcW w:w="1052" w:type="dxa"/>
          </w:tcPr>
          <w:p w:rsidR="00C0495D" w:rsidRPr="00A36756" w:rsidRDefault="00C0495D" w:rsidP="00EC29D5">
            <w:pPr>
              <w:rPr>
                <w:b/>
                <w:lang w:val="en-GB"/>
              </w:rPr>
            </w:pPr>
            <w:r w:rsidRPr="00A36756">
              <w:rPr>
                <w:rFonts w:ascii="Calibri" w:eastAsia="Times New Roman" w:hAnsi="Calibri" w:cs="Times New Roman"/>
                <w:color w:val="000000"/>
                <w:lang w:val="en-GB" w:eastAsia="sl-SI"/>
              </w:rPr>
              <w:t>2,744444</w:t>
            </w:r>
          </w:p>
        </w:tc>
      </w:tr>
      <w:tr w:rsidR="00C0495D" w:rsidRPr="00A36756" w:rsidTr="00EC29D5">
        <w:tc>
          <w:tcPr>
            <w:tcW w:w="1358" w:type="dxa"/>
          </w:tcPr>
          <w:p w:rsidR="00C0495D" w:rsidRPr="00A36756" w:rsidRDefault="00C0495D" w:rsidP="00EC29D5">
            <w:pPr>
              <w:rPr>
                <w:b/>
                <w:lang w:val="en-GB"/>
              </w:rPr>
            </w:pPr>
            <w:proofErr w:type="spellStart"/>
            <w:r w:rsidRPr="00A36756">
              <w:rPr>
                <w:b/>
                <w:lang w:val="en-GB"/>
              </w:rPr>
              <w:t>iGrafx</w:t>
            </w:r>
            <w:proofErr w:type="spellEnd"/>
          </w:p>
        </w:tc>
        <w:tc>
          <w:tcPr>
            <w:tcW w:w="1111" w:type="dxa"/>
          </w:tcPr>
          <w:p w:rsidR="00C0495D" w:rsidRPr="00A36756" w:rsidRDefault="00C0495D" w:rsidP="00EC29D5">
            <w:pPr>
              <w:rPr>
                <w:b/>
                <w:lang w:val="en-GB"/>
              </w:rPr>
            </w:pPr>
            <w:r w:rsidRPr="00A36756">
              <w:rPr>
                <w:b/>
                <w:lang w:val="en-GB"/>
              </w:rPr>
              <w:t xml:space="preserve">7,93 </w:t>
            </w:r>
          </w:p>
        </w:tc>
        <w:tc>
          <w:tcPr>
            <w:tcW w:w="967" w:type="dxa"/>
          </w:tcPr>
          <w:p w:rsidR="00C0495D" w:rsidRPr="00A36756" w:rsidRDefault="00C0495D" w:rsidP="00EC29D5">
            <w:pPr>
              <w:rPr>
                <w:b/>
                <w:lang w:val="en-GB"/>
              </w:rPr>
            </w:pPr>
            <w:r w:rsidRPr="00A36756">
              <w:rPr>
                <w:b/>
                <w:lang w:val="en-GB"/>
              </w:rPr>
              <w:t>12,05</w:t>
            </w:r>
          </w:p>
        </w:tc>
        <w:tc>
          <w:tcPr>
            <w:tcW w:w="1148" w:type="dxa"/>
          </w:tcPr>
          <w:p w:rsidR="00C0495D" w:rsidRPr="00A36756" w:rsidRDefault="00C0495D" w:rsidP="00EC29D5">
            <w:pPr>
              <w:rPr>
                <w:b/>
                <w:lang w:val="en-GB"/>
              </w:rPr>
            </w:pPr>
            <w:r w:rsidRPr="00A36756">
              <w:rPr>
                <w:b/>
                <w:lang w:val="en-GB"/>
              </w:rPr>
              <w:t>15,04</w:t>
            </w:r>
          </w:p>
        </w:tc>
        <w:tc>
          <w:tcPr>
            <w:tcW w:w="1386" w:type="dxa"/>
          </w:tcPr>
          <w:p w:rsidR="00C0495D" w:rsidRPr="00A36756" w:rsidRDefault="00C0495D" w:rsidP="00EC29D5">
            <w:pPr>
              <w:rPr>
                <w:b/>
                <w:lang w:val="en-GB"/>
              </w:rPr>
            </w:pPr>
            <w:r w:rsidRPr="00A36756">
              <w:rPr>
                <w:b/>
                <w:lang w:val="en-GB"/>
              </w:rPr>
              <w:t xml:space="preserve">1,36 </w:t>
            </w:r>
          </w:p>
        </w:tc>
        <w:tc>
          <w:tcPr>
            <w:tcW w:w="1052" w:type="dxa"/>
          </w:tcPr>
          <w:p w:rsidR="00C0495D" w:rsidRPr="00A36756" w:rsidRDefault="00C0495D" w:rsidP="00EC29D5">
            <w:pPr>
              <w:rPr>
                <w:b/>
                <w:lang w:val="en-GB"/>
              </w:rPr>
            </w:pPr>
            <w:r w:rsidRPr="00A36756">
              <w:rPr>
                <w:b/>
                <w:lang w:val="en-GB"/>
              </w:rPr>
              <w:t xml:space="preserve">10,85 </w:t>
            </w:r>
          </w:p>
        </w:tc>
      </w:tr>
    </w:tbl>
    <w:p w:rsidR="00C0495D" w:rsidRPr="00A36756" w:rsidRDefault="00C0495D" w:rsidP="00C0495D">
      <w:pPr>
        <w:rPr>
          <w:b/>
          <w:lang w:val="en-GB"/>
        </w:rPr>
      </w:pPr>
    </w:p>
    <w:p w:rsidR="00C0495D" w:rsidRPr="00A36756" w:rsidRDefault="00C0495D" w:rsidP="00C0495D">
      <w:pPr>
        <w:rPr>
          <w:b/>
          <w:lang w:val="en-GB"/>
        </w:rPr>
      </w:pPr>
      <w:r w:rsidRPr="00A36756">
        <w:rPr>
          <w:b/>
          <w:lang w:val="en-GB"/>
        </w:rPr>
        <w:t>Transaction Statistics (Days)</w:t>
      </w:r>
    </w:p>
    <w:p w:rsidR="00C0495D" w:rsidRPr="00A36756" w:rsidRDefault="00C0495D" w:rsidP="00C0495D">
      <w:pPr>
        <w:rPr>
          <w:b/>
          <w:lang w:val="en-GB"/>
        </w:rPr>
      </w:pPr>
      <w:r w:rsidRPr="00A36756">
        <w:rPr>
          <w:b/>
          <w:lang w:val="en-GB"/>
        </w:rPr>
        <w:t>Count</w:t>
      </w:r>
      <w:r w:rsidRPr="00A36756">
        <w:rPr>
          <w:b/>
          <w:lang w:val="en-GB"/>
        </w:rPr>
        <w:tab/>
      </w:r>
      <w:proofErr w:type="spellStart"/>
      <w:r w:rsidRPr="00A36756">
        <w:rPr>
          <w:b/>
          <w:lang w:val="en-GB"/>
        </w:rPr>
        <w:t>Avg</w:t>
      </w:r>
      <w:proofErr w:type="spellEnd"/>
      <w:r w:rsidRPr="00A36756">
        <w:rPr>
          <w:b/>
          <w:lang w:val="en-GB"/>
        </w:rPr>
        <w:t xml:space="preserve"> Cycle</w:t>
      </w:r>
      <w:r w:rsidRPr="00A36756">
        <w:rPr>
          <w:b/>
          <w:lang w:val="en-GB"/>
        </w:rPr>
        <w:tab/>
      </w:r>
      <w:proofErr w:type="spellStart"/>
      <w:r w:rsidRPr="00A36756">
        <w:rPr>
          <w:b/>
          <w:lang w:val="en-GB"/>
        </w:rPr>
        <w:t>Avg</w:t>
      </w:r>
      <w:proofErr w:type="spellEnd"/>
      <w:r w:rsidRPr="00A36756">
        <w:rPr>
          <w:b/>
          <w:lang w:val="en-GB"/>
        </w:rPr>
        <w:t xml:space="preserve"> Work</w:t>
      </w:r>
      <w:r w:rsidRPr="00A36756">
        <w:rPr>
          <w:b/>
          <w:lang w:val="en-GB"/>
        </w:rPr>
        <w:tab/>
      </w:r>
      <w:proofErr w:type="spellStart"/>
      <w:r w:rsidRPr="00A36756">
        <w:rPr>
          <w:b/>
          <w:lang w:val="en-GB"/>
        </w:rPr>
        <w:t>Avg</w:t>
      </w:r>
      <w:proofErr w:type="spellEnd"/>
      <w:r w:rsidRPr="00A36756">
        <w:rPr>
          <w:b/>
          <w:lang w:val="en-GB"/>
        </w:rPr>
        <w:t xml:space="preserve"> Wait</w:t>
      </w:r>
      <w:r w:rsidRPr="00A36756">
        <w:rPr>
          <w:b/>
          <w:lang w:val="en-GB"/>
        </w:rPr>
        <w:tab/>
      </w:r>
      <w:proofErr w:type="spellStart"/>
      <w:r w:rsidRPr="00A36756">
        <w:rPr>
          <w:b/>
          <w:lang w:val="en-GB"/>
        </w:rPr>
        <w:t>Avg</w:t>
      </w:r>
      <w:proofErr w:type="spellEnd"/>
      <w:r w:rsidRPr="00A36756">
        <w:rPr>
          <w:b/>
          <w:lang w:val="en-GB"/>
        </w:rPr>
        <w:t xml:space="preserve"> Res Wait</w:t>
      </w:r>
      <w:r w:rsidRPr="00A36756">
        <w:rPr>
          <w:b/>
          <w:lang w:val="en-GB"/>
        </w:rPr>
        <w:tab/>
        <w:t>Min Cycle</w:t>
      </w:r>
      <w:r w:rsidRPr="00A36756">
        <w:rPr>
          <w:b/>
          <w:lang w:val="en-GB"/>
        </w:rPr>
        <w:tab/>
        <w:t>Max Cycle</w:t>
      </w:r>
    </w:p>
    <w:p w:rsidR="00C0495D" w:rsidRPr="00A36756" w:rsidRDefault="00C0495D" w:rsidP="00C0495D">
      <w:pPr>
        <w:rPr>
          <w:b/>
          <w:lang w:val="en-GB"/>
        </w:rPr>
      </w:pPr>
      <w:r w:rsidRPr="00A36756">
        <w:rPr>
          <w:b/>
          <w:lang w:val="en-GB"/>
        </w:rPr>
        <w:t>10</w:t>
      </w:r>
      <w:r w:rsidRPr="00A36756">
        <w:rPr>
          <w:b/>
          <w:lang w:val="en-GB"/>
        </w:rPr>
        <w:tab/>
        <w:t>13</w:t>
      </w:r>
      <w:proofErr w:type="gramStart"/>
      <w:r w:rsidRPr="00A36756">
        <w:rPr>
          <w:b/>
          <w:lang w:val="en-GB"/>
        </w:rPr>
        <w:t>,05</w:t>
      </w:r>
      <w:proofErr w:type="gramEnd"/>
      <w:r w:rsidRPr="00A36756">
        <w:rPr>
          <w:b/>
          <w:lang w:val="en-GB"/>
        </w:rPr>
        <w:tab/>
      </w:r>
      <w:r w:rsidRPr="00A36756">
        <w:rPr>
          <w:b/>
          <w:lang w:val="en-GB"/>
        </w:rPr>
        <w:tab/>
        <w:t>1,38</w:t>
      </w:r>
      <w:r w:rsidRPr="00A36756">
        <w:rPr>
          <w:b/>
          <w:lang w:val="en-GB"/>
        </w:rPr>
        <w:tab/>
      </w:r>
      <w:r w:rsidRPr="00A36756">
        <w:rPr>
          <w:b/>
          <w:lang w:val="en-GB"/>
        </w:rPr>
        <w:tab/>
        <w:t>11,67</w:t>
      </w:r>
      <w:r w:rsidRPr="00A36756">
        <w:rPr>
          <w:b/>
          <w:lang w:val="en-GB"/>
        </w:rPr>
        <w:tab/>
      </w:r>
      <w:r w:rsidRPr="00A36756">
        <w:rPr>
          <w:b/>
          <w:lang w:val="en-GB"/>
        </w:rPr>
        <w:tab/>
        <w:t>12,08</w:t>
      </w:r>
      <w:r w:rsidRPr="00A36756">
        <w:rPr>
          <w:b/>
          <w:lang w:val="en-GB"/>
        </w:rPr>
        <w:tab/>
      </w:r>
      <w:r w:rsidRPr="00A36756">
        <w:rPr>
          <w:b/>
          <w:lang w:val="en-GB"/>
        </w:rPr>
        <w:tab/>
        <w:t>11,04</w:t>
      </w:r>
      <w:r w:rsidRPr="00A36756">
        <w:rPr>
          <w:b/>
          <w:lang w:val="en-GB"/>
        </w:rPr>
        <w:tab/>
      </w:r>
      <w:r w:rsidRPr="00A36756">
        <w:rPr>
          <w:b/>
          <w:lang w:val="en-GB"/>
        </w:rPr>
        <w:tab/>
        <w:t>15,04</w:t>
      </w:r>
    </w:p>
    <w:p w:rsidR="00C0495D" w:rsidRPr="00A36756" w:rsidRDefault="00C0495D" w:rsidP="00C0495D">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val="en-GB" w:eastAsia="sl-SI"/>
        </w:rPr>
      </w:pPr>
      <w:r w:rsidRPr="00A36756">
        <w:rPr>
          <w:rFonts w:ascii="Times New Roman" w:eastAsia="Times New Roman" w:hAnsi="Times New Roman" w:cs="Times New Roman"/>
          <w:b/>
          <w:bCs/>
          <w:color w:val="FFFFFF"/>
          <w:sz w:val="24"/>
          <w:szCs w:val="24"/>
          <w:shd w:val="clear" w:color="auto" w:fill="3399FF"/>
          <w:lang w:val="en-GB" w:eastAsia="sl-SI"/>
        </w:rPr>
        <w:t>Cycle</w:t>
      </w:r>
      <w:r w:rsidRPr="00A36756">
        <w:rPr>
          <w:rFonts w:ascii="Times New Roman" w:eastAsia="Times New Roman" w:hAnsi="Times New Roman" w:cs="Times New Roman"/>
          <w:b/>
          <w:bCs/>
          <w:color w:val="000000"/>
          <w:sz w:val="24"/>
          <w:szCs w:val="24"/>
          <w:lang w:val="en-GB" w:eastAsia="sl-SI"/>
        </w:rPr>
        <w:t xml:space="preserve"> Time </w:t>
      </w:r>
      <w:r w:rsidRPr="00A36756">
        <w:rPr>
          <w:rFonts w:ascii="Times New Roman" w:eastAsia="Times New Roman" w:hAnsi="Times New Roman" w:cs="Times New Roman"/>
          <w:color w:val="000000"/>
          <w:sz w:val="24"/>
          <w:szCs w:val="24"/>
          <w:lang w:val="en-GB" w:eastAsia="sl-SI"/>
        </w:rPr>
        <w:t xml:space="preserve">(Tot </w:t>
      </w:r>
      <w:r w:rsidRPr="00A36756">
        <w:rPr>
          <w:rFonts w:ascii="Times New Roman" w:eastAsia="Times New Roman" w:hAnsi="Times New Roman" w:cs="Times New Roman"/>
          <w:color w:val="FFFFFF"/>
          <w:sz w:val="24"/>
          <w:szCs w:val="24"/>
          <w:shd w:val="clear" w:color="auto" w:fill="3399FF"/>
          <w:lang w:val="en-GB" w:eastAsia="sl-SI"/>
        </w:rPr>
        <w:t>Cycle</w:t>
      </w:r>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FFFFFF"/>
          <w:sz w:val="24"/>
          <w:szCs w:val="24"/>
          <w:shd w:val="clear" w:color="auto" w:fill="3399FF"/>
          <w:lang w:val="en-GB" w:eastAsia="sl-SI"/>
        </w:rPr>
        <w:t>Avg</w:t>
      </w:r>
      <w:proofErr w:type="spellEnd"/>
      <w:r w:rsidRPr="00A36756">
        <w:rPr>
          <w:rFonts w:ascii="Times New Roman" w:eastAsia="Times New Roman" w:hAnsi="Times New Roman" w:cs="Times New Roman"/>
          <w:color w:val="000000"/>
          <w:sz w:val="24"/>
          <w:szCs w:val="24"/>
          <w:lang w:val="en-GB" w:eastAsia="sl-SI"/>
        </w:rPr>
        <w:t xml:space="preserve"> </w:t>
      </w:r>
      <w:r w:rsidRPr="00A36756">
        <w:rPr>
          <w:rFonts w:ascii="Times New Roman" w:eastAsia="Times New Roman" w:hAnsi="Times New Roman" w:cs="Times New Roman"/>
          <w:color w:val="FFFFFF"/>
          <w:sz w:val="24"/>
          <w:szCs w:val="24"/>
          <w:shd w:val="clear" w:color="auto" w:fill="3399FF"/>
          <w:lang w:val="en-GB" w:eastAsia="sl-SI"/>
        </w:rPr>
        <w:t>Cycle</w:t>
      </w:r>
      <w:r w:rsidRPr="00A36756">
        <w:rPr>
          <w:rFonts w:ascii="Times New Roman" w:eastAsia="Times New Roman" w:hAnsi="Times New Roman" w:cs="Times New Roman"/>
          <w:color w:val="000000"/>
          <w:sz w:val="24"/>
          <w:szCs w:val="24"/>
          <w:lang w:val="en-GB" w:eastAsia="sl-SI"/>
        </w:rPr>
        <w:t xml:space="preserve">, </w:t>
      </w:r>
      <w:proofErr w:type="spellStart"/>
      <w:r w:rsidRPr="00A36756">
        <w:rPr>
          <w:rFonts w:ascii="Times New Roman" w:eastAsia="Times New Roman" w:hAnsi="Times New Roman" w:cs="Times New Roman"/>
          <w:color w:val="000000"/>
          <w:sz w:val="24"/>
          <w:szCs w:val="24"/>
          <w:lang w:val="en-GB" w:eastAsia="sl-SI"/>
        </w:rPr>
        <w:t>Stdev</w:t>
      </w:r>
      <w:proofErr w:type="spellEnd"/>
      <w:r w:rsidRPr="00A36756">
        <w:rPr>
          <w:rFonts w:ascii="Times New Roman" w:eastAsia="Times New Roman" w:hAnsi="Times New Roman" w:cs="Times New Roman"/>
          <w:color w:val="000000"/>
          <w:sz w:val="24"/>
          <w:szCs w:val="24"/>
          <w:lang w:val="en-GB" w:eastAsia="sl-SI"/>
        </w:rPr>
        <w:t xml:space="preserve"> </w:t>
      </w:r>
      <w:r w:rsidRPr="00A36756">
        <w:rPr>
          <w:rFonts w:ascii="Times New Roman" w:eastAsia="Times New Roman" w:hAnsi="Times New Roman" w:cs="Times New Roman"/>
          <w:color w:val="FFFFFF"/>
          <w:sz w:val="24"/>
          <w:szCs w:val="24"/>
          <w:shd w:val="clear" w:color="auto" w:fill="3399FF"/>
          <w:lang w:val="en-GB" w:eastAsia="sl-SI"/>
        </w:rPr>
        <w:t>Cycle</w:t>
      </w:r>
      <w:r w:rsidRPr="00A36756">
        <w:rPr>
          <w:rFonts w:ascii="Times New Roman" w:eastAsia="Times New Roman" w:hAnsi="Times New Roman" w:cs="Times New Roman"/>
          <w:color w:val="000000"/>
          <w:sz w:val="24"/>
          <w:szCs w:val="24"/>
          <w:lang w:val="en-GB" w:eastAsia="sl-SI"/>
        </w:rPr>
        <w:t xml:space="preserve">, Min </w:t>
      </w:r>
      <w:r w:rsidRPr="00A36756">
        <w:rPr>
          <w:rFonts w:ascii="Times New Roman" w:eastAsia="Times New Roman" w:hAnsi="Times New Roman" w:cs="Times New Roman"/>
          <w:color w:val="FFFFFF"/>
          <w:sz w:val="24"/>
          <w:szCs w:val="24"/>
          <w:shd w:val="clear" w:color="auto" w:fill="3399FF"/>
          <w:lang w:val="en-GB" w:eastAsia="sl-SI"/>
        </w:rPr>
        <w:t>Cycle</w:t>
      </w:r>
      <w:r w:rsidRPr="00A36756">
        <w:rPr>
          <w:rFonts w:ascii="Times New Roman" w:eastAsia="Times New Roman" w:hAnsi="Times New Roman" w:cs="Times New Roman"/>
          <w:color w:val="000000"/>
          <w:sz w:val="24"/>
          <w:szCs w:val="24"/>
          <w:lang w:val="en-GB" w:eastAsia="sl-SI"/>
        </w:rPr>
        <w:t xml:space="preserve">, and Max </w:t>
      </w:r>
      <w:r w:rsidRPr="00A36756">
        <w:rPr>
          <w:rFonts w:ascii="Times New Roman" w:eastAsia="Times New Roman" w:hAnsi="Times New Roman" w:cs="Times New Roman"/>
          <w:color w:val="FFFFFF"/>
          <w:sz w:val="24"/>
          <w:szCs w:val="24"/>
          <w:shd w:val="clear" w:color="auto" w:fill="3399FF"/>
          <w:lang w:val="en-GB" w:eastAsia="sl-SI"/>
        </w:rPr>
        <w:t>Cycle</w:t>
      </w:r>
      <w:r w:rsidRPr="00A36756">
        <w:rPr>
          <w:rFonts w:ascii="Times New Roman" w:eastAsia="Times New Roman" w:hAnsi="Times New Roman" w:cs="Times New Roman"/>
          <w:color w:val="000000"/>
          <w:sz w:val="24"/>
          <w:szCs w:val="24"/>
          <w:lang w:val="en-GB" w:eastAsia="sl-SI"/>
        </w:rPr>
        <w:t>)-The amount of time, or simulated `wall-clock' time, that transactions were in activities. Also known as Lead Time. Includes Work Time and Wait Time.</w:t>
      </w:r>
    </w:p>
    <w:tbl>
      <w:tblPr>
        <w:tblW w:w="0" w:type="auto"/>
        <w:tblCellSpacing w:w="37" w:type="dxa"/>
        <w:tblCellMar>
          <w:left w:w="0" w:type="dxa"/>
          <w:right w:w="0" w:type="dxa"/>
        </w:tblCellMar>
        <w:tblLook w:val="04A0" w:firstRow="1" w:lastRow="0" w:firstColumn="1" w:lastColumn="0" w:noHBand="0" w:noVBand="1"/>
      </w:tblPr>
      <w:tblGrid>
        <w:gridCol w:w="6316"/>
      </w:tblGrid>
      <w:tr w:rsidR="00C0495D" w:rsidRPr="00A36756" w:rsidTr="00EC29D5">
        <w:trPr>
          <w:tblCellSpacing w:w="37" w:type="dxa"/>
        </w:trPr>
        <w:tc>
          <w:tcPr>
            <w:tcW w:w="0" w:type="auto"/>
            <w:vAlign w:val="center"/>
            <w:hideMark/>
          </w:tcPr>
          <w:p w:rsidR="00C0495D" w:rsidRPr="00A36756" w:rsidRDefault="00C0495D" w:rsidP="00EC29D5">
            <w:pPr>
              <w:spacing w:after="0" w:line="240" w:lineRule="auto"/>
              <w:textAlignment w:val="baseline"/>
              <w:rPr>
                <w:rFonts w:ascii="AmeriGarmnd BT" w:eastAsia="Times New Roman" w:hAnsi="AmeriGarmnd BT" w:cs="Times New Roman"/>
                <w:color w:val="000000"/>
                <w:sz w:val="20"/>
                <w:szCs w:val="20"/>
                <w:lang w:val="en-GB" w:eastAsia="sl-SI"/>
              </w:rPr>
            </w:pPr>
            <w:r w:rsidRPr="00A36756">
              <w:rPr>
                <w:rFonts w:ascii="AmeriGarmnd BT" w:eastAsia="Times New Roman" w:hAnsi="AmeriGarmnd BT" w:cs="Times New Roman"/>
                <w:noProof/>
                <w:color w:val="000000"/>
                <w:sz w:val="20"/>
                <w:szCs w:val="20"/>
                <w:lang w:val="en-GB" w:eastAsia="sl-SI"/>
              </w:rPr>
              <mc:AlternateContent>
                <mc:Choice Requires="wps">
                  <w:drawing>
                    <wp:inline distT="0" distB="0" distL="0" distR="0" wp14:anchorId="10F2257C" wp14:editId="3494B3C1">
                      <wp:extent cx="3916680" cy="707390"/>
                      <wp:effectExtent l="0" t="0" r="0" b="0"/>
                      <wp:docPr id="6" name="Pravokotnik 6" descr="mk:@MSITStore:C:\Program%20Files%20(x86)\iGrafx\Pro\15.0\1033\flow.chm::/images/cycletimestatistic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16680" cy="70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0546B" id="Pravokotnik 6" o:spid="_x0000_s1026" alt="mk:@MSITStore:C:\Program%20Files%20(x86)\iGrafx\Pro\15.0\1033\flow.chm::/images/cycletimestatistics.jpg" style="width:308.4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" filled="f" stroked="f">
                      <o:lock v:ext="edit" aspectratio="t"/>
                      <w10:anchorlock/>
                    </v:rect>
                  </w:pict>
                </mc:Fallback>
              </mc:AlternateContent>
            </w:r>
          </w:p>
        </w:tc>
      </w:tr>
    </w:tbl>
    <w:p w:rsidR="00C0495D" w:rsidRPr="00A36756" w:rsidRDefault="00C0495D" w:rsidP="00C0495D">
      <w:pPr>
        <w:spacing w:before="100" w:beforeAutospacing="1" w:after="100" w:afterAutospacing="1" w:line="240" w:lineRule="auto"/>
        <w:rPr>
          <w:rFonts w:ascii="Times New Roman" w:eastAsia="Times New Roman" w:hAnsi="Times New Roman" w:cs="Times New Roman"/>
          <w:color w:val="000000"/>
          <w:sz w:val="24"/>
          <w:szCs w:val="24"/>
          <w:lang w:val="en-GB" w:eastAsia="sl-SI"/>
        </w:rPr>
      </w:pPr>
      <w:r w:rsidRPr="00A36756">
        <w:rPr>
          <w:rFonts w:ascii="Times New Roman" w:eastAsia="Times New Roman" w:hAnsi="Times New Roman" w:cs="Times New Roman"/>
          <w:color w:val="000000"/>
          <w:sz w:val="24"/>
          <w:szCs w:val="24"/>
          <w:lang w:val="en-GB" w:eastAsia="sl-SI"/>
        </w:rPr>
        <w:t xml:space="preserve">The </w:t>
      </w:r>
      <w:r w:rsidRPr="00A36756">
        <w:rPr>
          <w:rFonts w:ascii="Times New Roman" w:eastAsia="Times New Roman" w:hAnsi="Times New Roman" w:cs="Times New Roman"/>
          <w:color w:val="FFFFFF"/>
          <w:sz w:val="24"/>
          <w:szCs w:val="24"/>
          <w:shd w:val="clear" w:color="auto" w:fill="3399FF"/>
          <w:lang w:val="en-GB" w:eastAsia="sl-SI"/>
        </w:rPr>
        <w:t>cycle</w:t>
      </w:r>
      <w:r w:rsidRPr="00A36756">
        <w:rPr>
          <w:rFonts w:ascii="Times New Roman" w:eastAsia="Times New Roman" w:hAnsi="Times New Roman" w:cs="Times New Roman"/>
          <w:color w:val="000000"/>
          <w:sz w:val="24"/>
          <w:szCs w:val="24"/>
          <w:lang w:val="en-GB" w:eastAsia="sl-SI"/>
        </w:rPr>
        <w:t xml:space="preserve"> time calculation depends on whether the model uses compressed or calendar time. For more information, see </w:t>
      </w:r>
      <w:hyperlink r:id="rId6" w:anchor="1019039" w:history="1">
        <w:r w:rsidRPr="00A36756">
          <w:rPr>
            <w:rFonts w:ascii="Times New Roman" w:eastAsia="Times New Roman" w:hAnsi="Times New Roman" w:cs="Times New Roman"/>
            <w:color w:val="0000FF"/>
            <w:sz w:val="24"/>
            <w:szCs w:val="24"/>
            <w:u w:val="single"/>
            <w:lang w:val="en-GB" w:eastAsia="sl-SI"/>
          </w:rPr>
          <w:t>Simulation Run Setup</w:t>
        </w:r>
      </w:hyperlink>
      <w:r w:rsidRPr="00A36756">
        <w:rPr>
          <w:rFonts w:ascii="Times New Roman" w:eastAsia="Times New Roman" w:hAnsi="Times New Roman" w:cs="Times New Roman"/>
          <w:color w:val="000000"/>
          <w:sz w:val="24"/>
          <w:szCs w:val="24"/>
          <w:lang w:val="en-GB" w:eastAsia="sl-SI"/>
        </w:rPr>
        <w:t xml:space="preserve">. </w:t>
      </w:r>
    </w:p>
    <w:p w:rsidR="00C0495D" w:rsidRPr="00A36756" w:rsidRDefault="00C0495D" w:rsidP="00C0495D">
      <w:pPr>
        <w:spacing w:before="100" w:beforeAutospacing="1" w:after="100" w:afterAutospacing="1" w:line="240" w:lineRule="auto"/>
        <w:rPr>
          <w:rFonts w:ascii="Times New Roman" w:eastAsia="Times New Roman" w:hAnsi="Times New Roman" w:cs="Times New Roman"/>
          <w:color w:val="000000"/>
          <w:sz w:val="24"/>
          <w:szCs w:val="24"/>
          <w:lang w:val="en-GB" w:eastAsia="sl-SI"/>
        </w:rPr>
      </w:pPr>
      <w:r w:rsidRPr="00A36756">
        <w:rPr>
          <w:rFonts w:ascii="Times New Roman" w:eastAsia="Times New Roman" w:hAnsi="Times New Roman" w:cs="Times New Roman"/>
          <w:color w:val="000000"/>
          <w:sz w:val="24"/>
          <w:szCs w:val="24"/>
          <w:lang w:val="en-GB" w:eastAsia="sl-SI"/>
        </w:rPr>
        <w:t xml:space="preserve">For example, using calendar time mode, a car (transaction) enters an Automobile Repair </w:t>
      </w:r>
      <w:proofErr w:type="spellStart"/>
      <w:r w:rsidRPr="00A36756">
        <w:rPr>
          <w:rFonts w:ascii="Times New Roman" w:eastAsia="Times New Roman" w:hAnsi="Times New Roman" w:cs="Times New Roman"/>
          <w:color w:val="000000"/>
          <w:sz w:val="24"/>
          <w:szCs w:val="24"/>
          <w:lang w:val="en-GB" w:eastAsia="sl-SI"/>
        </w:rPr>
        <w:t>Center</w:t>
      </w:r>
      <w:proofErr w:type="spellEnd"/>
      <w:r w:rsidRPr="00A36756">
        <w:rPr>
          <w:rFonts w:ascii="Times New Roman" w:eastAsia="Times New Roman" w:hAnsi="Times New Roman" w:cs="Times New Roman"/>
          <w:color w:val="000000"/>
          <w:sz w:val="24"/>
          <w:szCs w:val="24"/>
          <w:lang w:val="en-GB" w:eastAsia="sl-SI"/>
        </w:rPr>
        <w:t xml:space="preserve"> at 4:00 pm. It takes two hours to complete the transaction, but the mechanic leaves at 5:00 pm and comes back in at 8:00 am. Also, the mechanic is busy with other things until 9:00 am. The </w:t>
      </w:r>
      <w:r w:rsidRPr="00A36756">
        <w:rPr>
          <w:rFonts w:ascii="Times New Roman" w:eastAsia="Times New Roman" w:hAnsi="Times New Roman" w:cs="Times New Roman"/>
          <w:color w:val="FFFFFF"/>
          <w:sz w:val="24"/>
          <w:szCs w:val="24"/>
          <w:shd w:val="clear" w:color="auto" w:fill="3399FF"/>
          <w:lang w:val="en-GB" w:eastAsia="sl-SI"/>
        </w:rPr>
        <w:t>cycle</w:t>
      </w:r>
      <w:r w:rsidRPr="00A36756">
        <w:rPr>
          <w:rFonts w:ascii="Times New Roman" w:eastAsia="Times New Roman" w:hAnsi="Times New Roman" w:cs="Times New Roman"/>
          <w:color w:val="000000"/>
          <w:sz w:val="24"/>
          <w:szCs w:val="24"/>
          <w:lang w:val="en-GB" w:eastAsia="sl-SI"/>
        </w:rPr>
        <w:t xml:space="preserve"> time, therefore, is eighteen hours (two hours working, one hour waiting for resource and 15 hours inactive). </w:t>
      </w:r>
    </w:p>
    <w:tbl>
      <w:tblPr>
        <w:tblW w:w="0" w:type="auto"/>
        <w:tblCellSpacing w:w="37" w:type="dxa"/>
        <w:tblCellMar>
          <w:left w:w="0" w:type="dxa"/>
          <w:right w:w="0" w:type="dxa"/>
        </w:tblCellMar>
        <w:tblLook w:val="04A0" w:firstRow="1" w:lastRow="0" w:firstColumn="1" w:lastColumn="0" w:noHBand="0" w:noVBand="1"/>
      </w:tblPr>
      <w:tblGrid>
        <w:gridCol w:w="154"/>
      </w:tblGrid>
      <w:tr w:rsidR="00C0495D" w:rsidRPr="00A36756" w:rsidTr="00EC29D5">
        <w:trPr>
          <w:tblCellSpacing w:w="37" w:type="dxa"/>
        </w:trPr>
        <w:tc>
          <w:tcPr>
            <w:tcW w:w="0" w:type="auto"/>
            <w:vAlign w:val="center"/>
            <w:hideMark/>
          </w:tcPr>
          <w:p w:rsidR="00C0495D" w:rsidRPr="00A36756" w:rsidRDefault="00C0495D" w:rsidP="00EC29D5">
            <w:pPr>
              <w:spacing w:after="0" w:line="240" w:lineRule="auto"/>
              <w:textAlignment w:val="baseline"/>
              <w:rPr>
                <w:rFonts w:ascii="AmeriGarmnd BT" w:eastAsia="Times New Roman" w:hAnsi="AmeriGarmnd BT" w:cs="Times New Roman"/>
                <w:color w:val="000000"/>
                <w:sz w:val="20"/>
                <w:szCs w:val="20"/>
                <w:lang w:val="en-GB" w:eastAsia="sl-SI"/>
              </w:rPr>
            </w:pPr>
          </w:p>
        </w:tc>
      </w:tr>
    </w:tbl>
    <w:p w:rsidR="00C0495D" w:rsidRPr="00A36756" w:rsidRDefault="00C0495D" w:rsidP="00C0495D">
      <w:pPr>
        <w:rPr>
          <w:b/>
          <w:lang w:val="en-GB"/>
        </w:rPr>
      </w:pPr>
      <w:r w:rsidRPr="00A36756">
        <w:rPr>
          <w:b/>
          <w:lang w:val="en-GB"/>
        </w:rPr>
        <w:lastRenderedPageBreak/>
        <w:t>RESULTS</w:t>
      </w:r>
    </w:p>
    <w:p w:rsidR="00C0495D" w:rsidRDefault="00C0495D" w:rsidP="00C0495D">
      <w:pPr>
        <w:rPr>
          <w:b/>
          <w:lang w:val="en-GB"/>
        </w:rPr>
      </w:pPr>
    </w:p>
    <w:p w:rsidR="00C0495D" w:rsidRPr="00A36756" w:rsidRDefault="00C0495D" w:rsidP="00C0495D">
      <w:pPr>
        <w:rPr>
          <w:b/>
          <w:lang w:val="en-GB"/>
        </w:rPr>
      </w:pPr>
      <w:r w:rsidRPr="00A36756">
        <w:rPr>
          <w:b/>
          <w:lang w:val="en-GB"/>
        </w:rPr>
        <w:t>DISCUSSION</w:t>
      </w:r>
    </w:p>
    <w:p w:rsidR="00C0495D" w:rsidRPr="00A36756" w:rsidRDefault="00C0495D" w:rsidP="00C0495D">
      <w:pPr>
        <w:rPr>
          <w:b/>
          <w:lang w:val="en-GB"/>
        </w:rPr>
      </w:pPr>
      <w:r w:rsidRPr="00A36756">
        <w:rPr>
          <w:b/>
          <w:lang w:val="en-GB"/>
        </w:rPr>
        <w:t>REFERENCES</w:t>
      </w:r>
    </w:p>
    <w:p w:rsidR="00C0495D" w:rsidRPr="00A36756" w:rsidRDefault="00C0495D" w:rsidP="00C0495D">
      <w:pPr>
        <w:rPr>
          <w:lang w:val="en-GB"/>
        </w:rPr>
      </w:pPr>
    </w:p>
    <w:p w:rsidR="0071246C" w:rsidRDefault="0071246C"/>
    <w:sectPr w:rsidR="00712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meriGarmnd BT">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1767"/>
    <w:multiLevelType w:val="multilevel"/>
    <w:tmpl w:val="05C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543CE"/>
    <w:multiLevelType w:val="multilevel"/>
    <w:tmpl w:val="0FD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8580F"/>
    <w:multiLevelType w:val="multilevel"/>
    <w:tmpl w:val="1CB6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564DD"/>
    <w:multiLevelType w:val="multilevel"/>
    <w:tmpl w:val="8D06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44191"/>
    <w:multiLevelType w:val="multilevel"/>
    <w:tmpl w:val="249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80314"/>
    <w:multiLevelType w:val="multilevel"/>
    <w:tmpl w:val="AEF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6C5461"/>
    <w:multiLevelType w:val="multilevel"/>
    <w:tmpl w:val="B8E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2A16A0"/>
    <w:multiLevelType w:val="multilevel"/>
    <w:tmpl w:val="4646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347FDF"/>
    <w:multiLevelType w:val="multilevel"/>
    <w:tmpl w:val="D514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2D1D18"/>
    <w:multiLevelType w:val="multilevel"/>
    <w:tmpl w:val="D4D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0F1599"/>
    <w:multiLevelType w:val="multilevel"/>
    <w:tmpl w:val="9A40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BD18A3"/>
    <w:multiLevelType w:val="multilevel"/>
    <w:tmpl w:val="BC42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360AE0"/>
    <w:multiLevelType w:val="multilevel"/>
    <w:tmpl w:val="CA7C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50135"/>
    <w:multiLevelType w:val="multilevel"/>
    <w:tmpl w:val="02B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E068A8"/>
    <w:multiLevelType w:val="multilevel"/>
    <w:tmpl w:val="A26A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D663A3"/>
    <w:multiLevelType w:val="multilevel"/>
    <w:tmpl w:val="768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4"/>
  </w:num>
  <w:num w:numId="4">
    <w:abstractNumId w:val="9"/>
  </w:num>
  <w:num w:numId="5">
    <w:abstractNumId w:val="5"/>
  </w:num>
  <w:num w:numId="6">
    <w:abstractNumId w:val="8"/>
  </w:num>
  <w:num w:numId="7">
    <w:abstractNumId w:val="2"/>
  </w:num>
  <w:num w:numId="8">
    <w:abstractNumId w:val="3"/>
  </w:num>
  <w:num w:numId="9">
    <w:abstractNumId w:val="12"/>
  </w:num>
  <w:num w:numId="10">
    <w:abstractNumId w:val="15"/>
  </w:num>
  <w:num w:numId="11">
    <w:abstractNumId w:val="14"/>
  </w:num>
  <w:num w:numId="12">
    <w:abstractNumId w:val="10"/>
  </w:num>
  <w:num w:numId="13">
    <w:abstractNumId w:val="13"/>
  </w:num>
  <w:num w:numId="14">
    <w:abstractNumId w:val="7"/>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5D"/>
    <w:rsid w:val="00070C36"/>
    <w:rsid w:val="000E25E0"/>
    <w:rsid w:val="00103373"/>
    <w:rsid w:val="001113AF"/>
    <w:rsid w:val="001168BE"/>
    <w:rsid w:val="001242FA"/>
    <w:rsid w:val="00192015"/>
    <w:rsid w:val="00192E02"/>
    <w:rsid w:val="00194862"/>
    <w:rsid w:val="001A4FCA"/>
    <w:rsid w:val="001B5405"/>
    <w:rsid w:val="001C27CA"/>
    <w:rsid w:val="001E16B3"/>
    <w:rsid w:val="001E5AA7"/>
    <w:rsid w:val="0025485A"/>
    <w:rsid w:val="00282C13"/>
    <w:rsid w:val="002A4A06"/>
    <w:rsid w:val="002F0CB0"/>
    <w:rsid w:val="0030025B"/>
    <w:rsid w:val="00315A25"/>
    <w:rsid w:val="003172A2"/>
    <w:rsid w:val="00332540"/>
    <w:rsid w:val="0034411B"/>
    <w:rsid w:val="00345E05"/>
    <w:rsid w:val="00352C7D"/>
    <w:rsid w:val="00372452"/>
    <w:rsid w:val="003D003E"/>
    <w:rsid w:val="00432FCA"/>
    <w:rsid w:val="00434693"/>
    <w:rsid w:val="0043636C"/>
    <w:rsid w:val="00440910"/>
    <w:rsid w:val="00455B9B"/>
    <w:rsid w:val="005275ED"/>
    <w:rsid w:val="00567495"/>
    <w:rsid w:val="005865D2"/>
    <w:rsid w:val="005C5F5C"/>
    <w:rsid w:val="005D29C4"/>
    <w:rsid w:val="005D3E8D"/>
    <w:rsid w:val="005E28CC"/>
    <w:rsid w:val="0060321B"/>
    <w:rsid w:val="00614A80"/>
    <w:rsid w:val="0062397B"/>
    <w:rsid w:val="006520F8"/>
    <w:rsid w:val="006B426D"/>
    <w:rsid w:val="006F4374"/>
    <w:rsid w:val="00701D48"/>
    <w:rsid w:val="00702AEA"/>
    <w:rsid w:val="00710F74"/>
    <w:rsid w:val="007112CF"/>
    <w:rsid w:val="0071246C"/>
    <w:rsid w:val="00763002"/>
    <w:rsid w:val="00766D88"/>
    <w:rsid w:val="00771E91"/>
    <w:rsid w:val="00777044"/>
    <w:rsid w:val="00792394"/>
    <w:rsid w:val="007B58C7"/>
    <w:rsid w:val="00826D8C"/>
    <w:rsid w:val="008309A8"/>
    <w:rsid w:val="00875805"/>
    <w:rsid w:val="008C43AE"/>
    <w:rsid w:val="008E50D4"/>
    <w:rsid w:val="008F7566"/>
    <w:rsid w:val="008F786A"/>
    <w:rsid w:val="009040E6"/>
    <w:rsid w:val="00912C3D"/>
    <w:rsid w:val="0093387C"/>
    <w:rsid w:val="00937635"/>
    <w:rsid w:val="009607DE"/>
    <w:rsid w:val="009C65BE"/>
    <w:rsid w:val="009F5C99"/>
    <w:rsid w:val="00A04393"/>
    <w:rsid w:val="00A15F0A"/>
    <w:rsid w:val="00A31320"/>
    <w:rsid w:val="00A4081A"/>
    <w:rsid w:val="00A416C0"/>
    <w:rsid w:val="00A43CC5"/>
    <w:rsid w:val="00A769E7"/>
    <w:rsid w:val="00B22D9A"/>
    <w:rsid w:val="00B70523"/>
    <w:rsid w:val="00BB6337"/>
    <w:rsid w:val="00C0495D"/>
    <w:rsid w:val="00C624DF"/>
    <w:rsid w:val="00C972F0"/>
    <w:rsid w:val="00CF5A1E"/>
    <w:rsid w:val="00D20CE5"/>
    <w:rsid w:val="00D26FBC"/>
    <w:rsid w:val="00DA61CE"/>
    <w:rsid w:val="00DE4913"/>
    <w:rsid w:val="00E501A0"/>
    <w:rsid w:val="00E611AE"/>
    <w:rsid w:val="00E61E8D"/>
    <w:rsid w:val="00E6712D"/>
    <w:rsid w:val="00E84F67"/>
    <w:rsid w:val="00EA29E2"/>
    <w:rsid w:val="00EB54E3"/>
    <w:rsid w:val="00F20424"/>
    <w:rsid w:val="00F32881"/>
    <w:rsid w:val="00F601B7"/>
    <w:rsid w:val="00F84D6A"/>
    <w:rsid w:val="00F96800"/>
    <w:rsid w:val="00FE777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1653B-95DE-44E3-85F2-7A76F199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0495D"/>
  </w:style>
  <w:style w:type="paragraph" w:styleId="Naslov2">
    <w:name w:val="heading 2"/>
    <w:basedOn w:val="Navaden"/>
    <w:link w:val="Naslov2Znak"/>
    <w:uiPriority w:val="9"/>
    <w:qFormat/>
    <w:rsid w:val="00C0495D"/>
    <w:pPr>
      <w:spacing w:before="100" w:beforeAutospacing="1" w:after="100" w:afterAutospacing="1" w:line="240" w:lineRule="auto"/>
      <w:outlineLvl w:val="1"/>
    </w:pPr>
    <w:rPr>
      <w:rFonts w:ascii="Times New Roman" w:eastAsia="Times New Roman" w:hAnsi="Times New Roman" w:cs="Times New Roman"/>
      <w:b/>
      <w:bCs/>
      <w:color w:val="000000"/>
      <w:sz w:val="36"/>
      <w:szCs w:val="36"/>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C0495D"/>
    <w:rPr>
      <w:rFonts w:ascii="Times New Roman" w:eastAsia="Times New Roman" w:hAnsi="Times New Roman" w:cs="Times New Roman"/>
      <w:b/>
      <w:bCs/>
      <w:color w:val="000000"/>
      <w:sz w:val="36"/>
      <w:szCs w:val="36"/>
      <w:lang w:eastAsia="sl-SI"/>
    </w:rPr>
  </w:style>
  <w:style w:type="table" w:styleId="Tabelamrea">
    <w:name w:val="Table Grid"/>
    <w:basedOn w:val="Navadnatabela"/>
    <w:uiPriority w:val="39"/>
    <w:rsid w:val="00C04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pis">
    <w:name w:val="caption"/>
    <w:basedOn w:val="Navaden"/>
    <w:next w:val="Navaden"/>
    <w:uiPriority w:val="35"/>
    <w:unhideWhenUsed/>
    <w:qFormat/>
    <w:rsid w:val="00C0495D"/>
    <w:pPr>
      <w:spacing w:after="200" w:line="240" w:lineRule="auto"/>
    </w:pPr>
    <w:rPr>
      <w:i/>
      <w:iCs/>
      <w:color w:val="44546A" w:themeColor="text2"/>
      <w:sz w:val="18"/>
      <w:szCs w:val="18"/>
    </w:rPr>
  </w:style>
  <w:style w:type="character" w:styleId="Krepko">
    <w:name w:val="Strong"/>
    <w:basedOn w:val="Privzetapisavaodstavka"/>
    <w:uiPriority w:val="22"/>
    <w:qFormat/>
    <w:rsid w:val="00C0495D"/>
    <w:rPr>
      <w:b/>
      <w:bCs/>
    </w:rPr>
  </w:style>
  <w:style w:type="paragraph" w:customStyle="1" w:styleId="body">
    <w:name w:val="body"/>
    <w:basedOn w:val="Navaden"/>
    <w:rsid w:val="00C0495D"/>
    <w:pPr>
      <w:spacing w:before="100" w:beforeAutospacing="1" w:after="100" w:afterAutospacing="1" w:line="240" w:lineRule="auto"/>
    </w:pPr>
    <w:rPr>
      <w:rFonts w:ascii="Times New Roman" w:eastAsia="Times New Roman" w:hAnsi="Times New Roman" w:cs="Times New Roman"/>
      <w:color w:val="000000"/>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Program%20Files%20(x86)\iGrafx\Pro\15.0\1033\flow.chm::/16_definingthesimulationenvironment3.html" TargetMode="External"/><Relationship Id="rId5" Type="http://schemas.openxmlformats.org/officeDocument/2006/relationships/hyperlink" Target="mk:@MSITStore:C:\Program%20Files%20(x86)\iGrafx\Pro\15.0\1033\flow.chm::/16_definingthesimulationenvironment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993</Words>
  <Characters>5665</Characters>
  <Application>Microsoft Office Word</Application>
  <DocSecurity>0</DocSecurity>
  <Lines>47</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Biljana Mileva</dc:creator>
  <cp:keywords/>
  <dc:description/>
  <cp:lastModifiedBy>Biljana Mileva</cp:lastModifiedBy>
  <cp:revision>2</cp:revision>
  <dcterms:created xsi:type="dcterms:W3CDTF">2014-05-07T08:36:00Z</dcterms:created>
  <dcterms:modified xsi:type="dcterms:W3CDTF">2014-05-07T09:05:00Z</dcterms:modified>
</cp:coreProperties>
</file>