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B8E" w:rsidRDefault="006D6438" w:rsidP="00B80740">
      <w:pPr>
        <w:jc w:val="both"/>
        <w:rPr>
          <w:rFonts w:ascii="Times New Roman" w:hAnsi="Times New Roman" w:cs="Times New Roman"/>
          <w:b/>
          <w:sz w:val="28"/>
          <w:szCs w:val="28"/>
        </w:rPr>
      </w:pPr>
      <w:bookmarkStart w:id="0" w:name="_GoBack"/>
      <w:bookmarkEnd w:id="0"/>
      <w:r>
        <w:rPr>
          <w:rFonts w:ascii="Times New Roman" w:hAnsi="Times New Roman" w:cs="Times New Roman"/>
          <w:b/>
          <w:sz w:val="28"/>
          <w:szCs w:val="28"/>
        </w:rPr>
        <w:t>LCD Behavior according to Driver switch actions</w:t>
      </w:r>
    </w:p>
    <w:p w:rsidR="006D6438" w:rsidRPr="006D6438" w:rsidRDefault="006D6438" w:rsidP="00B8074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LCD will display a ‘default’ </w:t>
      </w:r>
      <w:r w:rsidR="00B80740">
        <w:rPr>
          <w:rFonts w:ascii="Times New Roman" w:hAnsi="Times New Roman" w:cs="Times New Roman"/>
          <w:sz w:val="28"/>
          <w:szCs w:val="28"/>
        </w:rPr>
        <w:t xml:space="preserve">screen </w:t>
      </w:r>
      <w:r>
        <w:rPr>
          <w:rFonts w:ascii="Times New Roman" w:hAnsi="Times New Roman" w:cs="Times New Roman"/>
          <w:sz w:val="28"/>
          <w:szCs w:val="28"/>
        </w:rPr>
        <w:t>if nothing is changed. This snapshot, more clearly visualized through the LCD sketch</w:t>
      </w:r>
      <w:r w:rsidR="00B80740">
        <w:rPr>
          <w:rFonts w:ascii="Times New Roman" w:hAnsi="Times New Roman" w:cs="Times New Roman"/>
          <w:sz w:val="28"/>
          <w:szCs w:val="28"/>
        </w:rPr>
        <w:t xml:space="preserve"> (which is attached as a txt file)</w:t>
      </w:r>
      <w:r>
        <w:rPr>
          <w:rFonts w:ascii="Times New Roman" w:hAnsi="Times New Roman" w:cs="Times New Roman"/>
          <w:sz w:val="28"/>
          <w:szCs w:val="28"/>
        </w:rPr>
        <w:t xml:space="preserve">, displays both turn signals, the battery state of charge, the head/hazard light indicator, the cruise control indicator, the car gear indicator, and the car velocity. </w:t>
      </w:r>
      <w:r w:rsidR="00B80740">
        <w:rPr>
          <w:rFonts w:ascii="Times New Roman" w:hAnsi="Times New Roman" w:cs="Times New Roman"/>
          <w:sz w:val="28"/>
          <w:szCs w:val="28"/>
        </w:rPr>
        <w:t xml:space="preserve">The Pro Micro board checks the switch states every 100 milliseconds. If there has been no change to the switch states since 100 milliseconds ago, then the LCD will keep displaying the default screen with no changes. Otherwise, </w:t>
      </w:r>
      <w:r>
        <w:rPr>
          <w:rFonts w:ascii="Times New Roman" w:hAnsi="Times New Roman" w:cs="Times New Roman"/>
          <w:sz w:val="28"/>
          <w:szCs w:val="28"/>
        </w:rPr>
        <w:t>the LCD will display a notification specific to that change for 2 seconds, after wh</w:t>
      </w:r>
      <w:r w:rsidR="00B80740">
        <w:rPr>
          <w:rFonts w:ascii="Times New Roman" w:hAnsi="Times New Roman" w:cs="Times New Roman"/>
          <w:sz w:val="28"/>
          <w:szCs w:val="28"/>
        </w:rPr>
        <w:t>ich the LCD will revert to the default</w:t>
      </w:r>
      <w:r>
        <w:rPr>
          <w:rFonts w:ascii="Times New Roman" w:hAnsi="Times New Roman" w:cs="Times New Roman"/>
          <w:sz w:val="28"/>
          <w:szCs w:val="28"/>
        </w:rPr>
        <w:t xml:space="preserve"> display screen</w:t>
      </w:r>
      <w:r w:rsidR="009717BA">
        <w:rPr>
          <w:rFonts w:ascii="Times New Roman" w:hAnsi="Times New Roman" w:cs="Times New Roman"/>
          <w:sz w:val="28"/>
          <w:szCs w:val="28"/>
        </w:rPr>
        <w:t xml:space="preserve"> with the relevant indicator changed to represent the change (i.e. gear change to neutral would mean the gear indicator would switch from either ‘R’ or ‘F’ to ‘N’)</w:t>
      </w:r>
      <w:r>
        <w:rPr>
          <w:rFonts w:ascii="Times New Roman" w:hAnsi="Times New Roman" w:cs="Times New Roman"/>
          <w:sz w:val="28"/>
          <w:szCs w:val="28"/>
        </w:rPr>
        <w:t xml:space="preserve">. </w:t>
      </w:r>
      <w:r w:rsidR="00B80740">
        <w:rPr>
          <w:rFonts w:ascii="Times New Roman" w:hAnsi="Times New Roman" w:cs="Times New Roman"/>
          <w:sz w:val="28"/>
          <w:szCs w:val="28"/>
        </w:rPr>
        <w:t>There is an exception to this with the horn, as the horn button will not cause the LCD to display a notification or the default display screen to change. A change in the horn button state will merely change the horn bit in the CAN packet that is sent, but nothing else. The</w:t>
      </w:r>
      <w:r>
        <w:rPr>
          <w:rFonts w:ascii="Times New Roman" w:hAnsi="Times New Roman" w:cs="Times New Roman"/>
          <w:sz w:val="28"/>
          <w:szCs w:val="28"/>
        </w:rPr>
        <w:t xml:space="preserve"> notification consists of a simple </w:t>
      </w:r>
      <w:r w:rsidR="00B80740">
        <w:rPr>
          <w:rFonts w:ascii="Times New Roman" w:hAnsi="Times New Roman" w:cs="Times New Roman"/>
          <w:sz w:val="28"/>
          <w:szCs w:val="28"/>
        </w:rPr>
        <w:t>message saying what actions has been taken as a result of the change in the switch state</w:t>
      </w:r>
      <w:r>
        <w:rPr>
          <w:rFonts w:ascii="Times New Roman" w:hAnsi="Times New Roman" w:cs="Times New Roman"/>
          <w:sz w:val="28"/>
          <w:szCs w:val="28"/>
        </w:rPr>
        <w:t>.</w:t>
      </w:r>
      <w:r w:rsidR="00B80740">
        <w:rPr>
          <w:rFonts w:ascii="Times New Roman" w:hAnsi="Times New Roman" w:cs="Times New Roman"/>
          <w:sz w:val="28"/>
          <w:szCs w:val="28"/>
        </w:rPr>
        <w:t xml:space="preserve"> I</w:t>
      </w:r>
      <w:r>
        <w:rPr>
          <w:rFonts w:ascii="Times New Roman" w:hAnsi="Times New Roman" w:cs="Times New Roman"/>
          <w:sz w:val="28"/>
          <w:szCs w:val="28"/>
        </w:rPr>
        <w:t xml:space="preserve">f another change is detected during this notification period, the LCD will override the previous notification and display the new notification, again for 2 seconds and then reverting. </w:t>
      </w:r>
      <w:r w:rsidR="00B80740">
        <w:rPr>
          <w:rFonts w:ascii="Times New Roman" w:hAnsi="Times New Roman" w:cs="Times New Roman"/>
          <w:sz w:val="28"/>
          <w:szCs w:val="28"/>
        </w:rPr>
        <w:t xml:space="preserve">This does not mean that the old change is unaccounted for, it merely means that the old change will be visible on the default screen. </w:t>
      </w:r>
      <w:r>
        <w:rPr>
          <w:rFonts w:ascii="Times New Roman" w:hAnsi="Times New Roman" w:cs="Times New Roman"/>
          <w:sz w:val="28"/>
          <w:szCs w:val="28"/>
        </w:rPr>
        <w:t xml:space="preserve"> </w:t>
      </w:r>
    </w:p>
    <w:sectPr w:rsidR="006D6438" w:rsidRPr="006D6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438"/>
    <w:rsid w:val="000311F6"/>
    <w:rsid w:val="00037E68"/>
    <w:rsid w:val="00046F35"/>
    <w:rsid w:val="00054432"/>
    <w:rsid w:val="000C2CCF"/>
    <w:rsid w:val="000D5E9E"/>
    <w:rsid w:val="00101738"/>
    <w:rsid w:val="0014128B"/>
    <w:rsid w:val="0014746A"/>
    <w:rsid w:val="00156C6B"/>
    <w:rsid w:val="001B164D"/>
    <w:rsid w:val="001E485A"/>
    <w:rsid w:val="001E7DAD"/>
    <w:rsid w:val="001F0BF4"/>
    <w:rsid w:val="002032A0"/>
    <w:rsid w:val="00204C30"/>
    <w:rsid w:val="00211298"/>
    <w:rsid w:val="00242A23"/>
    <w:rsid w:val="00246BE7"/>
    <w:rsid w:val="00292078"/>
    <w:rsid w:val="002B6161"/>
    <w:rsid w:val="002E062E"/>
    <w:rsid w:val="002E26AF"/>
    <w:rsid w:val="002E45A4"/>
    <w:rsid w:val="00301F24"/>
    <w:rsid w:val="00302B8E"/>
    <w:rsid w:val="00315AD0"/>
    <w:rsid w:val="003379A2"/>
    <w:rsid w:val="00366BDD"/>
    <w:rsid w:val="00386E8C"/>
    <w:rsid w:val="00390FB8"/>
    <w:rsid w:val="003A14E0"/>
    <w:rsid w:val="003A6D17"/>
    <w:rsid w:val="003B6C81"/>
    <w:rsid w:val="003C6A34"/>
    <w:rsid w:val="003D4D34"/>
    <w:rsid w:val="003F67D1"/>
    <w:rsid w:val="0041080F"/>
    <w:rsid w:val="00422F91"/>
    <w:rsid w:val="00432879"/>
    <w:rsid w:val="00442420"/>
    <w:rsid w:val="004564E9"/>
    <w:rsid w:val="00457CCC"/>
    <w:rsid w:val="004A5CD0"/>
    <w:rsid w:val="004E33A9"/>
    <w:rsid w:val="004E46D1"/>
    <w:rsid w:val="004E5105"/>
    <w:rsid w:val="004F06B0"/>
    <w:rsid w:val="00540CEA"/>
    <w:rsid w:val="00541388"/>
    <w:rsid w:val="005B183D"/>
    <w:rsid w:val="005B5128"/>
    <w:rsid w:val="005D78AE"/>
    <w:rsid w:val="00635C1C"/>
    <w:rsid w:val="00665B8F"/>
    <w:rsid w:val="00665FAF"/>
    <w:rsid w:val="00692BA1"/>
    <w:rsid w:val="006A0126"/>
    <w:rsid w:val="006D1C89"/>
    <w:rsid w:val="006D6438"/>
    <w:rsid w:val="006E5127"/>
    <w:rsid w:val="00755F2B"/>
    <w:rsid w:val="00757F9D"/>
    <w:rsid w:val="00774695"/>
    <w:rsid w:val="007969B7"/>
    <w:rsid w:val="007A2CD1"/>
    <w:rsid w:val="007E7C60"/>
    <w:rsid w:val="007F1D2B"/>
    <w:rsid w:val="007F548D"/>
    <w:rsid w:val="008441A9"/>
    <w:rsid w:val="00845AF0"/>
    <w:rsid w:val="00864645"/>
    <w:rsid w:val="008A6301"/>
    <w:rsid w:val="008C49CE"/>
    <w:rsid w:val="009003A3"/>
    <w:rsid w:val="009015BD"/>
    <w:rsid w:val="009227B5"/>
    <w:rsid w:val="009717BA"/>
    <w:rsid w:val="00974B2F"/>
    <w:rsid w:val="009E21BA"/>
    <w:rsid w:val="00A20692"/>
    <w:rsid w:val="00A51CF6"/>
    <w:rsid w:val="00A65A51"/>
    <w:rsid w:val="00A71D86"/>
    <w:rsid w:val="00A7435D"/>
    <w:rsid w:val="00AA1B8E"/>
    <w:rsid w:val="00AA3172"/>
    <w:rsid w:val="00AF455D"/>
    <w:rsid w:val="00B07998"/>
    <w:rsid w:val="00B11D8F"/>
    <w:rsid w:val="00B25F0E"/>
    <w:rsid w:val="00B73CBA"/>
    <w:rsid w:val="00B80740"/>
    <w:rsid w:val="00BB76BD"/>
    <w:rsid w:val="00BC26CF"/>
    <w:rsid w:val="00BC700F"/>
    <w:rsid w:val="00BD2180"/>
    <w:rsid w:val="00BD2E1A"/>
    <w:rsid w:val="00BF3768"/>
    <w:rsid w:val="00BF7650"/>
    <w:rsid w:val="00BF7BF1"/>
    <w:rsid w:val="00BF7F43"/>
    <w:rsid w:val="00C14604"/>
    <w:rsid w:val="00C33361"/>
    <w:rsid w:val="00C56156"/>
    <w:rsid w:val="00C5650B"/>
    <w:rsid w:val="00C62A3A"/>
    <w:rsid w:val="00C66BC0"/>
    <w:rsid w:val="00C71B9C"/>
    <w:rsid w:val="00CA5063"/>
    <w:rsid w:val="00CF0F51"/>
    <w:rsid w:val="00D05AE0"/>
    <w:rsid w:val="00D24237"/>
    <w:rsid w:val="00D3125F"/>
    <w:rsid w:val="00D41473"/>
    <w:rsid w:val="00D44173"/>
    <w:rsid w:val="00DA3BBC"/>
    <w:rsid w:val="00DA45A9"/>
    <w:rsid w:val="00DC1C6E"/>
    <w:rsid w:val="00DC1C77"/>
    <w:rsid w:val="00DE183E"/>
    <w:rsid w:val="00DE1EEA"/>
    <w:rsid w:val="00E05476"/>
    <w:rsid w:val="00E16BAD"/>
    <w:rsid w:val="00E24813"/>
    <w:rsid w:val="00E261C7"/>
    <w:rsid w:val="00E26D9C"/>
    <w:rsid w:val="00E515D4"/>
    <w:rsid w:val="00E5311C"/>
    <w:rsid w:val="00E54752"/>
    <w:rsid w:val="00E647ED"/>
    <w:rsid w:val="00EB0369"/>
    <w:rsid w:val="00EF4C6B"/>
    <w:rsid w:val="00F04BCE"/>
    <w:rsid w:val="00F4357E"/>
    <w:rsid w:val="00F47C56"/>
    <w:rsid w:val="00F5323C"/>
    <w:rsid w:val="00F57FD5"/>
    <w:rsid w:val="00FA1EAF"/>
    <w:rsid w:val="00FD0EC3"/>
    <w:rsid w:val="00FF3A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C4924-737F-4EDC-B58F-AA514952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Park</dc:creator>
  <cp:keywords/>
  <dc:description/>
  <cp:lastModifiedBy>Ethan Park</cp:lastModifiedBy>
  <cp:revision>2</cp:revision>
  <dcterms:created xsi:type="dcterms:W3CDTF">2015-03-30T00:41:00Z</dcterms:created>
  <dcterms:modified xsi:type="dcterms:W3CDTF">2015-03-30T00:41:00Z</dcterms:modified>
</cp:coreProperties>
</file>