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</w:rPr>
      </w:pP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>1.盒子布局采用IE模式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*{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box-sizing:border-box;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-moz-box-sizing:border-box; /* Firefox */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-webkit-box-sizing:border-box; /* Safari */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这可令浏览器呈现出带有指定宽度和高度的框，并把边框和内边距放入框中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2. .lihover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鼠标悬浮应用的样式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.nav-ul .lihover .submenu{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ab/>
      </w:r>
      <w:r>
        <w:rPr>
          <w:rFonts w:hint="eastAsia" w:asciiTheme="minorAscii"/>
        </w:rPr>
        <w:t>display: block;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.submenu{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display:none;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3.小图标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父元素 position relative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子元素 position absolute  则子元素的 left top 描述的是以父元素为基准</w:t>
      </w:r>
    </w:p>
    <w:p>
      <w:pPr>
        <w:rPr>
          <w:rFonts w:hint="eastAsia" w:asciiTheme="minorAscii"/>
        </w:rPr>
      </w:pPr>
    </w:p>
    <w:p>
      <w:pPr>
        <w:numPr>
          <w:ilvl w:val="0"/>
          <w:numId w:val="1"/>
        </w:numPr>
        <w:rPr>
          <w:rFonts w:hint="eastAsia" w:asciiTheme="minorAscii"/>
        </w:rPr>
      </w:pPr>
      <w:r>
        <w:rPr>
          <w:rFonts w:hint="eastAsia" w:asciiTheme="minorAscii"/>
          <w:lang w:eastAsia="zh-CN"/>
        </w:rPr>
        <w:t>浮动</w:t>
      </w:r>
      <w:r>
        <w:rPr>
          <w:rFonts w:hint="eastAsia" w:asciiTheme="minorAscii"/>
          <w:lang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a. 当子元素float时，对父元素的影响：父</w:t>
      </w:r>
      <w:r>
        <w:rPr>
          <w:rFonts w:hAnsi="Tahoma" w:eastAsia="Tahoma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级对象盒子不能被撑开</w:t>
      </w:r>
      <w:r>
        <w:rPr>
          <w:rFonts w:hint="eastAsia" w:hAnsi="Tahoma" w:eastAsia="宋体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，背景不能显示，</w:t>
      </w:r>
    </w:p>
    <w:p>
      <w:pPr>
        <w:numPr>
          <w:ilvl w:val="0"/>
          <w:numId w:val="0"/>
        </w:numPr>
        <w:rPr>
          <w:rFonts w:hint="eastAsia" w:asciiTheme="minorAscii"/>
          <w:lang w:val="en-US"/>
        </w:rPr>
      </w:pPr>
      <w:r>
        <w:rPr>
          <w:rFonts w:hint="eastAsia" w:hAnsi="Tahoma" w:eastAsia="宋体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边框不能撑开，margin padding设置值不能正确显示。在最后加个子div，设置为clear:both;就能撑开了。</w:t>
      </w:r>
    </w:p>
    <w:p>
      <w:pPr>
        <w:numPr>
          <w:ilvl w:val="0"/>
          <w:numId w:val="0"/>
        </w:numPr>
        <w:rPr>
          <w:rFonts w:hint="eastAsia" w:asciiTheme="minorAscii"/>
        </w:rPr>
      </w:pPr>
      <w:r>
        <w:rPr>
          <w:rFonts w:hint="eastAsia" w:asciiTheme="minorAscii"/>
          <w:lang w:val="en-US" w:eastAsia="zh-CN"/>
        </w:rPr>
        <w:t xml:space="preserve">   </w:t>
      </w:r>
      <w:r>
        <w:rPr>
          <w:rFonts w:hint="eastAsia" w:asciiTheme="minorAscii"/>
        </w:rPr>
        <w:t>浮动的父元素不要设置宽</w:t>
      </w:r>
      <w:r>
        <w:rPr>
          <w:rFonts w:hint="eastAsia" w:asciiTheme="minorAscii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当内嵌的子div不能浮动时候，父div要用clear清除浮动。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Ansi="Helvetica Neue" w:eastAsia="Helvetica Neue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</w:rPr>
        <w:t>元素对象设置了float属性之后，它将不再独自占据一行</w: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eastAsia="zh-CN"/>
        </w:rPr>
        <w:t>，会给父元素带来塌陷问题。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instrText xml:space="preserve"> HYPERLINK "http://blog.haohtml.com/archives/8125" </w:instrTex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http://blog.haohtml.com/archives/8125</w: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若父div没有width或width小于子div之和，当窗口小于两个子div之和时，float会变形。（窗口框是最大的父元素）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b.当多个&lt;span&gt;元素并行显示时，给&lt;span&gt;元素加上float标签，就能调整单个span高度了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5.宽度既能按比例缩放又有最小值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.left{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width: 20%;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min-width: 150px;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6.div始终在页面居中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.wrap{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width: 100%;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.zhanshi{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margin-top: 15%;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margin-left: auto;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margin-right: auto;   </w:t>
      </w:r>
    </w:p>
    <w:p>
      <w:pPr>
        <w:ind w:firstLine="420"/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7. 由图一变图二，清除浮动就可以。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drawing>
          <wp:inline distT="0" distB="0" distL="114300" distR="114300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eastAsiaTheme="minorEastAsia"/>
          <w:lang w:eastAsia="zh-CN"/>
        </w:rPr>
      </w:pPr>
      <w:r>
        <w:rPr>
          <w:rFonts w:hint="eastAsia" w:asciiTheme="minorAscii" w:eastAsiaTheme="minorEastAsia"/>
          <w:lang w:eastAsia="zh-CN"/>
        </w:rPr>
        <w:drawing>
          <wp:inline distT="0" distB="0" distL="114300" distR="114300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代码：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&lt;!DOCTYPE html&gt;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&lt;html&gt;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&lt;head&gt;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&lt;title&gt;&lt;/title&gt;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&lt;style type="text/css"&gt;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.h1{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float: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width: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height: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border: 2px solid red;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.h2{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float: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width: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height: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margin-left: 20px;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border: 2px solid yellow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.c2{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     clear: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&lt;/style&gt;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&lt;/head&gt;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&lt;body&gt;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&lt;div class="c1"&gt;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class="h1"&gt;&lt;/div&gt;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class="h2"&gt;&lt;/div&gt;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&lt;div class="c2"&gt;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class="h1"&gt;&lt;/div&gt;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class="h2"&gt;&lt;/div&gt;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&lt;/body&gt;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&lt;/html&gt;</w:t>
      </w:r>
    </w:p>
    <w:p>
      <w:pPr>
        <w:rPr>
          <w:rFonts w:hint="eastAsia" w:asciiTheme="minorAscii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css3阴影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box-shadow: h-shadow v-shadow blur spread color inset;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box-shadow: 30px 0px 5px #888888；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30px：往右偏移30px,往下偏移0px,模糊距离5px;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两个div左边的固定宽度右边的自动填充的css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id="main" style="width:98%;"&gt;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id="left" style="float:left;width:200px;border:1px solid red;height:100px;"&gt;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&lt;/div&gt;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id="right" style="height:100px;border:1px solid blue;width:auto;margin-left:200px;"&gt;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&lt;/div&gt;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css 文字居中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text-align: center; 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line-height: 38px;  垂直居中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 overflow: hidden;  超过隐藏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背景图片分析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</w:t>
      </w:r>
      <w:r>
        <w:rPr>
          <w:rFonts w:hint="eastAsia" w:asciiTheme="minorAscii"/>
          <w:lang w:val="en-US" w:eastAsia="zh-CN"/>
        </w:rPr>
        <w:drawing>
          <wp:inline distT="0" distB="0" distL="114300" distR="114300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导入图片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Ansi="PingFang SC" w:eastAsia="PingFang SC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一般使用“../”来表示上一级目录，“../../”表示上上级的目录</w:t>
      </w:r>
      <w:r>
        <w:rPr>
          <w:rFonts w:hAnsi="PingFang SC" w:eastAsia="PingFang SC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13.字符间距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letter-spacing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用来达到两个字之间有空格的效果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比如   类   型 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多行文本框用 textarea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textarea 和框外文字对齐方法: vertical-align:top; 放在textarea样式中。</w:t>
      </w:r>
    </w:p>
    <w:p>
      <w:pPr>
        <w:widowControl w:val="0"/>
        <w:numPr>
          <w:ilvl w:val="0"/>
          <w:numId w:val="3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anvas 默认宽350 高150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var canvasY=document.getElementById('canvas-y')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var ctxY=canvasY.getContext('2d');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ctxY.beginPath();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ctxY.rect(0,0,1,245);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ctxY.fill();//填充 画线段用stroke描边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ctx01.beginPath();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ctx01.moveTo(20,20);//起点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ctx01.lineTo(100,20);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ctx01.lineTo(100,47);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ctx01.lineTo(20,47);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ctx01.fillStyle='blue';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ctx01.fill();//自动闭合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16.padding的用法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no1.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最外侧div直接设置padding-left:15px;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o2.有子DIV用padding，没有用margin。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17.背景透明度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设置一个div背景为黑，透明度0.8，就能达到照片展示的效果了。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background: black;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opacity: 0.8;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如果父元素透明的话，子元素要拿出来和父同级，同时都声明为absoult.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18.让子div随父div宽度改变而浮动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首先，子div设置好浮动方式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然后，父div 设置max-width和min-width;margin-right:auto;margin-left:auto;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4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设置div悬浮样式的时候 :紧挨着class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比如 .top:hover{} 而不是.top :hover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20.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想写成这样的效果，除了有background:url(),padding-left;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要想整体往左移动，还要有margin-left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21.让&lt;ul&gt;中不同字数的&lt;li&gt; 文字居左对其还能在中间显示；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代码为.in-li{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    text-align: left;  //不加上就居中了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    padding-left: 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//调一个适合的值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}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22.margin和padding的区别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如果一个元素绑定了函数，要是用padding进行了设置，比如padding-left:50px;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那么在这个元素左面50px也能触发这个函数,尤其是chexk和label搭配定位的时候。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父div嵌套子div的时候，设置子div的padding可改变子div在父div的位置，设置margin则父子一起移动。也可以通过绝对定位设置。   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在table里不用设置height,在tr或者th里设置。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24.禁用select的默认提示值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&lt;option value="" selected="true" disabled="disabled"&gt;选择类型&lt;/option&gt;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25.form中的input按钮可以通过position:absoult定位出来。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&lt;form action="" method="" 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&lt;label class="label"&gt;&lt;input type="checkbox" name="checkbox1" class="chk"&gt;马可可&lt;/label&gt;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&lt;input type="submit" name="submit" value="确 认" class="tc-qr"&gt;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&lt;input type="button" name="" value="关 闭" id="tc-guanbi2" class="tc-gb"&gt;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&lt;/form&gt;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.tc-qr{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eft:xxx;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top:xxx;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26.轮播图左右icon的HTML实现方式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使用html转义字符</w:t>
      </w:r>
      <w:bookmarkStart w:id="0" w:name="_GoBack"/>
      <w:bookmarkEnd w:id="0"/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A084"/>
    <w:multiLevelType w:val="singleLevel"/>
    <w:tmpl w:val="578CA084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7906FAE"/>
    <w:multiLevelType w:val="singleLevel"/>
    <w:tmpl w:val="57906FAE"/>
    <w:lvl w:ilvl="0" w:tentative="0">
      <w:start w:val="8"/>
      <w:numFmt w:val="decimal"/>
      <w:suff w:val="nothing"/>
      <w:lvlText w:val="%1."/>
      <w:lvlJc w:val="left"/>
    </w:lvl>
  </w:abstractNum>
  <w:abstractNum w:abstractNumId="2">
    <w:nsid w:val="57A843AC"/>
    <w:multiLevelType w:val="singleLevel"/>
    <w:tmpl w:val="57A843AC"/>
    <w:lvl w:ilvl="0" w:tentative="0">
      <w:start w:val="14"/>
      <w:numFmt w:val="decimal"/>
      <w:suff w:val="nothing"/>
      <w:lvlText w:val="%1."/>
      <w:lvlJc w:val="left"/>
    </w:lvl>
  </w:abstractNum>
  <w:abstractNum w:abstractNumId="3">
    <w:nsid w:val="57BEA9D1"/>
    <w:multiLevelType w:val="singleLevel"/>
    <w:tmpl w:val="57BEA9D1"/>
    <w:lvl w:ilvl="0" w:tentative="0">
      <w:start w:val="19"/>
      <w:numFmt w:val="decimal"/>
      <w:suff w:val="nothing"/>
      <w:lvlText w:val="%1."/>
      <w:lvlJc w:val="left"/>
    </w:lvl>
  </w:abstractNum>
  <w:abstractNum w:abstractNumId="4">
    <w:nsid w:val="57D0C05D"/>
    <w:multiLevelType w:val="singleLevel"/>
    <w:tmpl w:val="57D0C05D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8554EA8"/>
    <w:rsid w:val="7A3A32EB"/>
    <w:rsid w:val="7DEB4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2016-07-14T07:01:00Z</dcterms:created>
  <dc:creator>billmark</dc:creator>
  <cp:lastModifiedBy>huash</cp:lastModifiedBy>
  <dcterms:modified xsi:type="dcterms:W3CDTF">2017-03-31T06:34:24Z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