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2424" w14:textId="77777777" w:rsidR="00B9269B" w:rsidRPr="00C810C3" w:rsidRDefault="00B9269B" w:rsidP="00B9269B">
      <w:pPr>
        <w:pStyle w:val="TOCHeading"/>
        <w:rPr>
          <w:rFonts w:ascii="Times New Roman" w:hAnsi="Times New Roman" w:cs="Times New Roman"/>
          <w:b w:val="0"/>
          <w:bCs w:val="0"/>
          <w:color w:val="000000" w:themeColor="text1"/>
          <w:sz w:val="24"/>
          <w:szCs w:val="24"/>
        </w:rPr>
      </w:pPr>
      <w:r w:rsidRPr="00C810C3">
        <w:rPr>
          <w:rFonts w:ascii="Times New Roman" w:hAnsi="Times New Roman" w:cs="Times New Roman"/>
          <w:color w:val="000000" w:themeColor="text1"/>
          <w:sz w:val="24"/>
          <w:szCs w:val="24"/>
        </w:rPr>
        <w:t xml:space="preserve"> </w:t>
      </w:r>
      <w:r w:rsidRPr="00C810C3">
        <w:rPr>
          <w:rFonts w:ascii="Times New Roman" w:hAnsi="Times New Roman" w:cs="Times New Roman"/>
          <w:b w:val="0"/>
          <w:bCs w:val="0"/>
          <w:color w:val="000000" w:themeColor="text1"/>
          <w:sz w:val="24"/>
          <w:szCs w:val="24"/>
        </w:rPr>
        <w:t xml:space="preserve">Supplementary Material </w:t>
      </w:r>
    </w:p>
    <w:p w14:paraId="55AD512E" w14:textId="45C280B0" w:rsidR="00D63AD9" w:rsidRPr="00C810C3" w:rsidRDefault="00D63AD9" w:rsidP="00D63AD9">
      <w:pPr>
        <w:shd w:val="clear" w:color="auto" w:fill="FFFFFF"/>
        <w:rPr>
          <w:b/>
          <w:bCs/>
          <w:color w:val="000000" w:themeColor="text1"/>
        </w:rPr>
      </w:pPr>
      <w:r w:rsidRPr="00C810C3">
        <w:rPr>
          <w:b/>
          <w:bCs/>
          <w:color w:val="000000" w:themeColor="text1"/>
        </w:rPr>
        <w:t xml:space="preserve">Semaglutide </w:t>
      </w:r>
      <w:r w:rsidR="008255B2" w:rsidRPr="00C810C3">
        <w:rPr>
          <w:b/>
          <w:bCs/>
          <w:color w:val="000000" w:themeColor="text1"/>
        </w:rPr>
        <w:t xml:space="preserve">and </w:t>
      </w:r>
      <w:r w:rsidRPr="00C810C3">
        <w:rPr>
          <w:b/>
          <w:bCs/>
          <w:color w:val="000000" w:themeColor="text1"/>
        </w:rPr>
        <w:t>opioid overdose risk in patients with type 2 diabetes and comorbid opioid use disorder: target trial emulation using real-world data</w:t>
      </w:r>
    </w:p>
    <w:p w14:paraId="0CFAA1AB" w14:textId="77777777" w:rsidR="00B9269B" w:rsidRPr="00C810C3" w:rsidRDefault="00B9269B" w:rsidP="00B9269B">
      <w:pPr>
        <w:rPr>
          <w:b/>
          <w:bCs/>
          <w:color w:val="000000" w:themeColor="text1"/>
        </w:rPr>
      </w:pPr>
    </w:p>
    <w:p w14:paraId="522BD807" w14:textId="77777777" w:rsidR="00525319" w:rsidRPr="00C810C3" w:rsidRDefault="00525319" w:rsidP="00525319">
      <w:pPr>
        <w:shd w:val="clear" w:color="auto" w:fill="FFFFFF"/>
        <w:jc w:val="center"/>
        <w:rPr>
          <w:color w:val="000000" w:themeColor="text1"/>
        </w:rPr>
      </w:pPr>
      <w:r w:rsidRPr="00C810C3">
        <w:rPr>
          <w:color w:val="000000" w:themeColor="text1"/>
        </w:rPr>
        <w:t>William Wang</w:t>
      </w:r>
      <w:r w:rsidRPr="00C810C3">
        <w:rPr>
          <w:color w:val="000000" w:themeColor="text1"/>
          <w:vertAlign w:val="superscript"/>
        </w:rPr>
        <w:t>1</w:t>
      </w:r>
      <w:r w:rsidRPr="00C810C3">
        <w:rPr>
          <w:color w:val="000000" w:themeColor="text1"/>
        </w:rPr>
        <w:t>, Nora D. Volkow</w:t>
      </w:r>
      <w:r w:rsidRPr="00C810C3">
        <w:rPr>
          <w:color w:val="000000" w:themeColor="text1"/>
          <w:vertAlign w:val="superscript"/>
        </w:rPr>
        <w:t>2*</w:t>
      </w:r>
      <w:r w:rsidRPr="00C810C3">
        <w:rPr>
          <w:color w:val="000000" w:themeColor="text1"/>
        </w:rPr>
        <w:t>, MD, QuangQiu Wang</w:t>
      </w:r>
      <w:r w:rsidRPr="00C810C3">
        <w:rPr>
          <w:color w:val="000000" w:themeColor="text1"/>
          <w:vertAlign w:val="superscript"/>
        </w:rPr>
        <w:t>3</w:t>
      </w:r>
      <w:r w:rsidRPr="00C810C3">
        <w:rPr>
          <w:color w:val="000000" w:themeColor="text1"/>
        </w:rPr>
        <w:t>, Nathan A. Berger</w:t>
      </w:r>
      <w:r w:rsidRPr="00C810C3">
        <w:rPr>
          <w:color w:val="000000" w:themeColor="text1"/>
          <w:vertAlign w:val="superscript"/>
        </w:rPr>
        <w:t>1</w:t>
      </w:r>
      <w:r w:rsidRPr="00C810C3">
        <w:rPr>
          <w:color w:val="000000" w:themeColor="text1"/>
        </w:rPr>
        <w:t>, MD, Pamela B Davis</w:t>
      </w:r>
      <w:r w:rsidRPr="00C810C3">
        <w:rPr>
          <w:color w:val="000000" w:themeColor="text1"/>
          <w:vertAlign w:val="superscript"/>
        </w:rPr>
        <w:t>4</w:t>
      </w:r>
      <w:r w:rsidRPr="00C810C3">
        <w:rPr>
          <w:color w:val="000000" w:themeColor="text1"/>
        </w:rPr>
        <w:t>, MD, PhD, David C. Kaelber</w:t>
      </w:r>
      <w:r w:rsidRPr="00C810C3">
        <w:rPr>
          <w:color w:val="000000" w:themeColor="text1"/>
          <w:vertAlign w:val="superscript"/>
        </w:rPr>
        <w:t>5</w:t>
      </w:r>
      <w:r w:rsidRPr="00C810C3">
        <w:rPr>
          <w:color w:val="000000" w:themeColor="text1"/>
        </w:rPr>
        <w:t>, MD, PhD, MPH, Rong Xu</w:t>
      </w:r>
      <w:r w:rsidRPr="00C810C3">
        <w:rPr>
          <w:color w:val="000000" w:themeColor="text1"/>
          <w:vertAlign w:val="superscript"/>
        </w:rPr>
        <w:t>3</w:t>
      </w:r>
      <w:r w:rsidRPr="00C810C3">
        <w:rPr>
          <w:color w:val="000000" w:themeColor="text1"/>
        </w:rPr>
        <w:t>*, PhD</w:t>
      </w:r>
    </w:p>
    <w:p w14:paraId="770B6785" w14:textId="77777777" w:rsidR="00525319" w:rsidRPr="00C810C3" w:rsidRDefault="00525319" w:rsidP="00525319">
      <w:pPr>
        <w:rPr>
          <w:color w:val="000000" w:themeColor="text1"/>
        </w:rPr>
      </w:pPr>
    </w:p>
    <w:p w14:paraId="0B8F5780" w14:textId="77777777" w:rsidR="00525319" w:rsidRPr="00C810C3" w:rsidRDefault="00525319" w:rsidP="00525319">
      <w:pPr>
        <w:rPr>
          <w:color w:val="000000" w:themeColor="text1"/>
        </w:rPr>
      </w:pPr>
      <w:r w:rsidRPr="00C810C3">
        <w:rPr>
          <w:color w:val="000000" w:themeColor="text1"/>
          <w:vertAlign w:val="superscript"/>
        </w:rPr>
        <w:t>1</w:t>
      </w:r>
      <w:r w:rsidRPr="00C810C3">
        <w:rPr>
          <w:color w:val="000000" w:themeColor="text1"/>
        </w:rPr>
        <w:t>Center for Science, Health, and Society, Case Western Reserve University School of Medicine, Cleveland, OH, USA</w:t>
      </w:r>
    </w:p>
    <w:p w14:paraId="151C787C" w14:textId="77777777" w:rsidR="00525319" w:rsidRPr="00C810C3" w:rsidRDefault="00525319" w:rsidP="00525319">
      <w:pPr>
        <w:rPr>
          <w:color w:val="000000" w:themeColor="text1"/>
          <w:lang w:eastAsia="en-US"/>
        </w:rPr>
      </w:pPr>
      <w:r w:rsidRPr="00C810C3">
        <w:rPr>
          <w:color w:val="000000" w:themeColor="text1"/>
          <w:vertAlign w:val="superscript"/>
          <w:lang w:eastAsia="en-US"/>
        </w:rPr>
        <w:t>2</w:t>
      </w:r>
      <w:r w:rsidRPr="00C810C3">
        <w:rPr>
          <w:color w:val="000000" w:themeColor="text1"/>
          <w:lang w:eastAsia="en-US"/>
        </w:rPr>
        <w:t>National Institute on Drug Abuse, National Institutes of Health, Bethesda, MD, USA</w:t>
      </w:r>
    </w:p>
    <w:p w14:paraId="0046DC42" w14:textId="77777777" w:rsidR="00525319" w:rsidRPr="00C810C3" w:rsidRDefault="00525319" w:rsidP="00525319">
      <w:pPr>
        <w:rPr>
          <w:color w:val="000000" w:themeColor="text1"/>
        </w:rPr>
      </w:pPr>
      <w:r w:rsidRPr="00C810C3">
        <w:rPr>
          <w:color w:val="000000" w:themeColor="text1"/>
          <w:vertAlign w:val="superscript"/>
          <w:lang w:eastAsia="en-US"/>
        </w:rPr>
        <w:t>3</w:t>
      </w:r>
      <w:r w:rsidRPr="00C810C3">
        <w:rPr>
          <w:color w:val="000000" w:themeColor="text1"/>
        </w:rPr>
        <w:t>Center for Artificial Intelligence in Drug Discovery, Case Western Reserve University School of Medicine, Cleveland, OH, USA</w:t>
      </w:r>
    </w:p>
    <w:p w14:paraId="397C6DB9" w14:textId="77777777" w:rsidR="00525319" w:rsidRPr="00C810C3" w:rsidRDefault="00525319" w:rsidP="00525319">
      <w:pPr>
        <w:rPr>
          <w:color w:val="000000" w:themeColor="text1"/>
        </w:rPr>
      </w:pPr>
      <w:r w:rsidRPr="00C810C3">
        <w:rPr>
          <w:color w:val="000000" w:themeColor="text1"/>
          <w:vertAlign w:val="superscript"/>
        </w:rPr>
        <w:t>4</w:t>
      </w:r>
      <w:r w:rsidRPr="00C810C3">
        <w:rPr>
          <w:color w:val="000000" w:themeColor="text1"/>
        </w:rPr>
        <w:t>Center for Community Health Integration, Case Western Reserve University School of Medicine, Cleveland, OH, USA</w:t>
      </w:r>
    </w:p>
    <w:p w14:paraId="758A3051" w14:textId="63F8F7FC" w:rsidR="00525319" w:rsidRPr="00C810C3" w:rsidRDefault="00525319" w:rsidP="00525319">
      <w:pPr>
        <w:rPr>
          <w:color w:val="000000" w:themeColor="text1"/>
        </w:rPr>
      </w:pPr>
      <w:r w:rsidRPr="00C810C3">
        <w:rPr>
          <w:color w:val="000000" w:themeColor="text1"/>
          <w:vertAlign w:val="superscript"/>
        </w:rPr>
        <w:t>5</w:t>
      </w:r>
      <w:r w:rsidRPr="00C810C3">
        <w:rPr>
          <w:color w:val="000000" w:themeColor="text1"/>
        </w:rPr>
        <w:t>Center for Clinical Informatics Research and Education, The MetroHealth System, Cleveland, OH, USA</w:t>
      </w:r>
    </w:p>
    <w:p w14:paraId="614E601A" w14:textId="77777777" w:rsidR="00525319" w:rsidRPr="00C810C3" w:rsidRDefault="00525319">
      <w:pPr>
        <w:rPr>
          <w:color w:val="000000" w:themeColor="text1"/>
        </w:rPr>
      </w:pPr>
      <w:r w:rsidRPr="00C810C3">
        <w:rPr>
          <w:color w:val="000000" w:themeColor="text1"/>
        </w:rPr>
        <w:br w:type="page"/>
      </w:r>
    </w:p>
    <w:p w14:paraId="3C3F5051" w14:textId="77777777" w:rsidR="00525319" w:rsidRPr="00C810C3" w:rsidRDefault="00525319" w:rsidP="00525319">
      <w:pPr>
        <w:rPr>
          <w:color w:val="000000" w:themeColor="text1"/>
        </w:rPr>
      </w:pPr>
    </w:p>
    <w:sdt>
      <w:sdtPr>
        <w:rPr>
          <w:rFonts w:ascii="Times New Roman" w:eastAsia="Times New Roman" w:hAnsi="Times New Roman" w:cs="Times New Roman"/>
          <w:b w:val="0"/>
          <w:bCs w:val="0"/>
          <w:color w:val="000000" w:themeColor="text1"/>
          <w:sz w:val="24"/>
          <w:szCs w:val="24"/>
          <w:lang w:eastAsia="zh-CN"/>
        </w:rPr>
        <w:id w:val="-572113897"/>
        <w:docPartObj>
          <w:docPartGallery w:val="Table of Contents"/>
          <w:docPartUnique/>
        </w:docPartObj>
      </w:sdtPr>
      <w:sdtEndPr>
        <w:rPr>
          <w:noProof/>
        </w:rPr>
      </w:sdtEndPr>
      <w:sdtContent>
        <w:p w14:paraId="2F0D28B1" w14:textId="222F7863" w:rsidR="00996FB5" w:rsidRPr="00C810C3" w:rsidRDefault="00996FB5" w:rsidP="00B9269B">
          <w:pPr>
            <w:pStyle w:val="TOCHeading"/>
            <w:rPr>
              <w:rFonts w:ascii="Times New Roman" w:hAnsi="Times New Roman" w:cs="Times New Roman"/>
              <w:color w:val="000000" w:themeColor="text1"/>
              <w:sz w:val="24"/>
              <w:szCs w:val="24"/>
            </w:rPr>
          </w:pPr>
          <w:r w:rsidRPr="00C810C3">
            <w:rPr>
              <w:rFonts w:ascii="Times New Roman" w:hAnsi="Times New Roman" w:cs="Times New Roman"/>
              <w:color w:val="000000" w:themeColor="text1"/>
              <w:sz w:val="24"/>
              <w:szCs w:val="24"/>
            </w:rPr>
            <w:t>Table of Contents</w:t>
          </w:r>
        </w:p>
        <w:p w14:paraId="61331807" w14:textId="3FAF5A96" w:rsidR="00252928" w:rsidRDefault="00996FB5">
          <w:pPr>
            <w:pStyle w:val="TOC1"/>
            <w:tabs>
              <w:tab w:val="right" w:leader="dot" w:pos="9350"/>
            </w:tabs>
            <w:rPr>
              <w:rFonts w:eastAsiaTheme="minorEastAsia" w:cstheme="minorBidi"/>
              <w:b w:val="0"/>
              <w:bCs w:val="0"/>
              <w:i w:val="0"/>
              <w:iCs w:val="0"/>
              <w:noProof/>
              <w:kern w:val="2"/>
              <w14:ligatures w14:val="standardContextual"/>
            </w:rPr>
          </w:pPr>
          <w:r w:rsidRPr="00C810C3">
            <w:rPr>
              <w:rFonts w:ascii="Times New Roman" w:hAnsi="Times New Roman" w:cs="Times New Roman"/>
              <w:b w:val="0"/>
              <w:bCs w:val="0"/>
              <w:color w:val="000000" w:themeColor="text1"/>
            </w:rPr>
            <w:fldChar w:fldCharType="begin"/>
          </w:r>
          <w:r w:rsidRPr="00C810C3">
            <w:rPr>
              <w:rFonts w:ascii="Times New Roman" w:hAnsi="Times New Roman" w:cs="Times New Roman"/>
              <w:color w:val="000000" w:themeColor="text1"/>
            </w:rPr>
            <w:instrText xml:space="preserve"> TOC \o "1-3" \h \z \u </w:instrText>
          </w:r>
          <w:r w:rsidRPr="00C810C3">
            <w:rPr>
              <w:rFonts w:ascii="Times New Roman" w:hAnsi="Times New Roman" w:cs="Times New Roman"/>
              <w:b w:val="0"/>
              <w:bCs w:val="0"/>
              <w:color w:val="000000" w:themeColor="text1"/>
            </w:rPr>
            <w:fldChar w:fldCharType="separate"/>
          </w:r>
          <w:hyperlink w:anchor="_Toc172464391" w:history="1">
            <w:r w:rsidR="00252928" w:rsidRPr="007707B9">
              <w:rPr>
                <w:rStyle w:val="Hyperlink"/>
                <w:rFonts w:ascii="Times New Roman" w:hAnsi="Times New Roman" w:cs="Times New Roman"/>
                <w:noProof/>
              </w:rPr>
              <w:t>TriNetX Analytics Platform</w:t>
            </w:r>
            <w:r w:rsidR="00252928">
              <w:rPr>
                <w:noProof/>
                <w:webHidden/>
              </w:rPr>
              <w:tab/>
            </w:r>
            <w:r w:rsidR="00252928">
              <w:rPr>
                <w:noProof/>
                <w:webHidden/>
              </w:rPr>
              <w:fldChar w:fldCharType="begin"/>
            </w:r>
            <w:r w:rsidR="00252928">
              <w:rPr>
                <w:noProof/>
                <w:webHidden/>
              </w:rPr>
              <w:instrText xml:space="preserve"> PAGEREF _Toc172464391 \h </w:instrText>
            </w:r>
            <w:r w:rsidR="00252928">
              <w:rPr>
                <w:noProof/>
                <w:webHidden/>
              </w:rPr>
            </w:r>
            <w:r w:rsidR="00252928">
              <w:rPr>
                <w:noProof/>
                <w:webHidden/>
              </w:rPr>
              <w:fldChar w:fldCharType="separate"/>
            </w:r>
            <w:r w:rsidR="00252928">
              <w:rPr>
                <w:noProof/>
                <w:webHidden/>
              </w:rPr>
              <w:t>3</w:t>
            </w:r>
            <w:r w:rsidR="00252928">
              <w:rPr>
                <w:noProof/>
                <w:webHidden/>
              </w:rPr>
              <w:fldChar w:fldCharType="end"/>
            </w:r>
          </w:hyperlink>
        </w:p>
        <w:p w14:paraId="002DBB75" w14:textId="427EBAEF"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2" w:history="1">
            <w:r w:rsidR="00252928" w:rsidRPr="007707B9">
              <w:rPr>
                <w:rStyle w:val="Hyperlink"/>
                <w:rFonts w:ascii="Times New Roman" w:hAnsi="Times New Roman" w:cs="Times New Roman"/>
                <w:noProof/>
              </w:rPr>
              <w:t>Supplement Table 1. Specification and emulation of pragmatic target trials.</w:t>
            </w:r>
            <w:r w:rsidR="00252928">
              <w:rPr>
                <w:noProof/>
                <w:webHidden/>
              </w:rPr>
              <w:tab/>
            </w:r>
            <w:r w:rsidR="00252928">
              <w:rPr>
                <w:noProof/>
                <w:webHidden/>
              </w:rPr>
              <w:fldChar w:fldCharType="begin"/>
            </w:r>
            <w:r w:rsidR="00252928">
              <w:rPr>
                <w:noProof/>
                <w:webHidden/>
              </w:rPr>
              <w:instrText xml:space="preserve"> PAGEREF _Toc172464392 \h </w:instrText>
            </w:r>
            <w:r w:rsidR="00252928">
              <w:rPr>
                <w:noProof/>
                <w:webHidden/>
              </w:rPr>
            </w:r>
            <w:r w:rsidR="00252928">
              <w:rPr>
                <w:noProof/>
                <w:webHidden/>
              </w:rPr>
              <w:fldChar w:fldCharType="separate"/>
            </w:r>
            <w:r w:rsidR="00252928">
              <w:rPr>
                <w:noProof/>
                <w:webHidden/>
              </w:rPr>
              <w:t>3</w:t>
            </w:r>
            <w:r w:rsidR="00252928">
              <w:rPr>
                <w:noProof/>
                <w:webHidden/>
              </w:rPr>
              <w:fldChar w:fldCharType="end"/>
            </w:r>
          </w:hyperlink>
        </w:p>
        <w:p w14:paraId="757D3518" w14:textId="30EC48DB"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3" w:history="1">
            <w:r w:rsidR="00252928" w:rsidRPr="007707B9">
              <w:rPr>
                <w:rStyle w:val="Hyperlink"/>
                <w:rFonts w:ascii="Times New Roman" w:hAnsi="Times New Roman" w:cs="Times New Roman"/>
                <w:noProof/>
              </w:rPr>
              <w:t>Supplement Table 2. Eligibility criteria and exposure definitions.</w:t>
            </w:r>
            <w:r w:rsidR="00252928">
              <w:rPr>
                <w:noProof/>
                <w:webHidden/>
              </w:rPr>
              <w:tab/>
            </w:r>
            <w:r w:rsidR="00252928">
              <w:rPr>
                <w:noProof/>
                <w:webHidden/>
              </w:rPr>
              <w:fldChar w:fldCharType="begin"/>
            </w:r>
            <w:r w:rsidR="00252928">
              <w:rPr>
                <w:noProof/>
                <w:webHidden/>
              </w:rPr>
              <w:instrText xml:space="preserve"> PAGEREF _Toc172464393 \h </w:instrText>
            </w:r>
            <w:r w:rsidR="00252928">
              <w:rPr>
                <w:noProof/>
                <w:webHidden/>
              </w:rPr>
            </w:r>
            <w:r w:rsidR="00252928">
              <w:rPr>
                <w:noProof/>
                <w:webHidden/>
              </w:rPr>
              <w:fldChar w:fldCharType="separate"/>
            </w:r>
            <w:r w:rsidR="00252928">
              <w:rPr>
                <w:noProof/>
                <w:webHidden/>
              </w:rPr>
              <w:t>6</w:t>
            </w:r>
            <w:r w:rsidR="00252928">
              <w:rPr>
                <w:noProof/>
                <w:webHidden/>
              </w:rPr>
              <w:fldChar w:fldCharType="end"/>
            </w:r>
          </w:hyperlink>
        </w:p>
        <w:p w14:paraId="5F6ABF65" w14:textId="20580B7E"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4" w:history="1">
            <w:r w:rsidR="00252928" w:rsidRPr="007707B9">
              <w:rPr>
                <w:rStyle w:val="Hyperlink"/>
                <w:rFonts w:ascii="Times New Roman" w:hAnsi="Times New Roman" w:cs="Times New Roman"/>
                <w:noProof/>
                <w:lang w:val="en-GB"/>
              </w:rPr>
              <w:t>Supplement Figure 1. Graphical illustration of the study design</w:t>
            </w:r>
            <w:r w:rsidR="00252928">
              <w:rPr>
                <w:noProof/>
                <w:webHidden/>
              </w:rPr>
              <w:tab/>
            </w:r>
            <w:r w:rsidR="00252928">
              <w:rPr>
                <w:noProof/>
                <w:webHidden/>
              </w:rPr>
              <w:fldChar w:fldCharType="begin"/>
            </w:r>
            <w:r w:rsidR="00252928">
              <w:rPr>
                <w:noProof/>
                <w:webHidden/>
              </w:rPr>
              <w:instrText xml:space="preserve"> PAGEREF _Toc172464394 \h </w:instrText>
            </w:r>
            <w:r w:rsidR="00252928">
              <w:rPr>
                <w:noProof/>
                <w:webHidden/>
              </w:rPr>
            </w:r>
            <w:r w:rsidR="00252928">
              <w:rPr>
                <w:noProof/>
                <w:webHidden/>
              </w:rPr>
              <w:fldChar w:fldCharType="separate"/>
            </w:r>
            <w:r w:rsidR="00252928">
              <w:rPr>
                <w:noProof/>
                <w:webHidden/>
              </w:rPr>
              <w:t>8</w:t>
            </w:r>
            <w:r w:rsidR="00252928">
              <w:rPr>
                <w:noProof/>
                <w:webHidden/>
              </w:rPr>
              <w:fldChar w:fldCharType="end"/>
            </w:r>
          </w:hyperlink>
        </w:p>
        <w:p w14:paraId="1D3D8080" w14:textId="29D1E9D2"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5" w:history="1">
            <w:r w:rsidR="00252928" w:rsidRPr="007707B9">
              <w:rPr>
                <w:rStyle w:val="Hyperlink"/>
                <w:rFonts w:ascii="Times New Roman" w:hAnsi="Times New Roman" w:cs="Times New Roman"/>
                <w:noProof/>
              </w:rPr>
              <w:t>Supplement Table 3. Outcme definitions.</w:t>
            </w:r>
            <w:r w:rsidR="00252928">
              <w:rPr>
                <w:noProof/>
                <w:webHidden/>
              </w:rPr>
              <w:tab/>
            </w:r>
            <w:r w:rsidR="00252928">
              <w:rPr>
                <w:noProof/>
                <w:webHidden/>
              </w:rPr>
              <w:fldChar w:fldCharType="begin"/>
            </w:r>
            <w:r w:rsidR="00252928">
              <w:rPr>
                <w:noProof/>
                <w:webHidden/>
              </w:rPr>
              <w:instrText xml:space="preserve"> PAGEREF _Toc172464395 \h </w:instrText>
            </w:r>
            <w:r w:rsidR="00252928">
              <w:rPr>
                <w:noProof/>
                <w:webHidden/>
              </w:rPr>
            </w:r>
            <w:r w:rsidR="00252928">
              <w:rPr>
                <w:noProof/>
                <w:webHidden/>
              </w:rPr>
              <w:fldChar w:fldCharType="separate"/>
            </w:r>
            <w:r w:rsidR="00252928">
              <w:rPr>
                <w:noProof/>
                <w:webHidden/>
              </w:rPr>
              <w:t>8</w:t>
            </w:r>
            <w:r w:rsidR="00252928">
              <w:rPr>
                <w:noProof/>
                <w:webHidden/>
              </w:rPr>
              <w:fldChar w:fldCharType="end"/>
            </w:r>
          </w:hyperlink>
        </w:p>
        <w:p w14:paraId="5B777D2C" w14:textId="732E86AE"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6" w:history="1">
            <w:r w:rsidR="00252928" w:rsidRPr="007707B9">
              <w:rPr>
                <w:rStyle w:val="Hyperlink"/>
                <w:rFonts w:ascii="Times New Roman" w:hAnsi="Times New Roman" w:cs="Times New Roman"/>
                <w:noProof/>
                <w:lang w:val="en-GB"/>
              </w:rPr>
              <w:t>Supplement Table 4</w:t>
            </w:r>
            <w:r w:rsidR="00252928" w:rsidRPr="007707B9">
              <w:rPr>
                <w:rStyle w:val="Hyperlink"/>
                <w:rFonts w:ascii="Times New Roman" w:hAnsi="Times New Roman" w:cs="Times New Roman"/>
                <w:noProof/>
              </w:rPr>
              <w:t>:  Definitions of covariates.</w:t>
            </w:r>
            <w:r w:rsidR="00252928">
              <w:rPr>
                <w:noProof/>
                <w:webHidden/>
              </w:rPr>
              <w:tab/>
            </w:r>
            <w:r w:rsidR="00252928">
              <w:rPr>
                <w:noProof/>
                <w:webHidden/>
              </w:rPr>
              <w:fldChar w:fldCharType="begin"/>
            </w:r>
            <w:r w:rsidR="00252928">
              <w:rPr>
                <w:noProof/>
                <w:webHidden/>
              </w:rPr>
              <w:instrText xml:space="preserve"> PAGEREF _Toc172464396 \h </w:instrText>
            </w:r>
            <w:r w:rsidR="00252928">
              <w:rPr>
                <w:noProof/>
                <w:webHidden/>
              </w:rPr>
            </w:r>
            <w:r w:rsidR="00252928">
              <w:rPr>
                <w:noProof/>
                <w:webHidden/>
              </w:rPr>
              <w:fldChar w:fldCharType="separate"/>
            </w:r>
            <w:r w:rsidR="00252928">
              <w:rPr>
                <w:noProof/>
                <w:webHidden/>
              </w:rPr>
              <w:t>9</w:t>
            </w:r>
            <w:r w:rsidR="00252928">
              <w:rPr>
                <w:noProof/>
                <w:webHidden/>
              </w:rPr>
              <w:fldChar w:fldCharType="end"/>
            </w:r>
          </w:hyperlink>
        </w:p>
        <w:p w14:paraId="1209F68D" w14:textId="5F21B102"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7" w:history="1">
            <w:r w:rsidR="00252928" w:rsidRPr="007707B9">
              <w:rPr>
                <w:rStyle w:val="Hyperlink"/>
                <w:rFonts w:ascii="Times New Roman" w:hAnsi="Times New Roman" w:cs="Times New Roman"/>
                <w:noProof/>
                <w:lang w:val="en-GB"/>
              </w:rPr>
              <w:t>Supplement Table 5</w:t>
            </w:r>
            <w:r w:rsidR="00252928" w:rsidRPr="007707B9">
              <w:rPr>
                <w:rStyle w:val="Hyperlink"/>
                <w:rFonts w:ascii="Times New Roman" w:hAnsi="Times New Roman" w:cs="Times New Roman"/>
                <w:noProof/>
              </w:rPr>
              <w:t>: Characteristics of the propensity-score matched semaglutide vs metformin groups before and after propensity-score matching for baseline covariates for the study population of patients with comorbid T2DM and OUD.</w:t>
            </w:r>
            <w:r w:rsidR="00252928">
              <w:rPr>
                <w:noProof/>
                <w:webHidden/>
              </w:rPr>
              <w:tab/>
            </w:r>
            <w:r w:rsidR="00252928">
              <w:rPr>
                <w:noProof/>
                <w:webHidden/>
              </w:rPr>
              <w:fldChar w:fldCharType="begin"/>
            </w:r>
            <w:r w:rsidR="00252928">
              <w:rPr>
                <w:noProof/>
                <w:webHidden/>
              </w:rPr>
              <w:instrText xml:space="preserve"> PAGEREF _Toc172464397 \h </w:instrText>
            </w:r>
            <w:r w:rsidR="00252928">
              <w:rPr>
                <w:noProof/>
                <w:webHidden/>
              </w:rPr>
            </w:r>
            <w:r w:rsidR="00252928">
              <w:rPr>
                <w:noProof/>
                <w:webHidden/>
              </w:rPr>
              <w:fldChar w:fldCharType="separate"/>
            </w:r>
            <w:r w:rsidR="00252928">
              <w:rPr>
                <w:noProof/>
                <w:webHidden/>
              </w:rPr>
              <w:t>12</w:t>
            </w:r>
            <w:r w:rsidR="00252928">
              <w:rPr>
                <w:noProof/>
                <w:webHidden/>
              </w:rPr>
              <w:fldChar w:fldCharType="end"/>
            </w:r>
          </w:hyperlink>
        </w:p>
        <w:p w14:paraId="2344327A" w14:textId="3F747749"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8" w:history="1">
            <w:r w:rsidR="00252928" w:rsidRPr="007707B9">
              <w:rPr>
                <w:rStyle w:val="Hyperlink"/>
                <w:rFonts w:ascii="Times New Roman" w:hAnsi="Times New Roman" w:cs="Times New Roman"/>
                <w:noProof/>
              </w:rPr>
              <w:t>Supplement Table 6: Characteristics of the propensity-score matched semaglutide vs DPP-4i groups before and after propensity-score matching for baseline covariates for the study population of patients with comorbid T2DM and OUD</w:t>
            </w:r>
            <w:r w:rsidR="00252928">
              <w:rPr>
                <w:noProof/>
                <w:webHidden/>
              </w:rPr>
              <w:tab/>
            </w:r>
            <w:r w:rsidR="00252928">
              <w:rPr>
                <w:noProof/>
                <w:webHidden/>
              </w:rPr>
              <w:fldChar w:fldCharType="begin"/>
            </w:r>
            <w:r w:rsidR="00252928">
              <w:rPr>
                <w:noProof/>
                <w:webHidden/>
              </w:rPr>
              <w:instrText xml:space="preserve"> PAGEREF _Toc172464398 \h </w:instrText>
            </w:r>
            <w:r w:rsidR="00252928">
              <w:rPr>
                <w:noProof/>
                <w:webHidden/>
              </w:rPr>
            </w:r>
            <w:r w:rsidR="00252928">
              <w:rPr>
                <w:noProof/>
                <w:webHidden/>
              </w:rPr>
              <w:fldChar w:fldCharType="separate"/>
            </w:r>
            <w:r w:rsidR="00252928">
              <w:rPr>
                <w:noProof/>
                <w:webHidden/>
              </w:rPr>
              <w:t>14</w:t>
            </w:r>
            <w:r w:rsidR="00252928">
              <w:rPr>
                <w:noProof/>
                <w:webHidden/>
              </w:rPr>
              <w:fldChar w:fldCharType="end"/>
            </w:r>
          </w:hyperlink>
        </w:p>
        <w:p w14:paraId="0A512F17" w14:textId="72AD33F4"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399" w:history="1">
            <w:r w:rsidR="00252928" w:rsidRPr="007707B9">
              <w:rPr>
                <w:rStyle w:val="Hyperlink"/>
                <w:rFonts w:ascii="Times New Roman" w:hAnsi="Times New Roman" w:cs="Times New Roman"/>
                <w:noProof/>
                <w:lang w:val="en-GB"/>
              </w:rPr>
              <w:t>Supplement Table 7</w:t>
            </w:r>
            <w:r w:rsidR="00252928" w:rsidRPr="007707B9">
              <w:rPr>
                <w:rStyle w:val="Hyperlink"/>
                <w:rFonts w:ascii="Times New Roman" w:hAnsi="Times New Roman" w:cs="Times New Roman"/>
                <w:noProof/>
              </w:rPr>
              <w:t>: Characteristics of the propensity-score matched semaglutide vs SGLT2i groups before and after propensity-score matching for baseline covariates for the study population of patients with comorbid T2DM and OUD.</w:t>
            </w:r>
            <w:r w:rsidR="00252928">
              <w:rPr>
                <w:noProof/>
                <w:webHidden/>
              </w:rPr>
              <w:tab/>
            </w:r>
            <w:r w:rsidR="00252928">
              <w:rPr>
                <w:noProof/>
                <w:webHidden/>
              </w:rPr>
              <w:fldChar w:fldCharType="begin"/>
            </w:r>
            <w:r w:rsidR="00252928">
              <w:rPr>
                <w:noProof/>
                <w:webHidden/>
              </w:rPr>
              <w:instrText xml:space="preserve"> PAGEREF _Toc172464399 \h </w:instrText>
            </w:r>
            <w:r w:rsidR="00252928">
              <w:rPr>
                <w:noProof/>
                <w:webHidden/>
              </w:rPr>
            </w:r>
            <w:r w:rsidR="00252928">
              <w:rPr>
                <w:noProof/>
                <w:webHidden/>
              </w:rPr>
              <w:fldChar w:fldCharType="separate"/>
            </w:r>
            <w:r w:rsidR="00252928">
              <w:rPr>
                <w:noProof/>
                <w:webHidden/>
              </w:rPr>
              <w:t>17</w:t>
            </w:r>
            <w:r w:rsidR="00252928">
              <w:rPr>
                <w:noProof/>
                <w:webHidden/>
              </w:rPr>
              <w:fldChar w:fldCharType="end"/>
            </w:r>
          </w:hyperlink>
        </w:p>
        <w:p w14:paraId="678844BE" w14:textId="4CC82525"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400" w:history="1">
            <w:r w:rsidR="00252928" w:rsidRPr="007707B9">
              <w:rPr>
                <w:rStyle w:val="Hyperlink"/>
                <w:rFonts w:ascii="Times New Roman" w:hAnsi="Times New Roman" w:cs="Times New Roman"/>
                <w:noProof/>
                <w:lang w:val="en-GB"/>
              </w:rPr>
              <w:t>Supplement Table 8</w:t>
            </w:r>
            <w:r w:rsidR="00252928" w:rsidRPr="007707B9">
              <w:rPr>
                <w:rStyle w:val="Hyperlink"/>
                <w:rFonts w:ascii="Times New Roman" w:hAnsi="Times New Roman" w:cs="Times New Roman"/>
                <w:noProof/>
              </w:rPr>
              <w:t>: Characteristics of the propensity-score matched semaglutide vs SU groups before and after propensity-score matching for baseline covariates for the study population of patients with comorbid T2DM and OUD.</w:t>
            </w:r>
            <w:r w:rsidR="00252928">
              <w:rPr>
                <w:noProof/>
                <w:webHidden/>
              </w:rPr>
              <w:tab/>
            </w:r>
            <w:r w:rsidR="00252928">
              <w:rPr>
                <w:noProof/>
                <w:webHidden/>
              </w:rPr>
              <w:fldChar w:fldCharType="begin"/>
            </w:r>
            <w:r w:rsidR="00252928">
              <w:rPr>
                <w:noProof/>
                <w:webHidden/>
              </w:rPr>
              <w:instrText xml:space="preserve"> PAGEREF _Toc172464400 \h </w:instrText>
            </w:r>
            <w:r w:rsidR="00252928">
              <w:rPr>
                <w:noProof/>
                <w:webHidden/>
              </w:rPr>
            </w:r>
            <w:r w:rsidR="00252928">
              <w:rPr>
                <w:noProof/>
                <w:webHidden/>
              </w:rPr>
              <w:fldChar w:fldCharType="separate"/>
            </w:r>
            <w:r w:rsidR="00252928">
              <w:rPr>
                <w:noProof/>
                <w:webHidden/>
              </w:rPr>
              <w:t>19</w:t>
            </w:r>
            <w:r w:rsidR="00252928">
              <w:rPr>
                <w:noProof/>
                <w:webHidden/>
              </w:rPr>
              <w:fldChar w:fldCharType="end"/>
            </w:r>
          </w:hyperlink>
        </w:p>
        <w:p w14:paraId="71C2207C" w14:textId="21C3E43E"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401" w:history="1">
            <w:r w:rsidR="00252928" w:rsidRPr="007707B9">
              <w:rPr>
                <w:rStyle w:val="Hyperlink"/>
                <w:rFonts w:ascii="Times New Roman" w:hAnsi="Times New Roman" w:cs="Times New Roman"/>
                <w:noProof/>
              </w:rPr>
              <w:t>Supplement Table 9: Characteristics of the propensity-score matched semaglutide vs TZD groups before and after propensity-score matching for baseline covariates for the study population of patients with comorbid T2DM and OUD</w:t>
            </w:r>
            <w:r w:rsidR="00252928">
              <w:rPr>
                <w:noProof/>
                <w:webHidden/>
              </w:rPr>
              <w:tab/>
            </w:r>
            <w:r w:rsidR="00252928">
              <w:rPr>
                <w:noProof/>
                <w:webHidden/>
              </w:rPr>
              <w:fldChar w:fldCharType="begin"/>
            </w:r>
            <w:r w:rsidR="00252928">
              <w:rPr>
                <w:noProof/>
                <w:webHidden/>
              </w:rPr>
              <w:instrText xml:space="preserve"> PAGEREF _Toc172464401 \h </w:instrText>
            </w:r>
            <w:r w:rsidR="00252928">
              <w:rPr>
                <w:noProof/>
                <w:webHidden/>
              </w:rPr>
            </w:r>
            <w:r w:rsidR="00252928">
              <w:rPr>
                <w:noProof/>
                <w:webHidden/>
              </w:rPr>
              <w:fldChar w:fldCharType="separate"/>
            </w:r>
            <w:r w:rsidR="00252928">
              <w:rPr>
                <w:noProof/>
                <w:webHidden/>
              </w:rPr>
              <w:t>22</w:t>
            </w:r>
            <w:r w:rsidR="00252928">
              <w:rPr>
                <w:noProof/>
                <w:webHidden/>
              </w:rPr>
              <w:fldChar w:fldCharType="end"/>
            </w:r>
          </w:hyperlink>
        </w:p>
        <w:p w14:paraId="3F6531BA" w14:textId="4C073DF9"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402" w:history="1">
            <w:r w:rsidR="00252928" w:rsidRPr="007707B9">
              <w:rPr>
                <w:rStyle w:val="Hyperlink"/>
                <w:rFonts w:ascii="Times New Roman" w:hAnsi="Times New Roman" w:cs="Times New Roman"/>
                <w:noProof/>
              </w:rPr>
              <w:t>Supplement Table 10: Characteristics of the propensity-score matched semaglutide vs other GLP-1RAs groups before and after propensity-score matching for baseline covariates for the study population of patients with comorbid T2DM and OUD</w:t>
            </w:r>
            <w:r w:rsidR="00252928">
              <w:rPr>
                <w:noProof/>
                <w:webHidden/>
              </w:rPr>
              <w:tab/>
            </w:r>
            <w:r w:rsidR="00252928">
              <w:rPr>
                <w:noProof/>
                <w:webHidden/>
              </w:rPr>
              <w:fldChar w:fldCharType="begin"/>
            </w:r>
            <w:r w:rsidR="00252928">
              <w:rPr>
                <w:noProof/>
                <w:webHidden/>
              </w:rPr>
              <w:instrText xml:space="preserve"> PAGEREF _Toc172464402 \h </w:instrText>
            </w:r>
            <w:r w:rsidR="00252928">
              <w:rPr>
                <w:noProof/>
                <w:webHidden/>
              </w:rPr>
            </w:r>
            <w:r w:rsidR="00252928">
              <w:rPr>
                <w:noProof/>
                <w:webHidden/>
              </w:rPr>
              <w:fldChar w:fldCharType="separate"/>
            </w:r>
            <w:r w:rsidR="00252928">
              <w:rPr>
                <w:noProof/>
                <w:webHidden/>
              </w:rPr>
              <w:t>24</w:t>
            </w:r>
            <w:r w:rsidR="00252928">
              <w:rPr>
                <w:noProof/>
                <w:webHidden/>
              </w:rPr>
              <w:fldChar w:fldCharType="end"/>
            </w:r>
          </w:hyperlink>
        </w:p>
        <w:p w14:paraId="28319000" w14:textId="720A9FDA"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403" w:history="1">
            <w:r w:rsidR="00252928" w:rsidRPr="007707B9">
              <w:rPr>
                <w:rStyle w:val="Hyperlink"/>
                <w:rFonts w:ascii="Times New Roman" w:hAnsi="Times New Roman" w:cs="Times New Roman"/>
                <w:noProof/>
              </w:rPr>
              <w:t>Supplement Figure 2. Comparison of risk and hazard rate of negative control outcome in patients with comorbid T2DM and OUD between propensity-score matched semaglutide and other anti-diabetes medications groups.</w:t>
            </w:r>
            <w:r w:rsidR="00252928">
              <w:rPr>
                <w:noProof/>
                <w:webHidden/>
              </w:rPr>
              <w:tab/>
            </w:r>
            <w:r w:rsidR="00252928">
              <w:rPr>
                <w:noProof/>
                <w:webHidden/>
              </w:rPr>
              <w:fldChar w:fldCharType="begin"/>
            </w:r>
            <w:r w:rsidR="00252928">
              <w:rPr>
                <w:noProof/>
                <w:webHidden/>
              </w:rPr>
              <w:instrText xml:space="preserve"> PAGEREF _Toc172464403 \h </w:instrText>
            </w:r>
            <w:r w:rsidR="00252928">
              <w:rPr>
                <w:noProof/>
                <w:webHidden/>
              </w:rPr>
            </w:r>
            <w:r w:rsidR="00252928">
              <w:rPr>
                <w:noProof/>
                <w:webHidden/>
              </w:rPr>
              <w:fldChar w:fldCharType="separate"/>
            </w:r>
            <w:r w:rsidR="00252928">
              <w:rPr>
                <w:noProof/>
                <w:webHidden/>
              </w:rPr>
              <w:t>27</w:t>
            </w:r>
            <w:r w:rsidR="00252928">
              <w:rPr>
                <w:noProof/>
                <w:webHidden/>
              </w:rPr>
              <w:fldChar w:fldCharType="end"/>
            </w:r>
          </w:hyperlink>
        </w:p>
        <w:p w14:paraId="106E2B44" w14:textId="5CB74F3C" w:rsidR="00252928"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464404" w:history="1">
            <w:r w:rsidR="00252928" w:rsidRPr="007707B9">
              <w:rPr>
                <w:rStyle w:val="Hyperlink"/>
                <w:rFonts w:ascii="Times New Roman" w:hAnsi="Times New Roman" w:cs="Times New Roman"/>
                <w:noProof/>
              </w:rPr>
              <w:t>Reference</w:t>
            </w:r>
            <w:r w:rsidR="00252928">
              <w:rPr>
                <w:noProof/>
                <w:webHidden/>
              </w:rPr>
              <w:tab/>
            </w:r>
            <w:r w:rsidR="00252928">
              <w:rPr>
                <w:noProof/>
                <w:webHidden/>
              </w:rPr>
              <w:fldChar w:fldCharType="begin"/>
            </w:r>
            <w:r w:rsidR="00252928">
              <w:rPr>
                <w:noProof/>
                <w:webHidden/>
              </w:rPr>
              <w:instrText xml:space="preserve"> PAGEREF _Toc172464404 \h </w:instrText>
            </w:r>
            <w:r w:rsidR="00252928">
              <w:rPr>
                <w:noProof/>
                <w:webHidden/>
              </w:rPr>
            </w:r>
            <w:r w:rsidR="00252928">
              <w:rPr>
                <w:noProof/>
                <w:webHidden/>
              </w:rPr>
              <w:fldChar w:fldCharType="separate"/>
            </w:r>
            <w:r w:rsidR="00252928">
              <w:rPr>
                <w:noProof/>
                <w:webHidden/>
              </w:rPr>
              <w:t>27</w:t>
            </w:r>
            <w:r w:rsidR="00252928">
              <w:rPr>
                <w:noProof/>
                <w:webHidden/>
              </w:rPr>
              <w:fldChar w:fldCharType="end"/>
            </w:r>
          </w:hyperlink>
        </w:p>
        <w:p w14:paraId="26DEE12C" w14:textId="6D7E8C51" w:rsidR="00996FB5" w:rsidRPr="00C810C3" w:rsidRDefault="00996FB5">
          <w:pPr>
            <w:rPr>
              <w:color w:val="000000" w:themeColor="text1"/>
            </w:rPr>
          </w:pPr>
          <w:r w:rsidRPr="00C810C3">
            <w:rPr>
              <w:b/>
              <w:bCs/>
              <w:noProof/>
              <w:color w:val="000000" w:themeColor="text1"/>
            </w:rPr>
            <w:fldChar w:fldCharType="end"/>
          </w:r>
        </w:p>
      </w:sdtContent>
    </w:sdt>
    <w:p w14:paraId="0D28B910" w14:textId="77777777" w:rsidR="00E13A57" w:rsidRPr="00C810C3" w:rsidRDefault="00E13A57" w:rsidP="00602069">
      <w:pPr>
        <w:jc w:val="both"/>
        <w:rPr>
          <w:b/>
          <w:bCs/>
          <w:color w:val="000000" w:themeColor="text1"/>
          <w:lang w:val="en-GB"/>
        </w:rPr>
      </w:pPr>
    </w:p>
    <w:p w14:paraId="21813F9B" w14:textId="0035E659" w:rsidR="00AA1E1A" w:rsidRPr="00C810C3" w:rsidRDefault="00AA1E1A" w:rsidP="00AA1E1A">
      <w:pPr>
        <w:rPr>
          <w:color w:val="000000" w:themeColor="text1"/>
        </w:rPr>
      </w:pPr>
    </w:p>
    <w:p w14:paraId="701F5701" w14:textId="77777777" w:rsidR="00AA1E1A" w:rsidRPr="00C810C3" w:rsidRDefault="00AA1E1A" w:rsidP="00AA1E1A">
      <w:pPr>
        <w:rPr>
          <w:color w:val="000000" w:themeColor="text1"/>
        </w:rPr>
      </w:pPr>
    </w:p>
    <w:p w14:paraId="03E259C5" w14:textId="77777777" w:rsidR="00D252FD" w:rsidRPr="00C810C3" w:rsidRDefault="00D252FD">
      <w:pPr>
        <w:rPr>
          <w:rFonts w:eastAsiaTheme="majorEastAsia"/>
          <w:b/>
          <w:bCs/>
          <w:color w:val="000000" w:themeColor="text1"/>
        </w:rPr>
      </w:pPr>
      <w:r w:rsidRPr="00C810C3">
        <w:rPr>
          <w:b/>
          <w:bCs/>
          <w:color w:val="000000" w:themeColor="text1"/>
        </w:rPr>
        <w:br w:type="page"/>
      </w:r>
    </w:p>
    <w:p w14:paraId="7E41A11F" w14:textId="2672242B" w:rsidR="00602069" w:rsidRPr="00C810C3" w:rsidRDefault="00412450" w:rsidP="00996FB5">
      <w:pPr>
        <w:pStyle w:val="Heading1"/>
        <w:rPr>
          <w:rFonts w:ascii="Times New Roman" w:hAnsi="Times New Roman" w:cs="Times New Roman"/>
          <w:b/>
          <w:bCs/>
          <w:color w:val="000000" w:themeColor="text1"/>
          <w:sz w:val="24"/>
          <w:szCs w:val="24"/>
        </w:rPr>
      </w:pPr>
      <w:bookmarkStart w:id="0" w:name="_Toc172464391"/>
      <w:r w:rsidRPr="00C810C3">
        <w:rPr>
          <w:rFonts w:ascii="Times New Roman" w:hAnsi="Times New Roman" w:cs="Times New Roman"/>
          <w:b/>
          <w:bCs/>
          <w:color w:val="000000" w:themeColor="text1"/>
          <w:sz w:val="24"/>
          <w:szCs w:val="24"/>
        </w:rPr>
        <w:lastRenderedPageBreak/>
        <w:t>TriNetX Analytics Platform</w:t>
      </w:r>
      <w:bookmarkEnd w:id="0"/>
      <w:r w:rsidRPr="00C810C3">
        <w:rPr>
          <w:rFonts w:ascii="Times New Roman" w:hAnsi="Times New Roman" w:cs="Times New Roman"/>
          <w:b/>
          <w:bCs/>
          <w:color w:val="000000" w:themeColor="text1"/>
          <w:sz w:val="24"/>
          <w:szCs w:val="24"/>
        </w:rPr>
        <w:t xml:space="preserve"> </w:t>
      </w:r>
    </w:p>
    <w:p w14:paraId="36CF1D4B" w14:textId="70493437" w:rsidR="00602069" w:rsidRPr="00C810C3" w:rsidRDefault="00602069" w:rsidP="00602069">
      <w:pPr>
        <w:rPr>
          <w:color w:val="000000" w:themeColor="text1"/>
        </w:rPr>
      </w:pPr>
      <w:r w:rsidRPr="00C810C3">
        <w:rPr>
          <w:color w:val="000000" w:themeColor="text1"/>
        </w:rPr>
        <w:t xml:space="preserve">The data used in this study were collected </w:t>
      </w:r>
      <w:r w:rsidR="00F158EB" w:rsidRPr="00C810C3">
        <w:rPr>
          <w:color w:val="000000" w:themeColor="text1"/>
        </w:rPr>
        <w:t>and analyzed on</w:t>
      </w:r>
      <w:r w:rsidR="00412450" w:rsidRPr="00C810C3">
        <w:rPr>
          <w:color w:val="000000" w:themeColor="text1"/>
        </w:rPr>
        <w:t xml:space="preserve"> </w:t>
      </w:r>
      <w:r w:rsidR="0033050E" w:rsidRPr="00950451">
        <w:rPr>
          <w:color w:val="FF0000"/>
        </w:rPr>
        <w:t>July</w:t>
      </w:r>
      <w:r w:rsidR="009C31F9" w:rsidRPr="00950451">
        <w:rPr>
          <w:color w:val="FF0000"/>
        </w:rPr>
        <w:t xml:space="preserve"> </w:t>
      </w:r>
      <w:r w:rsidR="0033050E" w:rsidRPr="00950451">
        <w:rPr>
          <w:color w:val="FF0000"/>
        </w:rPr>
        <w:t>2</w:t>
      </w:r>
      <w:r w:rsidR="00A16709" w:rsidRPr="00950451">
        <w:rPr>
          <w:color w:val="FF0000"/>
        </w:rPr>
        <w:t>0</w:t>
      </w:r>
      <w:r w:rsidR="00F158EB" w:rsidRPr="00950451">
        <w:rPr>
          <w:color w:val="FF0000"/>
        </w:rPr>
        <w:t xml:space="preserve">, </w:t>
      </w:r>
      <w:r w:rsidR="00830F2B" w:rsidRPr="00950451">
        <w:rPr>
          <w:color w:val="FF0000"/>
        </w:rPr>
        <w:t>202</w:t>
      </w:r>
      <w:r w:rsidR="00412450" w:rsidRPr="00950451">
        <w:rPr>
          <w:color w:val="FF0000"/>
        </w:rPr>
        <w:t>4</w:t>
      </w:r>
      <w:r w:rsidR="00830F2B" w:rsidRPr="00950451">
        <w:rPr>
          <w:color w:val="FF0000"/>
        </w:rPr>
        <w:t xml:space="preserve"> </w:t>
      </w:r>
      <w:r w:rsidR="00910D48" w:rsidRPr="00C810C3">
        <w:rPr>
          <w:color w:val="000000" w:themeColor="text1"/>
        </w:rPr>
        <w:t>within</w:t>
      </w:r>
      <w:r w:rsidRPr="00C810C3">
        <w:rPr>
          <w:color w:val="000000" w:themeColor="text1"/>
        </w:rPr>
        <w:t xml:space="preserve"> the TriNetX </w:t>
      </w:r>
      <w:r w:rsidR="00910D48" w:rsidRPr="00C810C3">
        <w:rPr>
          <w:color w:val="000000" w:themeColor="text1"/>
        </w:rPr>
        <w:t>Analytics platform based on the</w:t>
      </w:r>
      <w:r w:rsidRPr="00C810C3">
        <w:rPr>
          <w:color w:val="000000" w:themeColor="text1"/>
        </w:rPr>
        <w:t xml:space="preserve">“Research </w:t>
      </w:r>
      <w:r w:rsidR="003204AA" w:rsidRPr="00C810C3">
        <w:rPr>
          <w:color w:val="000000" w:themeColor="text1"/>
        </w:rPr>
        <w:t>US Collaborative Network</w:t>
      </w:r>
      <w:r w:rsidRPr="00C810C3">
        <w:rPr>
          <w:color w:val="000000" w:themeColor="text1"/>
        </w:rPr>
        <w:t>”</w:t>
      </w:r>
      <w:r w:rsidR="00910D48" w:rsidRPr="00C810C3">
        <w:rPr>
          <w:color w:val="000000" w:themeColor="text1"/>
        </w:rPr>
        <w:t xml:space="preserve">. </w:t>
      </w:r>
      <w:r w:rsidRPr="00C810C3">
        <w:rPr>
          <w:color w:val="000000" w:themeColor="text1"/>
        </w:rPr>
        <w:t xml:space="preserve">We used the TriNetX platform to access aggregated and de-identified electronic health records (EHRs) of </w:t>
      </w:r>
      <w:r w:rsidR="004A50C3" w:rsidRPr="00950451">
        <w:rPr>
          <w:color w:val="FF0000"/>
        </w:rPr>
        <w:t>1</w:t>
      </w:r>
      <w:r w:rsidR="00395164" w:rsidRPr="00950451">
        <w:rPr>
          <w:color w:val="FF0000"/>
        </w:rPr>
        <w:t>1</w:t>
      </w:r>
      <w:r w:rsidR="0033050E" w:rsidRPr="00950451">
        <w:rPr>
          <w:color w:val="FF0000"/>
        </w:rPr>
        <w:t>6.6</w:t>
      </w:r>
      <w:r w:rsidR="003204AA" w:rsidRPr="00950451">
        <w:rPr>
          <w:color w:val="FF0000"/>
        </w:rPr>
        <w:t xml:space="preserve"> </w:t>
      </w:r>
      <w:r w:rsidRPr="00C810C3">
        <w:rPr>
          <w:color w:val="000000" w:themeColor="text1"/>
        </w:rPr>
        <w:t xml:space="preserve">million patients from </w:t>
      </w:r>
      <w:r w:rsidR="00C42099" w:rsidRPr="00950451">
        <w:rPr>
          <w:color w:val="FF0000"/>
        </w:rPr>
        <w:t>6</w:t>
      </w:r>
      <w:r w:rsidR="0033050E" w:rsidRPr="00950451">
        <w:rPr>
          <w:color w:val="FF0000"/>
        </w:rPr>
        <w:t>6</w:t>
      </w:r>
      <w:r w:rsidRPr="00C810C3">
        <w:rPr>
          <w:color w:val="000000" w:themeColor="text1"/>
        </w:rPr>
        <w:t xml:space="preserve"> healthcare organizations in the US across 50 states, covering diverse geographic regions, age, race/ethnic, income and insurance groups and clinical setting. TriNetX, LLC is compliant with the Health Insurance Portability and Accountability Act (HIPAA). Any data displayed on the TriNetX Platform in aggregate form, or any patient level data provided in a data set generated by the TriNetX Platform only contains de-identified data as per the de-identification standard defined in Section §164.514(a) of the HIPAA Privacy Rule. TriNetX built-in analytic functions (e.g., incidence, prevalence, outcomes analysis, survival analysis, propensity score matching) allow for patient-level analyses, while only reporting population level data. The MetroHealth System, Cleveland OH, IRB determined research using TriNetX, in the way described here, is not Human Subject Research</w:t>
      </w:r>
      <w:r w:rsidR="00FE6E69" w:rsidRPr="00C810C3">
        <w:rPr>
          <w:color w:val="000000" w:themeColor="text1"/>
        </w:rPr>
        <w:t>,</w:t>
      </w:r>
      <w:r w:rsidRPr="00C810C3">
        <w:rPr>
          <w:color w:val="000000" w:themeColor="text1"/>
        </w:rPr>
        <w:t xml:space="preserve"> and therefore IRB</w:t>
      </w:r>
      <w:r w:rsidR="00C42099" w:rsidRPr="00C810C3">
        <w:rPr>
          <w:color w:val="000000" w:themeColor="text1"/>
        </w:rPr>
        <w:t xml:space="preserve"> is not required</w:t>
      </w:r>
      <w:r w:rsidRPr="00C810C3">
        <w:rPr>
          <w:color w:val="000000" w:themeColor="text1"/>
        </w:rPr>
        <w:t xml:space="preserve">. </w:t>
      </w:r>
    </w:p>
    <w:p w14:paraId="42A3A9FA" w14:textId="77777777" w:rsidR="00602069" w:rsidRPr="00C810C3" w:rsidRDefault="00602069" w:rsidP="00602069">
      <w:pPr>
        <w:rPr>
          <w:color w:val="000000" w:themeColor="text1"/>
        </w:rPr>
      </w:pPr>
    </w:p>
    <w:p w14:paraId="1BBCAC98" w14:textId="5DF0B69C" w:rsidR="00602069" w:rsidRPr="00C810C3" w:rsidRDefault="00602069" w:rsidP="00602069">
      <w:pPr>
        <w:rPr>
          <w:color w:val="000000" w:themeColor="text1"/>
        </w:rPr>
      </w:pPr>
      <w:r w:rsidRPr="00C810C3">
        <w:rPr>
          <w:color w:val="000000" w:themeColor="text1"/>
        </w:rPr>
        <w:t>TriNetX is a platform that de-identifies and aggregates EHR</w:t>
      </w:r>
      <w:r w:rsidR="00ED2894" w:rsidRPr="00C810C3">
        <w:rPr>
          <w:color w:val="000000" w:themeColor="text1"/>
        </w:rPr>
        <w:t>s</w:t>
      </w:r>
      <w:r w:rsidRPr="00C810C3">
        <w:rPr>
          <w:color w:val="000000" w:themeColor="text1"/>
        </w:rPr>
        <w:t xml:space="preserve"> data from contributing healthcare systems, most of which are large academic medical institutions with both inpatient and outpatient facilities at multiple locations, across all 50 states in the US. TriNetX Analytics provides web-based and secure access to patient EHR data from hospitals, primary care, and specialty treatment providers, covering diverse geographic locations, age groups, racial and ethnic groups, income levels and insurance types including various commercial insurances, governmental insurance (Medicare and Medicaid), self-pay/uninsured, worker compensation insurance, military/VA insurance among others. </w:t>
      </w:r>
    </w:p>
    <w:p w14:paraId="303615B7" w14:textId="77777777" w:rsidR="00602069" w:rsidRPr="00C810C3" w:rsidRDefault="00602069" w:rsidP="00602069">
      <w:pPr>
        <w:rPr>
          <w:color w:val="000000" w:themeColor="text1"/>
        </w:rPr>
      </w:pPr>
    </w:p>
    <w:p w14:paraId="25EBE6CC" w14:textId="77777777" w:rsidR="00602069" w:rsidRPr="00C810C3" w:rsidRDefault="00602069" w:rsidP="00602069">
      <w:pPr>
        <w:rPr>
          <w:color w:val="000000" w:themeColor="text1"/>
        </w:rPr>
      </w:pPr>
      <w:r w:rsidRPr="00C810C3">
        <w:rPr>
          <w:color w:val="000000" w:themeColor="text1"/>
        </w:rPr>
        <w:t>Self-reported sex (female, male), race and ethnicity data in TriNetX comes from the underlying clinical EHR systems of the contributing healthcare systems. TriNetX maps race and ethnicity data from the contributing healthcare systems to the following categories: (1) Race: Asian, American Indian or Alaskan Native, Black or African American, Native Hawaiian or Other, White, Unknown race; and (2) Ethnicity: Hispanic or Latino, Not Hispanic or Latino, Unknown Ethnicity.</w:t>
      </w:r>
    </w:p>
    <w:p w14:paraId="6601E75D" w14:textId="77777777" w:rsidR="00602069" w:rsidRPr="00C810C3" w:rsidRDefault="00602069" w:rsidP="00602069">
      <w:pPr>
        <w:jc w:val="both"/>
        <w:rPr>
          <w:b/>
          <w:bCs/>
          <w:color w:val="000000" w:themeColor="text1"/>
        </w:rPr>
      </w:pPr>
    </w:p>
    <w:p w14:paraId="7215D105" w14:textId="7D820C45" w:rsidR="00602069" w:rsidRPr="00C810C3" w:rsidRDefault="00602069" w:rsidP="00602069">
      <w:pPr>
        <w:shd w:val="clear" w:color="auto" w:fill="FFFFFF"/>
        <w:rPr>
          <w:color w:val="000000" w:themeColor="text1"/>
        </w:rPr>
      </w:pPr>
      <w:r w:rsidRPr="00C810C3">
        <w:rPr>
          <w:color w:val="000000" w:themeColor="text1"/>
        </w:rPr>
        <w:t xml:space="preserve">TriNetX completes an intensive data preprocessing stage to minimize missing values. </w:t>
      </w:r>
      <w:r w:rsidR="004A50C3" w:rsidRPr="00C810C3">
        <w:rPr>
          <w:color w:val="000000" w:themeColor="text1"/>
        </w:rPr>
        <w:t xml:space="preserve">TriNetX maps the data to a consistent clinical data model with a consistent semantic meaning so that the data can be queried consistently regardless of the underlying data source. </w:t>
      </w:r>
      <w:r w:rsidRPr="00C810C3">
        <w:rPr>
          <w:color w:val="000000" w:themeColor="text1"/>
        </w:rPr>
        <w:t>All covariates are either binary, categorical (which expands to a set of binary columns), or continuous but essentially guaranteed to exist. Missing sex values are represented using “Unknown Sex”. The missing data for race and ethnicity are presented as “Unknown race” or “Unknown Ethnicity”. For other variables including medical conditions, procedures, lab tests and socio-economic determinant health, the value is either present or absent so “missing” is not pertinent.</w:t>
      </w:r>
    </w:p>
    <w:p w14:paraId="7109B0DE" w14:textId="26DA524C" w:rsidR="000911FB" w:rsidRPr="00C810C3" w:rsidRDefault="000911FB" w:rsidP="000911FB">
      <w:pPr>
        <w:rPr>
          <w:b/>
          <w:bCs/>
          <w:color w:val="000000" w:themeColor="text1"/>
          <w:lang w:val="en-GB"/>
        </w:rPr>
      </w:pPr>
    </w:p>
    <w:p w14:paraId="0BC883FF" w14:textId="6A3A54C7" w:rsidR="00061610" w:rsidRPr="00C810C3" w:rsidRDefault="00B9269B" w:rsidP="00061610">
      <w:pPr>
        <w:pStyle w:val="Heading1"/>
        <w:rPr>
          <w:rFonts w:ascii="Times New Roman" w:hAnsi="Times New Roman" w:cs="Times New Roman"/>
          <w:color w:val="000000" w:themeColor="text1"/>
          <w:sz w:val="24"/>
          <w:szCs w:val="24"/>
        </w:rPr>
      </w:pPr>
      <w:bookmarkStart w:id="1" w:name="_Toc172464392"/>
      <w:r w:rsidRPr="00C810C3">
        <w:rPr>
          <w:rFonts w:ascii="Times New Roman" w:hAnsi="Times New Roman" w:cs="Times New Roman"/>
          <w:b/>
          <w:bCs/>
          <w:color w:val="000000" w:themeColor="text1"/>
          <w:sz w:val="24"/>
          <w:szCs w:val="24"/>
        </w:rPr>
        <w:t>Supplement Table 1</w:t>
      </w:r>
      <w:r w:rsidRPr="00C810C3">
        <w:rPr>
          <w:rFonts w:ascii="Times New Roman" w:hAnsi="Times New Roman" w:cs="Times New Roman"/>
          <w:color w:val="000000" w:themeColor="text1"/>
          <w:sz w:val="24"/>
          <w:szCs w:val="24"/>
        </w:rPr>
        <w:t>. Specification and emulation of pragmatic target trials</w:t>
      </w:r>
      <w:r w:rsidR="009253D6" w:rsidRPr="00C810C3">
        <w:rPr>
          <w:rFonts w:ascii="Times New Roman" w:hAnsi="Times New Roman" w:cs="Times New Roman"/>
          <w:color w:val="000000" w:themeColor="text1"/>
          <w:sz w:val="24"/>
          <w:szCs w:val="24"/>
        </w:rPr>
        <w:t>.</w:t>
      </w:r>
      <w:bookmarkEnd w:id="1"/>
      <w:r w:rsidR="009253D6" w:rsidRPr="00C810C3">
        <w:rPr>
          <w:rFonts w:ascii="Times New Roman" w:hAnsi="Times New Roman" w:cs="Times New Roman"/>
          <w:color w:val="000000" w:themeColor="text1"/>
          <w:sz w:val="24"/>
          <w:szCs w:val="24"/>
        </w:rPr>
        <w:t xml:space="preserve"> </w:t>
      </w:r>
    </w:p>
    <w:p w14:paraId="43111F9C" w14:textId="6A3A54C7" w:rsidR="00675B6D" w:rsidRPr="00C810C3" w:rsidRDefault="00CD6DFE" w:rsidP="00061610">
      <w:pPr>
        <w:rPr>
          <w:color w:val="000000" w:themeColor="text1"/>
        </w:rPr>
      </w:pPr>
      <w:r w:rsidRPr="00C810C3">
        <w:rPr>
          <w:color w:val="000000" w:themeColor="text1"/>
        </w:rPr>
        <w:t>Comparing</w:t>
      </w:r>
      <w:r w:rsidR="002732F0" w:rsidRPr="00C810C3">
        <w:rPr>
          <w:color w:val="000000" w:themeColor="text1"/>
        </w:rPr>
        <w:t xml:space="preserve"> the new use of </w:t>
      </w:r>
      <w:r w:rsidR="00675B6D" w:rsidRPr="00C810C3">
        <w:rPr>
          <w:color w:val="000000" w:themeColor="text1"/>
        </w:rPr>
        <w:t xml:space="preserve">semaglutide </w:t>
      </w:r>
      <w:r w:rsidR="002732F0" w:rsidRPr="00C810C3">
        <w:rPr>
          <w:color w:val="000000" w:themeColor="text1"/>
        </w:rPr>
        <w:t xml:space="preserve">with the new use of other anti-diabetes medications for </w:t>
      </w:r>
      <w:r w:rsidR="00B9269B" w:rsidRPr="00C810C3">
        <w:rPr>
          <w:color w:val="000000" w:themeColor="text1"/>
        </w:rPr>
        <w:t xml:space="preserve">risk of </w:t>
      </w:r>
      <w:r w:rsidR="00125087" w:rsidRPr="00C810C3">
        <w:rPr>
          <w:color w:val="000000" w:themeColor="text1"/>
        </w:rPr>
        <w:t>O</w:t>
      </w:r>
      <w:r w:rsidR="00675B6D" w:rsidRPr="00C810C3">
        <w:rPr>
          <w:color w:val="000000" w:themeColor="text1"/>
        </w:rPr>
        <w:t>UD-related outcomes in patients with comorbid T2DM and</w:t>
      </w:r>
      <w:r w:rsidR="00102198" w:rsidRPr="00C810C3">
        <w:rPr>
          <w:color w:val="000000" w:themeColor="text1"/>
        </w:rPr>
        <w:t xml:space="preserve"> OUD </w:t>
      </w:r>
      <w:r w:rsidR="00B9269B" w:rsidRPr="00C810C3">
        <w:rPr>
          <w:color w:val="000000" w:themeColor="text1"/>
        </w:rPr>
        <w:t xml:space="preserve">using </w:t>
      </w:r>
      <w:r w:rsidR="00675B6D" w:rsidRPr="00C810C3">
        <w:rPr>
          <w:color w:val="000000" w:themeColor="text1"/>
        </w:rPr>
        <w:t xml:space="preserve">EHR </w:t>
      </w:r>
      <w:r w:rsidR="00B9269B" w:rsidRPr="00C810C3">
        <w:rPr>
          <w:color w:val="000000" w:themeColor="text1"/>
        </w:rPr>
        <w:t>data</w:t>
      </w:r>
      <w:r w:rsidR="00675B6D" w:rsidRPr="00C810C3">
        <w:rPr>
          <w:color w:val="000000" w:themeColor="text1"/>
        </w:rPr>
        <w:t xml:space="preserve"> and analytics</w:t>
      </w:r>
      <w:r w:rsidR="002732F0" w:rsidRPr="00C810C3">
        <w:rPr>
          <w:color w:val="000000" w:themeColor="text1"/>
        </w:rPr>
        <w:t xml:space="preserve"> functions </w:t>
      </w:r>
      <w:r w:rsidR="00675B6D" w:rsidRPr="00C810C3">
        <w:rPr>
          <w:color w:val="000000" w:themeColor="text1"/>
        </w:rPr>
        <w:t>from the TriNetX Analytics Platform</w:t>
      </w:r>
      <w:r w:rsidR="00B9269B" w:rsidRPr="00C810C3">
        <w:rPr>
          <w:color w:val="000000" w:themeColor="text1"/>
        </w:rPr>
        <w:t xml:space="preserve">. Target trial specifications and emulations were similar unless otherwise stated. </w:t>
      </w:r>
    </w:p>
    <w:tbl>
      <w:tblPr>
        <w:tblStyle w:val="TableGrid"/>
        <w:tblW w:w="0" w:type="auto"/>
        <w:tblLook w:val="04A0" w:firstRow="1" w:lastRow="0" w:firstColumn="1" w:lastColumn="0" w:noHBand="0" w:noVBand="1"/>
      </w:tblPr>
      <w:tblGrid>
        <w:gridCol w:w="1524"/>
        <w:gridCol w:w="4758"/>
        <w:gridCol w:w="3068"/>
      </w:tblGrid>
      <w:tr w:rsidR="00C810C3" w:rsidRPr="00C810C3" w14:paraId="14DC929E" w14:textId="77777777" w:rsidTr="00E47737">
        <w:tc>
          <w:tcPr>
            <w:tcW w:w="0" w:type="auto"/>
            <w:vAlign w:val="center"/>
          </w:tcPr>
          <w:p w14:paraId="128A45EE" w14:textId="6961D757" w:rsidR="00675B6D" w:rsidRPr="00C810C3" w:rsidRDefault="00675B6D" w:rsidP="00E47737">
            <w:pPr>
              <w:rPr>
                <w:b/>
                <w:bCs/>
                <w:color w:val="000000" w:themeColor="text1"/>
              </w:rPr>
            </w:pPr>
            <w:r w:rsidRPr="00C810C3">
              <w:rPr>
                <w:b/>
                <w:bCs/>
                <w:color w:val="000000" w:themeColor="text1"/>
              </w:rPr>
              <w:t>Protocol</w:t>
            </w:r>
          </w:p>
        </w:tc>
        <w:tc>
          <w:tcPr>
            <w:tcW w:w="0" w:type="auto"/>
            <w:vAlign w:val="center"/>
          </w:tcPr>
          <w:p w14:paraId="5DA97BBF" w14:textId="174FEBE4" w:rsidR="00675B6D" w:rsidRPr="00C810C3" w:rsidRDefault="00587B96" w:rsidP="00E47737">
            <w:pPr>
              <w:rPr>
                <w:b/>
                <w:bCs/>
                <w:color w:val="000000" w:themeColor="text1"/>
              </w:rPr>
            </w:pPr>
            <w:r w:rsidRPr="00C810C3">
              <w:rPr>
                <w:b/>
                <w:bCs/>
                <w:color w:val="000000" w:themeColor="text1"/>
              </w:rPr>
              <w:t>Specification</w:t>
            </w:r>
            <w:r w:rsidR="00675B6D" w:rsidRPr="00C810C3">
              <w:rPr>
                <w:b/>
                <w:bCs/>
                <w:color w:val="000000" w:themeColor="text1"/>
              </w:rPr>
              <w:t xml:space="preserve"> of Target Trials</w:t>
            </w:r>
          </w:p>
        </w:tc>
        <w:tc>
          <w:tcPr>
            <w:tcW w:w="0" w:type="auto"/>
            <w:vAlign w:val="center"/>
          </w:tcPr>
          <w:p w14:paraId="49FD48BF" w14:textId="766F08CF" w:rsidR="00675B6D" w:rsidRPr="00C810C3" w:rsidRDefault="00675B6D" w:rsidP="00E47737">
            <w:pPr>
              <w:rPr>
                <w:b/>
                <w:bCs/>
                <w:color w:val="000000" w:themeColor="text1"/>
              </w:rPr>
            </w:pPr>
            <w:r w:rsidRPr="00C810C3">
              <w:rPr>
                <w:b/>
                <w:bCs/>
                <w:color w:val="000000" w:themeColor="text1"/>
              </w:rPr>
              <w:t>Emulation of Target Trials</w:t>
            </w:r>
          </w:p>
        </w:tc>
      </w:tr>
      <w:tr w:rsidR="00C810C3" w:rsidRPr="00C810C3" w14:paraId="150E3819" w14:textId="77777777" w:rsidTr="00E47737">
        <w:tc>
          <w:tcPr>
            <w:tcW w:w="0" w:type="auto"/>
            <w:vAlign w:val="center"/>
          </w:tcPr>
          <w:p w14:paraId="6CF178F5" w14:textId="077CDB49" w:rsidR="00675B6D" w:rsidRPr="00C810C3" w:rsidRDefault="00675B6D" w:rsidP="00E47737">
            <w:pPr>
              <w:rPr>
                <w:color w:val="000000" w:themeColor="text1"/>
              </w:rPr>
            </w:pPr>
            <w:r w:rsidRPr="00C810C3">
              <w:rPr>
                <w:color w:val="000000" w:themeColor="text1"/>
              </w:rPr>
              <w:lastRenderedPageBreak/>
              <w:t>Eligibility criteria</w:t>
            </w:r>
          </w:p>
        </w:tc>
        <w:tc>
          <w:tcPr>
            <w:tcW w:w="0" w:type="auto"/>
            <w:vAlign w:val="center"/>
          </w:tcPr>
          <w:p w14:paraId="45AC7683" w14:textId="37F89421" w:rsidR="00515ABE" w:rsidRPr="00950451" w:rsidRDefault="00087612" w:rsidP="00E47737">
            <w:pPr>
              <w:pStyle w:val="ListParagraph"/>
              <w:numPr>
                <w:ilvl w:val="0"/>
                <w:numId w:val="55"/>
              </w:numPr>
              <w:rPr>
                <w:color w:val="FF0000"/>
              </w:rPr>
            </w:pPr>
            <w:r w:rsidRPr="00950451">
              <w:rPr>
                <w:color w:val="FF0000"/>
              </w:rPr>
              <w:t>Prescribed semaglutide or other antidiabetes medications between</w:t>
            </w:r>
            <w:r w:rsidR="00515ABE" w:rsidRPr="00950451">
              <w:rPr>
                <w:color w:val="FF0000"/>
              </w:rPr>
              <w:t xml:space="preserve"> December 1, 2017 and </w:t>
            </w:r>
            <w:r w:rsidRPr="00950451">
              <w:rPr>
                <w:color w:val="FF0000"/>
              </w:rPr>
              <w:t>June</w:t>
            </w:r>
            <w:r w:rsidR="00125087" w:rsidRPr="00950451">
              <w:rPr>
                <w:color w:val="FF0000"/>
              </w:rPr>
              <w:t xml:space="preserve"> 30</w:t>
            </w:r>
            <w:r w:rsidR="00515ABE" w:rsidRPr="00950451">
              <w:rPr>
                <w:color w:val="FF0000"/>
              </w:rPr>
              <w:t>, 2023</w:t>
            </w:r>
          </w:p>
          <w:p w14:paraId="062C79FD" w14:textId="339B4058" w:rsidR="00642648" w:rsidRPr="00C810C3" w:rsidRDefault="00515ABE" w:rsidP="00E47737">
            <w:pPr>
              <w:pStyle w:val="ListParagraph"/>
              <w:numPr>
                <w:ilvl w:val="0"/>
                <w:numId w:val="55"/>
              </w:numPr>
              <w:rPr>
                <w:color w:val="000000" w:themeColor="text1"/>
              </w:rPr>
            </w:pPr>
            <w:r w:rsidRPr="00C810C3">
              <w:rPr>
                <w:color w:val="000000" w:themeColor="text1"/>
              </w:rPr>
              <w:t xml:space="preserve">Had </w:t>
            </w:r>
            <w:r w:rsidR="00172DD8" w:rsidRPr="00C810C3">
              <w:rPr>
                <w:color w:val="000000" w:themeColor="text1"/>
              </w:rPr>
              <w:t xml:space="preserve">a </w:t>
            </w:r>
            <w:r w:rsidRPr="00C810C3">
              <w:rPr>
                <w:color w:val="000000" w:themeColor="text1"/>
              </w:rPr>
              <w:t>d</w:t>
            </w:r>
            <w:r w:rsidR="00642648" w:rsidRPr="00C810C3">
              <w:rPr>
                <w:color w:val="000000" w:themeColor="text1"/>
              </w:rPr>
              <w:t>iagnos</w:t>
            </w:r>
            <w:r w:rsidR="00172DD8" w:rsidRPr="00C810C3">
              <w:rPr>
                <w:color w:val="000000" w:themeColor="text1"/>
              </w:rPr>
              <w:t>is</w:t>
            </w:r>
            <w:r w:rsidR="00642648" w:rsidRPr="00C810C3">
              <w:rPr>
                <w:color w:val="000000" w:themeColor="text1"/>
              </w:rPr>
              <w:t xml:space="preserve"> of T2DM and a diagnosis of </w:t>
            </w:r>
            <w:r w:rsidR="00125087" w:rsidRPr="00C810C3">
              <w:rPr>
                <w:color w:val="000000" w:themeColor="text1"/>
              </w:rPr>
              <w:t>O</w:t>
            </w:r>
            <w:r w:rsidR="00642648" w:rsidRPr="00C810C3">
              <w:rPr>
                <w:color w:val="000000" w:themeColor="text1"/>
              </w:rPr>
              <w:t>UD</w:t>
            </w:r>
          </w:p>
          <w:p w14:paraId="4B0552D1" w14:textId="2FD96EC6" w:rsidR="00642648" w:rsidRPr="00C810C3" w:rsidRDefault="00642648" w:rsidP="00E47737">
            <w:pPr>
              <w:pStyle w:val="ListParagraph"/>
              <w:numPr>
                <w:ilvl w:val="0"/>
                <w:numId w:val="55"/>
              </w:numPr>
              <w:rPr>
                <w:color w:val="000000" w:themeColor="text1"/>
              </w:rPr>
            </w:pPr>
            <w:r w:rsidRPr="00C810C3">
              <w:rPr>
                <w:color w:val="000000" w:themeColor="text1"/>
              </w:rPr>
              <w:t xml:space="preserve">had at least one of the diseases based on the prescription guideline for semaglutide (obesity, hypertension, hypercholesterolemia, hyperlipidemia, heart diseases, </w:t>
            </w:r>
            <w:r w:rsidR="00515ABE" w:rsidRPr="00C810C3">
              <w:rPr>
                <w:color w:val="000000" w:themeColor="text1"/>
              </w:rPr>
              <w:t xml:space="preserve">or </w:t>
            </w:r>
            <w:r w:rsidRPr="00C810C3">
              <w:rPr>
                <w:color w:val="000000" w:themeColor="text1"/>
              </w:rPr>
              <w:t xml:space="preserve">stroke). </w:t>
            </w:r>
          </w:p>
          <w:p w14:paraId="1C3C3BCB" w14:textId="77777777" w:rsidR="00642648" w:rsidRPr="00C810C3" w:rsidRDefault="00642648" w:rsidP="00E47737">
            <w:pPr>
              <w:pStyle w:val="ListParagraph"/>
              <w:numPr>
                <w:ilvl w:val="0"/>
                <w:numId w:val="55"/>
              </w:numPr>
              <w:rPr>
                <w:color w:val="000000" w:themeColor="text1"/>
              </w:rPr>
            </w:pPr>
            <w:r w:rsidRPr="00C810C3">
              <w:rPr>
                <w:color w:val="000000" w:themeColor="text1"/>
              </w:rPr>
              <w:t>No history of bariatric surgery</w:t>
            </w:r>
          </w:p>
          <w:p w14:paraId="06BA4CBD" w14:textId="789EAB7A" w:rsidR="00642648" w:rsidRPr="00C810C3" w:rsidRDefault="00642648" w:rsidP="00E47737">
            <w:pPr>
              <w:pStyle w:val="ListParagraph"/>
              <w:numPr>
                <w:ilvl w:val="0"/>
                <w:numId w:val="55"/>
              </w:numPr>
              <w:rPr>
                <w:color w:val="000000" w:themeColor="text1"/>
              </w:rPr>
            </w:pPr>
            <w:r w:rsidRPr="00C810C3">
              <w:rPr>
                <w:color w:val="000000" w:themeColor="text1"/>
              </w:rPr>
              <w:t xml:space="preserve">No contraindication, warning, and limited use </w:t>
            </w:r>
            <w:r w:rsidR="00172DD8" w:rsidRPr="00C810C3">
              <w:rPr>
                <w:color w:val="000000" w:themeColor="text1"/>
              </w:rPr>
              <w:t xml:space="preserve">related to semaglutide </w:t>
            </w:r>
            <w:r w:rsidRPr="00C810C3">
              <w:rPr>
                <w:color w:val="000000" w:themeColor="text1"/>
              </w:rPr>
              <w:t>(pancreatitis, type 1 diabetes, thyroid cancer, and gastroparesis)</w:t>
            </w:r>
          </w:p>
        </w:tc>
        <w:tc>
          <w:tcPr>
            <w:tcW w:w="0" w:type="auto"/>
            <w:vAlign w:val="center"/>
          </w:tcPr>
          <w:p w14:paraId="341E9A32" w14:textId="4D26C4A9" w:rsidR="00675B6D" w:rsidRPr="00C810C3" w:rsidRDefault="007F1396" w:rsidP="00E47737">
            <w:pPr>
              <w:rPr>
                <w:color w:val="000000" w:themeColor="text1"/>
              </w:rPr>
            </w:pPr>
            <w:r w:rsidRPr="00C810C3">
              <w:rPr>
                <w:color w:val="000000" w:themeColor="text1"/>
              </w:rPr>
              <w:t>Same as for the target trials</w:t>
            </w:r>
          </w:p>
        </w:tc>
      </w:tr>
      <w:tr w:rsidR="00C810C3" w:rsidRPr="00C810C3" w14:paraId="393C0F53" w14:textId="77777777" w:rsidTr="00E47737">
        <w:tc>
          <w:tcPr>
            <w:tcW w:w="0" w:type="auto"/>
            <w:vAlign w:val="center"/>
          </w:tcPr>
          <w:p w14:paraId="5D8AD8F1" w14:textId="14D8015C" w:rsidR="00675B6D" w:rsidRPr="00C810C3" w:rsidRDefault="00587B96" w:rsidP="00E47737">
            <w:pPr>
              <w:rPr>
                <w:color w:val="000000" w:themeColor="text1"/>
              </w:rPr>
            </w:pPr>
            <w:r w:rsidRPr="00C810C3">
              <w:rPr>
                <w:color w:val="000000" w:themeColor="text1"/>
              </w:rPr>
              <w:t>Treatment strategies</w:t>
            </w:r>
          </w:p>
        </w:tc>
        <w:tc>
          <w:tcPr>
            <w:tcW w:w="0" w:type="auto"/>
            <w:vAlign w:val="center"/>
          </w:tcPr>
          <w:p w14:paraId="79D2367B" w14:textId="28DE2350" w:rsidR="00675B6D" w:rsidRPr="00C810C3" w:rsidRDefault="00587B96" w:rsidP="00E47737">
            <w:pPr>
              <w:rPr>
                <w:color w:val="000000" w:themeColor="text1"/>
              </w:rPr>
            </w:pPr>
            <w:r w:rsidRPr="00C810C3">
              <w:rPr>
                <w:color w:val="000000" w:themeColor="text1"/>
              </w:rPr>
              <w:t>For the target trial comparing semaglutide vs insulins</w:t>
            </w:r>
          </w:p>
          <w:p w14:paraId="47A7584F" w14:textId="2201F3C7" w:rsidR="009C213F" w:rsidRPr="00C810C3" w:rsidRDefault="00587B96" w:rsidP="00E47737">
            <w:pPr>
              <w:pStyle w:val="ListParagraph"/>
              <w:numPr>
                <w:ilvl w:val="0"/>
                <w:numId w:val="67"/>
              </w:numPr>
              <w:rPr>
                <w:color w:val="000000" w:themeColor="text1"/>
              </w:rPr>
            </w:pPr>
            <w:r w:rsidRPr="00C810C3">
              <w:rPr>
                <w:color w:val="000000" w:themeColor="text1"/>
              </w:rPr>
              <w:t>Initiate use of semaglutide at index event and not initiate</w:t>
            </w:r>
            <w:r w:rsidR="00322123" w:rsidRPr="00C810C3">
              <w:rPr>
                <w:color w:val="000000" w:themeColor="text1"/>
              </w:rPr>
              <w:t xml:space="preserve"> other anti-diabetes medications</w:t>
            </w:r>
            <w:r w:rsidRPr="00C810C3">
              <w:rPr>
                <w:color w:val="000000" w:themeColor="text1"/>
              </w:rPr>
              <w:t>.</w:t>
            </w:r>
          </w:p>
          <w:p w14:paraId="07465B09" w14:textId="379F6398" w:rsidR="00587B96" w:rsidRPr="00C810C3" w:rsidRDefault="00587B96" w:rsidP="00E47737">
            <w:pPr>
              <w:pStyle w:val="ListParagraph"/>
              <w:numPr>
                <w:ilvl w:val="0"/>
                <w:numId w:val="67"/>
              </w:numPr>
              <w:rPr>
                <w:color w:val="000000" w:themeColor="text1"/>
              </w:rPr>
            </w:pPr>
            <w:r w:rsidRPr="00C810C3">
              <w:rPr>
                <w:color w:val="000000" w:themeColor="text1"/>
              </w:rPr>
              <w:t xml:space="preserve">Initiate use of insulins at index event and not initiate </w:t>
            </w:r>
            <w:r w:rsidR="008E40EB" w:rsidRPr="00C810C3">
              <w:rPr>
                <w:color w:val="000000" w:themeColor="text1"/>
              </w:rPr>
              <w:t>semaglutide</w:t>
            </w:r>
          </w:p>
          <w:p w14:paraId="087EDC54" w14:textId="1BDF8472" w:rsidR="00587B96" w:rsidRPr="00C810C3" w:rsidRDefault="00587B96" w:rsidP="00E47737">
            <w:pPr>
              <w:rPr>
                <w:color w:val="000000" w:themeColor="text1"/>
              </w:rPr>
            </w:pPr>
            <w:r w:rsidRPr="00C810C3">
              <w:rPr>
                <w:color w:val="000000" w:themeColor="text1"/>
              </w:rPr>
              <w:t xml:space="preserve">For the target trial comparing semaglutide vs </w:t>
            </w:r>
            <w:r w:rsidR="00087612" w:rsidRPr="00C810C3">
              <w:rPr>
                <w:color w:val="000000" w:themeColor="text1"/>
              </w:rPr>
              <w:t>metformin</w:t>
            </w:r>
          </w:p>
          <w:p w14:paraId="6099D943" w14:textId="0F6A4DE3" w:rsidR="009C213F" w:rsidRPr="00C810C3" w:rsidRDefault="00587B96" w:rsidP="00E47737">
            <w:pPr>
              <w:pStyle w:val="ListParagraph"/>
              <w:numPr>
                <w:ilvl w:val="0"/>
                <w:numId w:val="67"/>
              </w:numPr>
              <w:rPr>
                <w:color w:val="000000" w:themeColor="text1"/>
              </w:rPr>
            </w:pPr>
            <w:r w:rsidRPr="00C810C3">
              <w:rPr>
                <w:color w:val="000000" w:themeColor="text1"/>
              </w:rPr>
              <w:t xml:space="preserve">Initiate use of semaglutide at index event and not initiate </w:t>
            </w:r>
            <w:r w:rsidR="00322123" w:rsidRPr="00C810C3">
              <w:rPr>
                <w:color w:val="000000" w:themeColor="text1"/>
              </w:rPr>
              <w:t>other anti-diabetes medications</w:t>
            </w:r>
          </w:p>
          <w:p w14:paraId="002EFB8B" w14:textId="3E6DB10D" w:rsidR="00587B96" w:rsidRPr="00C810C3" w:rsidRDefault="00587B96" w:rsidP="00E47737">
            <w:pPr>
              <w:pStyle w:val="ListParagraph"/>
              <w:numPr>
                <w:ilvl w:val="0"/>
                <w:numId w:val="67"/>
              </w:numPr>
              <w:rPr>
                <w:color w:val="000000" w:themeColor="text1"/>
              </w:rPr>
            </w:pPr>
            <w:r w:rsidRPr="00C810C3">
              <w:rPr>
                <w:color w:val="000000" w:themeColor="text1"/>
              </w:rPr>
              <w:t xml:space="preserve">Initiate use of metformin at index event and not initiate </w:t>
            </w:r>
            <w:r w:rsidR="008E40EB" w:rsidRPr="00C810C3">
              <w:rPr>
                <w:color w:val="000000" w:themeColor="text1"/>
              </w:rPr>
              <w:t>semaglutide</w:t>
            </w:r>
            <w:r w:rsidRPr="00C810C3">
              <w:rPr>
                <w:color w:val="000000" w:themeColor="text1"/>
              </w:rPr>
              <w:t>.</w:t>
            </w:r>
          </w:p>
          <w:p w14:paraId="67687F4C" w14:textId="4110F89B" w:rsidR="00587B96" w:rsidRPr="00C810C3" w:rsidRDefault="00587B96" w:rsidP="00E47737">
            <w:pPr>
              <w:rPr>
                <w:color w:val="000000" w:themeColor="text1"/>
              </w:rPr>
            </w:pPr>
            <w:r w:rsidRPr="00C810C3">
              <w:rPr>
                <w:color w:val="000000" w:themeColor="text1"/>
              </w:rPr>
              <w:t xml:space="preserve">For the target trial comparing semaglutide vs </w:t>
            </w:r>
            <w:r w:rsidR="009C213F" w:rsidRPr="00C810C3">
              <w:rPr>
                <w:color w:val="000000" w:themeColor="text1"/>
              </w:rPr>
              <w:t>DPP-4i</w:t>
            </w:r>
          </w:p>
          <w:p w14:paraId="2EE87A73" w14:textId="232CF894" w:rsidR="00587B96" w:rsidRPr="00C810C3" w:rsidRDefault="00587B96" w:rsidP="00E47737">
            <w:pPr>
              <w:pStyle w:val="ListParagraph"/>
              <w:numPr>
                <w:ilvl w:val="0"/>
                <w:numId w:val="67"/>
              </w:numPr>
              <w:rPr>
                <w:color w:val="000000" w:themeColor="text1"/>
              </w:rPr>
            </w:pPr>
            <w:r w:rsidRPr="00C810C3">
              <w:rPr>
                <w:color w:val="000000" w:themeColor="text1"/>
              </w:rPr>
              <w:t>Initiate use of semaglutide at index event and not initiate</w:t>
            </w:r>
            <w:r w:rsidR="007D2251" w:rsidRPr="00C810C3">
              <w:rPr>
                <w:color w:val="000000" w:themeColor="text1"/>
              </w:rPr>
              <w:t xml:space="preserve"> </w:t>
            </w:r>
            <w:r w:rsidR="00322123" w:rsidRPr="00C810C3">
              <w:rPr>
                <w:color w:val="000000" w:themeColor="text1"/>
              </w:rPr>
              <w:t>other anti-diabetes medications</w:t>
            </w:r>
            <w:r w:rsidRPr="00C810C3">
              <w:rPr>
                <w:color w:val="000000" w:themeColor="text1"/>
              </w:rPr>
              <w:t>.</w:t>
            </w:r>
          </w:p>
          <w:p w14:paraId="27AE6093" w14:textId="0A4C7A41" w:rsidR="00587B96" w:rsidRPr="00C810C3" w:rsidRDefault="00587B96" w:rsidP="00E47737">
            <w:pPr>
              <w:pStyle w:val="ListParagraph"/>
              <w:numPr>
                <w:ilvl w:val="0"/>
                <w:numId w:val="67"/>
              </w:numPr>
              <w:rPr>
                <w:color w:val="000000" w:themeColor="text1"/>
              </w:rPr>
            </w:pPr>
            <w:r w:rsidRPr="00C810C3">
              <w:rPr>
                <w:color w:val="000000" w:themeColor="text1"/>
              </w:rPr>
              <w:t xml:space="preserve">Initiate use of </w:t>
            </w:r>
            <w:r w:rsidR="009C213F" w:rsidRPr="00C810C3">
              <w:rPr>
                <w:color w:val="000000" w:themeColor="text1"/>
              </w:rPr>
              <w:t xml:space="preserve">DPP-4i </w:t>
            </w:r>
            <w:r w:rsidRPr="00C810C3">
              <w:rPr>
                <w:color w:val="000000" w:themeColor="text1"/>
              </w:rPr>
              <w:t>at index event and not initiate</w:t>
            </w:r>
            <w:r w:rsidR="007D2251" w:rsidRPr="00C810C3">
              <w:rPr>
                <w:color w:val="000000" w:themeColor="text1"/>
              </w:rPr>
              <w:t xml:space="preserve"> semaglutide</w:t>
            </w:r>
            <w:r w:rsidRPr="00C810C3">
              <w:rPr>
                <w:color w:val="000000" w:themeColor="text1"/>
              </w:rPr>
              <w:t>.</w:t>
            </w:r>
          </w:p>
          <w:p w14:paraId="1752871E" w14:textId="07A3624C" w:rsidR="009C213F" w:rsidRPr="00C810C3" w:rsidRDefault="009C213F" w:rsidP="00E47737">
            <w:pPr>
              <w:rPr>
                <w:color w:val="000000" w:themeColor="text1"/>
              </w:rPr>
            </w:pPr>
            <w:r w:rsidRPr="00C810C3">
              <w:rPr>
                <w:color w:val="000000" w:themeColor="text1"/>
              </w:rPr>
              <w:t>For the target trial comparing semaglutide vs SGLT2i</w:t>
            </w:r>
          </w:p>
          <w:p w14:paraId="54165713" w14:textId="5FAA6B7F" w:rsidR="009C213F" w:rsidRPr="00C810C3" w:rsidRDefault="009C213F" w:rsidP="00E47737">
            <w:pPr>
              <w:pStyle w:val="ListParagraph"/>
              <w:numPr>
                <w:ilvl w:val="0"/>
                <w:numId w:val="67"/>
              </w:numPr>
              <w:rPr>
                <w:color w:val="000000" w:themeColor="text1"/>
              </w:rPr>
            </w:pPr>
            <w:r w:rsidRPr="00C810C3">
              <w:rPr>
                <w:color w:val="000000" w:themeColor="text1"/>
              </w:rPr>
              <w:t>Initiate use of semaglutide at index event and not initiate</w:t>
            </w:r>
            <w:r w:rsidR="007D2251" w:rsidRPr="00C810C3">
              <w:rPr>
                <w:color w:val="000000" w:themeColor="text1"/>
              </w:rPr>
              <w:t xml:space="preserve"> </w:t>
            </w:r>
            <w:r w:rsidR="00322123" w:rsidRPr="00C810C3">
              <w:rPr>
                <w:color w:val="000000" w:themeColor="text1"/>
              </w:rPr>
              <w:t>other anti-diabetes medications.</w:t>
            </w:r>
          </w:p>
          <w:p w14:paraId="7817512F" w14:textId="32730D6E" w:rsidR="009C213F" w:rsidRPr="00C810C3" w:rsidRDefault="009C213F" w:rsidP="00E47737">
            <w:pPr>
              <w:pStyle w:val="ListParagraph"/>
              <w:numPr>
                <w:ilvl w:val="0"/>
                <w:numId w:val="67"/>
              </w:numPr>
              <w:rPr>
                <w:color w:val="000000" w:themeColor="text1"/>
              </w:rPr>
            </w:pPr>
            <w:r w:rsidRPr="00C810C3">
              <w:rPr>
                <w:color w:val="000000" w:themeColor="text1"/>
              </w:rPr>
              <w:t>Initiate use of SGLT-2i at index event and not initiate</w:t>
            </w:r>
            <w:r w:rsidR="007D2251" w:rsidRPr="00C810C3">
              <w:rPr>
                <w:color w:val="000000" w:themeColor="text1"/>
              </w:rPr>
              <w:t xml:space="preserve"> semaglutide</w:t>
            </w:r>
            <w:r w:rsidRPr="00C810C3">
              <w:rPr>
                <w:color w:val="000000" w:themeColor="text1"/>
              </w:rPr>
              <w:t>.</w:t>
            </w:r>
          </w:p>
          <w:p w14:paraId="35BF6794" w14:textId="2AAA8114" w:rsidR="009C213F" w:rsidRPr="00C810C3" w:rsidRDefault="009C213F" w:rsidP="00E47737">
            <w:pPr>
              <w:rPr>
                <w:color w:val="000000" w:themeColor="text1"/>
              </w:rPr>
            </w:pPr>
            <w:r w:rsidRPr="00C810C3">
              <w:rPr>
                <w:color w:val="000000" w:themeColor="text1"/>
              </w:rPr>
              <w:t>For the target trial comparing semaglutide vs SU</w:t>
            </w:r>
          </w:p>
          <w:p w14:paraId="0AF56AE4" w14:textId="7FC606DB" w:rsidR="009C213F" w:rsidRPr="00C810C3" w:rsidRDefault="009C213F" w:rsidP="00E47737">
            <w:pPr>
              <w:pStyle w:val="ListParagraph"/>
              <w:numPr>
                <w:ilvl w:val="0"/>
                <w:numId w:val="67"/>
              </w:numPr>
              <w:rPr>
                <w:color w:val="000000" w:themeColor="text1"/>
              </w:rPr>
            </w:pPr>
            <w:r w:rsidRPr="00C810C3">
              <w:rPr>
                <w:color w:val="000000" w:themeColor="text1"/>
              </w:rPr>
              <w:lastRenderedPageBreak/>
              <w:t>Initiate use of semaglutide at index event and not initiate</w:t>
            </w:r>
            <w:r w:rsidR="00322123" w:rsidRPr="00C810C3">
              <w:rPr>
                <w:color w:val="000000" w:themeColor="text1"/>
              </w:rPr>
              <w:t xml:space="preserve"> other anti-diabetes medications.</w:t>
            </w:r>
          </w:p>
          <w:p w14:paraId="0412634E" w14:textId="6853F636" w:rsidR="009C213F" w:rsidRPr="00C810C3" w:rsidRDefault="009C213F" w:rsidP="00E47737">
            <w:pPr>
              <w:pStyle w:val="ListParagraph"/>
              <w:numPr>
                <w:ilvl w:val="0"/>
                <w:numId w:val="67"/>
              </w:numPr>
              <w:rPr>
                <w:color w:val="000000" w:themeColor="text1"/>
              </w:rPr>
            </w:pPr>
            <w:r w:rsidRPr="00C810C3">
              <w:rPr>
                <w:color w:val="000000" w:themeColor="text1"/>
              </w:rPr>
              <w:t>Initiate use of SU at index event and not initiate</w:t>
            </w:r>
            <w:r w:rsidR="007D2251" w:rsidRPr="00C810C3">
              <w:rPr>
                <w:color w:val="000000" w:themeColor="text1"/>
              </w:rPr>
              <w:t xml:space="preserve"> semaglutide</w:t>
            </w:r>
            <w:r w:rsidRPr="00C810C3">
              <w:rPr>
                <w:color w:val="000000" w:themeColor="text1"/>
              </w:rPr>
              <w:t>.</w:t>
            </w:r>
          </w:p>
          <w:p w14:paraId="646098B7" w14:textId="48F52D66" w:rsidR="009C213F" w:rsidRPr="00C810C3" w:rsidRDefault="009C213F" w:rsidP="00E47737">
            <w:pPr>
              <w:rPr>
                <w:color w:val="000000" w:themeColor="text1"/>
              </w:rPr>
            </w:pPr>
            <w:r w:rsidRPr="00C810C3">
              <w:rPr>
                <w:color w:val="000000" w:themeColor="text1"/>
              </w:rPr>
              <w:t>For the target trial comparing semaglutide vs TZD</w:t>
            </w:r>
          </w:p>
          <w:p w14:paraId="68CF9937" w14:textId="669A3EB6" w:rsidR="009C213F" w:rsidRPr="00C810C3" w:rsidRDefault="009C213F" w:rsidP="00E47737">
            <w:pPr>
              <w:pStyle w:val="ListParagraph"/>
              <w:numPr>
                <w:ilvl w:val="0"/>
                <w:numId w:val="67"/>
              </w:numPr>
              <w:rPr>
                <w:color w:val="000000" w:themeColor="text1"/>
              </w:rPr>
            </w:pPr>
            <w:r w:rsidRPr="00C810C3">
              <w:rPr>
                <w:color w:val="000000" w:themeColor="text1"/>
              </w:rPr>
              <w:t>Initiate use of semaglutide at index event and not initiate</w:t>
            </w:r>
            <w:r w:rsidR="00322123" w:rsidRPr="00C810C3">
              <w:rPr>
                <w:color w:val="000000" w:themeColor="text1"/>
              </w:rPr>
              <w:t xml:space="preserve"> other anti-diabetes medications.</w:t>
            </w:r>
          </w:p>
          <w:p w14:paraId="7F35D308" w14:textId="7127168F" w:rsidR="009C213F" w:rsidRPr="00C810C3" w:rsidRDefault="009C213F" w:rsidP="00E47737">
            <w:pPr>
              <w:pStyle w:val="ListParagraph"/>
              <w:numPr>
                <w:ilvl w:val="0"/>
                <w:numId w:val="67"/>
              </w:numPr>
              <w:rPr>
                <w:color w:val="000000" w:themeColor="text1"/>
              </w:rPr>
            </w:pPr>
            <w:r w:rsidRPr="00C810C3">
              <w:rPr>
                <w:color w:val="000000" w:themeColor="text1"/>
              </w:rPr>
              <w:t>Initiate use of TZD at index event and not initiate</w:t>
            </w:r>
            <w:r w:rsidR="007D2251" w:rsidRPr="00C810C3">
              <w:rPr>
                <w:color w:val="000000" w:themeColor="text1"/>
              </w:rPr>
              <w:t xml:space="preserve"> semaglutide</w:t>
            </w:r>
            <w:r w:rsidRPr="00C810C3">
              <w:rPr>
                <w:color w:val="000000" w:themeColor="text1"/>
              </w:rPr>
              <w:t>.</w:t>
            </w:r>
          </w:p>
          <w:p w14:paraId="08DBC22A" w14:textId="4664A9A1" w:rsidR="009C213F" w:rsidRPr="00C810C3" w:rsidRDefault="009C213F" w:rsidP="00E47737">
            <w:pPr>
              <w:rPr>
                <w:color w:val="000000" w:themeColor="text1"/>
              </w:rPr>
            </w:pPr>
            <w:r w:rsidRPr="00C810C3">
              <w:rPr>
                <w:color w:val="000000" w:themeColor="text1"/>
              </w:rPr>
              <w:t>For the target trial comparing semaglutide vs other GLP-1RAs</w:t>
            </w:r>
            <w:r w:rsidR="007D2251" w:rsidRPr="00C810C3">
              <w:rPr>
                <w:color w:val="000000" w:themeColor="text1"/>
              </w:rPr>
              <w:t xml:space="preserve"> (albiglutide, dulaglutide, exenatide, liraglutide, lixisenatide)</w:t>
            </w:r>
          </w:p>
          <w:p w14:paraId="71B47A01" w14:textId="08ACF5D1" w:rsidR="009C213F" w:rsidRPr="00C810C3" w:rsidRDefault="009C213F" w:rsidP="00E47737">
            <w:pPr>
              <w:pStyle w:val="ListParagraph"/>
              <w:numPr>
                <w:ilvl w:val="0"/>
                <w:numId w:val="67"/>
              </w:numPr>
              <w:rPr>
                <w:color w:val="000000" w:themeColor="text1"/>
              </w:rPr>
            </w:pPr>
            <w:r w:rsidRPr="00C810C3">
              <w:rPr>
                <w:color w:val="000000" w:themeColor="text1"/>
              </w:rPr>
              <w:t>Initiate use of semaglutide at index event and not initiate</w:t>
            </w:r>
            <w:r w:rsidR="007D2251" w:rsidRPr="00C810C3">
              <w:rPr>
                <w:color w:val="000000" w:themeColor="text1"/>
              </w:rPr>
              <w:t xml:space="preserve"> </w:t>
            </w:r>
            <w:r w:rsidR="00322123" w:rsidRPr="00C810C3">
              <w:rPr>
                <w:color w:val="000000" w:themeColor="text1"/>
              </w:rPr>
              <w:t>other anti-diabetes medications.</w:t>
            </w:r>
          </w:p>
          <w:p w14:paraId="43920947" w14:textId="77777777" w:rsidR="00587B96" w:rsidRDefault="009C213F" w:rsidP="00E47737">
            <w:pPr>
              <w:pStyle w:val="ListParagraph"/>
              <w:numPr>
                <w:ilvl w:val="0"/>
                <w:numId w:val="67"/>
              </w:numPr>
              <w:rPr>
                <w:color w:val="000000" w:themeColor="text1"/>
              </w:rPr>
            </w:pPr>
            <w:r w:rsidRPr="00C810C3">
              <w:rPr>
                <w:color w:val="000000" w:themeColor="text1"/>
              </w:rPr>
              <w:t>Initiate use of GLP-1RAs at index event and not</w:t>
            </w:r>
            <w:r w:rsidR="007D2251" w:rsidRPr="00C810C3">
              <w:rPr>
                <w:color w:val="000000" w:themeColor="text1"/>
              </w:rPr>
              <w:t xml:space="preserve"> semaglutide</w:t>
            </w:r>
            <w:r w:rsidRPr="00C810C3">
              <w:rPr>
                <w:color w:val="000000" w:themeColor="text1"/>
              </w:rPr>
              <w:t>.</w:t>
            </w:r>
          </w:p>
          <w:p w14:paraId="6E12CD11" w14:textId="77777777" w:rsidR="00950451" w:rsidRPr="00950451" w:rsidRDefault="00950451" w:rsidP="00950451">
            <w:pPr>
              <w:rPr>
                <w:color w:val="FF0000"/>
              </w:rPr>
            </w:pPr>
            <w:r w:rsidRPr="00950451">
              <w:rPr>
                <w:color w:val="FF0000"/>
              </w:rPr>
              <w:t>For the target trial comparing semaglutide vs liraglutide</w:t>
            </w:r>
          </w:p>
          <w:p w14:paraId="625200BB" w14:textId="77777777" w:rsidR="00950451" w:rsidRPr="00950451" w:rsidRDefault="00950451" w:rsidP="00950451">
            <w:pPr>
              <w:pStyle w:val="ListParagraph"/>
              <w:numPr>
                <w:ilvl w:val="0"/>
                <w:numId w:val="67"/>
              </w:numPr>
              <w:rPr>
                <w:color w:val="FF0000"/>
              </w:rPr>
            </w:pPr>
            <w:r w:rsidRPr="00950451">
              <w:rPr>
                <w:color w:val="FF0000"/>
              </w:rPr>
              <w:t>Initiate use of semaglutide at index event and not initiate other anti-diabetes medications.</w:t>
            </w:r>
          </w:p>
          <w:p w14:paraId="7439F256" w14:textId="7EF2F400" w:rsidR="00950451" w:rsidRPr="00C810C3" w:rsidRDefault="00950451" w:rsidP="00950451">
            <w:pPr>
              <w:pStyle w:val="ListParagraph"/>
              <w:numPr>
                <w:ilvl w:val="0"/>
                <w:numId w:val="67"/>
              </w:numPr>
              <w:rPr>
                <w:color w:val="000000" w:themeColor="text1"/>
              </w:rPr>
            </w:pPr>
            <w:r w:rsidRPr="00950451">
              <w:rPr>
                <w:color w:val="FF0000"/>
              </w:rPr>
              <w:t>Initiate use of liraglutide at index event and not semaglutide.</w:t>
            </w:r>
          </w:p>
          <w:p w14:paraId="026D2AD7" w14:textId="7E6672DD" w:rsidR="00087612" w:rsidRPr="00950451" w:rsidRDefault="00087612" w:rsidP="00E47737">
            <w:pPr>
              <w:rPr>
                <w:color w:val="FF0000"/>
              </w:rPr>
            </w:pPr>
            <w:r w:rsidRPr="00950451">
              <w:rPr>
                <w:color w:val="FF0000"/>
              </w:rPr>
              <w:t>For the target trial comparing semaglutide vs dulaglutide</w:t>
            </w:r>
          </w:p>
          <w:p w14:paraId="68BCAA5B" w14:textId="77777777" w:rsidR="00087612" w:rsidRPr="00950451" w:rsidRDefault="00087612" w:rsidP="00E47737">
            <w:pPr>
              <w:pStyle w:val="ListParagraph"/>
              <w:numPr>
                <w:ilvl w:val="0"/>
                <w:numId w:val="67"/>
              </w:numPr>
              <w:rPr>
                <w:color w:val="FF0000"/>
              </w:rPr>
            </w:pPr>
            <w:r w:rsidRPr="00950451">
              <w:rPr>
                <w:color w:val="FF0000"/>
              </w:rPr>
              <w:t>Initiate use of semaglutide at index event and not initiate other anti-diabetes medications.</w:t>
            </w:r>
          </w:p>
          <w:p w14:paraId="28E05AC6" w14:textId="5069C25E" w:rsidR="00087612" w:rsidRPr="00950451" w:rsidRDefault="00087612" w:rsidP="00E47737">
            <w:pPr>
              <w:pStyle w:val="ListParagraph"/>
              <w:numPr>
                <w:ilvl w:val="0"/>
                <w:numId w:val="67"/>
              </w:numPr>
              <w:rPr>
                <w:color w:val="FF0000"/>
              </w:rPr>
            </w:pPr>
            <w:r w:rsidRPr="00950451">
              <w:rPr>
                <w:color w:val="FF0000"/>
              </w:rPr>
              <w:t>Initiate use of dulaglutide at index event and not semaglutide.</w:t>
            </w:r>
          </w:p>
          <w:p w14:paraId="32B188CB" w14:textId="70E18C86" w:rsidR="00087612" w:rsidRPr="00C810C3" w:rsidRDefault="00087612" w:rsidP="00E47737">
            <w:pPr>
              <w:pStyle w:val="ListParagraph"/>
              <w:numPr>
                <w:ilvl w:val="0"/>
                <w:numId w:val="67"/>
              </w:numPr>
              <w:rPr>
                <w:color w:val="000000" w:themeColor="text1"/>
              </w:rPr>
            </w:pPr>
          </w:p>
        </w:tc>
        <w:tc>
          <w:tcPr>
            <w:tcW w:w="0" w:type="auto"/>
            <w:vAlign w:val="center"/>
          </w:tcPr>
          <w:p w14:paraId="5FD99528" w14:textId="35D62EF6" w:rsidR="00675B6D" w:rsidRPr="00C810C3" w:rsidRDefault="007F1396" w:rsidP="00E47737">
            <w:pPr>
              <w:rPr>
                <w:color w:val="000000" w:themeColor="text1"/>
              </w:rPr>
            </w:pPr>
            <w:r w:rsidRPr="00C810C3">
              <w:rPr>
                <w:color w:val="000000" w:themeColor="text1"/>
              </w:rPr>
              <w:lastRenderedPageBreak/>
              <w:t>Same as for the target tr</w:t>
            </w:r>
            <w:r w:rsidR="00CF6600" w:rsidRPr="00C810C3">
              <w:rPr>
                <w:color w:val="000000" w:themeColor="text1"/>
              </w:rPr>
              <w:t>ial</w:t>
            </w:r>
            <w:r w:rsidRPr="00C810C3">
              <w:rPr>
                <w:color w:val="000000" w:themeColor="text1"/>
              </w:rPr>
              <w:t xml:space="preserve">s. The date of medication initiation was defined as the date of a first </w:t>
            </w:r>
            <w:r w:rsidR="00CF6600" w:rsidRPr="00C810C3">
              <w:rPr>
                <w:color w:val="000000" w:themeColor="text1"/>
              </w:rPr>
              <w:t>m</w:t>
            </w:r>
            <w:r w:rsidRPr="00C810C3">
              <w:rPr>
                <w:color w:val="000000" w:themeColor="text1"/>
              </w:rPr>
              <w:t>edication prescription.</w:t>
            </w:r>
          </w:p>
        </w:tc>
      </w:tr>
      <w:tr w:rsidR="00C810C3" w:rsidRPr="00C810C3" w14:paraId="55169D5F" w14:textId="77777777" w:rsidTr="00E47737">
        <w:tc>
          <w:tcPr>
            <w:tcW w:w="0" w:type="auto"/>
            <w:vAlign w:val="center"/>
          </w:tcPr>
          <w:p w14:paraId="5024BD4A" w14:textId="41D24350" w:rsidR="00675B6D" w:rsidRPr="00C810C3" w:rsidRDefault="007F1396" w:rsidP="00E47737">
            <w:pPr>
              <w:rPr>
                <w:b/>
                <w:bCs/>
                <w:color w:val="000000" w:themeColor="text1"/>
              </w:rPr>
            </w:pPr>
            <w:r w:rsidRPr="00C810C3">
              <w:rPr>
                <w:b/>
                <w:bCs/>
                <w:color w:val="000000" w:themeColor="text1"/>
              </w:rPr>
              <w:t>Treatment assignment</w:t>
            </w:r>
          </w:p>
        </w:tc>
        <w:tc>
          <w:tcPr>
            <w:tcW w:w="0" w:type="auto"/>
            <w:vAlign w:val="center"/>
          </w:tcPr>
          <w:p w14:paraId="2C7EAD6E" w14:textId="01B0D2E8" w:rsidR="00675B6D" w:rsidRPr="00C810C3" w:rsidRDefault="007F1396" w:rsidP="00E47737">
            <w:pPr>
              <w:rPr>
                <w:color w:val="000000" w:themeColor="text1"/>
              </w:rPr>
            </w:pPr>
            <w:r w:rsidRPr="00C810C3">
              <w:rPr>
                <w:color w:val="000000" w:themeColor="text1"/>
              </w:rPr>
              <w:t xml:space="preserve">Individuals are randomly assigned to a treatment strategy at baseline. Individuals will be aware of the assigned treatment strategies. </w:t>
            </w:r>
          </w:p>
        </w:tc>
        <w:tc>
          <w:tcPr>
            <w:tcW w:w="0" w:type="auto"/>
            <w:vAlign w:val="center"/>
          </w:tcPr>
          <w:p w14:paraId="12D01DDF" w14:textId="0256D364" w:rsidR="00675B6D" w:rsidRPr="00C810C3" w:rsidRDefault="007F1396" w:rsidP="00E47737">
            <w:pPr>
              <w:rPr>
                <w:color w:val="000000" w:themeColor="text1"/>
              </w:rPr>
            </w:pPr>
            <w:r w:rsidRPr="00C810C3">
              <w:rPr>
                <w:color w:val="000000" w:themeColor="text1"/>
              </w:rPr>
              <w:t xml:space="preserve">Individuals are assigned to the strategy compatible with their first prescription and assumed randomization by propensity-score matching </w:t>
            </w:r>
            <w:r w:rsidR="002744F2" w:rsidRPr="00C810C3">
              <w:rPr>
                <w:color w:val="000000" w:themeColor="text1"/>
              </w:rPr>
              <w:t xml:space="preserve">for </w:t>
            </w:r>
            <w:r w:rsidRPr="00C810C3">
              <w:rPr>
                <w:color w:val="000000" w:themeColor="text1"/>
              </w:rPr>
              <w:t>baseline covariates.</w:t>
            </w:r>
          </w:p>
        </w:tc>
      </w:tr>
      <w:tr w:rsidR="00C810C3" w:rsidRPr="00C810C3" w14:paraId="1C84C3F0" w14:textId="77777777" w:rsidTr="00E47737">
        <w:tc>
          <w:tcPr>
            <w:tcW w:w="0" w:type="auto"/>
            <w:vAlign w:val="center"/>
          </w:tcPr>
          <w:p w14:paraId="5FA0298A" w14:textId="164913A0" w:rsidR="00675B6D" w:rsidRPr="00C810C3" w:rsidRDefault="007F1396" w:rsidP="00E47737">
            <w:pPr>
              <w:rPr>
                <w:b/>
                <w:bCs/>
                <w:color w:val="000000" w:themeColor="text1"/>
              </w:rPr>
            </w:pPr>
            <w:r w:rsidRPr="00C810C3">
              <w:rPr>
                <w:b/>
                <w:bCs/>
                <w:color w:val="000000" w:themeColor="text1"/>
              </w:rPr>
              <w:t>Outcomes</w:t>
            </w:r>
          </w:p>
        </w:tc>
        <w:tc>
          <w:tcPr>
            <w:tcW w:w="0" w:type="auto"/>
            <w:vAlign w:val="center"/>
          </w:tcPr>
          <w:p w14:paraId="2CB03A5F" w14:textId="77777777" w:rsidR="00994530" w:rsidRPr="00C810C3" w:rsidRDefault="00125087" w:rsidP="00E47737">
            <w:pPr>
              <w:pStyle w:val="ListParagraph"/>
              <w:numPr>
                <w:ilvl w:val="0"/>
                <w:numId w:val="71"/>
              </w:numPr>
              <w:rPr>
                <w:color w:val="000000" w:themeColor="text1"/>
              </w:rPr>
            </w:pPr>
            <w:r w:rsidRPr="00C810C3">
              <w:rPr>
                <w:color w:val="000000" w:themeColor="text1"/>
              </w:rPr>
              <w:t>Opioid overdose</w:t>
            </w:r>
            <w:r w:rsidR="00DE55FA" w:rsidRPr="00C810C3">
              <w:rPr>
                <w:color w:val="000000" w:themeColor="text1"/>
              </w:rPr>
              <w:fldChar w:fldCharType="begin" w:fldLock="1"/>
            </w:r>
            <w:r w:rsidR="00DE55FA" w:rsidRPr="00C810C3">
              <w:rPr>
                <w:color w:val="000000" w:themeColor="text1"/>
              </w:rPr>
              <w:instrText>ADDIN paperpile_citation &lt;clusterId&gt;M995A353W643T436&lt;/clusterId&gt;&lt;metadata&gt;&lt;citation&gt;&lt;id&gt;7f5c573d-4869-49b2-b3ef-f05e7e73825a&lt;/id&gt;&lt;/citation&gt;&lt;/metadata&gt;&lt;data&gt;eJzFV2tv2zgW/SuEP3QSILYlS34lKHY8ttsNNi/E6c4CxSCgRMpmS4kaUnLqKfrf91zKr3g628V+2SAGJOryPs+5vPz4tfWsROuyNcz6aX8YiXY8Gozb8TjptZNIZu0s6MuhHEajXp+3LlqiLp/dioe0IxXYESdpFqRB3JNiKFOeBSKSoyiM+uNxL+DxMA2wSzlXS2xZhHj5LDcvxgqHd2HrpbtislRC5spos9xcsdIoZwpVLK+Yq+1aKq15kUrsrK1uXX5sraqqvOx2xZeOMKpj7LIbBp0wjAZdVXyq7aa0ct3uBeG4HcRRv0c2aYvDnpeXl06RJqpT6LxTqFVnadbdsk5yKbpRNBjGURT/UDxPu9xWKtXSdR9up8NxPArHx1YObsiiUqboJPmnTmrybmqKCkvd3rC7qMtSP4dd1R90eOIqy9Oq9RsSbBQS88OA4LNWbiVRuq+tHGpX2BXhw0Zyi8deALFvPvPFM9cV6YyH/XZ/OOpDimeZ0oqTc/hy5x+4ZlM4Jy3LjGXX3jJ72AfBeCHYFJas0RdbSedFZ8pJ7uTuoxc87LtgkwoFrPgFey9RLIWHD4sJW5o/4p8BIcpph/0/XOggEZWqNCFzJjNFmGOqECrlldkqJoQys5ZWGKiXubRLWaQbJmQJDOTQz9bKqcp5kyvjSlVxVMaH46CNXU9n7TBoT29ZaoQUTCiXrjjUMMErotS++pet67unx/vZh+nT9f3dJXtayVP7DVFStuKOgUROFtBIn1kF4ZK7Cp6lXMgr+PKC+O0FkxkCgYMrvpYskbJgOQRYZfBSUa7rQiCPFQVAP3LmMytMkcE/vTfuWO0oQWtulamd9545U9tUUpyprgV9/m6KjnPDuMiBSiqnV5FZk7MEJKfdJHhIEDAqXYfdzp/+fj9bsMndjL27vptd371fNNn57yHAzqaz6bnPm8CaNiUSd9xeWEqbhYeB37CslfAfmrB9friFc69rqPiyME45X93GE89N1EiCdytWUm29SvKUvDpqd8pVu7wiVEeQ0SAwUubTAp9/gk4qkGBWpqpUCKfRQgWfmrpIlfZWFxWvpP/yJK1VQLBCsucnts6mi6f5OaiFvBV7zmmOgmSEe4rcZLtkugsWBojhURLIiUhTlAlymt0acdhxtgf5OZsRYh92PRyW9nz61djPS2vq0nv5Hti1ULRl+YEme7HONv59JV44IQ3Bol2zZLPL8AFoTWYoxJ88Pxo9zWoDUao60QKGcQ4x7kqZVk3ZkAOUgHx+TTpw+Ieg3hL+hNwdAqnX4E1fsrPwHOa5TVce7Fof4SdTUgtHtETFgNlsc+IHARSH5VnvnElXqRwWv+NrSrv3qN32JgrP4xph4ytQQ7xP6orJLzviujpx8veaItuLNJnzy5qjp5xF50c7fN+A2R1xuYAb1KWyrEkqQfiv/Dv02Su/+Sw+3/rcEOkpGrSf+oF3fb/9mLB/QgfXzkBiuZTOA4HrjWs6Op25iAKVA0X0pjlcjtsyxKDu/m5682GB1ovucqK7tGatyK3vQc4jqTLoOYeeiiOZKPg6fH8egLfKwmie1xDZeIwwlZdakjq+P+fWQJXYE7JaASKvetAh7tQa5zya4HV72y2+4+gLMgf/tu6iykhnk/ACAKx2mOZpWlOi0HBKHBy+ugcTBM1KoS3TEMKRaxxbmGHaakBjSWY0nSWY0jDKfMLhgCpktdZ0tjU8P0xFl2wr0MQnT5rSwqRKVk2xpiulm8NpIgwaZUq+/mk8gP3taDoYj/hADuR4lAgeJaN+PBoPZBTKbJAEcTAaDWP88+1oSiMQBtaoPQriIR3IdbUyGKI+fm1tSUNBTig8hXOSnoFA7sO1oGFFU1jrn2qNLtv+B+YMeEzSxqZ+tA7w18Yvasf94aAdhv0BvqLnVqfbMLG9sjk/sjnPaWI7MfrAHaezZn5QuF06VbU4UrWoZLmSxYmuG1WzxUEPXk91PMyOlDxIYQ2bnSi5pcm4kH8wL7tVtVs81fd4e6Tv0STSVuwWmlby5UTte80F+gbzO7Zat2unSo9Unii537WRW2MTJUA+HJU8h1RqtEbLUmv5H8S+AdKpgqpfNjeq+AzJ7UUELd9objHImqWWftDfLv1tpd/K4o22b98Udf42Ct6QAvf2f7jBfEbDpCzJ5vxgk+YG0lwFqk1Jnj88PE8en66nNwQHXFNo6fh+onki9WtyNsTseBYRpck/9IdTYNJ1ol0kBOoXHNtEseEv/Xkwm4zhYRjOR5PBZDYczUfz+bt+EEwDb65Y1mgRkPZgg746p7cesSy1kvu6hEO6mYxGo6gDM+M4It89cY5uZBhKm9tOcNF6JidvRR8ScS/rhf1xJAdx2pM9mfXDYZr2BkkWhGEoyE4zojaXXB5nUS8Y8fY4yJDb0QBPGa67MotkIJNMhD2KUZh0/gUWZzSg436l3DtjpVqiUWQAmaSucV3cqMRyi1RVtvZLNyalhG5FfKLmOVeU4y+1NThjqIEDkeLnJa0TUnYZveM+M4+QYv8C8b799m9jp0y+&lt;/data&gt; \* MERGEFORMAT</w:instrText>
            </w:r>
            <w:r w:rsidR="00DE55FA" w:rsidRPr="00C810C3">
              <w:rPr>
                <w:color w:val="000000" w:themeColor="text1"/>
              </w:rPr>
              <w:fldChar w:fldCharType="separate"/>
            </w:r>
            <w:r w:rsidR="00DE55FA" w:rsidRPr="00C810C3">
              <w:rPr>
                <w:noProof/>
                <w:color w:val="000000" w:themeColor="text1"/>
                <w:vertAlign w:val="superscript"/>
              </w:rPr>
              <w:t>1</w:t>
            </w:r>
            <w:r w:rsidR="00DE55FA" w:rsidRPr="00C810C3">
              <w:rPr>
                <w:color w:val="000000" w:themeColor="text1"/>
              </w:rPr>
              <w:fldChar w:fldCharType="end"/>
            </w:r>
            <w:r w:rsidR="00172DD8" w:rsidRPr="00C810C3">
              <w:rPr>
                <w:color w:val="000000" w:themeColor="text1"/>
              </w:rPr>
              <w:t xml:space="preserve"> </w:t>
            </w:r>
          </w:p>
          <w:p w14:paraId="1E667FC8" w14:textId="404FF555" w:rsidR="00994530" w:rsidRPr="00C810C3" w:rsidRDefault="00994530" w:rsidP="00E47737">
            <w:pPr>
              <w:pStyle w:val="ListParagraph"/>
              <w:numPr>
                <w:ilvl w:val="0"/>
                <w:numId w:val="71"/>
              </w:numPr>
              <w:rPr>
                <w:color w:val="000000" w:themeColor="text1"/>
              </w:rPr>
            </w:pPr>
            <w:r w:rsidRPr="00C810C3">
              <w:rPr>
                <w:color w:val="000000" w:themeColor="text1"/>
              </w:rPr>
              <w:t xml:space="preserve">Negative control outcome: </w:t>
            </w:r>
            <w:r w:rsidR="00896B7E">
              <w:rPr>
                <w:color w:val="000000" w:themeColor="text1"/>
              </w:rPr>
              <w:t>medical encounters for c</w:t>
            </w:r>
            <w:r w:rsidRPr="00C810C3">
              <w:rPr>
                <w:color w:val="000000" w:themeColor="text1"/>
              </w:rPr>
              <w:t>ongenital malformations, deformations and chromosomal abnormalities</w:t>
            </w:r>
          </w:p>
        </w:tc>
        <w:tc>
          <w:tcPr>
            <w:tcW w:w="0" w:type="auto"/>
            <w:vAlign w:val="center"/>
          </w:tcPr>
          <w:p w14:paraId="5D40DDAB" w14:textId="5A7B4325" w:rsidR="00675B6D" w:rsidRPr="00C810C3" w:rsidRDefault="007F1396" w:rsidP="00E47737">
            <w:pPr>
              <w:rPr>
                <w:color w:val="000000" w:themeColor="text1"/>
              </w:rPr>
            </w:pPr>
            <w:r w:rsidRPr="00C810C3">
              <w:rPr>
                <w:color w:val="000000" w:themeColor="text1"/>
              </w:rPr>
              <w:t>Same as for the target trials</w:t>
            </w:r>
          </w:p>
        </w:tc>
      </w:tr>
      <w:tr w:rsidR="00C810C3" w:rsidRPr="00C810C3" w14:paraId="13136355" w14:textId="77777777" w:rsidTr="00E47737">
        <w:tc>
          <w:tcPr>
            <w:tcW w:w="0" w:type="auto"/>
            <w:vAlign w:val="center"/>
          </w:tcPr>
          <w:p w14:paraId="2C5D875C" w14:textId="60377614" w:rsidR="00DE3AA7" w:rsidRPr="00C810C3" w:rsidRDefault="00DE3AA7" w:rsidP="00E47737">
            <w:pPr>
              <w:rPr>
                <w:b/>
                <w:bCs/>
                <w:color w:val="000000" w:themeColor="text1"/>
              </w:rPr>
            </w:pPr>
            <w:r w:rsidRPr="00C810C3">
              <w:rPr>
                <w:b/>
                <w:bCs/>
                <w:color w:val="000000" w:themeColor="text1"/>
              </w:rPr>
              <w:lastRenderedPageBreak/>
              <w:t>Follow-up</w:t>
            </w:r>
          </w:p>
        </w:tc>
        <w:tc>
          <w:tcPr>
            <w:tcW w:w="0" w:type="auto"/>
            <w:vAlign w:val="center"/>
          </w:tcPr>
          <w:p w14:paraId="1B1E9E9A" w14:textId="2B200301" w:rsidR="00DE3AA7" w:rsidRPr="00C810C3" w:rsidRDefault="00DE3AA7" w:rsidP="00E47737">
            <w:pPr>
              <w:rPr>
                <w:color w:val="000000" w:themeColor="text1"/>
              </w:rPr>
            </w:pPr>
            <w:r w:rsidRPr="00C810C3">
              <w:rPr>
                <w:color w:val="000000" w:themeColor="text1"/>
              </w:rPr>
              <w:t xml:space="preserve">Follow-up for each individual will start at treatment assignment and end on day of outcome, death, loss to follow-up, </w:t>
            </w:r>
            <w:r w:rsidR="000A26CF" w:rsidRPr="00C810C3">
              <w:rPr>
                <w:color w:val="000000" w:themeColor="text1"/>
              </w:rPr>
              <w:t xml:space="preserve">or </w:t>
            </w:r>
            <w:r w:rsidRPr="00C810C3">
              <w:rPr>
                <w:color w:val="000000" w:themeColor="text1"/>
              </w:rPr>
              <w:t xml:space="preserve">12 month after baseline, whichever occurs first. </w:t>
            </w:r>
          </w:p>
        </w:tc>
        <w:tc>
          <w:tcPr>
            <w:tcW w:w="0" w:type="auto"/>
            <w:vAlign w:val="center"/>
          </w:tcPr>
          <w:p w14:paraId="00B74D0C" w14:textId="6DF5B3B0" w:rsidR="00DE3AA7" w:rsidRPr="00C810C3" w:rsidRDefault="00DE3AA7" w:rsidP="00E47737">
            <w:pPr>
              <w:rPr>
                <w:color w:val="000000" w:themeColor="text1"/>
              </w:rPr>
            </w:pPr>
            <w:r w:rsidRPr="00C810C3">
              <w:rPr>
                <w:color w:val="000000" w:themeColor="text1"/>
              </w:rPr>
              <w:t>Same as for the target trials</w:t>
            </w:r>
          </w:p>
        </w:tc>
      </w:tr>
      <w:tr w:rsidR="00C810C3" w:rsidRPr="00C810C3" w14:paraId="4F808AA9" w14:textId="77777777" w:rsidTr="00E47737">
        <w:tc>
          <w:tcPr>
            <w:tcW w:w="0" w:type="auto"/>
            <w:vAlign w:val="center"/>
          </w:tcPr>
          <w:p w14:paraId="69D68088" w14:textId="19569394" w:rsidR="00DE3AA7" w:rsidRPr="00C810C3" w:rsidRDefault="00DE3AA7" w:rsidP="00E47737">
            <w:pPr>
              <w:rPr>
                <w:b/>
                <w:bCs/>
                <w:color w:val="000000" w:themeColor="text1"/>
              </w:rPr>
            </w:pPr>
            <w:r w:rsidRPr="00C810C3">
              <w:rPr>
                <w:b/>
                <w:bCs/>
                <w:color w:val="000000" w:themeColor="text1"/>
              </w:rPr>
              <w:t>Casual contrast of interest</w:t>
            </w:r>
          </w:p>
        </w:tc>
        <w:tc>
          <w:tcPr>
            <w:tcW w:w="0" w:type="auto"/>
            <w:vAlign w:val="center"/>
          </w:tcPr>
          <w:p w14:paraId="650DBFC7" w14:textId="3E66C719" w:rsidR="00DE3AA7" w:rsidRPr="00C810C3" w:rsidRDefault="00DE3AA7" w:rsidP="00E47737">
            <w:pPr>
              <w:rPr>
                <w:color w:val="000000" w:themeColor="text1"/>
              </w:rPr>
            </w:pPr>
            <w:r w:rsidRPr="00C810C3">
              <w:rPr>
                <w:color w:val="000000" w:themeColor="text1"/>
              </w:rPr>
              <w:t>Intention-to-treat</w:t>
            </w:r>
            <w:r w:rsidR="00B35772">
              <w:rPr>
                <w:color w:val="000000" w:themeColor="text1"/>
              </w:rPr>
              <w:t xml:space="preserve">: </w:t>
            </w:r>
            <w:r w:rsidR="00B35772" w:rsidRPr="00B35772">
              <w:rPr>
                <w:color w:val="FF0000"/>
              </w:rPr>
              <w:t>t</w:t>
            </w:r>
            <w:r w:rsidR="00B35772" w:rsidRPr="00B35772">
              <w:rPr>
                <w:rFonts w:eastAsia="SimSun"/>
                <w:color w:val="FF0000"/>
              </w:rPr>
              <w:t>he treatment strategy is assigned at baseline, regardless of medication use adherence, medication switch or add-on</w:t>
            </w:r>
            <w:r w:rsidR="00B35772">
              <w:rPr>
                <w:rFonts w:eastAsia="SimSun"/>
                <w:color w:val="FF0000"/>
              </w:rPr>
              <w:t>.</w:t>
            </w:r>
          </w:p>
        </w:tc>
        <w:tc>
          <w:tcPr>
            <w:tcW w:w="0" w:type="auto"/>
            <w:vAlign w:val="center"/>
          </w:tcPr>
          <w:p w14:paraId="5B8319C5" w14:textId="64EE496D" w:rsidR="00DE3AA7" w:rsidRPr="00C810C3" w:rsidRDefault="00DE3AA7" w:rsidP="00E47737">
            <w:pPr>
              <w:rPr>
                <w:color w:val="000000" w:themeColor="text1"/>
              </w:rPr>
            </w:pPr>
            <w:r w:rsidRPr="00C810C3">
              <w:rPr>
                <w:color w:val="000000" w:themeColor="text1"/>
              </w:rPr>
              <w:t>Observational analog to intention-to-treat</w:t>
            </w:r>
          </w:p>
        </w:tc>
      </w:tr>
      <w:tr w:rsidR="00C810C3" w:rsidRPr="00C810C3" w14:paraId="68A30C32" w14:textId="77777777" w:rsidTr="00E47737">
        <w:tc>
          <w:tcPr>
            <w:tcW w:w="0" w:type="auto"/>
            <w:vAlign w:val="center"/>
          </w:tcPr>
          <w:p w14:paraId="1154450C" w14:textId="5F2E8945" w:rsidR="00DE3AA7" w:rsidRPr="00C810C3" w:rsidRDefault="002A2B0E" w:rsidP="00E47737">
            <w:pPr>
              <w:rPr>
                <w:b/>
                <w:bCs/>
                <w:color w:val="000000" w:themeColor="text1"/>
              </w:rPr>
            </w:pPr>
            <w:r w:rsidRPr="00C810C3">
              <w:rPr>
                <w:b/>
                <w:bCs/>
                <w:color w:val="000000" w:themeColor="text1"/>
              </w:rPr>
              <w:t>Statistical analysis</w:t>
            </w:r>
          </w:p>
        </w:tc>
        <w:tc>
          <w:tcPr>
            <w:tcW w:w="0" w:type="auto"/>
            <w:vAlign w:val="center"/>
          </w:tcPr>
          <w:p w14:paraId="015AD41F" w14:textId="43ED4C26" w:rsidR="003F6C11" w:rsidRPr="00C810C3" w:rsidRDefault="003F6C11" w:rsidP="00E47737">
            <w:pPr>
              <w:pStyle w:val="ListParagraph"/>
              <w:numPr>
                <w:ilvl w:val="0"/>
                <w:numId w:val="69"/>
              </w:numPr>
              <w:rPr>
                <w:color w:val="000000" w:themeColor="text1"/>
              </w:rPr>
            </w:pPr>
            <w:r w:rsidRPr="00C810C3">
              <w:rPr>
                <w:color w:val="000000" w:themeColor="text1"/>
              </w:rPr>
              <w:t xml:space="preserve">Kaplan-Meier estimator to obtain cumulative incidences for each treatment strategy within 12 </w:t>
            </w:r>
            <w:r w:rsidR="000A26CF" w:rsidRPr="00C810C3">
              <w:rPr>
                <w:color w:val="000000" w:themeColor="text1"/>
              </w:rPr>
              <w:t>months</w:t>
            </w:r>
            <w:r w:rsidRPr="00C810C3">
              <w:rPr>
                <w:color w:val="000000" w:themeColor="text1"/>
              </w:rPr>
              <w:t xml:space="preserve"> of follow-up. Compare cumulative incidence between treatment strategies by risk differences</w:t>
            </w:r>
            <w:r w:rsidR="000A26CF" w:rsidRPr="00C810C3">
              <w:rPr>
                <w:color w:val="000000" w:themeColor="text1"/>
              </w:rPr>
              <w:t>.</w:t>
            </w:r>
          </w:p>
          <w:p w14:paraId="57E073D7" w14:textId="64FBD45D" w:rsidR="003F6C11" w:rsidRPr="00C810C3" w:rsidRDefault="003F6C11" w:rsidP="00E47737">
            <w:pPr>
              <w:pStyle w:val="ListParagraph"/>
              <w:numPr>
                <w:ilvl w:val="0"/>
                <w:numId w:val="69"/>
              </w:numPr>
              <w:rPr>
                <w:color w:val="000000" w:themeColor="text1"/>
              </w:rPr>
            </w:pPr>
            <w:r w:rsidRPr="00C810C3">
              <w:rPr>
                <w:color w:val="000000" w:themeColor="text1"/>
              </w:rPr>
              <w:t xml:space="preserve">Cox proportional hazards analyses to compare rates of time-to-events on daily basis during follow-up time since </w:t>
            </w:r>
            <w:r w:rsidR="007E6E99" w:rsidRPr="00C810C3">
              <w:rPr>
                <w:color w:val="000000" w:themeColor="text1"/>
              </w:rPr>
              <w:t>the baseline</w:t>
            </w:r>
            <w:r w:rsidR="000A26CF" w:rsidRPr="00C810C3">
              <w:rPr>
                <w:color w:val="000000" w:themeColor="text1"/>
              </w:rPr>
              <w:t>.</w:t>
            </w:r>
          </w:p>
          <w:p w14:paraId="68E9940E" w14:textId="6FC38CDA" w:rsidR="00DE3AA7" w:rsidRPr="00C810C3" w:rsidRDefault="003F6C11" w:rsidP="00E47737">
            <w:pPr>
              <w:pStyle w:val="ListParagraph"/>
              <w:numPr>
                <w:ilvl w:val="0"/>
                <w:numId w:val="69"/>
              </w:numPr>
              <w:rPr>
                <w:color w:val="000000" w:themeColor="text1"/>
              </w:rPr>
            </w:pPr>
            <w:r w:rsidRPr="00C810C3">
              <w:rPr>
                <w:color w:val="000000" w:themeColor="text1"/>
              </w:rPr>
              <w:t>Models are adjusted for confounders at baseline</w:t>
            </w:r>
          </w:p>
        </w:tc>
        <w:tc>
          <w:tcPr>
            <w:tcW w:w="0" w:type="auto"/>
            <w:vAlign w:val="center"/>
          </w:tcPr>
          <w:p w14:paraId="63E1CDDA" w14:textId="7E70763A" w:rsidR="00DE3AA7" w:rsidRPr="00C810C3" w:rsidRDefault="003F6C11" w:rsidP="00E47737">
            <w:pPr>
              <w:rPr>
                <w:color w:val="000000" w:themeColor="text1"/>
              </w:rPr>
            </w:pPr>
            <w:r w:rsidRPr="00C810C3">
              <w:rPr>
                <w:color w:val="000000" w:themeColor="text1"/>
              </w:rPr>
              <w:t xml:space="preserve">Same as for the target trial except observational analogs of intention-to-treat analyses required matching for confounding </w:t>
            </w:r>
            <w:r w:rsidR="000A26CF" w:rsidRPr="00C810C3">
              <w:rPr>
                <w:color w:val="000000" w:themeColor="text1"/>
              </w:rPr>
              <w:t>variables</w:t>
            </w:r>
            <w:r w:rsidRPr="00C810C3">
              <w:rPr>
                <w:color w:val="000000" w:themeColor="text1"/>
              </w:rPr>
              <w:t xml:space="preserve"> by propensity-score matching.</w:t>
            </w:r>
          </w:p>
        </w:tc>
      </w:tr>
    </w:tbl>
    <w:p w14:paraId="4344F071" w14:textId="6E0B881B" w:rsidR="00675B6D" w:rsidRPr="00C810C3" w:rsidRDefault="009B1194" w:rsidP="00675B6D">
      <w:pPr>
        <w:rPr>
          <w:color w:val="000000" w:themeColor="text1"/>
        </w:rPr>
      </w:pPr>
      <w:r w:rsidRPr="00C810C3">
        <w:rPr>
          <w:color w:val="000000" w:themeColor="text1"/>
        </w:rPr>
        <w:t xml:space="preserve">DPP-4i </w:t>
      </w:r>
      <w:r>
        <w:rPr>
          <w:color w:val="000000" w:themeColor="text1"/>
        </w:rPr>
        <w:t>– D</w:t>
      </w:r>
      <w:r w:rsidRPr="00C810C3">
        <w:rPr>
          <w:color w:val="000000" w:themeColor="text1"/>
        </w:rPr>
        <w:t xml:space="preserve">ipeptidyl-peptidase-4 inhibitors; SGLT2i </w:t>
      </w:r>
      <w:r>
        <w:rPr>
          <w:color w:val="000000" w:themeColor="text1"/>
        </w:rPr>
        <w:t>– S</w:t>
      </w:r>
      <w:r w:rsidRPr="00C810C3">
        <w:rPr>
          <w:color w:val="000000" w:themeColor="text1"/>
        </w:rPr>
        <w:t>odium-glucose cotransporter-2 inhibitors</w:t>
      </w:r>
      <w:r>
        <w:rPr>
          <w:color w:val="000000" w:themeColor="text1"/>
        </w:rPr>
        <w:t xml:space="preserve">; </w:t>
      </w:r>
      <w:r w:rsidRPr="00C810C3">
        <w:rPr>
          <w:color w:val="000000" w:themeColor="text1"/>
        </w:rPr>
        <w:t xml:space="preserve"> SU </w:t>
      </w:r>
      <w:r>
        <w:rPr>
          <w:color w:val="000000" w:themeColor="text1"/>
        </w:rPr>
        <w:t xml:space="preserve">– </w:t>
      </w:r>
      <w:r w:rsidRPr="00C810C3">
        <w:rPr>
          <w:color w:val="000000" w:themeColor="text1"/>
        </w:rPr>
        <w:t xml:space="preserve"> </w:t>
      </w:r>
      <w:r>
        <w:rPr>
          <w:color w:val="000000" w:themeColor="text1"/>
        </w:rPr>
        <w:t>S</w:t>
      </w:r>
      <w:r w:rsidRPr="00C810C3">
        <w:rPr>
          <w:color w:val="000000" w:themeColor="text1"/>
        </w:rPr>
        <w:t xml:space="preserve">ulfonylureas, TZD </w:t>
      </w:r>
      <w:r>
        <w:rPr>
          <w:color w:val="000000" w:themeColor="text1"/>
        </w:rPr>
        <w:t xml:space="preserve">– </w:t>
      </w:r>
      <w:r w:rsidRPr="00C810C3">
        <w:rPr>
          <w:color w:val="000000" w:themeColor="text1"/>
        </w:rPr>
        <w:t xml:space="preserve"> </w:t>
      </w:r>
      <w:r>
        <w:rPr>
          <w:color w:val="000000" w:themeColor="text1"/>
        </w:rPr>
        <w:t>T</w:t>
      </w:r>
      <w:r w:rsidRPr="00C810C3">
        <w:rPr>
          <w:color w:val="000000" w:themeColor="text1"/>
        </w:rPr>
        <w:t>hiazolidinediones. Other GLP-1RAs include albiglutide, dulaglutide, exenatide, liraglutide, and lixisenatide.</w:t>
      </w:r>
    </w:p>
    <w:p w14:paraId="2471B1FD" w14:textId="77777777" w:rsidR="00675B6D" w:rsidRPr="00C810C3" w:rsidRDefault="00675B6D" w:rsidP="00675B6D">
      <w:pPr>
        <w:rPr>
          <w:color w:val="000000" w:themeColor="text1"/>
        </w:rPr>
      </w:pPr>
    </w:p>
    <w:p w14:paraId="393E3137" w14:textId="67954753" w:rsidR="00252CD3" w:rsidRPr="00C810C3" w:rsidRDefault="009E04D4" w:rsidP="00AC09EC">
      <w:pPr>
        <w:pStyle w:val="Heading1"/>
        <w:rPr>
          <w:rFonts w:ascii="Times New Roman" w:hAnsi="Times New Roman" w:cs="Times New Roman"/>
          <w:color w:val="000000" w:themeColor="text1"/>
          <w:sz w:val="24"/>
          <w:szCs w:val="24"/>
        </w:rPr>
      </w:pPr>
      <w:bookmarkStart w:id="2" w:name="_Toc172464393"/>
      <w:r w:rsidRPr="00C810C3">
        <w:rPr>
          <w:rFonts w:ascii="Times New Roman" w:hAnsi="Times New Roman" w:cs="Times New Roman"/>
          <w:b/>
          <w:bCs/>
          <w:color w:val="000000" w:themeColor="text1"/>
          <w:sz w:val="24"/>
          <w:szCs w:val="24"/>
        </w:rPr>
        <w:t>Supplement Table 2</w:t>
      </w:r>
      <w:r w:rsidRPr="00C810C3">
        <w:rPr>
          <w:rFonts w:ascii="Times New Roman" w:hAnsi="Times New Roman" w:cs="Times New Roman"/>
          <w:color w:val="000000" w:themeColor="text1"/>
          <w:sz w:val="24"/>
          <w:szCs w:val="24"/>
        </w:rPr>
        <w:t>. Eligibility criteria and exposure definitions.</w:t>
      </w:r>
      <w:bookmarkEnd w:id="2"/>
    </w:p>
    <w:tbl>
      <w:tblPr>
        <w:tblStyle w:val="TableGrid"/>
        <w:tblW w:w="0" w:type="auto"/>
        <w:tblLook w:val="04A0" w:firstRow="1" w:lastRow="0" w:firstColumn="1" w:lastColumn="0" w:noHBand="0" w:noVBand="1"/>
      </w:tblPr>
      <w:tblGrid>
        <w:gridCol w:w="3865"/>
        <w:gridCol w:w="2160"/>
        <w:gridCol w:w="3325"/>
      </w:tblGrid>
      <w:tr w:rsidR="00C810C3" w:rsidRPr="00C810C3" w14:paraId="55AC05A3" w14:textId="77777777" w:rsidTr="0083473F">
        <w:tc>
          <w:tcPr>
            <w:tcW w:w="0" w:type="auto"/>
            <w:gridSpan w:val="3"/>
            <w:vAlign w:val="center"/>
          </w:tcPr>
          <w:p w14:paraId="1CAA8B3B" w14:textId="77777777" w:rsidR="0083531D" w:rsidRPr="00C810C3" w:rsidRDefault="0083531D" w:rsidP="003A0397">
            <w:pPr>
              <w:rPr>
                <w:b/>
                <w:bCs/>
                <w:color w:val="000000" w:themeColor="text1"/>
              </w:rPr>
            </w:pPr>
            <w:r w:rsidRPr="00C810C3">
              <w:rPr>
                <w:b/>
                <w:bCs/>
                <w:color w:val="000000" w:themeColor="text1"/>
              </w:rPr>
              <w:t>Eligibility criteria</w:t>
            </w:r>
          </w:p>
        </w:tc>
      </w:tr>
      <w:tr w:rsidR="00C810C3" w:rsidRPr="00C810C3" w14:paraId="599530E3" w14:textId="77777777" w:rsidTr="0083473F">
        <w:tc>
          <w:tcPr>
            <w:tcW w:w="3865" w:type="dxa"/>
            <w:vAlign w:val="center"/>
          </w:tcPr>
          <w:p w14:paraId="436128B0" w14:textId="77777777" w:rsidR="0083531D" w:rsidRPr="00C810C3" w:rsidRDefault="0083531D" w:rsidP="003A0397">
            <w:pPr>
              <w:rPr>
                <w:b/>
                <w:bCs/>
                <w:color w:val="000000" w:themeColor="text1"/>
              </w:rPr>
            </w:pPr>
            <w:r w:rsidRPr="00C810C3">
              <w:rPr>
                <w:b/>
                <w:bCs/>
                <w:color w:val="000000" w:themeColor="text1"/>
              </w:rPr>
              <w:t>Variable</w:t>
            </w:r>
          </w:p>
        </w:tc>
        <w:tc>
          <w:tcPr>
            <w:tcW w:w="2160" w:type="dxa"/>
            <w:vAlign w:val="center"/>
          </w:tcPr>
          <w:p w14:paraId="0162C60D" w14:textId="77777777" w:rsidR="0083531D" w:rsidRPr="00C810C3" w:rsidRDefault="0083531D" w:rsidP="003A0397">
            <w:pPr>
              <w:rPr>
                <w:b/>
                <w:bCs/>
                <w:color w:val="000000" w:themeColor="text1"/>
              </w:rPr>
            </w:pPr>
            <w:r w:rsidRPr="00C810C3">
              <w:rPr>
                <w:b/>
                <w:bCs/>
                <w:color w:val="000000" w:themeColor="text1"/>
              </w:rPr>
              <w:t>Values</w:t>
            </w:r>
          </w:p>
        </w:tc>
        <w:tc>
          <w:tcPr>
            <w:tcW w:w="3325" w:type="dxa"/>
            <w:vAlign w:val="center"/>
          </w:tcPr>
          <w:p w14:paraId="45549998" w14:textId="77777777" w:rsidR="0083531D" w:rsidRPr="00C810C3" w:rsidRDefault="0083531D" w:rsidP="003A0397">
            <w:pPr>
              <w:rPr>
                <w:b/>
                <w:bCs/>
                <w:color w:val="000000" w:themeColor="text1"/>
              </w:rPr>
            </w:pPr>
            <w:r w:rsidRPr="00C810C3">
              <w:rPr>
                <w:b/>
                <w:bCs/>
                <w:color w:val="000000" w:themeColor="text1"/>
              </w:rPr>
              <w:t>Name and Codes</w:t>
            </w:r>
          </w:p>
        </w:tc>
      </w:tr>
      <w:tr w:rsidR="00C810C3" w:rsidRPr="00C810C3" w14:paraId="2C875C82" w14:textId="77777777" w:rsidTr="0083473F">
        <w:tc>
          <w:tcPr>
            <w:tcW w:w="3865" w:type="dxa"/>
            <w:vAlign w:val="center"/>
          </w:tcPr>
          <w:p w14:paraId="4B816382" w14:textId="0A662F5C" w:rsidR="0083531D" w:rsidRPr="00C810C3" w:rsidRDefault="0083531D" w:rsidP="003A0397">
            <w:pPr>
              <w:rPr>
                <w:color w:val="000000" w:themeColor="text1"/>
              </w:rPr>
            </w:pPr>
            <w:r w:rsidRPr="00C810C3">
              <w:rPr>
                <w:color w:val="000000" w:themeColor="text1"/>
              </w:rPr>
              <w:t>Diagnosis of T2DM</w:t>
            </w:r>
          </w:p>
        </w:tc>
        <w:tc>
          <w:tcPr>
            <w:tcW w:w="2160" w:type="dxa"/>
            <w:vAlign w:val="center"/>
          </w:tcPr>
          <w:p w14:paraId="3DD35369"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6F33AD2C" w14:textId="77777777" w:rsidR="0083531D" w:rsidRPr="00C810C3" w:rsidRDefault="0083531D" w:rsidP="003A0397">
            <w:pPr>
              <w:rPr>
                <w:color w:val="000000" w:themeColor="text1"/>
              </w:rPr>
            </w:pPr>
            <w:r w:rsidRPr="00C810C3">
              <w:rPr>
                <w:color w:val="000000" w:themeColor="text1"/>
              </w:rPr>
              <w:t>Type 2 diabetes mellitus (ICD-10 code: E11)</w:t>
            </w:r>
          </w:p>
        </w:tc>
      </w:tr>
      <w:tr w:rsidR="00C810C3" w:rsidRPr="00C810C3" w14:paraId="15562540" w14:textId="77777777" w:rsidTr="0083473F">
        <w:tc>
          <w:tcPr>
            <w:tcW w:w="3865" w:type="dxa"/>
            <w:vAlign w:val="center"/>
          </w:tcPr>
          <w:p w14:paraId="5FF4B3E0" w14:textId="6F4F5511" w:rsidR="0083531D" w:rsidRPr="00C810C3" w:rsidRDefault="0083531D" w:rsidP="003A0397">
            <w:pPr>
              <w:rPr>
                <w:color w:val="000000" w:themeColor="text1"/>
              </w:rPr>
            </w:pPr>
            <w:r w:rsidRPr="00C810C3">
              <w:rPr>
                <w:color w:val="000000" w:themeColor="text1"/>
              </w:rPr>
              <w:t xml:space="preserve">Diagnosis </w:t>
            </w:r>
            <w:r w:rsidR="005C4D14">
              <w:rPr>
                <w:color w:val="000000" w:themeColor="text1"/>
              </w:rPr>
              <w:t xml:space="preserve">of </w:t>
            </w:r>
            <w:r w:rsidR="007E7CE4" w:rsidRPr="00C810C3">
              <w:rPr>
                <w:color w:val="000000" w:themeColor="text1"/>
              </w:rPr>
              <w:t>O</w:t>
            </w:r>
            <w:r w:rsidRPr="00C810C3">
              <w:rPr>
                <w:color w:val="000000" w:themeColor="text1"/>
              </w:rPr>
              <w:t>UD</w:t>
            </w:r>
          </w:p>
        </w:tc>
        <w:tc>
          <w:tcPr>
            <w:tcW w:w="2160" w:type="dxa"/>
            <w:vAlign w:val="center"/>
          </w:tcPr>
          <w:p w14:paraId="49A5919C"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6FCFE376" w14:textId="35D589F1" w:rsidR="001E4D27" w:rsidRPr="00C810C3" w:rsidRDefault="007E7CE4" w:rsidP="003A0397">
            <w:pPr>
              <w:rPr>
                <w:color w:val="000000" w:themeColor="text1"/>
              </w:rPr>
            </w:pPr>
            <w:r w:rsidRPr="00C810C3">
              <w:rPr>
                <w:color w:val="000000" w:themeColor="text1"/>
              </w:rPr>
              <w:t>Opioid related disorders</w:t>
            </w:r>
            <w:r w:rsidR="0083531D" w:rsidRPr="00C810C3">
              <w:rPr>
                <w:color w:val="000000" w:themeColor="text1"/>
              </w:rPr>
              <w:t xml:space="preserve"> (ICD-10 code: F1</w:t>
            </w:r>
            <w:r w:rsidRPr="00C810C3">
              <w:rPr>
                <w:color w:val="000000" w:themeColor="text1"/>
              </w:rPr>
              <w:t>1</w:t>
            </w:r>
            <w:r w:rsidR="0083531D" w:rsidRPr="00C810C3">
              <w:rPr>
                <w:color w:val="000000" w:themeColor="text1"/>
              </w:rPr>
              <w:t>)</w:t>
            </w:r>
          </w:p>
        </w:tc>
      </w:tr>
      <w:tr w:rsidR="00C810C3" w:rsidRPr="00C810C3" w14:paraId="6E69D1BD" w14:textId="77777777" w:rsidTr="0083473F">
        <w:tc>
          <w:tcPr>
            <w:tcW w:w="3865" w:type="dxa"/>
            <w:vAlign w:val="center"/>
          </w:tcPr>
          <w:p w14:paraId="3EE414DB" w14:textId="77777777" w:rsidR="0083531D" w:rsidRPr="00C810C3" w:rsidRDefault="0083531D" w:rsidP="003A0397">
            <w:pPr>
              <w:rPr>
                <w:color w:val="000000" w:themeColor="text1"/>
              </w:rPr>
            </w:pPr>
            <w:r w:rsidRPr="00C810C3">
              <w:rPr>
                <w:color w:val="000000" w:themeColor="text1"/>
              </w:rPr>
              <w:t xml:space="preserve">Had at least one of the diseases based on the prescription guideline for semaglutide (obesity, hypertension, hypercholesterolemia, hyperlipidemia, heart diseases, stroke). </w:t>
            </w:r>
          </w:p>
        </w:tc>
        <w:tc>
          <w:tcPr>
            <w:tcW w:w="2160" w:type="dxa"/>
            <w:vAlign w:val="center"/>
          </w:tcPr>
          <w:p w14:paraId="4F00E5E2"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707FDE26" w14:textId="77777777" w:rsidR="0083531D" w:rsidRPr="00C810C3" w:rsidRDefault="0083531D" w:rsidP="003A0397">
            <w:pPr>
              <w:rPr>
                <w:color w:val="000000" w:themeColor="text1"/>
              </w:rPr>
            </w:pPr>
            <w:r w:rsidRPr="00C810C3">
              <w:rPr>
                <w:color w:val="000000" w:themeColor="text1"/>
              </w:rPr>
              <w:t>Hypertension (ICD-10: I10-I1A)</w:t>
            </w:r>
          </w:p>
          <w:p w14:paraId="747A49D8" w14:textId="77777777" w:rsidR="0083531D" w:rsidRPr="00C810C3" w:rsidRDefault="0083531D" w:rsidP="003A0397">
            <w:pPr>
              <w:rPr>
                <w:color w:val="000000" w:themeColor="text1"/>
              </w:rPr>
            </w:pPr>
            <w:r w:rsidRPr="00C810C3">
              <w:rPr>
                <w:color w:val="000000" w:themeColor="text1"/>
              </w:rPr>
              <w:t>Hypercholesterolemia (ICD-10 E78.0)</w:t>
            </w:r>
          </w:p>
          <w:p w14:paraId="126FCED8" w14:textId="77777777" w:rsidR="0083531D" w:rsidRPr="00C810C3" w:rsidRDefault="0083531D" w:rsidP="003A0397">
            <w:pPr>
              <w:rPr>
                <w:color w:val="000000" w:themeColor="text1"/>
              </w:rPr>
            </w:pPr>
            <w:r w:rsidRPr="00C810C3">
              <w:rPr>
                <w:color w:val="000000" w:themeColor="text1"/>
              </w:rPr>
              <w:t>Hyperlipidemia (ICD-10: E78.2, E78.4, E78.5)</w:t>
            </w:r>
          </w:p>
          <w:p w14:paraId="665EF32F" w14:textId="77777777" w:rsidR="0083531D" w:rsidRPr="00C810C3" w:rsidRDefault="0083531D" w:rsidP="003A0397">
            <w:pPr>
              <w:rPr>
                <w:color w:val="000000" w:themeColor="text1"/>
                <w:lang w:val="en-GB"/>
              </w:rPr>
            </w:pPr>
            <w:r w:rsidRPr="00C810C3">
              <w:rPr>
                <w:color w:val="000000" w:themeColor="text1"/>
                <w:lang w:val="en-GB"/>
              </w:rPr>
              <w:t>Heart diseases (ICD-10: I20-I25, I30-I5A)</w:t>
            </w:r>
          </w:p>
          <w:p w14:paraId="63A42D2F" w14:textId="77777777" w:rsidR="0083531D" w:rsidRPr="00C810C3" w:rsidRDefault="0083531D" w:rsidP="003A0397">
            <w:pPr>
              <w:rPr>
                <w:color w:val="000000" w:themeColor="text1"/>
                <w:lang w:val="en-GB"/>
              </w:rPr>
            </w:pPr>
            <w:r w:rsidRPr="00C810C3">
              <w:rPr>
                <w:color w:val="000000" w:themeColor="text1"/>
                <w:lang w:val="en-GB"/>
              </w:rPr>
              <w:t>Stroke (ICD-10: I63, I60-I69)</w:t>
            </w:r>
          </w:p>
          <w:p w14:paraId="2C665F7C" w14:textId="77777777" w:rsidR="0083531D" w:rsidRPr="00C810C3" w:rsidRDefault="0083531D" w:rsidP="003A0397">
            <w:pPr>
              <w:rPr>
                <w:color w:val="000000" w:themeColor="text1"/>
                <w:lang w:val="en-GB"/>
              </w:rPr>
            </w:pPr>
            <w:r w:rsidRPr="00C810C3">
              <w:rPr>
                <w:color w:val="000000" w:themeColor="text1"/>
                <w:lang w:val="en-GB"/>
              </w:rPr>
              <w:t>Obesity (E66.0, E66.2, E66.8, E66.9, Z68.30, Z68.31, Z68.32, Z68.33, Z68.34, Z68.35, Z68.36, Z68.37, Z68.38, Z68.39, Z68.30, Z68.30, Z68.39, Z68.41, Z68.42, Z68.43, Z68.44, Z68.45)</w:t>
            </w:r>
          </w:p>
        </w:tc>
      </w:tr>
      <w:tr w:rsidR="00C810C3" w:rsidRPr="00C810C3" w14:paraId="0C923364" w14:textId="77777777" w:rsidTr="0083473F">
        <w:tc>
          <w:tcPr>
            <w:tcW w:w="3865" w:type="dxa"/>
            <w:vAlign w:val="center"/>
          </w:tcPr>
          <w:p w14:paraId="6CA03A9D" w14:textId="77777777" w:rsidR="0083531D" w:rsidRPr="00C810C3" w:rsidRDefault="0083531D" w:rsidP="003A0397">
            <w:pPr>
              <w:rPr>
                <w:color w:val="000000" w:themeColor="text1"/>
              </w:rPr>
            </w:pPr>
            <w:r w:rsidRPr="00C810C3">
              <w:rPr>
                <w:color w:val="000000" w:themeColor="text1"/>
              </w:rPr>
              <w:lastRenderedPageBreak/>
              <w:t>No history of bariatric surgery</w:t>
            </w:r>
          </w:p>
        </w:tc>
        <w:tc>
          <w:tcPr>
            <w:tcW w:w="2160" w:type="dxa"/>
            <w:vAlign w:val="center"/>
          </w:tcPr>
          <w:p w14:paraId="59F59C15"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3E71C5FE" w14:textId="77777777" w:rsidR="0083531D" w:rsidRPr="00C810C3" w:rsidRDefault="0083531D" w:rsidP="003A0397">
            <w:pPr>
              <w:rPr>
                <w:color w:val="000000" w:themeColor="text1"/>
                <w:lang w:val="en-GB"/>
              </w:rPr>
            </w:pPr>
            <w:r w:rsidRPr="00C810C3">
              <w:rPr>
                <w:color w:val="000000" w:themeColor="text1"/>
                <w:lang w:val="en-GB"/>
              </w:rPr>
              <w:t>Gastrointestinal System / Bypass / Stomach (ICD-10 Procedure Coding System (PCS): 0D16)</w:t>
            </w:r>
          </w:p>
          <w:p w14:paraId="2DC57E7C" w14:textId="77777777" w:rsidR="0083531D" w:rsidRPr="00C810C3" w:rsidRDefault="0083531D" w:rsidP="003A0397">
            <w:pPr>
              <w:rPr>
                <w:color w:val="000000" w:themeColor="text1"/>
              </w:rPr>
            </w:pPr>
            <w:r w:rsidRPr="00C810C3">
              <w:rPr>
                <w:color w:val="000000" w:themeColor="text1"/>
                <w:lang w:val="en-GB"/>
              </w:rPr>
              <w:t>Bariatric surgery status (ICD-10: Z98.84)</w:t>
            </w:r>
          </w:p>
        </w:tc>
      </w:tr>
      <w:tr w:rsidR="00C810C3" w:rsidRPr="00C810C3" w14:paraId="6F870E90" w14:textId="77777777" w:rsidTr="0083473F">
        <w:tc>
          <w:tcPr>
            <w:tcW w:w="3865" w:type="dxa"/>
            <w:vAlign w:val="center"/>
          </w:tcPr>
          <w:p w14:paraId="5FCA3CB9" w14:textId="77777777" w:rsidR="0083531D" w:rsidRPr="00C810C3" w:rsidRDefault="0083531D" w:rsidP="003A0397">
            <w:pPr>
              <w:rPr>
                <w:color w:val="000000" w:themeColor="text1"/>
              </w:rPr>
            </w:pPr>
            <w:r w:rsidRPr="00C810C3">
              <w:rPr>
                <w:color w:val="000000" w:themeColor="text1"/>
              </w:rPr>
              <w:t>No contraindication, warning, and limited use where one drug would be preferred over the other (pancreatitis, type 1 diabetes, thyroid cancer, and gastroparesis)</w:t>
            </w:r>
          </w:p>
        </w:tc>
        <w:tc>
          <w:tcPr>
            <w:tcW w:w="2160" w:type="dxa"/>
            <w:vAlign w:val="center"/>
          </w:tcPr>
          <w:p w14:paraId="6C88644A"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477C57FA" w14:textId="77777777" w:rsidR="0083531D" w:rsidRPr="00C810C3" w:rsidRDefault="0083531D" w:rsidP="003A0397">
            <w:pPr>
              <w:rPr>
                <w:color w:val="000000" w:themeColor="text1"/>
              </w:rPr>
            </w:pPr>
            <w:r w:rsidRPr="00C810C3">
              <w:rPr>
                <w:color w:val="000000" w:themeColor="text1"/>
              </w:rPr>
              <w:t>Pancreatitis (ICD-10: K85, K86.0, K86.1)</w:t>
            </w:r>
          </w:p>
          <w:p w14:paraId="0847FDA5" w14:textId="77777777" w:rsidR="0083531D" w:rsidRPr="00C810C3" w:rsidRDefault="0083531D" w:rsidP="003A0397">
            <w:pPr>
              <w:rPr>
                <w:color w:val="000000" w:themeColor="text1"/>
              </w:rPr>
            </w:pPr>
            <w:r w:rsidRPr="00C810C3">
              <w:rPr>
                <w:color w:val="000000" w:themeColor="text1"/>
                <w:lang w:val="en-GB"/>
              </w:rPr>
              <w:t>Type 1 diabetes (ICD-10: E10)</w:t>
            </w:r>
          </w:p>
          <w:p w14:paraId="4CDA6507" w14:textId="77777777" w:rsidR="0083531D" w:rsidRPr="00C810C3" w:rsidRDefault="0083531D" w:rsidP="003A0397">
            <w:pPr>
              <w:rPr>
                <w:color w:val="000000" w:themeColor="text1"/>
              </w:rPr>
            </w:pPr>
            <w:r w:rsidRPr="00C810C3">
              <w:rPr>
                <w:color w:val="000000" w:themeColor="text1"/>
                <w:lang w:val="en-GB"/>
              </w:rPr>
              <w:t>Gastroparesis (ICD-10: K31.84)</w:t>
            </w:r>
          </w:p>
          <w:p w14:paraId="71629F52" w14:textId="77777777" w:rsidR="0083531D" w:rsidRPr="00C810C3" w:rsidRDefault="0083531D" w:rsidP="003A0397">
            <w:pPr>
              <w:rPr>
                <w:color w:val="000000" w:themeColor="text1"/>
                <w:lang w:val="en-GB"/>
              </w:rPr>
            </w:pPr>
            <w:r w:rsidRPr="00C810C3">
              <w:rPr>
                <w:color w:val="000000" w:themeColor="text1"/>
                <w:lang w:val="en-GB"/>
              </w:rPr>
              <w:t>Thyroid cancer (ICD-10: C73, Z85.850, E31.2)</w:t>
            </w:r>
          </w:p>
        </w:tc>
      </w:tr>
      <w:tr w:rsidR="00C810C3" w:rsidRPr="00C810C3" w14:paraId="4EBDF615" w14:textId="77777777" w:rsidTr="0083473F">
        <w:tc>
          <w:tcPr>
            <w:tcW w:w="0" w:type="auto"/>
            <w:gridSpan w:val="3"/>
            <w:vAlign w:val="center"/>
          </w:tcPr>
          <w:p w14:paraId="2B469B3B" w14:textId="77777777" w:rsidR="0083531D" w:rsidRPr="00C810C3" w:rsidRDefault="0083531D" w:rsidP="003A0397">
            <w:pPr>
              <w:rPr>
                <w:b/>
                <w:bCs/>
                <w:color w:val="000000" w:themeColor="text1"/>
              </w:rPr>
            </w:pPr>
            <w:r w:rsidRPr="00C810C3">
              <w:rPr>
                <w:b/>
                <w:bCs/>
                <w:color w:val="000000" w:themeColor="text1"/>
              </w:rPr>
              <w:t>Exposure definitions</w:t>
            </w:r>
          </w:p>
        </w:tc>
      </w:tr>
      <w:tr w:rsidR="00C810C3" w:rsidRPr="00C810C3" w14:paraId="11DC47AA" w14:textId="77777777" w:rsidTr="0083473F">
        <w:tc>
          <w:tcPr>
            <w:tcW w:w="3865" w:type="dxa"/>
            <w:vAlign w:val="center"/>
          </w:tcPr>
          <w:p w14:paraId="689660B0" w14:textId="07188AF1" w:rsidR="0083531D" w:rsidRPr="00C810C3" w:rsidRDefault="0083531D" w:rsidP="003A0397">
            <w:pPr>
              <w:rPr>
                <w:color w:val="000000" w:themeColor="text1"/>
              </w:rPr>
            </w:pPr>
            <w:r w:rsidRPr="002E071C">
              <w:rPr>
                <w:color w:val="FF0000"/>
              </w:rPr>
              <w:t>Initiat</w:t>
            </w:r>
            <w:r w:rsidR="002E071C" w:rsidRPr="002E071C">
              <w:rPr>
                <w:color w:val="FF0000"/>
              </w:rPr>
              <w:t>ion</w:t>
            </w:r>
            <w:r w:rsidRPr="00C810C3">
              <w:rPr>
                <w:color w:val="000000" w:themeColor="text1"/>
              </w:rPr>
              <w:t xml:space="preserve"> of semaglutide at baseline</w:t>
            </w:r>
          </w:p>
        </w:tc>
        <w:tc>
          <w:tcPr>
            <w:tcW w:w="2160" w:type="dxa"/>
            <w:vAlign w:val="center"/>
          </w:tcPr>
          <w:p w14:paraId="6C0830B4"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11415165" w14:textId="77777777" w:rsidR="0083531D" w:rsidRPr="00C810C3" w:rsidRDefault="0083531D" w:rsidP="003A0397">
            <w:pPr>
              <w:rPr>
                <w:color w:val="000000" w:themeColor="text1"/>
              </w:rPr>
            </w:pPr>
            <w:r w:rsidRPr="00C810C3">
              <w:rPr>
                <w:color w:val="000000" w:themeColor="text1"/>
              </w:rPr>
              <w:t>Semaglutide (RxNorm code: 1991302)</w:t>
            </w:r>
          </w:p>
        </w:tc>
      </w:tr>
      <w:tr w:rsidR="00C810C3" w:rsidRPr="00C810C3" w14:paraId="64BFEBF1" w14:textId="77777777" w:rsidTr="0083473F">
        <w:tc>
          <w:tcPr>
            <w:tcW w:w="3865" w:type="dxa"/>
            <w:vAlign w:val="center"/>
          </w:tcPr>
          <w:p w14:paraId="4AB61288" w14:textId="5E497D47" w:rsidR="0083531D" w:rsidRPr="00C810C3" w:rsidRDefault="0083531D" w:rsidP="003A0397">
            <w:pPr>
              <w:rPr>
                <w:color w:val="000000" w:themeColor="text1"/>
              </w:rPr>
            </w:pPr>
            <w:r w:rsidRPr="002E071C">
              <w:rPr>
                <w:color w:val="FF0000"/>
              </w:rPr>
              <w:t>Initiat</w:t>
            </w:r>
            <w:r w:rsidR="002E071C" w:rsidRPr="002E071C">
              <w:rPr>
                <w:color w:val="FF0000"/>
              </w:rPr>
              <w:t>ion</w:t>
            </w:r>
            <w:r w:rsidRPr="002E071C">
              <w:rPr>
                <w:color w:val="FF0000"/>
              </w:rPr>
              <w:t xml:space="preserve"> </w:t>
            </w:r>
            <w:r w:rsidRPr="00C810C3">
              <w:rPr>
                <w:color w:val="000000" w:themeColor="text1"/>
              </w:rPr>
              <w:t>of insulins at baseline</w:t>
            </w:r>
          </w:p>
        </w:tc>
        <w:tc>
          <w:tcPr>
            <w:tcW w:w="2160" w:type="dxa"/>
            <w:vAlign w:val="center"/>
          </w:tcPr>
          <w:p w14:paraId="45F1DA13"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6A47EF9B" w14:textId="77777777" w:rsidR="0083531D" w:rsidRPr="00C810C3" w:rsidRDefault="0083531D" w:rsidP="003A0397">
            <w:pPr>
              <w:rPr>
                <w:color w:val="000000" w:themeColor="text1"/>
              </w:rPr>
            </w:pPr>
            <w:r w:rsidRPr="00C810C3">
              <w:rPr>
                <w:color w:val="000000" w:themeColor="text1"/>
              </w:rPr>
              <w:t>Insulins (ATC code: A10A)</w:t>
            </w:r>
          </w:p>
        </w:tc>
      </w:tr>
      <w:tr w:rsidR="00C810C3" w:rsidRPr="00C810C3" w14:paraId="46F62656" w14:textId="77777777" w:rsidTr="0083473F">
        <w:tc>
          <w:tcPr>
            <w:tcW w:w="3865" w:type="dxa"/>
            <w:vAlign w:val="center"/>
          </w:tcPr>
          <w:p w14:paraId="31CB6633" w14:textId="2488B95A" w:rsidR="0083531D" w:rsidRPr="00C810C3" w:rsidRDefault="0083531D" w:rsidP="003A0397">
            <w:pPr>
              <w:rPr>
                <w:color w:val="000000" w:themeColor="text1"/>
              </w:rPr>
            </w:pPr>
            <w:r w:rsidRPr="002E071C">
              <w:rPr>
                <w:color w:val="FF0000"/>
              </w:rPr>
              <w:t>Initiat</w:t>
            </w:r>
            <w:r w:rsidR="002E071C" w:rsidRPr="002E071C">
              <w:rPr>
                <w:color w:val="FF0000"/>
              </w:rPr>
              <w:t>ion</w:t>
            </w:r>
            <w:r w:rsidRPr="002E071C">
              <w:rPr>
                <w:color w:val="FF0000"/>
              </w:rPr>
              <w:t xml:space="preserve"> </w:t>
            </w:r>
            <w:r w:rsidRPr="00C810C3">
              <w:rPr>
                <w:color w:val="000000" w:themeColor="text1"/>
              </w:rPr>
              <w:t>of metformin at baseline</w:t>
            </w:r>
          </w:p>
        </w:tc>
        <w:tc>
          <w:tcPr>
            <w:tcW w:w="2160" w:type="dxa"/>
            <w:vAlign w:val="center"/>
          </w:tcPr>
          <w:p w14:paraId="631C90B6"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59E87C51" w14:textId="77777777" w:rsidR="0083531D" w:rsidRPr="00C810C3" w:rsidRDefault="0083531D" w:rsidP="003A0397">
            <w:pPr>
              <w:rPr>
                <w:color w:val="000000" w:themeColor="text1"/>
              </w:rPr>
            </w:pPr>
            <w:r w:rsidRPr="00C810C3">
              <w:rPr>
                <w:color w:val="000000" w:themeColor="text1"/>
              </w:rPr>
              <w:t>Metformin (ATC code: A10BA)</w:t>
            </w:r>
          </w:p>
        </w:tc>
      </w:tr>
      <w:tr w:rsidR="00C810C3" w:rsidRPr="00C810C3" w14:paraId="43358641" w14:textId="77777777" w:rsidTr="0083473F">
        <w:tc>
          <w:tcPr>
            <w:tcW w:w="3865" w:type="dxa"/>
            <w:vAlign w:val="center"/>
          </w:tcPr>
          <w:p w14:paraId="6C299532" w14:textId="7479F7D8" w:rsidR="0083531D" w:rsidRPr="00C810C3" w:rsidRDefault="0083531D" w:rsidP="003A0397">
            <w:pPr>
              <w:rPr>
                <w:color w:val="000000" w:themeColor="text1"/>
              </w:rPr>
            </w:pPr>
            <w:r w:rsidRPr="002E071C">
              <w:rPr>
                <w:color w:val="FF0000"/>
              </w:rPr>
              <w:t>Initiat</w:t>
            </w:r>
            <w:r w:rsidR="002E071C" w:rsidRPr="002E071C">
              <w:rPr>
                <w:color w:val="FF0000"/>
              </w:rPr>
              <w:t>ion</w:t>
            </w:r>
            <w:r w:rsidRPr="002E071C">
              <w:rPr>
                <w:color w:val="FF0000"/>
              </w:rPr>
              <w:t xml:space="preserve"> </w:t>
            </w:r>
            <w:r w:rsidRPr="00C810C3">
              <w:rPr>
                <w:color w:val="000000" w:themeColor="text1"/>
              </w:rPr>
              <w:t>of DPP-4i at baseline</w:t>
            </w:r>
          </w:p>
        </w:tc>
        <w:tc>
          <w:tcPr>
            <w:tcW w:w="2160" w:type="dxa"/>
            <w:vAlign w:val="center"/>
          </w:tcPr>
          <w:p w14:paraId="124D84D8"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42EE18AD" w14:textId="77777777" w:rsidR="0083531D" w:rsidRPr="00C810C3" w:rsidRDefault="0083531D" w:rsidP="003A0397">
            <w:pPr>
              <w:rPr>
                <w:color w:val="000000" w:themeColor="text1"/>
              </w:rPr>
            </w:pPr>
            <w:r w:rsidRPr="00C810C3">
              <w:rPr>
                <w:color w:val="000000" w:themeColor="text1"/>
              </w:rPr>
              <w:t>Dipeptidyl peptidase 4 (DPP-4) inhibitors (ATC code: A10BH)</w:t>
            </w:r>
          </w:p>
        </w:tc>
      </w:tr>
      <w:tr w:rsidR="00C810C3" w:rsidRPr="00C810C3" w14:paraId="506E84A7" w14:textId="77777777" w:rsidTr="0083473F">
        <w:tc>
          <w:tcPr>
            <w:tcW w:w="3865" w:type="dxa"/>
            <w:vAlign w:val="center"/>
          </w:tcPr>
          <w:p w14:paraId="776C4A8B" w14:textId="44C62274" w:rsidR="0083531D" w:rsidRPr="00C810C3" w:rsidRDefault="0083531D" w:rsidP="003A0397">
            <w:pPr>
              <w:rPr>
                <w:color w:val="000000" w:themeColor="text1"/>
              </w:rPr>
            </w:pPr>
            <w:r w:rsidRPr="002E071C">
              <w:rPr>
                <w:color w:val="FF0000"/>
              </w:rPr>
              <w:t>Initiat</w:t>
            </w:r>
            <w:r w:rsidR="002E071C" w:rsidRPr="002E071C">
              <w:rPr>
                <w:color w:val="FF0000"/>
              </w:rPr>
              <w:t>ion</w:t>
            </w:r>
            <w:r w:rsidRPr="002E071C">
              <w:rPr>
                <w:color w:val="FF0000"/>
              </w:rPr>
              <w:t xml:space="preserve"> </w:t>
            </w:r>
            <w:r w:rsidRPr="00C810C3">
              <w:rPr>
                <w:color w:val="000000" w:themeColor="text1"/>
              </w:rPr>
              <w:t>of SGLT2i at baseline</w:t>
            </w:r>
          </w:p>
        </w:tc>
        <w:tc>
          <w:tcPr>
            <w:tcW w:w="2160" w:type="dxa"/>
            <w:vAlign w:val="center"/>
          </w:tcPr>
          <w:p w14:paraId="1074BC06"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695DD984" w14:textId="77777777" w:rsidR="0083531D" w:rsidRPr="00C810C3" w:rsidRDefault="0083531D" w:rsidP="003A0397">
            <w:pPr>
              <w:rPr>
                <w:color w:val="000000" w:themeColor="text1"/>
              </w:rPr>
            </w:pPr>
            <w:r w:rsidRPr="00C810C3">
              <w:rPr>
                <w:color w:val="000000" w:themeColor="text1"/>
              </w:rPr>
              <w:t>Sodium-glucose co-transporter 2 (SGLT2) inhibitors (ATC code: A10BK)</w:t>
            </w:r>
          </w:p>
        </w:tc>
      </w:tr>
      <w:tr w:rsidR="00C810C3" w:rsidRPr="00C810C3" w14:paraId="4D6A9AB1" w14:textId="77777777" w:rsidTr="0083473F">
        <w:tc>
          <w:tcPr>
            <w:tcW w:w="3865" w:type="dxa"/>
            <w:vAlign w:val="center"/>
          </w:tcPr>
          <w:p w14:paraId="3AE3E37E" w14:textId="66CFDEA2" w:rsidR="0083531D" w:rsidRPr="00C810C3" w:rsidRDefault="0083531D" w:rsidP="003A0397">
            <w:pPr>
              <w:rPr>
                <w:color w:val="000000" w:themeColor="text1"/>
              </w:rPr>
            </w:pPr>
            <w:r w:rsidRPr="002E071C">
              <w:rPr>
                <w:color w:val="FF0000"/>
              </w:rPr>
              <w:t>Initiat</w:t>
            </w:r>
            <w:r w:rsidR="002E071C" w:rsidRPr="002E071C">
              <w:rPr>
                <w:color w:val="FF0000"/>
              </w:rPr>
              <w:t>ion</w:t>
            </w:r>
            <w:r w:rsidRPr="00C810C3">
              <w:rPr>
                <w:color w:val="000000" w:themeColor="text1"/>
              </w:rPr>
              <w:t xml:space="preserve"> of SU at baseline</w:t>
            </w:r>
          </w:p>
        </w:tc>
        <w:tc>
          <w:tcPr>
            <w:tcW w:w="2160" w:type="dxa"/>
            <w:vAlign w:val="center"/>
          </w:tcPr>
          <w:p w14:paraId="539B3708"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049B1B15" w14:textId="77777777" w:rsidR="0083531D" w:rsidRPr="00C810C3" w:rsidRDefault="0083531D" w:rsidP="003A0397">
            <w:pPr>
              <w:rPr>
                <w:color w:val="000000" w:themeColor="text1"/>
              </w:rPr>
            </w:pPr>
            <w:r w:rsidRPr="00C810C3">
              <w:rPr>
                <w:color w:val="000000" w:themeColor="text1"/>
              </w:rPr>
              <w:t>Sulfonylureas (ATC code: A10BB)</w:t>
            </w:r>
          </w:p>
        </w:tc>
      </w:tr>
      <w:tr w:rsidR="00C810C3" w:rsidRPr="00C810C3" w14:paraId="3473D2B1" w14:textId="77777777" w:rsidTr="0083473F">
        <w:tc>
          <w:tcPr>
            <w:tcW w:w="3865" w:type="dxa"/>
            <w:vAlign w:val="center"/>
          </w:tcPr>
          <w:p w14:paraId="0DBD5CA2" w14:textId="54F0F677" w:rsidR="0083531D" w:rsidRPr="00C810C3" w:rsidRDefault="0083531D" w:rsidP="003A0397">
            <w:pPr>
              <w:rPr>
                <w:color w:val="000000" w:themeColor="text1"/>
              </w:rPr>
            </w:pPr>
            <w:r w:rsidRPr="002E071C">
              <w:rPr>
                <w:color w:val="FF0000"/>
              </w:rPr>
              <w:t>Initiat</w:t>
            </w:r>
            <w:r w:rsidR="002E071C" w:rsidRPr="002E071C">
              <w:rPr>
                <w:color w:val="FF0000"/>
              </w:rPr>
              <w:t>ion</w:t>
            </w:r>
            <w:r w:rsidRPr="00C810C3">
              <w:rPr>
                <w:color w:val="000000" w:themeColor="text1"/>
              </w:rPr>
              <w:t xml:space="preserve"> of TZD at baseline</w:t>
            </w:r>
          </w:p>
        </w:tc>
        <w:tc>
          <w:tcPr>
            <w:tcW w:w="2160" w:type="dxa"/>
            <w:vAlign w:val="center"/>
          </w:tcPr>
          <w:p w14:paraId="34976EA5"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307C87D5" w14:textId="77777777" w:rsidR="0083531D" w:rsidRPr="00C810C3" w:rsidRDefault="0083531D" w:rsidP="003A0397">
            <w:pPr>
              <w:rPr>
                <w:color w:val="000000" w:themeColor="text1"/>
              </w:rPr>
            </w:pPr>
            <w:r w:rsidRPr="00C810C3">
              <w:rPr>
                <w:color w:val="000000" w:themeColor="text1"/>
              </w:rPr>
              <w:t>Thiazolidinediones (ATC code: A10BF)</w:t>
            </w:r>
          </w:p>
        </w:tc>
      </w:tr>
      <w:tr w:rsidR="00C810C3" w:rsidRPr="00C810C3" w14:paraId="30729368" w14:textId="77777777" w:rsidTr="0083473F">
        <w:tc>
          <w:tcPr>
            <w:tcW w:w="3865" w:type="dxa"/>
            <w:vAlign w:val="center"/>
          </w:tcPr>
          <w:p w14:paraId="5A66A1BF" w14:textId="3C28C41F" w:rsidR="0083531D" w:rsidRPr="00C810C3" w:rsidRDefault="0083531D" w:rsidP="003A0397">
            <w:pPr>
              <w:rPr>
                <w:color w:val="000000" w:themeColor="text1"/>
              </w:rPr>
            </w:pPr>
            <w:r w:rsidRPr="002E071C">
              <w:rPr>
                <w:color w:val="FF0000"/>
              </w:rPr>
              <w:t>Initiat</w:t>
            </w:r>
            <w:r w:rsidR="002E071C" w:rsidRPr="002E071C">
              <w:rPr>
                <w:color w:val="FF0000"/>
              </w:rPr>
              <w:t>ion</w:t>
            </w:r>
            <w:r w:rsidRPr="00C810C3">
              <w:rPr>
                <w:color w:val="000000" w:themeColor="text1"/>
              </w:rPr>
              <w:t xml:space="preserve"> of other GLP-1RA at baseline</w:t>
            </w:r>
          </w:p>
        </w:tc>
        <w:tc>
          <w:tcPr>
            <w:tcW w:w="2160" w:type="dxa"/>
            <w:vAlign w:val="center"/>
          </w:tcPr>
          <w:p w14:paraId="2E58073C" w14:textId="77777777" w:rsidR="0083531D" w:rsidRPr="00C810C3" w:rsidRDefault="0083531D" w:rsidP="003A0397">
            <w:pPr>
              <w:rPr>
                <w:color w:val="000000" w:themeColor="text1"/>
              </w:rPr>
            </w:pPr>
            <w:r w:rsidRPr="00C810C3">
              <w:rPr>
                <w:color w:val="000000" w:themeColor="text1"/>
              </w:rPr>
              <w:t>Binary: present/absent</w:t>
            </w:r>
          </w:p>
        </w:tc>
        <w:tc>
          <w:tcPr>
            <w:tcW w:w="3325" w:type="dxa"/>
            <w:vAlign w:val="center"/>
          </w:tcPr>
          <w:p w14:paraId="021A6364" w14:textId="77777777" w:rsidR="0083531D" w:rsidRPr="00C810C3" w:rsidRDefault="0083531D" w:rsidP="003A0397">
            <w:pPr>
              <w:rPr>
                <w:color w:val="000000" w:themeColor="text1"/>
              </w:rPr>
            </w:pPr>
            <w:r w:rsidRPr="00C810C3">
              <w:rPr>
                <w:color w:val="000000" w:themeColor="text1"/>
              </w:rPr>
              <w:t>Albiglutide: RxNorm code: 1534763</w:t>
            </w:r>
          </w:p>
          <w:p w14:paraId="49639798" w14:textId="77777777" w:rsidR="0083531D" w:rsidRPr="00C810C3" w:rsidRDefault="0083531D" w:rsidP="003A0397">
            <w:pPr>
              <w:rPr>
                <w:color w:val="000000" w:themeColor="text1"/>
              </w:rPr>
            </w:pPr>
            <w:r w:rsidRPr="00C810C3">
              <w:rPr>
                <w:color w:val="000000" w:themeColor="text1"/>
              </w:rPr>
              <w:t xml:space="preserve">Exenatide: RxNorm code: 60548 </w:t>
            </w:r>
          </w:p>
          <w:p w14:paraId="0CBB78C4" w14:textId="77777777" w:rsidR="0083531D" w:rsidRPr="00C810C3" w:rsidRDefault="0083531D" w:rsidP="003A0397">
            <w:pPr>
              <w:rPr>
                <w:color w:val="000000" w:themeColor="text1"/>
              </w:rPr>
            </w:pPr>
            <w:r w:rsidRPr="00C810C3">
              <w:rPr>
                <w:color w:val="000000" w:themeColor="text1"/>
              </w:rPr>
              <w:t>Dulaglutide: RxNorm code:1551291</w:t>
            </w:r>
          </w:p>
          <w:p w14:paraId="0F14B9D1" w14:textId="77777777" w:rsidR="0083531D" w:rsidRPr="00C810C3" w:rsidRDefault="0083531D" w:rsidP="003A0397">
            <w:pPr>
              <w:rPr>
                <w:color w:val="000000" w:themeColor="text1"/>
              </w:rPr>
            </w:pPr>
            <w:r w:rsidRPr="00C810C3">
              <w:rPr>
                <w:color w:val="000000" w:themeColor="text1"/>
              </w:rPr>
              <w:t xml:space="preserve">Liraglutide: RxNorm code: 475968 </w:t>
            </w:r>
          </w:p>
          <w:p w14:paraId="29294CC3" w14:textId="77777777" w:rsidR="0083531D" w:rsidRPr="00C810C3" w:rsidRDefault="0083531D" w:rsidP="003A0397">
            <w:pPr>
              <w:rPr>
                <w:color w:val="000000" w:themeColor="text1"/>
              </w:rPr>
            </w:pPr>
            <w:r w:rsidRPr="00C810C3">
              <w:rPr>
                <w:color w:val="000000" w:themeColor="text1"/>
              </w:rPr>
              <w:t>Lixisenatide: RxNorm code: 1440051</w:t>
            </w:r>
          </w:p>
        </w:tc>
      </w:tr>
      <w:tr w:rsidR="00896B7E" w:rsidRPr="00C810C3" w14:paraId="7EBDC855" w14:textId="77777777" w:rsidTr="0083473F">
        <w:tc>
          <w:tcPr>
            <w:tcW w:w="3865" w:type="dxa"/>
            <w:vAlign w:val="center"/>
          </w:tcPr>
          <w:p w14:paraId="6F386C73" w14:textId="2EA0EF2F" w:rsidR="00896B7E" w:rsidRPr="00C810C3" w:rsidRDefault="00896B7E" w:rsidP="00896B7E">
            <w:pPr>
              <w:rPr>
                <w:color w:val="000000" w:themeColor="text1"/>
              </w:rPr>
            </w:pPr>
            <w:r w:rsidRPr="002E071C">
              <w:rPr>
                <w:color w:val="FF0000"/>
              </w:rPr>
              <w:t>Initia</w:t>
            </w:r>
            <w:r w:rsidR="002E071C" w:rsidRPr="002E071C">
              <w:rPr>
                <w:color w:val="FF0000"/>
              </w:rPr>
              <w:t>tion</w:t>
            </w:r>
            <w:r w:rsidR="002E071C">
              <w:rPr>
                <w:color w:val="000000" w:themeColor="text1"/>
              </w:rPr>
              <w:t xml:space="preserve"> </w:t>
            </w:r>
            <w:r w:rsidRPr="00C810C3">
              <w:rPr>
                <w:color w:val="000000" w:themeColor="text1"/>
              </w:rPr>
              <w:t xml:space="preserve">of </w:t>
            </w:r>
            <w:r>
              <w:rPr>
                <w:color w:val="000000" w:themeColor="text1"/>
              </w:rPr>
              <w:t>liraglutide</w:t>
            </w:r>
            <w:r w:rsidRPr="00C810C3">
              <w:rPr>
                <w:color w:val="000000" w:themeColor="text1"/>
              </w:rPr>
              <w:t xml:space="preserve"> at baseline</w:t>
            </w:r>
          </w:p>
        </w:tc>
        <w:tc>
          <w:tcPr>
            <w:tcW w:w="2160" w:type="dxa"/>
            <w:vAlign w:val="center"/>
          </w:tcPr>
          <w:p w14:paraId="62A55EF4" w14:textId="5CC65EAF" w:rsidR="00896B7E" w:rsidRPr="00C810C3" w:rsidRDefault="00896B7E" w:rsidP="00896B7E">
            <w:pPr>
              <w:rPr>
                <w:color w:val="000000" w:themeColor="text1"/>
              </w:rPr>
            </w:pPr>
            <w:r w:rsidRPr="00C810C3">
              <w:rPr>
                <w:color w:val="000000" w:themeColor="text1"/>
              </w:rPr>
              <w:t>Binary: present/absent</w:t>
            </w:r>
          </w:p>
        </w:tc>
        <w:tc>
          <w:tcPr>
            <w:tcW w:w="3325" w:type="dxa"/>
            <w:vAlign w:val="center"/>
          </w:tcPr>
          <w:p w14:paraId="7D38951F" w14:textId="679C6199" w:rsidR="00896B7E" w:rsidRPr="00C810C3" w:rsidRDefault="00896B7E" w:rsidP="00896B7E">
            <w:pPr>
              <w:rPr>
                <w:color w:val="000000" w:themeColor="text1"/>
              </w:rPr>
            </w:pPr>
            <w:r w:rsidRPr="00C810C3">
              <w:rPr>
                <w:color w:val="000000" w:themeColor="text1"/>
              </w:rPr>
              <w:t xml:space="preserve">Liraglutide: RxNorm code: 475968 </w:t>
            </w:r>
          </w:p>
        </w:tc>
      </w:tr>
      <w:tr w:rsidR="00896B7E" w:rsidRPr="00C810C3" w14:paraId="372E5427" w14:textId="77777777" w:rsidTr="0083473F">
        <w:tc>
          <w:tcPr>
            <w:tcW w:w="3865" w:type="dxa"/>
            <w:vAlign w:val="center"/>
          </w:tcPr>
          <w:p w14:paraId="3A78A8F7" w14:textId="08406173" w:rsidR="00896B7E" w:rsidRPr="00C810C3" w:rsidRDefault="00896B7E" w:rsidP="00896B7E">
            <w:pPr>
              <w:rPr>
                <w:color w:val="000000" w:themeColor="text1"/>
              </w:rPr>
            </w:pPr>
            <w:r w:rsidRPr="002E071C">
              <w:rPr>
                <w:color w:val="FF0000"/>
              </w:rPr>
              <w:t>Initiat</w:t>
            </w:r>
            <w:r w:rsidR="002E071C" w:rsidRPr="002E071C">
              <w:rPr>
                <w:color w:val="FF0000"/>
              </w:rPr>
              <w:t>ion</w:t>
            </w:r>
            <w:r w:rsidRPr="002E071C">
              <w:rPr>
                <w:color w:val="FF0000"/>
              </w:rPr>
              <w:t xml:space="preserve"> </w:t>
            </w:r>
            <w:r w:rsidRPr="00C810C3">
              <w:rPr>
                <w:color w:val="000000" w:themeColor="text1"/>
              </w:rPr>
              <w:t xml:space="preserve">of </w:t>
            </w:r>
            <w:r>
              <w:rPr>
                <w:color w:val="000000" w:themeColor="text1"/>
              </w:rPr>
              <w:t>dulaglutide</w:t>
            </w:r>
            <w:r w:rsidRPr="00C810C3">
              <w:rPr>
                <w:color w:val="000000" w:themeColor="text1"/>
              </w:rPr>
              <w:t xml:space="preserve"> at baseline</w:t>
            </w:r>
          </w:p>
        </w:tc>
        <w:tc>
          <w:tcPr>
            <w:tcW w:w="2160" w:type="dxa"/>
            <w:vAlign w:val="center"/>
          </w:tcPr>
          <w:p w14:paraId="41F6EE09" w14:textId="7FBA6D99" w:rsidR="00896B7E" w:rsidRPr="00C810C3" w:rsidRDefault="00896B7E" w:rsidP="00896B7E">
            <w:pPr>
              <w:rPr>
                <w:color w:val="000000" w:themeColor="text1"/>
              </w:rPr>
            </w:pPr>
            <w:r w:rsidRPr="00C810C3">
              <w:rPr>
                <w:color w:val="000000" w:themeColor="text1"/>
              </w:rPr>
              <w:t>Binary: present/absent</w:t>
            </w:r>
          </w:p>
        </w:tc>
        <w:tc>
          <w:tcPr>
            <w:tcW w:w="3325" w:type="dxa"/>
            <w:vAlign w:val="center"/>
          </w:tcPr>
          <w:p w14:paraId="3916B519" w14:textId="4412B6A4" w:rsidR="00896B7E" w:rsidRPr="00C810C3" w:rsidRDefault="00896B7E" w:rsidP="00896B7E">
            <w:pPr>
              <w:rPr>
                <w:color w:val="000000" w:themeColor="text1"/>
              </w:rPr>
            </w:pPr>
            <w:r w:rsidRPr="00C810C3">
              <w:rPr>
                <w:color w:val="000000" w:themeColor="text1"/>
              </w:rPr>
              <w:t>Dulaglutide: RxNorm code:1551291</w:t>
            </w:r>
          </w:p>
        </w:tc>
      </w:tr>
    </w:tbl>
    <w:p w14:paraId="20F03206" w14:textId="1B4448F6" w:rsidR="001D4175" w:rsidRDefault="00407D8C" w:rsidP="0083531D">
      <w:pPr>
        <w:rPr>
          <w:color w:val="000000" w:themeColor="text1"/>
        </w:rPr>
      </w:pPr>
      <w:r>
        <w:rPr>
          <w:color w:val="000000" w:themeColor="text1"/>
        </w:rPr>
        <w:t xml:space="preserve">T2DM – </w:t>
      </w:r>
      <w:r w:rsidR="009B1194">
        <w:rPr>
          <w:color w:val="000000" w:themeColor="text1"/>
        </w:rPr>
        <w:t>T</w:t>
      </w:r>
      <w:r>
        <w:rPr>
          <w:color w:val="000000" w:themeColor="text1"/>
        </w:rPr>
        <w:t xml:space="preserve">ype 2 diabetes; OUD – </w:t>
      </w:r>
      <w:r w:rsidR="009B1194">
        <w:rPr>
          <w:color w:val="000000" w:themeColor="text1"/>
        </w:rPr>
        <w:t>O</w:t>
      </w:r>
      <w:r>
        <w:rPr>
          <w:color w:val="000000" w:themeColor="text1"/>
        </w:rPr>
        <w:t xml:space="preserve">pioid use disorder; </w:t>
      </w:r>
      <w:r w:rsidR="00247C5C" w:rsidRPr="00C810C3">
        <w:rPr>
          <w:color w:val="000000" w:themeColor="text1"/>
        </w:rPr>
        <w:t xml:space="preserve">DPP-4i </w:t>
      </w:r>
      <w:r>
        <w:rPr>
          <w:color w:val="000000" w:themeColor="text1"/>
        </w:rPr>
        <w:t xml:space="preserve">– </w:t>
      </w:r>
      <w:r w:rsidR="009B1194">
        <w:rPr>
          <w:color w:val="000000" w:themeColor="text1"/>
        </w:rPr>
        <w:t>D</w:t>
      </w:r>
      <w:r w:rsidR="00247C5C" w:rsidRPr="00C810C3">
        <w:rPr>
          <w:color w:val="000000" w:themeColor="text1"/>
        </w:rPr>
        <w:t xml:space="preserve">ipeptidyl-peptidase-4 inhibitors; SGLT2i </w:t>
      </w:r>
      <w:r>
        <w:rPr>
          <w:color w:val="000000" w:themeColor="text1"/>
        </w:rPr>
        <w:t xml:space="preserve">– </w:t>
      </w:r>
      <w:r w:rsidR="009B1194">
        <w:rPr>
          <w:color w:val="000000" w:themeColor="text1"/>
        </w:rPr>
        <w:t>S</w:t>
      </w:r>
      <w:r w:rsidR="00247C5C" w:rsidRPr="00C810C3">
        <w:rPr>
          <w:color w:val="000000" w:themeColor="text1"/>
        </w:rPr>
        <w:t>odium-glucose cotransporter-2 inhibitors</w:t>
      </w:r>
      <w:r>
        <w:rPr>
          <w:color w:val="000000" w:themeColor="text1"/>
        </w:rPr>
        <w:t xml:space="preserve">; </w:t>
      </w:r>
      <w:r w:rsidR="00247C5C" w:rsidRPr="00C810C3">
        <w:rPr>
          <w:color w:val="000000" w:themeColor="text1"/>
        </w:rPr>
        <w:t xml:space="preserve"> SU </w:t>
      </w:r>
      <w:r>
        <w:rPr>
          <w:color w:val="000000" w:themeColor="text1"/>
        </w:rPr>
        <w:t xml:space="preserve">– </w:t>
      </w:r>
      <w:r w:rsidR="00247C5C" w:rsidRPr="00C810C3">
        <w:rPr>
          <w:color w:val="000000" w:themeColor="text1"/>
        </w:rPr>
        <w:t xml:space="preserve"> </w:t>
      </w:r>
      <w:r w:rsidR="009B1194">
        <w:rPr>
          <w:color w:val="000000" w:themeColor="text1"/>
        </w:rPr>
        <w:t>S</w:t>
      </w:r>
      <w:r w:rsidR="00247C5C" w:rsidRPr="00C810C3">
        <w:rPr>
          <w:color w:val="000000" w:themeColor="text1"/>
        </w:rPr>
        <w:t xml:space="preserve">ulfonylureas, TZD </w:t>
      </w:r>
      <w:r>
        <w:rPr>
          <w:color w:val="000000" w:themeColor="text1"/>
        </w:rPr>
        <w:t xml:space="preserve">– </w:t>
      </w:r>
      <w:r w:rsidR="00247C5C" w:rsidRPr="00C810C3">
        <w:rPr>
          <w:color w:val="000000" w:themeColor="text1"/>
        </w:rPr>
        <w:t xml:space="preserve"> </w:t>
      </w:r>
      <w:r w:rsidR="009B1194">
        <w:rPr>
          <w:color w:val="000000" w:themeColor="text1"/>
        </w:rPr>
        <w:t>T</w:t>
      </w:r>
      <w:r w:rsidR="00247C5C" w:rsidRPr="00C810C3">
        <w:rPr>
          <w:color w:val="000000" w:themeColor="text1"/>
        </w:rPr>
        <w:t>hiazolidinediones. Other GLP-1RAs include albiglutide, dulaglutide, exenatide, liraglutide, and lixisenatide.</w:t>
      </w:r>
      <w:r w:rsidR="009B1194">
        <w:rPr>
          <w:color w:val="000000" w:themeColor="text1"/>
        </w:rPr>
        <w:t xml:space="preserve"> </w:t>
      </w:r>
      <w:r w:rsidR="00BD500D" w:rsidRPr="00C810C3">
        <w:rPr>
          <w:color w:val="000000" w:themeColor="text1"/>
        </w:rPr>
        <w:t>ICD-10</w:t>
      </w:r>
      <w:r>
        <w:rPr>
          <w:color w:val="000000" w:themeColor="text1"/>
        </w:rPr>
        <w:t xml:space="preserve"> – </w:t>
      </w:r>
      <w:r w:rsidR="00BD500D" w:rsidRPr="00C810C3">
        <w:rPr>
          <w:color w:val="000000" w:themeColor="text1"/>
        </w:rPr>
        <w:t>International Classification of Diseases System, version 10</w:t>
      </w:r>
      <w:r w:rsidR="009B1194">
        <w:rPr>
          <w:color w:val="000000" w:themeColor="text1"/>
        </w:rPr>
        <w:t xml:space="preserve">; </w:t>
      </w:r>
      <w:r w:rsidR="00BD500D" w:rsidRPr="00C810C3">
        <w:rPr>
          <w:color w:val="000000" w:themeColor="text1"/>
        </w:rPr>
        <w:t>RxNorm</w:t>
      </w:r>
      <w:r>
        <w:rPr>
          <w:color w:val="000000" w:themeColor="text1"/>
        </w:rPr>
        <w:t xml:space="preserve"> – </w:t>
      </w:r>
      <w:r w:rsidR="001D4175" w:rsidRPr="00C810C3">
        <w:rPr>
          <w:color w:val="000000" w:themeColor="text1"/>
        </w:rPr>
        <w:lastRenderedPageBreak/>
        <w:t>medical prescription normalized Medical prescription</w:t>
      </w:r>
      <w:r w:rsidR="009B1194">
        <w:rPr>
          <w:color w:val="000000" w:themeColor="text1"/>
        </w:rPr>
        <w:t xml:space="preserve">; </w:t>
      </w:r>
      <w:r w:rsidR="001D4175" w:rsidRPr="00C810C3">
        <w:rPr>
          <w:color w:val="000000" w:themeColor="text1"/>
        </w:rPr>
        <w:t>ATC</w:t>
      </w:r>
      <w:r>
        <w:rPr>
          <w:color w:val="000000" w:themeColor="text1"/>
        </w:rPr>
        <w:t xml:space="preserve"> – </w:t>
      </w:r>
      <w:r w:rsidR="001D4175" w:rsidRPr="00C810C3">
        <w:rPr>
          <w:color w:val="000000" w:themeColor="text1"/>
        </w:rPr>
        <w:t>Anatomical Therapeutic Chemical (ATC) classification system</w:t>
      </w:r>
      <w:r w:rsidR="009B1194">
        <w:rPr>
          <w:color w:val="000000" w:themeColor="text1"/>
        </w:rPr>
        <w:t xml:space="preserve">; </w:t>
      </w:r>
      <w:r w:rsidR="001D4175" w:rsidRPr="00C810C3">
        <w:rPr>
          <w:color w:val="000000" w:themeColor="text1"/>
        </w:rPr>
        <w:t>CPT</w:t>
      </w:r>
      <w:r>
        <w:rPr>
          <w:color w:val="000000" w:themeColor="text1"/>
        </w:rPr>
        <w:t xml:space="preserve"> – </w:t>
      </w:r>
      <w:r w:rsidR="001D4175" w:rsidRPr="00C810C3">
        <w:rPr>
          <w:color w:val="000000" w:themeColor="text1"/>
        </w:rPr>
        <w:t xml:space="preserve"> Current Procedural Terminology</w:t>
      </w:r>
    </w:p>
    <w:p w14:paraId="16723EF0" w14:textId="77777777" w:rsidR="00247C5C" w:rsidRPr="00C810C3" w:rsidRDefault="00247C5C" w:rsidP="0083531D">
      <w:pPr>
        <w:rPr>
          <w:color w:val="000000" w:themeColor="text1"/>
        </w:rPr>
      </w:pPr>
    </w:p>
    <w:p w14:paraId="6E1EF545" w14:textId="77777777" w:rsidR="006F6CB6" w:rsidRPr="00C810C3" w:rsidRDefault="006F6CB6" w:rsidP="00996FB5">
      <w:pPr>
        <w:pStyle w:val="Heading1"/>
        <w:rPr>
          <w:rFonts w:ascii="Times New Roman" w:hAnsi="Times New Roman" w:cs="Times New Roman"/>
          <w:b/>
          <w:bCs/>
          <w:color w:val="000000" w:themeColor="text1"/>
          <w:sz w:val="24"/>
          <w:szCs w:val="24"/>
          <w:lang w:val="en-GB"/>
        </w:rPr>
      </w:pPr>
    </w:p>
    <w:p w14:paraId="0915F3CF" w14:textId="41FD9CDC" w:rsidR="009E04D4" w:rsidRPr="00C810C3" w:rsidRDefault="00CB52E3" w:rsidP="006F6CB6">
      <w:pPr>
        <w:pStyle w:val="Heading1"/>
        <w:rPr>
          <w:rFonts w:ascii="Times New Roman" w:hAnsi="Times New Roman" w:cs="Times New Roman"/>
          <w:color w:val="000000" w:themeColor="text1"/>
          <w:sz w:val="24"/>
          <w:szCs w:val="24"/>
          <w:lang w:val="en-GB"/>
        </w:rPr>
      </w:pPr>
      <w:bookmarkStart w:id="3" w:name="_Toc172464394"/>
      <w:r w:rsidRPr="00C810C3">
        <w:rPr>
          <w:rFonts w:ascii="Times New Roman" w:hAnsi="Times New Roman" w:cs="Times New Roman"/>
          <w:b/>
          <w:bCs/>
          <w:color w:val="000000" w:themeColor="text1"/>
          <w:sz w:val="24"/>
          <w:szCs w:val="24"/>
          <w:lang w:val="en-GB"/>
        </w:rPr>
        <w:t>Supplement Figure 1</w:t>
      </w:r>
      <w:r w:rsidRPr="00C810C3">
        <w:rPr>
          <w:rFonts w:ascii="Times New Roman" w:hAnsi="Times New Roman" w:cs="Times New Roman"/>
          <w:color w:val="000000" w:themeColor="text1"/>
          <w:sz w:val="24"/>
          <w:szCs w:val="24"/>
          <w:lang w:val="en-GB"/>
        </w:rPr>
        <w:t>. Graphical illustration of the study design</w:t>
      </w:r>
      <w:bookmarkEnd w:id="3"/>
    </w:p>
    <w:p w14:paraId="1626EEDA" w14:textId="4240D044" w:rsidR="00CB52E3" w:rsidRPr="00C810C3" w:rsidRDefault="00E33B64" w:rsidP="00CB52E3">
      <w:pPr>
        <w:rPr>
          <w:color w:val="000000" w:themeColor="text1"/>
          <w:lang w:val="en-GB"/>
        </w:rPr>
      </w:pPr>
      <w:r>
        <w:rPr>
          <w:noProof/>
          <w:color w:val="000000" w:themeColor="text1"/>
          <w:lang w:val="en-GB"/>
        </w:rPr>
        <w:drawing>
          <wp:inline distT="0" distB="0" distL="0" distR="0" wp14:anchorId="4B829FDD" wp14:editId="479E2260">
            <wp:extent cx="5943600" cy="4457700"/>
            <wp:effectExtent l="0" t="0" r="0" b="0"/>
            <wp:docPr id="1354822302" name="Picture 1" descr="A diagram of a patient's med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22302" name="Picture 1" descr="A diagram of a patient's med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37DBA1" w14:textId="0F8EDEF5" w:rsidR="006F6CB6" w:rsidRPr="00C810C3" w:rsidRDefault="00095D02" w:rsidP="00CB52E3">
      <w:pPr>
        <w:rPr>
          <w:color w:val="000000" w:themeColor="text1"/>
          <w:lang w:val="en-GB"/>
        </w:rPr>
      </w:pPr>
      <w:r w:rsidRPr="00C810C3">
        <w:rPr>
          <w:color w:val="000000" w:themeColor="text1"/>
          <w:lang w:val="en-GB"/>
        </w:rPr>
        <w:t>See Supplement Table 2 for definitions of eligibility criteria, exposure, covariates, and outcome</w:t>
      </w:r>
      <w:r w:rsidR="006F6CB6" w:rsidRPr="00C810C3">
        <w:rPr>
          <w:color w:val="000000" w:themeColor="text1"/>
          <w:lang w:val="en-GB"/>
        </w:rPr>
        <w:t>s</w:t>
      </w:r>
      <w:r w:rsidRPr="00C810C3">
        <w:rPr>
          <w:color w:val="000000" w:themeColor="text1"/>
          <w:lang w:val="en-GB"/>
        </w:rPr>
        <w:t xml:space="preserve">. </w:t>
      </w:r>
    </w:p>
    <w:p w14:paraId="48CEE527" w14:textId="79CDA454" w:rsidR="001D208D" w:rsidRDefault="006F6CB6" w:rsidP="001D208D">
      <w:pPr>
        <w:rPr>
          <w:color w:val="000000" w:themeColor="text1"/>
        </w:rPr>
      </w:pPr>
      <w:r w:rsidRPr="00C810C3">
        <w:rPr>
          <w:color w:val="000000" w:themeColor="text1"/>
        </w:rPr>
        <w:t>Follow-up for each individual started at treatment assignment and ended on the day of outcome, death, loss to follow-up, or 12 months after baseline, whichever occur</w:t>
      </w:r>
      <w:r w:rsidR="0062038B" w:rsidRPr="00C810C3">
        <w:rPr>
          <w:color w:val="000000" w:themeColor="text1"/>
        </w:rPr>
        <w:t>r</w:t>
      </w:r>
      <w:r w:rsidRPr="00C810C3">
        <w:rPr>
          <w:color w:val="000000" w:themeColor="text1"/>
        </w:rPr>
        <w:t xml:space="preserve">ed first. </w:t>
      </w:r>
      <w:r w:rsidR="001D208D">
        <w:rPr>
          <w:color w:val="000000" w:themeColor="text1"/>
        </w:rPr>
        <w:t xml:space="preserve"> T2DM – Type 2 diabetes; OUD – Opioid use disorder.</w:t>
      </w:r>
    </w:p>
    <w:p w14:paraId="6E7E05A5" w14:textId="4439E508" w:rsidR="006F6CB6" w:rsidRPr="00C810C3" w:rsidRDefault="006F6CB6" w:rsidP="00CB52E3">
      <w:pPr>
        <w:rPr>
          <w:color w:val="000000" w:themeColor="text1"/>
        </w:rPr>
      </w:pPr>
    </w:p>
    <w:p w14:paraId="16781003" w14:textId="77777777" w:rsidR="00CB52E3" w:rsidRPr="00C810C3" w:rsidRDefault="00CB52E3" w:rsidP="00996FB5">
      <w:pPr>
        <w:pStyle w:val="Heading1"/>
        <w:rPr>
          <w:rFonts w:ascii="Times New Roman" w:hAnsi="Times New Roman" w:cs="Times New Roman"/>
          <w:color w:val="000000" w:themeColor="text1"/>
          <w:sz w:val="24"/>
          <w:szCs w:val="24"/>
          <w:lang w:val="en-GB"/>
        </w:rPr>
      </w:pPr>
    </w:p>
    <w:p w14:paraId="1B4E6297" w14:textId="5006750C" w:rsidR="00CB52E3" w:rsidRPr="00C810C3" w:rsidRDefault="00F4451E" w:rsidP="00FB12CD">
      <w:pPr>
        <w:pStyle w:val="Heading1"/>
        <w:rPr>
          <w:rFonts w:ascii="Times New Roman" w:hAnsi="Times New Roman" w:cs="Times New Roman"/>
          <w:color w:val="000000" w:themeColor="text1"/>
          <w:sz w:val="24"/>
          <w:szCs w:val="24"/>
        </w:rPr>
      </w:pPr>
      <w:bookmarkStart w:id="4" w:name="_Toc172464395"/>
      <w:r w:rsidRPr="00C810C3">
        <w:rPr>
          <w:rFonts w:ascii="Times New Roman" w:hAnsi="Times New Roman" w:cs="Times New Roman"/>
          <w:b/>
          <w:bCs/>
          <w:color w:val="000000" w:themeColor="text1"/>
          <w:sz w:val="24"/>
          <w:szCs w:val="24"/>
        </w:rPr>
        <w:t>Supplement Table 3</w:t>
      </w:r>
      <w:r w:rsidRPr="00C810C3">
        <w:rPr>
          <w:rFonts w:ascii="Times New Roman" w:hAnsi="Times New Roman" w:cs="Times New Roman"/>
          <w:color w:val="000000" w:themeColor="text1"/>
          <w:sz w:val="24"/>
          <w:szCs w:val="24"/>
        </w:rPr>
        <w:t xml:space="preserve">. </w:t>
      </w:r>
      <w:r w:rsidR="006C4B5C" w:rsidRPr="00C810C3">
        <w:rPr>
          <w:rFonts w:ascii="Times New Roman" w:hAnsi="Times New Roman" w:cs="Times New Roman"/>
          <w:color w:val="000000" w:themeColor="text1"/>
          <w:sz w:val="24"/>
          <w:szCs w:val="24"/>
        </w:rPr>
        <w:t>Outcome</w:t>
      </w:r>
      <w:r w:rsidRPr="00C810C3">
        <w:rPr>
          <w:rFonts w:ascii="Times New Roman" w:hAnsi="Times New Roman" w:cs="Times New Roman"/>
          <w:color w:val="000000" w:themeColor="text1"/>
          <w:sz w:val="24"/>
          <w:szCs w:val="24"/>
        </w:rPr>
        <w:t xml:space="preserve"> definitions.</w:t>
      </w:r>
      <w:bookmarkEnd w:id="4"/>
    </w:p>
    <w:p w14:paraId="1D87C823" w14:textId="77777777" w:rsidR="0032575E" w:rsidRPr="00C810C3" w:rsidRDefault="0032575E" w:rsidP="0032575E">
      <w:pPr>
        <w:rPr>
          <w:color w:val="000000" w:themeColor="text1"/>
        </w:rPr>
      </w:pPr>
    </w:p>
    <w:tbl>
      <w:tblPr>
        <w:tblStyle w:val="TableGrid"/>
        <w:tblW w:w="0" w:type="auto"/>
        <w:tblLook w:val="04A0" w:firstRow="1" w:lastRow="0" w:firstColumn="1" w:lastColumn="0" w:noHBand="0" w:noVBand="1"/>
      </w:tblPr>
      <w:tblGrid>
        <w:gridCol w:w="3865"/>
        <w:gridCol w:w="2160"/>
        <w:gridCol w:w="3325"/>
      </w:tblGrid>
      <w:tr w:rsidR="00C810C3" w:rsidRPr="00C810C3" w14:paraId="54D7C31B" w14:textId="77777777" w:rsidTr="00C15E81">
        <w:tc>
          <w:tcPr>
            <w:tcW w:w="0" w:type="auto"/>
            <w:gridSpan w:val="3"/>
            <w:vAlign w:val="center"/>
          </w:tcPr>
          <w:p w14:paraId="5C80D0D1" w14:textId="77777777" w:rsidR="00F4451E" w:rsidRPr="00C810C3" w:rsidRDefault="00F4451E" w:rsidP="0041274B">
            <w:pPr>
              <w:rPr>
                <w:b/>
                <w:bCs/>
                <w:color w:val="000000" w:themeColor="text1"/>
              </w:rPr>
            </w:pPr>
            <w:r w:rsidRPr="00C810C3">
              <w:rPr>
                <w:b/>
                <w:bCs/>
                <w:color w:val="000000" w:themeColor="text1"/>
              </w:rPr>
              <w:t>Eligibility criteria</w:t>
            </w:r>
          </w:p>
        </w:tc>
      </w:tr>
      <w:tr w:rsidR="00C810C3" w:rsidRPr="00C810C3" w14:paraId="7515C7BE" w14:textId="77777777" w:rsidTr="00C15E81">
        <w:trPr>
          <w:trHeight w:val="368"/>
        </w:trPr>
        <w:tc>
          <w:tcPr>
            <w:tcW w:w="3865" w:type="dxa"/>
            <w:vAlign w:val="center"/>
          </w:tcPr>
          <w:p w14:paraId="7464D333" w14:textId="77777777" w:rsidR="00F4451E" w:rsidRPr="00C810C3" w:rsidRDefault="00F4451E" w:rsidP="0041274B">
            <w:pPr>
              <w:rPr>
                <w:b/>
                <w:bCs/>
                <w:color w:val="000000" w:themeColor="text1"/>
              </w:rPr>
            </w:pPr>
            <w:r w:rsidRPr="00C810C3">
              <w:rPr>
                <w:b/>
                <w:bCs/>
                <w:color w:val="000000" w:themeColor="text1"/>
              </w:rPr>
              <w:t>Variable</w:t>
            </w:r>
          </w:p>
        </w:tc>
        <w:tc>
          <w:tcPr>
            <w:tcW w:w="2160" w:type="dxa"/>
            <w:vAlign w:val="center"/>
          </w:tcPr>
          <w:p w14:paraId="5B07370C" w14:textId="77777777" w:rsidR="00F4451E" w:rsidRPr="00C810C3" w:rsidRDefault="00F4451E" w:rsidP="0041274B">
            <w:pPr>
              <w:rPr>
                <w:b/>
                <w:bCs/>
                <w:color w:val="000000" w:themeColor="text1"/>
              </w:rPr>
            </w:pPr>
            <w:r w:rsidRPr="00C810C3">
              <w:rPr>
                <w:b/>
                <w:bCs/>
                <w:color w:val="000000" w:themeColor="text1"/>
              </w:rPr>
              <w:t>Values</w:t>
            </w:r>
          </w:p>
        </w:tc>
        <w:tc>
          <w:tcPr>
            <w:tcW w:w="3325" w:type="dxa"/>
            <w:vAlign w:val="center"/>
          </w:tcPr>
          <w:p w14:paraId="3ED7BA60" w14:textId="77777777" w:rsidR="00F4451E" w:rsidRPr="00C810C3" w:rsidRDefault="00F4451E" w:rsidP="0041274B">
            <w:pPr>
              <w:rPr>
                <w:b/>
                <w:bCs/>
                <w:color w:val="000000" w:themeColor="text1"/>
              </w:rPr>
            </w:pPr>
            <w:r w:rsidRPr="00C810C3">
              <w:rPr>
                <w:b/>
                <w:bCs/>
                <w:color w:val="000000" w:themeColor="text1"/>
              </w:rPr>
              <w:t>Name and Codes</w:t>
            </w:r>
          </w:p>
        </w:tc>
      </w:tr>
      <w:tr w:rsidR="00C810C3" w:rsidRPr="00C810C3" w14:paraId="6C84A56F" w14:textId="77777777" w:rsidTr="00C15E81">
        <w:tc>
          <w:tcPr>
            <w:tcW w:w="9350" w:type="dxa"/>
            <w:gridSpan w:val="3"/>
            <w:vAlign w:val="center"/>
          </w:tcPr>
          <w:p w14:paraId="67BD842D" w14:textId="27BC3AF5" w:rsidR="0018254F" w:rsidRPr="00C810C3" w:rsidRDefault="0018254F" w:rsidP="0041274B">
            <w:pPr>
              <w:rPr>
                <w:b/>
                <w:bCs/>
                <w:color w:val="000000" w:themeColor="text1"/>
              </w:rPr>
            </w:pPr>
            <w:r w:rsidRPr="00C810C3">
              <w:rPr>
                <w:b/>
                <w:bCs/>
                <w:color w:val="000000" w:themeColor="text1"/>
              </w:rPr>
              <w:t>Primary outcomes</w:t>
            </w:r>
          </w:p>
        </w:tc>
      </w:tr>
      <w:tr w:rsidR="00C810C3" w:rsidRPr="00C810C3" w14:paraId="5D85DFAC" w14:textId="77777777" w:rsidTr="003B59D5">
        <w:tc>
          <w:tcPr>
            <w:tcW w:w="3865" w:type="dxa"/>
            <w:vAlign w:val="center"/>
          </w:tcPr>
          <w:p w14:paraId="5F9CC02E" w14:textId="69D8458E" w:rsidR="00F4451E" w:rsidRPr="00C810C3" w:rsidRDefault="0062038B" w:rsidP="0041274B">
            <w:pPr>
              <w:rPr>
                <w:color w:val="000000" w:themeColor="text1"/>
              </w:rPr>
            </w:pPr>
            <w:r w:rsidRPr="00C810C3">
              <w:rPr>
                <w:color w:val="000000" w:themeColor="text1"/>
              </w:rPr>
              <w:lastRenderedPageBreak/>
              <w:t>Opioid overdose</w:t>
            </w:r>
            <w:r w:rsidR="00046765" w:rsidRPr="00C810C3">
              <w:rPr>
                <w:color w:val="000000" w:themeColor="text1"/>
              </w:rPr>
              <w:fldChar w:fldCharType="begin" w:fldLock="1"/>
            </w:r>
            <w:r w:rsidR="00046765" w:rsidRPr="00C810C3">
              <w:rPr>
                <w:color w:val="000000" w:themeColor="text1"/>
              </w:rPr>
              <w:instrText>ADDIN paperpile_citation &lt;clusterId&gt;Q151E231A521X212&lt;/clusterId&gt;&lt;metadata&gt;&lt;citation&gt;&lt;id&gt;7f5c573d-4869-49b2-b3ef-f05e7e73825a&lt;/id&gt;&lt;/citation&gt;&lt;/metadata&gt;&lt;data&gt;eJzFV2tv2zgW/SuEP3QSILYlS34lKHY8ttsNNi/E6c4CxSCgRMpmS4kaUnLqKfrf91zKr3g628V+2SAGJOryPs+5vPz4tfWsROuyNcz6aX8YiXY8Gozb8TjptZNIZu0s6MuhHEajXp+3LlqiLp/dioe0IxXYESdpFqRB3JNiKFOeBSKSoyiM+uNxL+DxMA2wSzlXS2xZhHj5LDcvxgqHd2HrpbtislRC5spos9xcsdIoZwpVLK+Yq+1aKq15kUrsrK1uXX5sraqqvOx2xZeOMKpj7LIbBp0wjAZdVXyq7aa0ct3uBeG4HcRRv0c2aYvDnpeXl06RJqpT6LxTqFVnadbdsk5yKbpRNBjGURT/UDxPu9xWKtXSdR9up8NxPArHx1YObsiiUqboJPmnTmrybmqKCkvd3rC7qMtSP4dd1R90eOIqy9Oq9RsSbBQS88OA4LNWbiVRuq+tHGpX2BXhw0Zyi8deALFvPvPFM9cV6YyH/XZ/OOpDimeZ0oqTc/hy5x+4ZlM4Jy3LjGXX3jJ72AfBeCHYFJas0RdbSedFZ8pJ7uTuoxc87LtgkwoFrPgFey9RLIWHD4sJW5o/4p8BIcpph/0/XOggEZWqNCFzJjNFmGOqECrlldkqJoQys5ZWGKiXubRLWaQbJmQJDOTQz9bKqcp5kyvjSlVxVMaH46CNXU9n7TBoT29ZaoQUTCiXrjjUMMErotS++pet67unx/vZh+nT9f3dJXtayVP7DVFStuKOgUROFtBIn1kF4ZK7Cp6lXMgr+PKC+O0FkxkCgYMrvpYskbJgOQRYZfBSUa7rQiCPFQVAP3LmMytMkcE/vTfuWO0oQWtulamd9545U9tUUpyprgV9/m6KjnPDuMiBSiqnV5FZk7MEJKfdJHhIEDAqXYfdzp/+fj9bsMndjL27vptd371fNNn57yHAzqaz6bnPm8CaNiUSd9xeWEqbhYeB37CslfAfmrB9friFc69rqPiyME45X93GE89N1EiCdytWUm29SvKUvDpqd8pVu7wiVEeQ0SAwUubTAp9/gk4qkGBWpqpUCKfRQgWfmrpIlfZWFxWvpP/yJK1VQLBCsucnts6mi6f5OaiFvBV7zmmOgmSEe4rcZLtkugsWBojhURLIiUhTlAlymt0acdhxtgf5OZsRYh92PRyW9nz61djPS2vq0nv5Hti1ULRl+YEme7HONv59JV44IQ3Bol2zZLPL8AFoTWYoxJ88Pxo9zWoDUao60QKGcQ4x7kqZVk3ZkAOUgHx+TTpw+Ieg3hL+hNwdAqnX4E1fsrPwHOa5TVce7Fof4SdTUgtHtETFgNlsc+IHARSH5VnvnElXqRwWv+NrSrv3qN32JgrP4xph4ytQQ7xP6orJLzviujpx8veaItuLNJnzy5qjp5xF50c7fN+A2R1xuYAb1KWyrEkqQfiv/Dv02Su/+Sw+3/rcEOkpGrSf+oF3fb/9mLB/QgfXzkBiuZTOA4HrjWs6Op25iAKVA0X0pjlcjtsyxKDu/m5682GB1ovucqK7tGatyK3vQc4jqTLoOYeeiiOZKPg6fH8egLfKwmie1xDZeIwwlZdakjq+P+fWQJXYE7JaASKvetAh7tQa5zya4HV72y2+4+gLMgf/tu6iykhnk/ACAKx2mOZpWlOi0HBKHBy+ugcTBM1KoS3TEMKRaxxbmGHaakBjSWY0nSWY0jDKfMLhgCpktdZ0tjU8P0xFl2wr0MQnT5rSwqRKVk2xpiulm8NpIgwaZUq+/mk8gP3taDoYj/hADuR4lAgeJaN+PBoPZBTKbJAEcTAaDWP88+1oSiMQBtaoPQriIR3IdbUyGKI+fm1tSUNBTig8hXOSnoFA7sO1oGFFU1jrn2qNLtv+B+YMeEzSxqZ+tA7w18Yvasf94aAdhv0BvqLnVqfbMLG9sjk/sjnPaWI7MfrAHaezZn5QuF06VbU4UrWoZLmSxYmuG1WzxUEPXk91PMyOlDxIYQ2bnSi5pcm4kH8wL7tVtVs81fd4e6Tv0STSVuwWmlby5UTte80F+gbzO7Zat2unSo9Unii537WRW2MTJUA+HJU8h1RqtEbLUmv5H8S+AdKpgqpfNjeq+AzJ7UUELd9objHImqWWftDfLv1tpd/K4o22b98Udf42Ct6QAvf2f7jBfEbDpCzJ5vxgk+YG0lwFqk1Jnj88PE8en66nNwQHXFNo6fh+onki9WtyNsTseBYRpck/9IdTYNJ1ol0kBOoXHNtEseEv/Xkwm4zhYRjOR5PBZDYczUfz+bt+EEwDb65Y1mgRkPZgg746p7cesSy1kvu6hEO6mYxGo6gDM+M4It89cY5uZBhKm9tOcNF6JidvRR8ScS/rhf1xJAdx2pM9mfXDYZr2BkkWhGEoyE4zojaXXB5nUS8Y8fY4yJDb0QBPGa67MotkIJNMhD2KUZh0/gUWZzSg436l3DtjpVqiUWQAmaSucV3cqMRyi1RVtvZLNyalhG5FfKLmOVeU4y+1NThjqIEDkeLnJa0TUnYZveM+M4+QYv8C8b799m9jp0y+&lt;/data&gt; \* MERGEFORMAT</w:instrText>
            </w:r>
            <w:r w:rsidR="00046765" w:rsidRPr="00C810C3">
              <w:rPr>
                <w:color w:val="000000" w:themeColor="text1"/>
              </w:rPr>
              <w:fldChar w:fldCharType="separate"/>
            </w:r>
            <w:r w:rsidR="00046765" w:rsidRPr="00C810C3">
              <w:rPr>
                <w:noProof/>
                <w:color w:val="000000" w:themeColor="text1"/>
                <w:vertAlign w:val="superscript"/>
              </w:rPr>
              <w:t>1</w:t>
            </w:r>
            <w:r w:rsidR="00046765" w:rsidRPr="00C810C3">
              <w:rPr>
                <w:color w:val="000000" w:themeColor="text1"/>
              </w:rPr>
              <w:fldChar w:fldCharType="end"/>
            </w:r>
          </w:p>
        </w:tc>
        <w:tc>
          <w:tcPr>
            <w:tcW w:w="2160" w:type="dxa"/>
            <w:vAlign w:val="center"/>
          </w:tcPr>
          <w:p w14:paraId="1B857DCE" w14:textId="77777777" w:rsidR="00F4451E" w:rsidRPr="00C810C3" w:rsidRDefault="00F4451E" w:rsidP="0041274B">
            <w:pPr>
              <w:rPr>
                <w:color w:val="000000" w:themeColor="text1"/>
              </w:rPr>
            </w:pPr>
            <w:r w:rsidRPr="00C810C3">
              <w:rPr>
                <w:color w:val="000000" w:themeColor="text1"/>
              </w:rPr>
              <w:t>Binary: present/absent</w:t>
            </w:r>
          </w:p>
        </w:tc>
        <w:tc>
          <w:tcPr>
            <w:tcW w:w="3325" w:type="dxa"/>
            <w:vAlign w:val="center"/>
          </w:tcPr>
          <w:p w14:paraId="70147020" w14:textId="77777777" w:rsidR="00621F7B" w:rsidRPr="00C810C3" w:rsidRDefault="00046765" w:rsidP="003B59D5">
            <w:pPr>
              <w:rPr>
                <w:color w:val="000000" w:themeColor="text1"/>
              </w:rPr>
            </w:pPr>
            <w:r w:rsidRPr="00C810C3">
              <w:rPr>
                <w:color w:val="000000" w:themeColor="text1"/>
              </w:rPr>
              <w:t>Poisoning by opium (ICD-10: T40.0X)</w:t>
            </w:r>
            <w:r w:rsidRPr="00C810C3">
              <w:rPr>
                <w:color w:val="000000" w:themeColor="text1"/>
              </w:rPr>
              <w:br/>
              <w:t>Poisoning by heroin (ICD-10: T40.1X)</w:t>
            </w:r>
            <w:r w:rsidRPr="00C810C3">
              <w:rPr>
                <w:color w:val="000000" w:themeColor="text1"/>
              </w:rPr>
              <w:br/>
              <w:t>Poisoning by other opioids (ICD-10: T40.2X)</w:t>
            </w:r>
            <w:r w:rsidRPr="00C810C3">
              <w:rPr>
                <w:color w:val="000000" w:themeColor="text1"/>
              </w:rPr>
              <w:br/>
              <w:t>Poisoning by methadone (ICD-10: T40.3X)</w:t>
            </w:r>
          </w:p>
          <w:p w14:paraId="14D54AB0" w14:textId="77777777" w:rsidR="00621F7B" w:rsidRPr="00C810C3" w:rsidRDefault="00621F7B" w:rsidP="003B59D5">
            <w:pPr>
              <w:rPr>
                <w:color w:val="000000" w:themeColor="text1"/>
              </w:rPr>
            </w:pPr>
            <w:r w:rsidRPr="00C810C3">
              <w:rPr>
                <w:color w:val="000000" w:themeColor="text1"/>
              </w:rPr>
              <w:t xml:space="preserve">Poisoning by, adverse effect of and underdosing of other synthetic narcotics </w:t>
            </w:r>
          </w:p>
          <w:p w14:paraId="6B37FA2F" w14:textId="6D4D7149" w:rsidR="00F4451E" w:rsidRPr="00C810C3" w:rsidRDefault="00621F7B" w:rsidP="003B59D5">
            <w:pPr>
              <w:rPr>
                <w:color w:val="000000" w:themeColor="text1"/>
              </w:rPr>
            </w:pPr>
            <w:r w:rsidRPr="00C810C3">
              <w:rPr>
                <w:color w:val="000000" w:themeColor="text1"/>
              </w:rPr>
              <w:t>(ICD-10: T40.4X)</w:t>
            </w:r>
            <w:r w:rsidR="00046765" w:rsidRPr="00C810C3">
              <w:rPr>
                <w:color w:val="000000" w:themeColor="text1"/>
              </w:rPr>
              <w:br/>
            </w:r>
            <w:r w:rsidRPr="00C810C3">
              <w:rPr>
                <w:color w:val="000000" w:themeColor="text1"/>
              </w:rPr>
              <w:t>P</w:t>
            </w:r>
            <w:r w:rsidR="00046765" w:rsidRPr="00C810C3">
              <w:rPr>
                <w:color w:val="000000" w:themeColor="text1"/>
              </w:rPr>
              <w:t>oisoning by fentanyl or fentanyl analogues (ICD-10: T40.41)</w:t>
            </w:r>
            <w:r w:rsidR="00046765" w:rsidRPr="00C810C3">
              <w:rPr>
                <w:color w:val="000000" w:themeColor="text1"/>
              </w:rPr>
              <w:br/>
            </w:r>
            <w:r w:rsidRPr="00C810C3">
              <w:rPr>
                <w:color w:val="000000" w:themeColor="text1"/>
              </w:rPr>
              <w:t>P</w:t>
            </w:r>
            <w:r w:rsidR="00046765" w:rsidRPr="00C810C3">
              <w:rPr>
                <w:color w:val="000000" w:themeColor="text1"/>
              </w:rPr>
              <w:t>oisoning by tramadol (ICD-10: T40.42)</w:t>
            </w:r>
            <w:r w:rsidR="00046765" w:rsidRPr="00C810C3">
              <w:rPr>
                <w:color w:val="000000" w:themeColor="text1"/>
              </w:rPr>
              <w:br/>
            </w:r>
            <w:r w:rsidRPr="00C810C3">
              <w:rPr>
                <w:color w:val="000000" w:themeColor="text1"/>
              </w:rPr>
              <w:t>P</w:t>
            </w:r>
            <w:r w:rsidR="00046765" w:rsidRPr="00C810C3">
              <w:rPr>
                <w:color w:val="000000" w:themeColor="text1"/>
              </w:rPr>
              <w:t>oisoning by other synthetic narcotics (ICD-10: T40.49)</w:t>
            </w:r>
            <w:r w:rsidR="00046765" w:rsidRPr="00C810C3">
              <w:rPr>
                <w:color w:val="000000" w:themeColor="text1"/>
              </w:rPr>
              <w:br/>
            </w:r>
            <w:r w:rsidR="00BD500D" w:rsidRPr="00C810C3">
              <w:rPr>
                <w:color w:val="000000" w:themeColor="text1"/>
              </w:rPr>
              <w:t>P</w:t>
            </w:r>
            <w:r w:rsidR="00046765" w:rsidRPr="00C810C3">
              <w:rPr>
                <w:color w:val="000000" w:themeColor="text1"/>
              </w:rPr>
              <w:t>oisoning by unspecified narcotics (ICD-10: T40.60)</w:t>
            </w:r>
            <w:r w:rsidR="00046765" w:rsidRPr="00C810C3">
              <w:rPr>
                <w:color w:val="000000" w:themeColor="text1"/>
              </w:rPr>
              <w:br/>
            </w:r>
            <w:r w:rsidR="00BD500D" w:rsidRPr="00C810C3">
              <w:rPr>
                <w:color w:val="000000" w:themeColor="text1"/>
              </w:rPr>
              <w:t>P</w:t>
            </w:r>
            <w:r w:rsidR="00046765" w:rsidRPr="00C810C3">
              <w:rPr>
                <w:color w:val="000000" w:themeColor="text1"/>
              </w:rPr>
              <w:t>oisoning by other narcotics (ICD-10: T40.69)</w:t>
            </w:r>
          </w:p>
        </w:tc>
      </w:tr>
      <w:tr w:rsidR="00C810C3" w:rsidRPr="00C810C3" w14:paraId="6645C092" w14:textId="77777777" w:rsidTr="007E37B9">
        <w:tc>
          <w:tcPr>
            <w:tcW w:w="9350" w:type="dxa"/>
            <w:gridSpan w:val="3"/>
            <w:vAlign w:val="center"/>
          </w:tcPr>
          <w:p w14:paraId="6E69A758" w14:textId="6ACF0535" w:rsidR="00172DD8" w:rsidRPr="00C810C3" w:rsidRDefault="00172DD8" w:rsidP="003B59D5">
            <w:pPr>
              <w:rPr>
                <w:color w:val="000000" w:themeColor="text1"/>
              </w:rPr>
            </w:pPr>
            <w:r w:rsidRPr="00C810C3">
              <w:rPr>
                <w:color w:val="000000" w:themeColor="text1"/>
              </w:rPr>
              <w:t>Negative control outcome</w:t>
            </w:r>
          </w:p>
        </w:tc>
      </w:tr>
      <w:tr w:rsidR="00C810C3" w:rsidRPr="00C810C3" w14:paraId="5790F050" w14:textId="77777777" w:rsidTr="003B59D5">
        <w:tc>
          <w:tcPr>
            <w:tcW w:w="3865" w:type="dxa"/>
            <w:vAlign w:val="center"/>
          </w:tcPr>
          <w:p w14:paraId="250049A1" w14:textId="52E5615E" w:rsidR="00C55941" w:rsidRPr="00C810C3" w:rsidRDefault="00C55941" w:rsidP="00C55941">
            <w:pPr>
              <w:rPr>
                <w:color w:val="000000" w:themeColor="text1"/>
              </w:rPr>
            </w:pPr>
            <w:r w:rsidRPr="00C810C3">
              <w:rPr>
                <w:color w:val="000000" w:themeColor="text1"/>
              </w:rPr>
              <w:t>Congenital malformations, deformations and chromosomal abnormalities</w:t>
            </w:r>
          </w:p>
        </w:tc>
        <w:tc>
          <w:tcPr>
            <w:tcW w:w="2160" w:type="dxa"/>
            <w:vAlign w:val="center"/>
          </w:tcPr>
          <w:p w14:paraId="171564F5" w14:textId="46116221" w:rsidR="00C55941" w:rsidRPr="00C810C3" w:rsidRDefault="00C55941" w:rsidP="00C55941">
            <w:pPr>
              <w:rPr>
                <w:color w:val="000000" w:themeColor="text1"/>
              </w:rPr>
            </w:pPr>
            <w:r w:rsidRPr="00C810C3">
              <w:rPr>
                <w:color w:val="000000" w:themeColor="text1"/>
              </w:rPr>
              <w:t>Binary: present/absent</w:t>
            </w:r>
          </w:p>
        </w:tc>
        <w:tc>
          <w:tcPr>
            <w:tcW w:w="3325" w:type="dxa"/>
            <w:vAlign w:val="center"/>
          </w:tcPr>
          <w:p w14:paraId="2ACEB8B6" w14:textId="23EE6634" w:rsidR="00C55941" w:rsidRPr="00C810C3" w:rsidRDefault="00C55941" w:rsidP="00C55941">
            <w:pPr>
              <w:rPr>
                <w:color w:val="000000" w:themeColor="text1"/>
              </w:rPr>
            </w:pPr>
            <w:r w:rsidRPr="00C810C3">
              <w:rPr>
                <w:color w:val="000000" w:themeColor="text1"/>
              </w:rPr>
              <w:t>Congenital malformations, deformations and chromosomal abnormalities</w:t>
            </w:r>
            <w:r w:rsidRPr="00C810C3">
              <w:rPr>
                <w:rFonts w:eastAsiaTheme="majorEastAsia"/>
                <w:color w:val="000000" w:themeColor="text1"/>
              </w:rPr>
              <w:t xml:space="preserve"> (ICD-10: Q00-Q99)</w:t>
            </w:r>
          </w:p>
        </w:tc>
      </w:tr>
    </w:tbl>
    <w:p w14:paraId="1431F745" w14:textId="53C28424" w:rsidR="001D4175" w:rsidRPr="00C810C3" w:rsidRDefault="001D4175" w:rsidP="001D4175">
      <w:pPr>
        <w:rPr>
          <w:color w:val="000000" w:themeColor="text1"/>
        </w:rPr>
      </w:pPr>
      <w:r w:rsidRPr="00C810C3">
        <w:rPr>
          <w:color w:val="000000" w:themeColor="text1"/>
        </w:rPr>
        <w:t>ICD-</w:t>
      </w:r>
      <w:r w:rsidR="001D208D" w:rsidRPr="00C810C3">
        <w:rPr>
          <w:color w:val="000000" w:themeColor="text1"/>
        </w:rPr>
        <w:t>10</w:t>
      </w:r>
      <w:r w:rsidR="001D208D">
        <w:rPr>
          <w:color w:val="000000" w:themeColor="text1"/>
        </w:rPr>
        <w:t xml:space="preserve"> – </w:t>
      </w:r>
      <w:r w:rsidRPr="00C810C3">
        <w:rPr>
          <w:color w:val="000000" w:themeColor="text1"/>
        </w:rPr>
        <w:t>International Classification of Diseases System, version 10</w:t>
      </w:r>
    </w:p>
    <w:p w14:paraId="5BE7D833" w14:textId="6958D718" w:rsidR="001D4175" w:rsidRPr="00C810C3" w:rsidRDefault="001D208D" w:rsidP="001D4175">
      <w:pPr>
        <w:rPr>
          <w:color w:val="000000" w:themeColor="text1"/>
        </w:rPr>
      </w:pPr>
      <w:r w:rsidRPr="00C810C3">
        <w:rPr>
          <w:color w:val="000000" w:themeColor="text1"/>
        </w:rPr>
        <w:t>RxNorm</w:t>
      </w:r>
      <w:r>
        <w:rPr>
          <w:color w:val="000000" w:themeColor="text1"/>
        </w:rPr>
        <w:t xml:space="preserve"> –  </w:t>
      </w:r>
      <w:r w:rsidR="001D4175" w:rsidRPr="00C810C3">
        <w:rPr>
          <w:color w:val="000000" w:themeColor="text1"/>
        </w:rPr>
        <w:t xml:space="preserve"> medical prescription normalized Medical prescription</w:t>
      </w:r>
    </w:p>
    <w:p w14:paraId="685DF6F7" w14:textId="007FA728" w:rsidR="001D4175" w:rsidRPr="00C810C3" w:rsidRDefault="001D208D" w:rsidP="001D4175">
      <w:pPr>
        <w:rPr>
          <w:color w:val="000000" w:themeColor="text1"/>
        </w:rPr>
      </w:pPr>
      <w:r w:rsidRPr="00C810C3">
        <w:rPr>
          <w:color w:val="000000" w:themeColor="text1"/>
        </w:rPr>
        <w:t>ATC</w:t>
      </w:r>
      <w:r>
        <w:rPr>
          <w:color w:val="000000" w:themeColor="text1"/>
        </w:rPr>
        <w:t xml:space="preserve"> – </w:t>
      </w:r>
      <w:r w:rsidRPr="00C810C3">
        <w:rPr>
          <w:color w:val="000000" w:themeColor="text1"/>
        </w:rPr>
        <w:t>Anatomical</w:t>
      </w:r>
      <w:r w:rsidR="001D4175" w:rsidRPr="00C810C3">
        <w:rPr>
          <w:color w:val="000000" w:themeColor="text1"/>
        </w:rPr>
        <w:t xml:space="preserve"> Therapeutic Chemical (ATC) classification system</w:t>
      </w:r>
    </w:p>
    <w:p w14:paraId="77D844C8" w14:textId="4D6746D3" w:rsidR="001D4175" w:rsidRPr="00C810C3" w:rsidRDefault="001D4175" w:rsidP="001D4175">
      <w:pPr>
        <w:rPr>
          <w:color w:val="000000" w:themeColor="text1"/>
        </w:rPr>
      </w:pPr>
      <w:r w:rsidRPr="00C810C3">
        <w:rPr>
          <w:color w:val="000000" w:themeColor="text1"/>
        </w:rPr>
        <w:t>CPT</w:t>
      </w:r>
      <w:r w:rsidR="001D208D">
        <w:rPr>
          <w:color w:val="000000" w:themeColor="text1"/>
        </w:rPr>
        <w:t xml:space="preserve"> – </w:t>
      </w:r>
      <w:r w:rsidR="001D208D" w:rsidRPr="00C810C3">
        <w:rPr>
          <w:color w:val="000000" w:themeColor="text1"/>
        </w:rPr>
        <w:t>Current</w:t>
      </w:r>
      <w:r w:rsidRPr="00C810C3">
        <w:rPr>
          <w:color w:val="000000" w:themeColor="text1"/>
        </w:rPr>
        <w:t xml:space="preserve"> Procedural Terminology</w:t>
      </w:r>
    </w:p>
    <w:p w14:paraId="22F3DE44" w14:textId="487D4474" w:rsidR="001D4175" w:rsidRPr="00C810C3" w:rsidRDefault="001D4175" w:rsidP="001D4175">
      <w:pPr>
        <w:rPr>
          <w:color w:val="000000" w:themeColor="text1"/>
        </w:rPr>
      </w:pPr>
      <w:r w:rsidRPr="00C810C3">
        <w:rPr>
          <w:color w:val="000000" w:themeColor="text1"/>
        </w:rPr>
        <w:t>HL7V3.</w:t>
      </w:r>
      <w:r w:rsidR="001D208D" w:rsidRPr="00C810C3">
        <w:rPr>
          <w:color w:val="000000" w:themeColor="text1"/>
        </w:rPr>
        <w:t>0</w:t>
      </w:r>
      <w:r w:rsidR="001D208D">
        <w:rPr>
          <w:color w:val="000000" w:themeColor="text1"/>
        </w:rPr>
        <w:t xml:space="preserve"> – </w:t>
      </w:r>
      <w:r w:rsidRPr="00C810C3">
        <w:rPr>
          <w:color w:val="000000" w:themeColor="text1"/>
        </w:rPr>
        <w:t>Health Level Seven (HL7) Vocabulary, Version 3.0</w:t>
      </w:r>
    </w:p>
    <w:p w14:paraId="676CDA44" w14:textId="77777777" w:rsidR="00F4451E" w:rsidRPr="00C810C3" w:rsidRDefault="00F4451E" w:rsidP="00F4451E">
      <w:pPr>
        <w:rPr>
          <w:color w:val="000000" w:themeColor="text1"/>
          <w:lang w:val="en-GB"/>
        </w:rPr>
      </w:pPr>
    </w:p>
    <w:p w14:paraId="05103E51" w14:textId="77777777" w:rsidR="00F4451E" w:rsidRPr="00C810C3" w:rsidRDefault="00F4451E" w:rsidP="00F4451E">
      <w:pPr>
        <w:rPr>
          <w:color w:val="000000" w:themeColor="text1"/>
          <w:lang w:val="en-GB"/>
        </w:rPr>
      </w:pPr>
    </w:p>
    <w:p w14:paraId="447278FC" w14:textId="24CE9E24" w:rsidR="00F64C5D" w:rsidRPr="00C810C3" w:rsidRDefault="004047FF" w:rsidP="006B5047">
      <w:pPr>
        <w:pStyle w:val="Heading1"/>
        <w:rPr>
          <w:rFonts w:ascii="Times New Roman" w:hAnsi="Times New Roman" w:cs="Times New Roman"/>
          <w:color w:val="000000" w:themeColor="text1"/>
          <w:sz w:val="24"/>
          <w:szCs w:val="24"/>
        </w:rPr>
      </w:pPr>
      <w:bookmarkStart w:id="5" w:name="_Toc172464396"/>
      <w:r w:rsidRPr="00C810C3">
        <w:rPr>
          <w:rFonts w:ascii="Times New Roman" w:hAnsi="Times New Roman" w:cs="Times New Roman"/>
          <w:b/>
          <w:bCs/>
          <w:color w:val="000000" w:themeColor="text1"/>
          <w:sz w:val="24"/>
          <w:szCs w:val="24"/>
          <w:lang w:val="en-GB"/>
        </w:rPr>
        <w:t>Supplement Table 4</w:t>
      </w:r>
      <w:r w:rsidR="000911FB" w:rsidRPr="00C810C3">
        <w:rPr>
          <w:rFonts w:ascii="Times New Roman" w:hAnsi="Times New Roman" w:cs="Times New Roman"/>
          <w:color w:val="000000" w:themeColor="text1"/>
          <w:sz w:val="24"/>
          <w:szCs w:val="24"/>
        </w:rPr>
        <w:t xml:space="preserve">: </w:t>
      </w:r>
      <w:r w:rsidRPr="00C810C3">
        <w:rPr>
          <w:rFonts w:ascii="Times New Roman" w:hAnsi="Times New Roman" w:cs="Times New Roman"/>
          <w:color w:val="000000" w:themeColor="text1"/>
          <w:sz w:val="24"/>
          <w:szCs w:val="24"/>
        </w:rPr>
        <w:t xml:space="preserve"> Definitions of covariates</w:t>
      </w:r>
      <w:r w:rsidR="00F64E78" w:rsidRPr="00C810C3">
        <w:rPr>
          <w:rFonts w:ascii="Times New Roman" w:hAnsi="Times New Roman" w:cs="Times New Roman"/>
          <w:color w:val="000000" w:themeColor="text1"/>
          <w:sz w:val="24"/>
          <w:szCs w:val="24"/>
        </w:rPr>
        <w:t>.</w:t>
      </w:r>
      <w:bookmarkEnd w:id="5"/>
    </w:p>
    <w:p w14:paraId="55E61C61" w14:textId="77777777" w:rsidR="00C15E81" w:rsidRPr="00C810C3" w:rsidRDefault="00C15E81" w:rsidP="000911FB">
      <w:pPr>
        <w:rPr>
          <w:color w:val="000000" w:themeColor="text1"/>
        </w:rPr>
      </w:pPr>
    </w:p>
    <w:tbl>
      <w:tblPr>
        <w:tblStyle w:val="TableGrid"/>
        <w:tblW w:w="0" w:type="auto"/>
        <w:tblLook w:val="04A0" w:firstRow="1" w:lastRow="0" w:firstColumn="1" w:lastColumn="0" w:noHBand="0" w:noVBand="1"/>
      </w:tblPr>
      <w:tblGrid>
        <w:gridCol w:w="2589"/>
        <w:gridCol w:w="2475"/>
        <w:gridCol w:w="2300"/>
        <w:gridCol w:w="1986"/>
      </w:tblGrid>
      <w:tr w:rsidR="00C810C3" w:rsidRPr="00C810C3" w14:paraId="28E45BD3" w14:textId="060C6E3D" w:rsidTr="00B734F4">
        <w:tc>
          <w:tcPr>
            <w:tcW w:w="2589" w:type="dxa"/>
            <w:vAlign w:val="center"/>
          </w:tcPr>
          <w:p w14:paraId="13D5FE5A" w14:textId="49EA3455" w:rsidR="00DC3430" w:rsidRPr="00C810C3" w:rsidRDefault="00DC3430" w:rsidP="00B734F4">
            <w:pPr>
              <w:rPr>
                <w:b/>
                <w:bCs/>
                <w:color w:val="000000" w:themeColor="text1"/>
              </w:rPr>
            </w:pPr>
            <w:r w:rsidRPr="00C810C3">
              <w:rPr>
                <w:b/>
                <w:bCs/>
                <w:color w:val="000000" w:themeColor="text1"/>
              </w:rPr>
              <w:t>Variable</w:t>
            </w:r>
          </w:p>
        </w:tc>
        <w:tc>
          <w:tcPr>
            <w:tcW w:w="2475" w:type="dxa"/>
            <w:vAlign w:val="center"/>
          </w:tcPr>
          <w:p w14:paraId="138B8BD4" w14:textId="71BF03C7" w:rsidR="00DC3430" w:rsidRPr="00C810C3" w:rsidRDefault="00DC3430" w:rsidP="00B734F4">
            <w:pPr>
              <w:rPr>
                <w:b/>
                <w:bCs/>
                <w:color w:val="000000" w:themeColor="text1"/>
              </w:rPr>
            </w:pPr>
            <w:r w:rsidRPr="00C810C3">
              <w:rPr>
                <w:b/>
                <w:bCs/>
                <w:color w:val="000000" w:themeColor="text1"/>
              </w:rPr>
              <w:t>Value</w:t>
            </w:r>
          </w:p>
        </w:tc>
        <w:tc>
          <w:tcPr>
            <w:tcW w:w="2300" w:type="dxa"/>
            <w:vAlign w:val="center"/>
          </w:tcPr>
          <w:p w14:paraId="6B800247" w14:textId="3A718874" w:rsidR="00DC3430" w:rsidRPr="00C810C3" w:rsidRDefault="00DC3430" w:rsidP="00B734F4">
            <w:pPr>
              <w:rPr>
                <w:b/>
                <w:bCs/>
                <w:color w:val="000000" w:themeColor="text1"/>
              </w:rPr>
            </w:pPr>
            <w:r w:rsidRPr="00C810C3">
              <w:rPr>
                <w:b/>
                <w:bCs/>
                <w:color w:val="000000" w:themeColor="text1"/>
              </w:rPr>
              <w:t xml:space="preserve">Code </w:t>
            </w:r>
          </w:p>
        </w:tc>
        <w:tc>
          <w:tcPr>
            <w:tcW w:w="1986" w:type="dxa"/>
            <w:vAlign w:val="center"/>
          </w:tcPr>
          <w:p w14:paraId="25EDD68E" w14:textId="5786F133" w:rsidR="00DC3430" w:rsidRPr="00C810C3" w:rsidRDefault="00DC3430" w:rsidP="00B734F4">
            <w:pPr>
              <w:rPr>
                <w:b/>
                <w:bCs/>
                <w:color w:val="000000" w:themeColor="text1"/>
              </w:rPr>
            </w:pPr>
            <w:r w:rsidRPr="00C810C3">
              <w:rPr>
                <w:b/>
                <w:bCs/>
                <w:color w:val="000000" w:themeColor="text1"/>
              </w:rPr>
              <w:t>Coding terminology</w:t>
            </w:r>
          </w:p>
        </w:tc>
      </w:tr>
      <w:tr w:rsidR="00C810C3" w:rsidRPr="00C810C3" w14:paraId="4BBE3F2E" w14:textId="304CC880" w:rsidTr="00B734F4">
        <w:tc>
          <w:tcPr>
            <w:tcW w:w="2589" w:type="dxa"/>
            <w:vAlign w:val="center"/>
          </w:tcPr>
          <w:p w14:paraId="5BA3750F" w14:textId="348CE7AA" w:rsidR="00DC3430" w:rsidRPr="00C810C3" w:rsidRDefault="00DC3430" w:rsidP="00B734F4">
            <w:pPr>
              <w:rPr>
                <w:color w:val="000000" w:themeColor="text1"/>
              </w:rPr>
            </w:pPr>
            <w:r w:rsidRPr="00C810C3">
              <w:rPr>
                <w:color w:val="000000" w:themeColor="text1"/>
              </w:rPr>
              <w:t>Age at Index</w:t>
            </w:r>
          </w:p>
        </w:tc>
        <w:tc>
          <w:tcPr>
            <w:tcW w:w="2475" w:type="dxa"/>
            <w:vAlign w:val="center"/>
          </w:tcPr>
          <w:p w14:paraId="28CE9E43" w14:textId="74355F39" w:rsidR="00DC3430" w:rsidRPr="00C810C3" w:rsidRDefault="00DC3430" w:rsidP="00B734F4">
            <w:pPr>
              <w:rPr>
                <w:color w:val="000000" w:themeColor="text1"/>
              </w:rPr>
            </w:pPr>
            <w:r w:rsidRPr="00C810C3">
              <w:rPr>
                <w:color w:val="000000" w:themeColor="text1"/>
              </w:rPr>
              <w:t>continuous</w:t>
            </w:r>
          </w:p>
        </w:tc>
        <w:tc>
          <w:tcPr>
            <w:tcW w:w="2300" w:type="dxa"/>
            <w:vAlign w:val="center"/>
          </w:tcPr>
          <w:p w14:paraId="199A33B4" w14:textId="692F2400" w:rsidR="00DC3430" w:rsidRPr="00C810C3" w:rsidRDefault="00DC3430" w:rsidP="00B734F4">
            <w:pPr>
              <w:rPr>
                <w:color w:val="000000" w:themeColor="text1"/>
              </w:rPr>
            </w:pPr>
            <w:r w:rsidRPr="00C810C3">
              <w:rPr>
                <w:color w:val="000000" w:themeColor="text1"/>
              </w:rPr>
              <w:t>AI</w:t>
            </w:r>
          </w:p>
        </w:tc>
        <w:tc>
          <w:tcPr>
            <w:tcW w:w="1986" w:type="dxa"/>
            <w:vAlign w:val="center"/>
          </w:tcPr>
          <w:p w14:paraId="0CB491D9" w14:textId="04D3C7CC" w:rsidR="00DC3430" w:rsidRPr="00C810C3" w:rsidRDefault="00D95C4F" w:rsidP="00B734F4">
            <w:pPr>
              <w:rPr>
                <w:color w:val="000000" w:themeColor="text1"/>
              </w:rPr>
            </w:pPr>
            <w:r w:rsidRPr="00C810C3">
              <w:rPr>
                <w:color w:val="000000" w:themeColor="text1"/>
              </w:rPr>
              <w:t>Demographics</w:t>
            </w:r>
          </w:p>
        </w:tc>
      </w:tr>
      <w:tr w:rsidR="00C810C3" w:rsidRPr="00C810C3" w14:paraId="55663E83" w14:textId="6CDA22C5" w:rsidTr="00B734F4">
        <w:tc>
          <w:tcPr>
            <w:tcW w:w="2589" w:type="dxa"/>
            <w:vAlign w:val="center"/>
          </w:tcPr>
          <w:p w14:paraId="7DBE7866" w14:textId="4BC0677B" w:rsidR="00D95C4F" w:rsidRPr="00C810C3" w:rsidRDefault="00D95C4F" w:rsidP="00B734F4">
            <w:pPr>
              <w:rPr>
                <w:color w:val="000000" w:themeColor="text1"/>
              </w:rPr>
            </w:pPr>
            <w:r w:rsidRPr="00C810C3">
              <w:rPr>
                <w:color w:val="000000" w:themeColor="text1"/>
              </w:rPr>
              <w:t>Female</w:t>
            </w:r>
          </w:p>
        </w:tc>
        <w:tc>
          <w:tcPr>
            <w:tcW w:w="2475" w:type="dxa"/>
            <w:vAlign w:val="center"/>
          </w:tcPr>
          <w:p w14:paraId="0F1DD040" w14:textId="2C76CD7E" w:rsidR="00D95C4F" w:rsidRPr="00C810C3" w:rsidRDefault="00D95C4F" w:rsidP="00B734F4">
            <w:pPr>
              <w:rPr>
                <w:color w:val="000000" w:themeColor="text1"/>
              </w:rPr>
            </w:pPr>
            <w:r w:rsidRPr="00C810C3">
              <w:rPr>
                <w:color w:val="000000" w:themeColor="text1"/>
                <w:lang w:val="en-GB"/>
              </w:rPr>
              <w:t>Binary: present/absent</w:t>
            </w:r>
          </w:p>
        </w:tc>
        <w:tc>
          <w:tcPr>
            <w:tcW w:w="2300" w:type="dxa"/>
            <w:vAlign w:val="center"/>
          </w:tcPr>
          <w:p w14:paraId="05CAF002" w14:textId="18D2C9B1" w:rsidR="00D95C4F" w:rsidRPr="00C810C3" w:rsidRDefault="00D95C4F" w:rsidP="00B734F4">
            <w:pPr>
              <w:rPr>
                <w:color w:val="000000" w:themeColor="text1"/>
              </w:rPr>
            </w:pPr>
            <w:r w:rsidRPr="00C810C3">
              <w:rPr>
                <w:color w:val="000000" w:themeColor="text1"/>
              </w:rPr>
              <w:t>F</w:t>
            </w:r>
          </w:p>
        </w:tc>
        <w:tc>
          <w:tcPr>
            <w:tcW w:w="1986" w:type="dxa"/>
            <w:vAlign w:val="center"/>
          </w:tcPr>
          <w:p w14:paraId="0774DF8C" w14:textId="7FEC0E84" w:rsidR="00D95C4F" w:rsidRPr="00C810C3" w:rsidRDefault="00D95C4F" w:rsidP="00B734F4">
            <w:pPr>
              <w:rPr>
                <w:color w:val="000000" w:themeColor="text1"/>
              </w:rPr>
            </w:pPr>
            <w:r w:rsidRPr="00C810C3">
              <w:rPr>
                <w:color w:val="000000" w:themeColor="text1"/>
              </w:rPr>
              <w:t>Demographics</w:t>
            </w:r>
          </w:p>
        </w:tc>
      </w:tr>
      <w:tr w:rsidR="00C810C3" w:rsidRPr="00C810C3" w14:paraId="4BD145A0" w14:textId="77777777" w:rsidTr="00B734F4">
        <w:tc>
          <w:tcPr>
            <w:tcW w:w="2589" w:type="dxa"/>
            <w:vAlign w:val="center"/>
          </w:tcPr>
          <w:p w14:paraId="3EA58655" w14:textId="76B52F20" w:rsidR="003B59D5" w:rsidRPr="00C810C3" w:rsidRDefault="003B59D5" w:rsidP="003B59D5">
            <w:pPr>
              <w:rPr>
                <w:color w:val="000000" w:themeColor="text1"/>
              </w:rPr>
            </w:pPr>
            <w:r w:rsidRPr="00C810C3">
              <w:rPr>
                <w:color w:val="000000" w:themeColor="text1"/>
              </w:rPr>
              <w:t>Male</w:t>
            </w:r>
          </w:p>
        </w:tc>
        <w:tc>
          <w:tcPr>
            <w:tcW w:w="2475" w:type="dxa"/>
            <w:vAlign w:val="center"/>
          </w:tcPr>
          <w:p w14:paraId="6F1F2E03" w14:textId="19F78727" w:rsidR="003B59D5" w:rsidRPr="00C810C3" w:rsidRDefault="003B59D5" w:rsidP="003B59D5">
            <w:pPr>
              <w:rPr>
                <w:color w:val="000000" w:themeColor="text1"/>
                <w:lang w:val="en-GB"/>
              </w:rPr>
            </w:pPr>
            <w:r w:rsidRPr="00C810C3">
              <w:rPr>
                <w:color w:val="000000" w:themeColor="text1"/>
                <w:lang w:val="en-GB"/>
              </w:rPr>
              <w:t>Binary: present/absent</w:t>
            </w:r>
          </w:p>
        </w:tc>
        <w:tc>
          <w:tcPr>
            <w:tcW w:w="2300" w:type="dxa"/>
            <w:vAlign w:val="center"/>
          </w:tcPr>
          <w:p w14:paraId="1A351FB4" w14:textId="08F68406" w:rsidR="003B59D5" w:rsidRPr="00C810C3" w:rsidRDefault="003B59D5" w:rsidP="003B59D5">
            <w:pPr>
              <w:rPr>
                <w:color w:val="000000" w:themeColor="text1"/>
              </w:rPr>
            </w:pPr>
            <w:r w:rsidRPr="00C810C3">
              <w:rPr>
                <w:color w:val="000000" w:themeColor="text1"/>
              </w:rPr>
              <w:t>M</w:t>
            </w:r>
          </w:p>
        </w:tc>
        <w:tc>
          <w:tcPr>
            <w:tcW w:w="1986" w:type="dxa"/>
            <w:vAlign w:val="center"/>
          </w:tcPr>
          <w:p w14:paraId="030E048D" w14:textId="0C208E46" w:rsidR="003B59D5" w:rsidRPr="00C810C3" w:rsidRDefault="003B59D5" w:rsidP="003B59D5">
            <w:pPr>
              <w:rPr>
                <w:color w:val="000000" w:themeColor="text1"/>
              </w:rPr>
            </w:pPr>
            <w:r w:rsidRPr="00C810C3">
              <w:rPr>
                <w:color w:val="000000" w:themeColor="text1"/>
              </w:rPr>
              <w:t>Demographics</w:t>
            </w:r>
          </w:p>
        </w:tc>
      </w:tr>
      <w:tr w:rsidR="00C810C3" w:rsidRPr="00C810C3" w14:paraId="68A744A1" w14:textId="29B0BAA1" w:rsidTr="00B734F4">
        <w:tc>
          <w:tcPr>
            <w:tcW w:w="2589" w:type="dxa"/>
            <w:vAlign w:val="center"/>
          </w:tcPr>
          <w:p w14:paraId="4E7913DC" w14:textId="2F4EB55C" w:rsidR="003B59D5" w:rsidRPr="00C810C3" w:rsidRDefault="003B59D5" w:rsidP="003B59D5">
            <w:pPr>
              <w:rPr>
                <w:color w:val="000000" w:themeColor="text1"/>
              </w:rPr>
            </w:pPr>
            <w:r w:rsidRPr="00C810C3">
              <w:rPr>
                <w:color w:val="000000" w:themeColor="text1"/>
              </w:rPr>
              <w:t>Black or African American</w:t>
            </w:r>
          </w:p>
        </w:tc>
        <w:tc>
          <w:tcPr>
            <w:tcW w:w="2475" w:type="dxa"/>
            <w:vAlign w:val="center"/>
          </w:tcPr>
          <w:p w14:paraId="15FBCAD2" w14:textId="64B6367C"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77A0A357" w14:textId="69904478" w:rsidR="003B59D5" w:rsidRPr="00C810C3" w:rsidRDefault="003B59D5" w:rsidP="003B59D5">
            <w:pPr>
              <w:rPr>
                <w:color w:val="000000" w:themeColor="text1"/>
              </w:rPr>
            </w:pPr>
            <w:r w:rsidRPr="00C810C3">
              <w:rPr>
                <w:color w:val="000000" w:themeColor="text1"/>
              </w:rPr>
              <w:t>2054-5</w:t>
            </w:r>
          </w:p>
        </w:tc>
        <w:tc>
          <w:tcPr>
            <w:tcW w:w="1986" w:type="dxa"/>
            <w:vAlign w:val="center"/>
          </w:tcPr>
          <w:p w14:paraId="7BF471E0" w14:textId="1DF5D3F8" w:rsidR="003B59D5" w:rsidRPr="00C810C3" w:rsidRDefault="003B59D5" w:rsidP="003B59D5">
            <w:pPr>
              <w:rPr>
                <w:color w:val="000000" w:themeColor="text1"/>
              </w:rPr>
            </w:pPr>
            <w:r w:rsidRPr="00C810C3">
              <w:rPr>
                <w:color w:val="000000" w:themeColor="text1"/>
              </w:rPr>
              <w:t>Demographics</w:t>
            </w:r>
          </w:p>
        </w:tc>
      </w:tr>
      <w:tr w:rsidR="00C810C3" w:rsidRPr="00C810C3" w14:paraId="5161F65F" w14:textId="5C99E19C" w:rsidTr="00B734F4">
        <w:tc>
          <w:tcPr>
            <w:tcW w:w="2589" w:type="dxa"/>
            <w:vAlign w:val="center"/>
          </w:tcPr>
          <w:p w14:paraId="1BDC4CDF" w14:textId="31E20158" w:rsidR="003B59D5" w:rsidRPr="00C810C3" w:rsidRDefault="003B59D5" w:rsidP="003B59D5">
            <w:pPr>
              <w:rPr>
                <w:color w:val="000000" w:themeColor="text1"/>
              </w:rPr>
            </w:pPr>
            <w:r w:rsidRPr="00C810C3">
              <w:rPr>
                <w:color w:val="000000" w:themeColor="text1"/>
              </w:rPr>
              <w:t>White</w:t>
            </w:r>
          </w:p>
        </w:tc>
        <w:tc>
          <w:tcPr>
            <w:tcW w:w="2475" w:type="dxa"/>
            <w:vAlign w:val="center"/>
          </w:tcPr>
          <w:p w14:paraId="6D7DD456" w14:textId="04BF1C6A"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0F47D278" w14:textId="2CCF31D0" w:rsidR="003B59D5" w:rsidRPr="00C810C3" w:rsidRDefault="003B59D5" w:rsidP="003B59D5">
            <w:pPr>
              <w:rPr>
                <w:color w:val="000000" w:themeColor="text1"/>
              </w:rPr>
            </w:pPr>
            <w:r w:rsidRPr="00C810C3">
              <w:rPr>
                <w:color w:val="000000" w:themeColor="text1"/>
              </w:rPr>
              <w:t>2106-3</w:t>
            </w:r>
          </w:p>
        </w:tc>
        <w:tc>
          <w:tcPr>
            <w:tcW w:w="1986" w:type="dxa"/>
            <w:vAlign w:val="center"/>
          </w:tcPr>
          <w:p w14:paraId="1670FBDC" w14:textId="53562105" w:rsidR="003B59D5" w:rsidRPr="00C810C3" w:rsidRDefault="003B59D5" w:rsidP="003B59D5">
            <w:pPr>
              <w:rPr>
                <w:color w:val="000000" w:themeColor="text1"/>
              </w:rPr>
            </w:pPr>
            <w:r w:rsidRPr="00C810C3">
              <w:rPr>
                <w:color w:val="000000" w:themeColor="text1"/>
              </w:rPr>
              <w:t>Demographics</w:t>
            </w:r>
          </w:p>
        </w:tc>
      </w:tr>
      <w:tr w:rsidR="00C810C3" w:rsidRPr="00C810C3" w14:paraId="1F014806" w14:textId="6C0394EB" w:rsidTr="00B734F4">
        <w:tc>
          <w:tcPr>
            <w:tcW w:w="2589" w:type="dxa"/>
            <w:vAlign w:val="center"/>
          </w:tcPr>
          <w:p w14:paraId="55D35A09" w14:textId="119A8DBE" w:rsidR="003B59D5" w:rsidRPr="00C810C3" w:rsidRDefault="003B59D5" w:rsidP="003B59D5">
            <w:pPr>
              <w:rPr>
                <w:color w:val="000000" w:themeColor="text1"/>
              </w:rPr>
            </w:pPr>
            <w:r w:rsidRPr="00C810C3">
              <w:rPr>
                <w:color w:val="000000" w:themeColor="text1"/>
              </w:rPr>
              <w:lastRenderedPageBreak/>
              <w:t>Unknown Race</w:t>
            </w:r>
          </w:p>
        </w:tc>
        <w:tc>
          <w:tcPr>
            <w:tcW w:w="2475" w:type="dxa"/>
            <w:vAlign w:val="center"/>
          </w:tcPr>
          <w:p w14:paraId="2831F572" w14:textId="68157619"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1FA1D8A7" w14:textId="34799035" w:rsidR="003B59D5" w:rsidRPr="00C810C3" w:rsidRDefault="003B59D5" w:rsidP="003B59D5">
            <w:pPr>
              <w:rPr>
                <w:color w:val="000000" w:themeColor="text1"/>
              </w:rPr>
            </w:pPr>
            <w:r w:rsidRPr="00C810C3">
              <w:rPr>
                <w:color w:val="000000" w:themeColor="text1"/>
              </w:rPr>
              <w:t>UNK</w:t>
            </w:r>
          </w:p>
        </w:tc>
        <w:tc>
          <w:tcPr>
            <w:tcW w:w="1986" w:type="dxa"/>
            <w:vAlign w:val="center"/>
          </w:tcPr>
          <w:p w14:paraId="6074E10C" w14:textId="194AAB60" w:rsidR="003B59D5" w:rsidRPr="00C810C3" w:rsidRDefault="003B59D5" w:rsidP="003B59D5">
            <w:pPr>
              <w:rPr>
                <w:color w:val="000000" w:themeColor="text1"/>
              </w:rPr>
            </w:pPr>
            <w:r w:rsidRPr="00C810C3">
              <w:rPr>
                <w:color w:val="000000" w:themeColor="text1"/>
              </w:rPr>
              <w:t>Demographics</w:t>
            </w:r>
          </w:p>
        </w:tc>
      </w:tr>
      <w:tr w:rsidR="00C810C3" w:rsidRPr="00C810C3" w14:paraId="23EDAE2A" w14:textId="39E97F95" w:rsidTr="00B734F4">
        <w:tc>
          <w:tcPr>
            <w:tcW w:w="2589" w:type="dxa"/>
            <w:vAlign w:val="center"/>
          </w:tcPr>
          <w:p w14:paraId="0114DDF2" w14:textId="34ACF592" w:rsidR="003B59D5" w:rsidRPr="00C810C3" w:rsidRDefault="003B59D5" w:rsidP="003B59D5">
            <w:pPr>
              <w:rPr>
                <w:color w:val="000000" w:themeColor="text1"/>
              </w:rPr>
            </w:pPr>
            <w:r w:rsidRPr="00C810C3">
              <w:rPr>
                <w:color w:val="000000" w:themeColor="text1"/>
              </w:rPr>
              <w:t>Unknown Gender</w:t>
            </w:r>
          </w:p>
        </w:tc>
        <w:tc>
          <w:tcPr>
            <w:tcW w:w="2475" w:type="dxa"/>
            <w:vAlign w:val="center"/>
          </w:tcPr>
          <w:p w14:paraId="18932AF7" w14:textId="02F57F71"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60E3F2FD" w14:textId="6976E56A" w:rsidR="003B59D5" w:rsidRPr="00C810C3" w:rsidRDefault="003B59D5" w:rsidP="003B59D5">
            <w:pPr>
              <w:rPr>
                <w:color w:val="000000" w:themeColor="text1"/>
              </w:rPr>
            </w:pPr>
            <w:r w:rsidRPr="00C810C3">
              <w:rPr>
                <w:color w:val="000000" w:themeColor="text1"/>
              </w:rPr>
              <w:t>UN</w:t>
            </w:r>
          </w:p>
        </w:tc>
        <w:tc>
          <w:tcPr>
            <w:tcW w:w="1986" w:type="dxa"/>
            <w:vAlign w:val="center"/>
          </w:tcPr>
          <w:p w14:paraId="4DD0564A" w14:textId="0D7E680E" w:rsidR="003B59D5" w:rsidRPr="00C810C3" w:rsidRDefault="003B59D5" w:rsidP="003B59D5">
            <w:pPr>
              <w:rPr>
                <w:color w:val="000000" w:themeColor="text1"/>
              </w:rPr>
            </w:pPr>
            <w:r w:rsidRPr="00C810C3">
              <w:rPr>
                <w:color w:val="000000" w:themeColor="text1"/>
              </w:rPr>
              <w:t>Demographics</w:t>
            </w:r>
          </w:p>
        </w:tc>
      </w:tr>
      <w:tr w:rsidR="00C810C3" w:rsidRPr="00C810C3" w14:paraId="146510F4" w14:textId="4C8B2295" w:rsidTr="00B734F4">
        <w:tc>
          <w:tcPr>
            <w:tcW w:w="2589" w:type="dxa"/>
            <w:vAlign w:val="center"/>
          </w:tcPr>
          <w:p w14:paraId="703F3FBF" w14:textId="6A55AE17" w:rsidR="003B59D5" w:rsidRPr="00C810C3" w:rsidRDefault="003B59D5" w:rsidP="003B59D5">
            <w:pPr>
              <w:rPr>
                <w:color w:val="000000" w:themeColor="text1"/>
              </w:rPr>
            </w:pPr>
            <w:r w:rsidRPr="00C810C3">
              <w:rPr>
                <w:color w:val="000000" w:themeColor="text1"/>
              </w:rPr>
              <w:t>Not Hispanic or Latino</w:t>
            </w:r>
          </w:p>
        </w:tc>
        <w:tc>
          <w:tcPr>
            <w:tcW w:w="2475" w:type="dxa"/>
            <w:vAlign w:val="center"/>
          </w:tcPr>
          <w:p w14:paraId="457D6EF5" w14:textId="1F26D45D"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78168E7C" w14:textId="114C12E4" w:rsidR="003B59D5" w:rsidRPr="00C810C3" w:rsidRDefault="003B59D5" w:rsidP="003B59D5">
            <w:pPr>
              <w:rPr>
                <w:color w:val="000000" w:themeColor="text1"/>
              </w:rPr>
            </w:pPr>
            <w:r w:rsidRPr="00C810C3">
              <w:rPr>
                <w:color w:val="000000" w:themeColor="text1"/>
              </w:rPr>
              <w:t>2186-5</w:t>
            </w:r>
          </w:p>
        </w:tc>
        <w:tc>
          <w:tcPr>
            <w:tcW w:w="1986" w:type="dxa"/>
            <w:vAlign w:val="center"/>
          </w:tcPr>
          <w:p w14:paraId="10BA95D5" w14:textId="456AA14D" w:rsidR="003B59D5" w:rsidRPr="00C810C3" w:rsidRDefault="003B59D5" w:rsidP="003B59D5">
            <w:pPr>
              <w:rPr>
                <w:color w:val="000000" w:themeColor="text1"/>
              </w:rPr>
            </w:pPr>
            <w:r w:rsidRPr="00C810C3">
              <w:rPr>
                <w:color w:val="000000" w:themeColor="text1"/>
              </w:rPr>
              <w:t>Demographics</w:t>
            </w:r>
          </w:p>
        </w:tc>
      </w:tr>
      <w:tr w:rsidR="00C810C3" w:rsidRPr="00C810C3" w14:paraId="6CCC136E" w14:textId="6112CED7" w:rsidTr="00B734F4">
        <w:tc>
          <w:tcPr>
            <w:tcW w:w="2589" w:type="dxa"/>
            <w:vAlign w:val="center"/>
          </w:tcPr>
          <w:p w14:paraId="04481552" w14:textId="74049034" w:rsidR="003B59D5" w:rsidRPr="00C810C3" w:rsidRDefault="003B59D5" w:rsidP="003B59D5">
            <w:pPr>
              <w:rPr>
                <w:color w:val="000000" w:themeColor="text1"/>
              </w:rPr>
            </w:pPr>
            <w:r w:rsidRPr="00C810C3">
              <w:rPr>
                <w:color w:val="000000" w:themeColor="text1"/>
              </w:rPr>
              <w:t>Hispanic or Latino</w:t>
            </w:r>
          </w:p>
        </w:tc>
        <w:tc>
          <w:tcPr>
            <w:tcW w:w="2475" w:type="dxa"/>
            <w:vAlign w:val="center"/>
          </w:tcPr>
          <w:p w14:paraId="5C669280" w14:textId="2FADC41D"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660F1CAD" w14:textId="2E7D6037" w:rsidR="003B59D5" w:rsidRPr="00C810C3" w:rsidRDefault="003B59D5" w:rsidP="003B59D5">
            <w:pPr>
              <w:rPr>
                <w:color w:val="000000" w:themeColor="text1"/>
              </w:rPr>
            </w:pPr>
            <w:r w:rsidRPr="00C810C3">
              <w:rPr>
                <w:color w:val="000000" w:themeColor="text1"/>
              </w:rPr>
              <w:t>2135-2</w:t>
            </w:r>
          </w:p>
        </w:tc>
        <w:tc>
          <w:tcPr>
            <w:tcW w:w="1986" w:type="dxa"/>
            <w:vAlign w:val="center"/>
          </w:tcPr>
          <w:p w14:paraId="2995EC5E" w14:textId="26BAD400" w:rsidR="003B59D5" w:rsidRPr="00C810C3" w:rsidRDefault="003B59D5" w:rsidP="003B59D5">
            <w:pPr>
              <w:rPr>
                <w:color w:val="000000" w:themeColor="text1"/>
              </w:rPr>
            </w:pPr>
            <w:r w:rsidRPr="00C810C3">
              <w:rPr>
                <w:color w:val="000000" w:themeColor="text1"/>
              </w:rPr>
              <w:t>Demographics</w:t>
            </w:r>
          </w:p>
        </w:tc>
      </w:tr>
      <w:tr w:rsidR="00C810C3" w:rsidRPr="00C810C3" w14:paraId="6E532E65" w14:textId="779998F4" w:rsidTr="00B734F4">
        <w:tc>
          <w:tcPr>
            <w:tcW w:w="2589" w:type="dxa"/>
            <w:vAlign w:val="center"/>
          </w:tcPr>
          <w:p w14:paraId="6C124317" w14:textId="6E1D11A6" w:rsidR="003B59D5" w:rsidRPr="00C810C3" w:rsidRDefault="003B59D5" w:rsidP="003B59D5">
            <w:pPr>
              <w:rPr>
                <w:color w:val="000000" w:themeColor="text1"/>
              </w:rPr>
            </w:pPr>
            <w:r w:rsidRPr="00C810C3">
              <w:rPr>
                <w:color w:val="000000" w:themeColor="text1"/>
              </w:rPr>
              <w:t>Asian</w:t>
            </w:r>
          </w:p>
        </w:tc>
        <w:tc>
          <w:tcPr>
            <w:tcW w:w="2475" w:type="dxa"/>
            <w:vAlign w:val="center"/>
          </w:tcPr>
          <w:p w14:paraId="13A4CB5C" w14:textId="38494C3A"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341A4198" w14:textId="1AE0D7FA" w:rsidR="003B59D5" w:rsidRPr="00C810C3" w:rsidRDefault="003B59D5" w:rsidP="003B59D5">
            <w:pPr>
              <w:rPr>
                <w:color w:val="000000" w:themeColor="text1"/>
              </w:rPr>
            </w:pPr>
            <w:r w:rsidRPr="00C810C3">
              <w:rPr>
                <w:color w:val="000000" w:themeColor="text1"/>
              </w:rPr>
              <w:t>2028-9</w:t>
            </w:r>
          </w:p>
        </w:tc>
        <w:tc>
          <w:tcPr>
            <w:tcW w:w="1986" w:type="dxa"/>
            <w:vAlign w:val="center"/>
          </w:tcPr>
          <w:p w14:paraId="5A8DBB6E" w14:textId="6863D359" w:rsidR="003B59D5" w:rsidRPr="00C810C3" w:rsidRDefault="003B59D5" w:rsidP="003B59D5">
            <w:pPr>
              <w:rPr>
                <w:color w:val="000000" w:themeColor="text1"/>
              </w:rPr>
            </w:pPr>
            <w:r w:rsidRPr="00C810C3">
              <w:rPr>
                <w:color w:val="000000" w:themeColor="text1"/>
              </w:rPr>
              <w:t>Demographics</w:t>
            </w:r>
          </w:p>
        </w:tc>
      </w:tr>
      <w:tr w:rsidR="00C810C3" w:rsidRPr="00C810C3" w14:paraId="669897B6" w14:textId="0A5C4F4B" w:rsidTr="00B734F4">
        <w:tc>
          <w:tcPr>
            <w:tcW w:w="2589" w:type="dxa"/>
            <w:vAlign w:val="center"/>
          </w:tcPr>
          <w:p w14:paraId="0827D227" w14:textId="4A21BF81" w:rsidR="003B59D5" w:rsidRPr="00C810C3" w:rsidRDefault="003B59D5" w:rsidP="003B59D5">
            <w:pPr>
              <w:rPr>
                <w:color w:val="000000" w:themeColor="text1"/>
              </w:rPr>
            </w:pPr>
            <w:r w:rsidRPr="00C810C3">
              <w:rPr>
                <w:color w:val="000000" w:themeColor="text1"/>
              </w:rPr>
              <w:t>Persons with potential health hazards related to socioeconomic and psychosocial circumstances</w:t>
            </w:r>
          </w:p>
        </w:tc>
        <w:tc>
          <w:tcPr>
            <w:tcW w:w="2475" w:type="dxa"/>
            <w:vAlign w:val="center"/>
          </w:tcPr>
          <w:p w14:paraId="7AB5E693" w14:textId="6EFE0FAE"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2F5B8F63" w14:textId="1A834C92" w:rsidR="003B59D5" w:rsidRPr="00C810C3" w:rsidRDefault="003B59D5" w:rsidP="003B59D5">
            <w:pPr>
              <w:rPr>
                <w:color w:val="000000" w:themeColor="text1"/>
              </w:rPr>
            </w:pPr>
            <w:r w:rsidRPr="00C810C3">
              <w:rPr>
                <w:color w:val="000000" w:themeColor="text1"/>
              </w:rPr>
              <w:t>Z55-Z65</w:t>
            </w:r>
          </w:p>
        </w:tc>
        <w:tc>
          <w:tcPr>
            <w:tcW w:w="1986" w:type="dxa"/>
            <w:vAlign w:val="center"/>
          </w:tcPr>
          <w:p w14:paraId="125AAC0B" w14:textId="75875365" w:rsidR="003B59D5" w:rsidRPr="00C810C3" w:rsidRDefault="003B59D5" w:rsidP="003B59D5">
            <w:pPr>
              <w:rPr>
                <w:color w:val="000000" w:themeColor="text1"/>
              </w:rPr>
            </w:pPr>
            <w:r w:rsidRPr="00C810C3">
              <w:rPr>
                <w:color w:val="000000" w:themeColor="text1"/>
              </w:rPr>
              <w:t>ICD-10</w:t>
            </w:r>
          </w:p>
        </w:tc>
      </w:tr>
      <w:tr w:rsidR="00C810C3" w:rsidRPr="00C810C3" w14:paraId="08359845" w14:textId="3B86D386" w:rsidTr="00B734F4">
        <w:tc>
          <w:tcPr>
            <w:tcW w:w="2589" w:type="dxa"/>
            <w:vAlign w:val="center"/>
          </w:tcPr>
          <w:p w14:paraId="07011DA7" w14:textId="0BBC8D83" w:rsidR="003B59D5" w:rsidRPr="00C810C3" w:rsidRDefault="003B59D5" w:rsidP="003B59D5">
            <w:pPr>
              <w:rPr>
                <w:color w:val="000000" w:themeColor="text1"/>
              </w:rPr>
            </w:pPr>
            <w:r w:rsidRPr="00C810C3">
              <w:rPr>
                <w:color w:val="000000" w:themeColor="text1"/>
              </w:rPr>
              <w:t>Problems related to lifestyle</w:t>
            </w:r>
          </w:p>
        </w:tc>
        <w:tc>
          <w:tcPr>
            <w:tcW w:w="2475" w:type="dxa"/>
            <w:vAlign w:val="center"/>
          </w:tcPr>
          <w:p w14:paraId="50DB3ECC" w14:textId="23AC7269" w:rsidR="003B59D5" w:rsidRPr="00C810C3" w:rsidRDefault="003B59D5" w:rsidP="003B59D5">
            <w:pPr>
              <w:rPr>
                <w:color w:val="000000" w:themeColor="text1"/>
              </w:rPr>
            </w:pPr>
            <w:r w:rsidRPr="00C810C3">
              <w:rPr>
                <w:color w:val="000000" w:themeColor="text1"/>
                <w:lang w:val="en-GB"/>
              </w:rPr>
              <w:t>Binary: present/absent</w:t>
            </w:r>
          </w:p>
        </w:tc>
        <w:tc>
          <w:tcPr>
            <w:tcW w:w="2300" w:type="dxa"/>
            <w:vAlign w:val="center"/>
          </w:tcPr>
          <w:p w14:paraId="0604FB9E" w14:textId="3A1D456C" w:rsidR="003B59D5" w:rsidRPr="00C810C3" w:rsidRDefault="003B59D5" w:rsidP="003B59D5">
            <w:pPr>
              <w:rPr>
                <w:color w:val="000000" w:themeColor="text1"/>
              </w:rPr>
            </w:pPr>
            <w:r w:rsidRPr="00C810C3">
              <w:rPr>
                <w:color w:val="000000" w:themeColor="text1"/>
              </w:rPr>
              <w:t>Z72</w:t>
            </w:r>
          </w:p>
        </w:tc>
        <w:tc>
          <w:tcPr>
            <w:tcW w:w="1986" w:type="dxa"/>
            <w:vAlign w:val="center"/>
          </w:tcPr>
          <w:p w14:paraId="3E6D97FE" w14:textId="639748D8" w:rsidR="003B59D5" w:rsidRPr="00C810C3" w:rsidRDefault="003B59D5" w:rsidP="003B59D5">
            <w:pPr>
              <w:rPr>
                <w:color w:val="000000" w:themeColor="text1"/>
              </w:rPr>
            </w:pPr>
            <w:r w:rsidRPr="00C810C3">
              <w:rPr>
                <w:color w:val="000000" w:themeColor="text1"/>
              </w:rPr>
              <w:t>ICD-10</w:t>
            </w:r>
          </w:p>
        </w:tc>
      </w:tr>
      <w:tr w:rsidR="00C810C3" w:rsidRPr="00C810C3" w14:paraId="33501DE7" w14:textId="0D6CBCB9" w:rsidTr="00B734F4">
        <w:tc>
          <w:tcPr>
            <w:tcW w:w="2589" w:type="dxa"/>
            <w:vAlign w:val="center"/>
          </w:tcPr>
          <w:p w14:paraId="0B1F4791" w14:textId="5B8D7F4E" w:rsidR="0079310A" w:rsidRPr="00C810C3" w:rsidRDefault="0079310A" w:rsidP="0079310A">
            <w:pPr>
              <w:rPr>
                <w:color w:val="000000" w:themeColor="text1"/>
              </w:rPr>
            </w:pPr>
            <w:r w:rsidRPr="00C810C3">
              <w:rPr>
                <w:color w:val="000000" w:themeColor="text1"/>
              </w:rPr>
              <w:t>Schizophrenia, schizotypal, delusional, and other non-mood psychotic disorders</w:t>
            </w:r>
          </w:p>
        </w:tc>
        <w:tc>
          <w:tcPr>
            <w:tcW w:w="2475" w:type="dxa"/>
            <w:vAlign w:val="center"/>
          </w:tcPr>
          <w:p w14:paraId="4A093781" w14:textId="29ADE4B6" w:rsidR="0079310A" w:rsidRPr="00C810C3" w:rsidRDefault="0079310A" w:rsidP="0079310A">
            <w:pPr>
              <w:rPr>
                <w:color w:val="000000" w:themeColor="text1"/>
              </w:rPr>
            </w:pPr>
            <w:r w:rsidRPr="00C810C3">
              <w:rPr>
                <w:color w:val="000000" w:themeColor="text1"/>
                <w:lang w:val="en-GB"/>
              </w:rPr>
              <w:t>Binary: present/absent</w:t>
            </w:r>
          </w:p>
        </w:tc>
        <w:tc>
          <w:tcPr>
            <w:tcW w:w="2300" w:type="dxa"/>
            <w:vAlign w:val="center"/>
          </w:tcPr>
          <w:p w14:paraId="5EA321AF" w14:textId="0FFD058C" w:rsidR="0079310A" w:rsidRPr="00C810C3" w:rsidRDefault="0079310A" w:rsidP="0079310A">
            <w:pPr>
              <w:rPr>
                <w:color w:val="000000" w:themeColor="text1"/>
              </w:rPr>
            </w:pPr>
            <w:r w:rsidRPr="00C810C3">
              <w:rPr>
                <w:color w:val="000000" w:themeColor="text1"/>
              </w:rPr>
              <w:t>F20-F29</w:t>
            </w:r>
          </w:p>
        </w:tc>
        <w:tc>
          <w:tcPr>
            <w:tcW w:w="1986" w:type="dxa"/>
            <w:vAlign w:val="center"/>
          </w:tcPr>
          <w:p w14:paraId="1F90C9B2" w14:textId="3DD269C0" w:rsidR="0079310A" w:rsidRPr="00C810C3" w:rsidRDefault="0079310A" w:rsidP="0079310A">
            <w:pPr>
              <w:rPr>
                <w:color w:val="000000" w:themeColor="text1"/>
              </w:rPr>
            </w:pPr>
            <w:r w:rsidRPr="00C810C3">
              <w:rPr>
                <w:color w:val="000000" w:themeColor="text1"/>
              </w:rPr>
              <w:t>ICD-10</w:t>
            </w:r>
          </w:p>
        </w:tc>
      </w:tr>
      <w:tr w:rsidR="00C810C3" w:rsidRPr="00C810C3" w14:paraId="16A3C9A9" w14:textId="109665E4" w:rsidTr="00B734F4">
        <w:tc>
          <w:tcPr>
            <w:tcW w:w="2589" w:type="dxa"/>
            <w:vAlign w:val="center"/>
          </w:tcPr>
          <w:p w14:paraId="2397ECE7" w14:textId="5E59AD53" w:rsidR="0079310A" w:rsidRPr="00C810C3" w:rsidRDefault="0079310A" w:rsidP="0079310A">
            <w:pPr>
              <w:rPr>
                <w:color w:val="000000" w:themeColor="text1"/>
              </w:rPr>
            </w:pPr>
            <w:r w:rsidRPr="00C810C3">
              <w:rPr>
                <w:color w:val="000000" w:themeColor="text1"/>
              </w:rPr>
              <w:t>Mood [affective] disorders</w:t>
            </w:r>
          </w:p>
        </w:tc>
        <w:tc>
          <w:tcPr>
            <w:tcW w:w="2475" w:type="dxa"/>
            <w:vAlign w:val="center"/>
          </w:tcPr>
          <w:p w14:paraId="1668266C" w14:textId="0F2BE74C" w:rsidR="0079310A" w:rsidRPr="00C810C3" w:rsidRDefault="0079310A" w:rsidP="0079310A">
            <w:pPr>
              <w:rPr>
                <w:color w:val="000000" w:themeColor="text1"/>
              </w:rPr>
            </w:pPr>
            <w:r w:rsidRPr="00C810C3">
              <w:rPr>
                <w:color w:val="000000" w:themeColor="text1"/>
                <w:lang w:val="en-GB"/>
              </w:rPr>
              <w:t>Binary: present/absent</w:t>
            </w:r>
          </w:p>
        </w:tc>
        <w:tc>
          <w:tcPr>
            <w:tcW w:w="2300" w:type="dxa"/>
            <w:vAlign w:val="center"/>
          </w:tcPr>
          <w:p w14:paraId="3496C22B" w14:textId="78CA8002" w:rsidR="0079310A" w:rsidRPr="00C810C3" w:rsidRDefault="0079310A" w:rsidP="0079310A">
            <w:pPr>
              <w:rPr>
                <w:color w:val="000000" w:themeColor="text1"/>
              </w:rPr>
            </w:pPr>
            <w:r w:rsidRPr="00C810C3">
              <w:rPr>
                <w:color w:val="000000" w:themeColor="text1"/>
              </w:rPr>
              <w:t>F30-F39</w:t>
            </w:r>
          </w:p>
        </w:tc>
        <w:tc>
          <w:tcPr>
            <w:tcW w:w="1986" w:type="dxa"/>
            <w:vAlign w:val="center"/>
          </w:tcPr>
          <w:p w14:paraId="74CFA674" w14:textId="4C2FB813" w:rsidR="0079310A" w:rsidRPr="00C810C3" w:rsidRDefault="0079310A" w:rsidP="0079310A">
            <w:pPr>
              <w:rPr>
                <w:color w:val="000000" w:themeColor="text1"/>
              </w:rPr>
            </w:pPr>
            <w:r w:rsidRPr="00C810C3">
              <w:rPr>
                <w:color w:val="000000" w:themeColor="text1"/>
              </w:rPr>
              <w:t>ICD-10</w:t>
            </w:r>
          </w:p>
        </w:tc>
      </w:tr>
      <w:tr w:rsidR="00C810C3" w:rsidRPr="00C810C3" w14:paraId="6D6A1AB2" w14:textId="5D31AD0B" w:rsidTr="00B734F4">
        <w:tc>
          <w:tcPr>
            <w:tcW w:w="2589" w:type="dxa"/>
            <w:vAlign w:val="center"/>
          </w:tcPr>
          <w:p w14:paraId="247C0A4C" w14:textId="315B28C3" w:rsidR="0079310A" w:rsidRPr="00C810C3" w:rsidRDefault="0079310A" w:rsidP="0079310A">
            <w:pPr>
              <w:rPr>
                <w:color w:val="000000" w:themeColor="text1"/>
              </w:rPr>
            </w:pPr>
            <w:r w:rsidRPr="00C810C3">
              <w:rPr>
                <w:color w:val="000000" w:themeColor="text1"/>
              </w:rPr>
              <w:t>Anxiety, dissociative, stress-related, somatoform and other nonpsychotic mental disorders</w:t>
            </w:r>
          </w:p>
        </w:tc>
        <w:tc>
          <w:tcPr>
            <w:tcW w:w="2475" w:type="dxa"/>
            <w:vAlign w:val="center"/>
          </w:tcPr>
          <w:p w14:paraId="45A3DE66" w14:textId="22550589" w:rsidR="0079310A" w:rsidRPr="00C810C3" w:rsidRDefault="0079310A" w:rsidP="0079310A">
            <w:pPr>
              <w:rPr>
                <w:color w:val="000000" w:themeColor="text1"/>
              </w:rPr>
            </w:pPr>
            <w:r w:rsidRPr="00C810C3">
              <w:rPr>
                <w:color w:val="000000" w:themeColor="text1"/>
                <w:lang w:val="en-GB"/>
              </w:rPr>
              <w:t>Binary: present/absent</w:t>
            </w:r>
          </w:p>
        </w:tc>
        <w:tc>
          <w:tcPr>
            <w:tcW w:w="2300" w:type="dxa"/>
            <w:vAlign w:val="center"/>
          </w:tcPr>
          <w:p w14:paraId="3A97D243" w14:textId="0B9DB6C1" w:rsidR="0079310A" w:rsidRPr="00C810C3" w:rsidRDefault="0079310A" w:rsidP="0079310A">
            <w:pPr>
              <w:rPr>
                <w:color w:val="000000" w:themeColor="text1"/>
              </w:rPr>
            </w:pPr>
            <w:r w:rsidRPr="00C810C3">
              <w:rPr>
                <w:color w:val="000000" w:themeColor="text1"/>
              </w:rPr>
              <w:t>F40-F48</w:t>
            </w:r>
          </w:p>
        </w:tc>
        <w:tc>
          <w:tcPr>
            <w:tcW w:w="1986" w:type="dxa"/>
            <w:vAlign w:val="center"/>
          </w:tcPr>
          <w:p w14:paraId="55C87768" w14:textId="5DB59C20" w:rsidR="0079310A" w:rsidRPr="00C810C3" w:rsidRDefault="0079310A" w:rsidP="0079310A">
            <w:pPr>
              <w:rPr>
                <w:color w:val="000000" w:themeColor="text1"/>
              </w:rPr>
            </w:pPr>
            <w:r w:rsidRPr="00C810C3">
              <w:rPr>
                <w:color w:val="000000" w:themeColor="text1"/>
              </w:rPr>
              <w:t>ICD-10</w:t>
            </w:r>
          </w:p>
        </w:tc>
      </w:tr>
      <w:tr w:rsidR="00C810C3" w:rsidRPr="00C810C3" w14:paraId="1DFDC851" w14:textId="0699A6A7" w:rsidTr="00B734F4">
        <w:tc>
          <w:tcPr>
            <w:tcW w:w="2589" w:type="dxa"/>
            <w:vAlign w:val="center"/>
          </w:tcPr>
          <w:p w14:paraId="1A8F0E03" w14:textId="113791FE" w:rsidR="0079310A" w:rsidRPr="00C810C3" w:rsidRDefault="0079310A" w:rsidP="0079310A">
            <w:pPr>
              <w:rPr>
                <w:color w:val="000000" w:themeColor="text1"/>
              </w:rPr>
            </w:pPr>
            <w:r w:rsidRPr="00C810C3">
              <w:rPr>
                <w:color w:val="000000" w:themeColor="text1"/>
              </w:rPr>
              <w:t>Behavioral syndromes associated with physiological disturbances and physical factors</w:t>
            </w:r>
          </w:p>
        </w:tc>
        <w:tc>
          <w:tcPr>
            <w:tcW w:w="2475" w:type="dxa"/>
            <w:vAlign w:val="center"/>
          </w:tcPr>
          <w:p w14:paraId="7D19396A" w14:textId="32C211B7" w:rsidR="0079310A" w:rsidRPr="00C810C3" w:rsidRDefault="0079310A" w:rsidP="0079310A">
            <w:pPr>
              <w:rPr>
                <w:color w:val="000000" w:themeColor="text1"/>
              </w:rPr>
            </w:pPr>
            <w:r w:rsidRPr="00C810C3">
              <w:rPr>
                <w:color w:val="000000" w:themeColor="text1"/>
                <w:lang w:val="en-GB"/>
              </w:rPr>
              <w:t>Binary: present/absent</w:t>
            </w:r>
          </w:p>
        </w:tc>
        <w:tc>
          <w:tcPr>
            <w:tcW w:w="2300" w:type="dxa"/>
            <w:vAlign w:val="center"/>
          </w:tcPr>
          <w:p w14:paraId="4BBC9DC7" w14:textId="3C78BE7D" w:rsidR="0079310A" w:rsidRPr="00C810C3" w:rsidRDefault="0079310A" w:rsidP="0079310A">
            <w:pPr>
              <w:rPr>
                <w:color w:val="000000" w:themeColor="text1"/>
              </w:rPr>
            </w:pPr>
            <w:r w:rsidRPr="00C810C3">
              <w:rPr>
                <w:color w:val="000000" w:themeColor="text1"/>
              </w:rPr>
              <w:t>F50-F59</w:t>
            </w:r>
          </w:p>
        </w:tc>
        <w:tc>
          <w:tcPr>
            <w:tcW w:w="1986" w:type="dxa"/>
            <w:vAlign w:val="center"/>
          </w:tcPr>
          <w:p w14:paraId="4F9B0E4A" w14:textId="1B334EB2" w:rsidR="0079310A" w:rsidRPr="00C810C3" w:rsidRDefault="0079310A" w:rsidP="0079310A">
            <w:pPr>
              <w:rPr>
                <w:color w:val="000000" w:themeColor="text1"/>
              </w:rPr>
            </w:pPr>
            <w:r w:rsidRPr="00C810C3">
              <w:rPr>
                <w:color w:val="000000" w:themeColor="text1"/>
              </w:rPr>
              <w:t>ICD-10</w:t>
            </w:r>
          </w:p>
        </w:tc>
      </w:tr>
      <w:tr w:rsidR="00C810C3" w:rsidRPr="00C810C3" w14:paraId="366D3BEB" w14:textId="0A7FFA83" w:rsidTr="00B734F4">
        <w:tc>
          <w:tcPr>
            <w:tcW w:w="2589" w:type="dxa"/>
            <w:vAlign w:val="center"/>
          </w:tcPr>
          <w:p w14:paraId="2BFA89EB" w14:textId="1BE865E3" w:rsidR="0079310A" w:rsidRPr="00C810C3" w:rsidRDefault="0079310A" w:rsidP="0079310A">
            <w:pPr>
              <w:rPr>
                <w:color w:val="000000" w:themeColor="text1"/>
              </w:rPr>
            </w:pPr>
            <w:r w:rsidRPr="00C810C3">
              <w:rPr>
                <w:color w:val="000000" w:themeColor="text1"/>
              </w:rPr>
              <w:t>Disorders of adult personality and behavior</w:t>
            </w:r>
          </w:p>
        </w:tc>
        <w:tc>
          <w:tcPr>
            <w:tcW w:w="2475" w:type="dxa"/>
            <w:vAlign w:val="center"/>
          </w:tcPr>
          <w:p w14:paraId="4589C294" w14:textId="5A2E751E" w:rsidR="0079310A" w:rsidRPr="00C810C3" w:rsidRDefault="0079310A" w:rsidP="0079310A">
            <w:pPr>
              <w:rPr>
                <w:color w:val="000000" w:themeColor="text1"/>
              </w:rPr>
            </w:pPr>
            <w:r w:rsidRPr="00C810C3">
              <w:rPr>
                <w:color w:val="000000" w:themeColor="text1"/>
                <w:lang w:val="en-GB"/>
              </w:rPr>
              <w:t>Binary: present/absent</w:t>
            </w:r>
          </w:p>
        </w:tc>
        <w:tc>
          <w:tcPr>
            <w:tcW w:w="2300" w:type="dxa"/>
            <w:vAlign w:val="center"/>
          </w:tcPr>
          <w:p w14:paraId="50FA892C" w14:textId="7F3099F9" w:rsidR="0079310A" w:rsidRPr="00C810C3" w:rsidRDefault="0079310A" w:rsidP="0079310A">
            <w:pPr>
              <w:rPr>
                <w:color w:val="000000" w:themeColor="text1"/>
              </w:rPr>
            </w:pPr>
            <w:r w:rsidRPr="00C810C3">
              <w:rPr>
                <w:color w:val="000000" w:themeColor="text1"/>
              </w:rPr>
              <w:t>F60-F69</w:t>
            </w:r>
          </w:p>
        </w:tc>
        <w:tc>
          <w:tcPr>
            <w:tcW w:w="1986" w:type="dxa"/>
            <w:vAlign w:val="center"/>
          </w:tcPr>
          <w:p w14:paraId="6ABA2DF5" w14:textId="1A5EB8B1" w:rsidR="0079310A" w:rsidRPr="00C810C3" w:rsidRDefault="0079310A" w:rsidP="0079310A">
            <w:pPr>
              <w:rPr>
                <w:color w:val="000000" w:themeColor="text1"/>
              </w:rPr>
            </w:pPr>
            <w:r w:rsidRPr="00C810C3">
              <w:rPr>
                <w:color w:val="000000" w:themeColor="text1"/>
              </w:rPr>
              <w:t>ICD-10</w:t>
            </w:r>
          </w:p>
        </w:tc>
      </w:tr>
      <w:tr w:rsidR="00C810C3" w:rsidRPr="00C810C3" w14:paraId="4D58ED28" w14:textId="4865C5BA" w:rsidTr="00B06808">
        <w:tc>
          <w:tcPr>
            <w:tcW w:w="2589" w:type="dxa"/>
            <w:vAlign w:val="center"/>
          </w:tcPr>
          <w:p w14:paraId="0296E010" w14:textId="255B9EF2" w:rsidR="00C46113" w:rsidRPr="00C810C3" w:rsidRDefault="00C46113" w:rsidP="00C46113">
            <w:pPr>
              <w:rPr>
                <w:color w:val="000000" w:themeColor="text1"/>
              </w:rPr>
            </w:pPr>
            <w:r w:rsidRPr="00C810C3">
              <w:rPr>
                <w:color w:val="000000" w:themeColor="text1"/>
              </w:rPr>
              <w:t>Alcohol related disorders</w:t>
            </w:r>
          </w:p>
        </w:tc>
        <w:tc>
          <w:tcPr>
            <w:tcW w:w="2475" w:type="dxa"/>
            <w:vAlign w:val="center"/>
          </w:tcPr>
          <w:p w14:paraId="711E8580" w14:textId="1CE94E02" w:rsidR="00C46113" w:rsidRPr="00C810C3" w:rsidRDefault="00C46113" w:rsidP="00C46113">
            <w:pPr>
              <w:rPr>
                <w:color w:val="000000" w:themeColor="text1"/>
              </w:rPr>
            </w:pPr>
            <w:r w:rsidRPr="00C810C3">
              <w:rPr>
                <w:color w:val="000000" w:themeColor="text1"/>
                <w:lang w:val="en-GB"/>
              </w:rPr>
              <w:t>Binary: present/absent</w:t>
            </w:r>
          </w:p>
        </w:tc>
        <w:tc>
          <w:tcPr>
            <w:tcW w:w="2300" w:type="dxa"/>
            <w:vAlign w:val="center"/>
          </w:tcPr>
          <w:p w14:paraId="3AF4687A" w14:textId="013B72F0" w:rsidR="00C46113" w:rsidRPr="00C810C3" w:rsidRDefault="00C46113" w:rsidP="00C46113">
            <w:pPr>
              <w:rPr>
                <w:color w:val="000000" w:themeColor="text1"/>
              </w:rPr>
            </w:pPr>
            <w:r w:rsidRPr="00C810C3">
              <w:rPr>
                <w:color w:val="000000" w:themeColor="text1"/>
              </w:rPr>
              <w:t>F10</w:t>
            </w:r>
          </w:p>
        </w:tc>
        <w:tc>
          <w:tcPr>
            <w:tcW w:w="1986" w:type="dxa"/>
          </w:tcPr>
          <w:p w14:paraId="035F4385" w14:textId="5C3EFDBA" w:rsidR="00C46113" w:rsidRPr="00C810C3" w:rsidRDefault="00C46113" w:rsidP="00C46113">
            <w:pPr>
              <w:rPr>
                <w:color w:val="000000" w:themeColor="text1"/>
              </w:rPr>
            </w:pPr>
            <w:r w:rsidRPr="00C810C3">
              <w:rPr>
                <w:color w:val="000000" w:themeColor="text1"/>
              </w:rPr>
              <w:t>ICD-10</w:t>
            </w:r>
          </w:p>
        </w:tc>
      </w:tr>
      <w:tr w:rsidR="00C810C3" w:rsidRPr="00C810C3" w14:paraId="2F77E883" w14:textId="77777777" w:rsidTr="00B06808">
        <w:tc>
          <w:tcPr>
            <w:tcW w:w="2589" w:type="dxa"/>
            <w:vAlign w:val="center"/>
          </w:tcPr>
          <w:p w14:paraId="4C2BF17D" w14:textId="0480C76B" w:rsidR="00C46113" w:rsidRPr="00C810C3" w:rsidRDefault="00C46113" w:rsidP="00C46113">
            <w:pPr>
              <w:rPr>
                <w:color w:val="000000" w:themeColor="text1"/>
              </w:rPr>
            </w:pPr>
            <w:r w:rsidRPr="00C810C3">
              <w:rPr>
                <w:color w:val="000000" w:themeColor="text1"/>
              </w:rPr>
              <w:t>Nicotine dependence</w:t>
            </w:r>
          </w:p>
        </w:tc>
        <w:tc>
          <w:tcPr>
            <w:tcW w:w="2475" w:type="dxa"/>
            <w:vAlign w:val="center"/>
          </w:tcPr>
          <w:p w14:paraId="4CDC2EB0" w14:textId="60B50740" w:rsidR="00C46113" w:rsidRPr="00C810C3" w:rsidRDefault="00C46113" w:rsidP="00C46113">
            <w:pPr>
              <w:rPr>
                <w:color w:val="000000" w:themeColor="text1"/>
                <w:lang w:val="en-GB"/>
              </w:rPr>
            </w:pPr>
            <w:r w:rsidRPr="00C810C3">
              <w:rPr>
                <w:color w:val="000000" w:themeColor="text1"/>
                <w:lang w:val="en-GB"/>
              </w:rPr>
              <w:t>Binary: present/absent</w:t>
            </w:r>
          </w:p>
        </w:tc>
        <w:tc>
          <w:tcPr>
            <w:tcW w:w="2300" w:type="dxa"/>
            <w:vAlign w:val="center"/>
          </w:tcPr>
          <w:p w14:paraId="35F7ED74" w14:textId="5F9125B6" w:rsidR="00C46113" w:rsidRPr="00C810C3" w:rsidRDefault="00C46113" w:rsidP="00C46113">
            <w:pPr>
              <w:rPr>
                <w:color w:val="000000" w:themeColor="text1"/>
              </w:rPr>
            </w:pPr>
            <w:r w:rsidRPr="00C810C3">
              <w:rPr>
                <w:color w:val="000000" w:themeColor="text1"/>
              </w:rPr>
              <w:t>F17</w:t>
            </w:r>
          </w:p>
        </w:tc>
        <w:tc>
          <w:tcPr>
            <w:tcW w:w="1986" w:type="dxa"/>
          </w:tcPr>
          <w:p w14:paraId="035D5AFA" w14:textId="39F99582" w:rsidR="00C46113" w:rsidRPr="00C810C3" w:rsidRDefault="00C46113" w:rsidP="00C46113">
            <w:pPr>
              <w:rPr>
                <w:color w:val="000000" w:themeColor="text1"/>
              </w:rPr>
            </w:pPr>
            <w:r w:rsidRPr="00C810C3">
              <w:rPr>
                <w:color w:val="000000" w:themeColor="text1"/>
              </w:rPr>
              <w:t>ICD-10</w:t>
            </w:r>
          </w:p>
        </w:tc>
      </w:tr>
      <w:tr w:rsidR="00C810C3" w:rsidRPr="00C810C3" w14:paraId="374DAE69" w14:textId="77777777" w:rsidTr="00B06808">
        <w:tc>
          <w:tcPr>
            <w:tcW w:w="2589" w:type="dxa"/>
            <w:vAlign w:val="center"/>
          </w:tcPr>
          <w:p w14:paraId="65614EF4" w14:textId="164DCE61" w:rsidR="00C46113" w:rsidRPr="00C810C3" w:rsidRDefault="00C46113" w:rsidP="00C46113">
            <w:pPr>
              <w:rPr>
                <w:color w:val="000000" w:themeColor="text1"/>
              </w:rPr>
            </w:pPr>
            <w:r w:rsidRPr="00C810C3">
              <w:rPr>
                <w:color w:val="000000" w:themeColor="text1"/>
              </w:rPr>
              <w:t>Cannabis related disorders</w:t>
            </w:r>
          </w:p>
        </w:tc>
        <w:tc>
          <w:tcPr>
            <w:tcW w:w="2475" w:type="dxa"/>
            <w:vAlign w:val="center"/>
          </w:tcPr>
          <w:p w14:paraId="611EC978" w14:textId="15DD4963" w:rsidR="00C46113" w:rsidRPr="00C810C3" w:rsidRDefault="00C46113" w:rsidP="00C46113">
            <w:pPr>
              <w:rPr>
                <w:color w:val="000000" w:themeColor="text1"/>
                <w:lang w:val="en-GB"/>
              </w:rPr>
            </w:pPr>
            <w:r w:rsidRPr="00C810C3">
              <w:rPr>
                <w:color w:val="000000" w:themeColor="text1"/>
                <w:lang w:val="en-GB"/>
              </w:rPr>
              <w:t>Binary: present/absent</w:t>
            </w:r>
          </w:p>
        </w:tc>
        <w:tc>
          <w:tcPr>
            <w:tcW w:w="2300" w:type="dxa"/>
            <w:vAlign w:val="center"/>
          </w:tcPr>
          <w:p w14:paraId="7523F0D5" w14:textId="4BF26A03" w:rsidR="00C46113" w:rsidRPr="00C810C3" w:rsidRDefault="00C46113" w:rsidP="00C46113">
            <w:pPr>
              <w:rPr>
                <w:color w:val="000000" w:themeColor="text1"/>
              </w:rPr>
            </w:pPr>
            <w:r w:rsidRPr="00C810C3">
              <w:rPr>
                <w:color w:val="000000" w:themeColor="text1"/>
              </w:rPr>
              <w:t>F12</w:t>
            </w:r>
          </w:p>
        </w:tc>
        <w:tc>
          <w:tcPr>
            <w:tcW w:w="1986" w:type="dxa"/>
          </w:tcPr>
          <w:p w14:paraId="7EDB1F53" w14:textId="368E2E66" w:rsidR="00C46113" w:rsidRPr="00C810C3" w:rsidRDefault="00C46113" w:rsidP="00C46113">
            <w:pPr>
              <w:rPr>
                <w:color w:val="000000" w:themeColor="text1"/>
              </w:rPr>
            </w:pPr>
            <w:r w:rsidRPr="00C810C3">
              <w:rPr>
                <w:color w:val="000000" w:themeColor="text1"/>
              </w:rPr>
              <w:t>ICD-10</w:t>
            </w:r>
          </w:p>
        </w:tc>
      </w:tr>
      <w:tr w:rsidR="00C810C3" w:rsidRPr="00C810C3" w14:paraId="529654A0" w14:textId="77777777" w:rsidTr="00B734F4">
        <w:tc>
          <w:tcPr>
            <w:tcW w:w="2589" w:type="dxa"/>
            <w:vAlign w:val="center"/>
          </w:tcPr>
          <w:p w14:paraId="103E1B2E" w14:textId="3EE38E20" w:rsidR="00113197" w:rsidRPr="00C810C3" w:rsidRDefault="00113197" w:rsidP="00113197">
            <w:pPr>
              <w:rPr>
                <w:color w:val="000000" w:themeColor="text1"/>
              </w:rPr>
            </w:pPr>
            <w:r w:rsidRPr="00C810C3">
              <w:rPr>
                <w:color w:val="000000" w:themeColor="text1"/>
              </w:rPr>
              <w:t>Cocaine related disorders</w:t>
            </w:r>
          </w:p>
        </w:tc>
        <w:tc>
          <w:tcPr>
            <w:tcW w:w="2475" w:type="dxa"/>
            <w:vAlign w:val="center"/>
          </w:tcPr>
          <w:p w14:paraId="39A56EFB" w14:textId="3AD0309A" w:rsidR="00113197" w:rsidRPr="00C810C3" w:rsidRDefault="00113197" w:rsidP="00113197">
            <w:pPr>
              <w:rPr>
                <w:color w:val="000000" w:themeColor="text1"/>
                <w:lang w:val="en-GB"/>
              </w:rPr>
            </w:pPr>
            <w:r w:rsidRPr="00C810C3">
              <w:rPr>
                <w:color w:val="000000" w:themeColor="text1"/>
                <w:lang w:val="en-GB"/>
              </w:rPr>
              <w:t>Binary: present/absent</w:t>
            </w:r>
          </w:p>
        </w:tc>
        <w:tc>
          <w:tcPr>
            <w:tcW w:w="2300" w:type="dxa"/>
            <w:vAlign w:val="center"/>
          </w:tcPr>
          <w:p w14:paraId="1A9F60A9" w14:textId="5FE548A7" w:rsidR="00113197" w:rsidRPr="00C810C3" w:rsidRDefault="00113197" w:rsidP="00113197">
            <w:pPr>
              <w:rPr>
                <w:color w:val="000000" w:themeColor="text1"/>
              </w:rPr>
            </w:pPr>
            <w:r w:rsidRPr="00C810C3">
              <w:rPr>
                <w:color w:val="000000" w:themeColor="text1"/>
              </w:rPr>
              <w:t>F14</w:t>
            </w:r>
          </w:p>
        </w:tc>
        <w:tc>
          <w:tcPr>
            <w:tcW w:w="1986" w:type="dxa"/>
            <w:vAlign w:val="center"/>
          </w:tcPr>
          <w:p w14:paraId="6F4C0630" w14:textId="7A211E28" w:rsidR="00113197" w:rsidRPr="00C810C3" w:rsidRDefault="00113197" w:rsidP="00113197">
            <w:pPr>
              <w:rPr>
                <w:color w:val="000000" w:themeColor="text1"/>
              </w:rPr>
            </w:pPr>
            <w:r w:rsidRPr="00C810C3">
              <w:rPr>
                <w:color w:val="000000" w:themeColor="text1"/>
              </w:rPr>
              <w:t>ICD-10</w:t>
            </w:r>
          </w:p>
        </w:tc>
      </w:tr>
      <w:tr w:rsidR="00C810C3" w:rsidRPr="00C810C3" w14:paraId="30A050B4" w14:textId="77777777" w:rsidTr="00B734F4">
        <w:tc>
          <w:tcPr>
            <w:tcW w:w="2589" w:type="dxa"/>
            <w:vAlign w:val="center"/>
          </w:tcPr>
          <w:p w14:paraId="4D7877C5" w14:textId="638EEF85" w:rsidR="00113197" w:rsidRPr="00C810C3" w:rsidRDefault="00113197" w:rsidP="00113197">
            <w:pPr>
              <w:rPr>
                <w:color w:val="000000" w:themeColor="text1"/>
              </w:rPr>
            </w:pPr>
            <w:r w:rsidRPr="00C810C3">
              <w:rPr>
                <w:color w:val="000000" w:themeColor="text1"/>
              </w:rPr>
              <w:t>Other stimulant related disorders</w:t>
            </w:r>
          </w:p>
        </w:tc>
        <w:tc>
          <w:tcPr>
            <w:tcW w:w="2475" w:type="dxa"/>
            <w:vAlign w:val="center"/>
          </w:tcPr>
          <w:p w14:paraId="2197AC8A" w14:textId="7D87BF6B" w:rsidR="00113197" w:rsidRPr="00C810C3" w:rsidRDefault="00113197" w:rsidP="00113197">
            <w:pPr>
              <w:rPr>
                <w:color w:val="000000" w:themeColor="text1"/>
                <w:lang w:val="en-GB"/>
              </w:rPr>
            </w:pPr>
            <w:r w:rsidRPr="00C810C3">
              <w:rPr>
                <w:color w:val="000000" w:themeColor="text1"/>
                <w:lang w:val="en-GB"/>
              </w:rPr>
              <w:t>Binary: present/absent</w:t>
            </w:r>
          </w:p>
        </w:tc>
        <w:tc>
          <w:tcPr>
            <w:tcW w:w="2300" w:type="dxa"/>
            <w:vAlign w:val="center"/>
          </w:tcPr>
          <w:p w14:paraId="52C2FA28" w14:textId="5BC7609C" w:rsidR="00113197" w:rsidRPr="00C810C3" w:rsidRDefault="00113197" w:rsidP="00113197">
            <w:pPr>
              <w:rPr>
                <w:color w:val="000000" w:themeColor="text1"/>
              </w:rPr>
            </w:pPr>
            <w:r w:rsidRPr="00C810C3">
              <w:rPr>
                <w:color w:val="000000" w:themeColor="text1"/>
              </w:rPr>
              <w:t>F15</w:t>
            </w:r>
          </w:p>
        </w:tc>
        <w:tc>
          <w:tcPr>
            <w:tcW w:w="1986" w:type="dxa"/>
            <w:vAlign w:val="center"/>
          </w:tcPr>
          <w:p w14:paraId="1D03AA13" w14:textId="0AD21A5D" w:rsidR="00113197" w:rsidRPr="00C810C3" w:rsidRDefault="00113197" w:rsidP="00113197">
            <w:pPr>
              <w:rPr>
                <w:color w:val="000000" w:themeColor="text1"/>
              </w:rPr>
            </w:pPr>
            <w:r w:rsidRPr="00C810C3">
              <w:rPr>
                <w:color w:val="000000" w:themeColor="text1"/>
              </w:rPr>
              <w:t>ICD-10</w:t>
            </w:r>
          </w:p>
        </w:tc>
      </w:tr>
      <w:tr w:rsidR="00C810C3" w:rsidRPr="00C810C3" w14:paraId="3276F4C7" w14:textId="77777777" w:rsidTr="00B734F4">
        <w:tc>
          <w:tcPr>
            <w:tcW w:w="2589" w:type="dxa"/>
            <w:vAlign w:val="center"/>
          </w:tcPr>
          <w:p w14:paraId="46A3DAE8" w14:textId="394A2585" w:rsidR="00113197" w:rsidRPr="00C810C3" w:rsidRDefault="00113197" w:rsidP="00113197">
            <w:pPr>
              <w:rPr>
                <w:color w:val="000000" w:themeColor="text1"/>
              </w:rPr>
            </w:pPr>
            <w:r w:rsidRPr="00C810C3">
              <w:rPr>
                <w:color w:val="000000" w:themeColor="text1"/>
              </w:rPr>
              <w:t>Other psychoactive substance related disorders</w:t>
            </w:r>
          </w:p>
        </w:tc>
        <w:tc>
          <w:tcPr>
            <w:tcW w:w="2475" w:type="dxa"/>
            <w:vAlign w:val="center"/>
          </w:tcPr>
          <w:p w14:paraId="1711C482" w14:textId="6C8E40F2" w:rsidR="00113197" w:rsidRPr="00C810C3" w:rsidRDefault="00113197" w:rsidP="00113197">
            <w:pPr>
              <w:rPr>
                <w:color w:val="000000" w:themeColor="text1"/>
                <w:lang w:val="en-GB"/>
              </w:rPr>
            </w:pPr>
            <w:r w:rsidRPr="00C810C3">
              <w:rPr>
                <w:color w:val="000000" w:themeColor="text1"/>
                <w:lang w:val="en-GB"/>
              </w:rPr>
              <w:t>Binary: present/absent</w:t>
            </w:r>
          </w:p>
        </w:tc>
        <w:tc>
          <w:tcPr>
            <w:tcW w:w="2300" w:type="dxa"/>
            <w:vAlign w:val="center"/>
          </w:tcPr>
          <w:p w14:paraId="1FAC7AFB" w14:textId="285E77C1" w:rsidR="00113197" w:rsidRPr="00C810C3" w:rsidRDefault="00113197" w:rsidP="00113197">
            <w:pPr>
              <w:rPr>
                <w:color w:val="000000" w:themeColor="text1"/>
              </w:rPr>
            </w:pPr>
            <w:r w:rsidRPr="00C810C3">
              <w:rPr>
                <w:color w:val="000000" w:themeColor="text1"/>
              </w:rPr>
              <w:t>F19</w:t>
            </w:r>
          </w:p>
        </w:tc>
        <w:tc>
          <w:tcPr>
            <w:tcW w:w="1986" w:type="dxa"/>
            <w:vAlign w:val="center"/>
          </w:tcPr>
          <w:p w14:paraId="36F6BB29" w14:textId="4B24F9E9" w:rsidR="00113197" w:rsidRPr="00C810C3" w:rsidRDefault="00113197" w:rsidP="00113197">
            <w:pPr>
              <w:rPr>
                <w:color w:val="000000" w:themeColor="text1"/>
              </w:rPr>
            </w:pPr>
            <w:r w:rsidRPr="00C810C3">
              <w:rPr>
                <w:color w:val="000000" w:themeColor="text1"/>
              </w:rPr>
              <w:t>ICD-10</w:t>
            </w:r>
          </w:p>
        </w:tc>
      </w:tr>
      <w:tr w:rsidR="00C810C3" w:rsidRPr="00C810C3" w14:paraId="46E39FEE" w14:textId="78ADFBB6" w:rsidTr="00B734F4">
        <w:tc>
          <w:tcPr>
            <w:tcW w:w="2589" w:type="dxa"/>
            <w:vAlign w:val="center"/>
          </w:tcPr>
          <w:p w14:paraId="678EF364" w14:textId="46ED7152" w:rsidR="00113197" w:rsidRPr="00C810C3" w:rsidRDefault="00113197" w:rsidP="00113197">
            <w:pPr>
              <w:rPr>
                <w:color w:val="000000" w:themeColor="text1"/>
              </w:rPr>
            </w:pPr>
            <w:r w:rsidRPr="00C810C3">
              <w:rPr>
                <w:color w:val="000000" w:themeColor="text1"/>
              </w:rPr>
              <w:t>Depressive episode</w:t>
            </w:r>
          </w:p>
        </w:tc>
        <w:tc>
          <w:tcPr>
            <w:tcW w:w="2475" w:type="dxa"/>
            <w:vAlign w:val="center"/>
          </w:tcPr>
          <w:p w14:paraId="721C37B0" w14:textId="745F35AC"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3F915E83" w14:textId="49608E0C" w:rsidR="00113197" w:rsidRPr="00C810C3" w:rsidRDefault="00113197" w:rsidP="00113197">
            <w:pPr>
              <w:rPr>
                <w:color w:val="000000" w:themeColor="text1"/>
              </w:rPr>
            </w:pPr>
            <w:r w:rsidRPr="00C810C3">
              <w:rPr>
                <w:color w:val="000000" w:themeColor="text1"/>
              </w:rPr>
              <w:t>F32</w:t>
            </w:r>
          </w:p>
        </w:tc>
        <w:tc>
          <w:tcPr>
            <w:tcW w:w="1986" w:type="dxa"/>
            <w:vAlign w:val="center"/>
          </w:tcPr>
          <w:p w14:paraId="459E7060" w14:textId="62D9E726" w:rsidR="00113197" w:rsidRPr="00C810C3" w:rsidRDefault="00113197" w:rsidP="00113197">
            <w:pPr>
              <w:rPr>
                <w:color w:val="000000" w:themeColor="text1"/>
              </w:rPr>
            </w:pPr>
            <w:r w:rsidRPr="00C810C3">
              <w:rPr>
                <w:color w:val="000000" w:themeColor="text1"/>
              </w:rPr>
              <w:t>ICD-10</w:t>
            </w:r>
          </w:p>
        </w:tc>
      </w:tr>
      <w:tr w:rsidR="00C810C3" w:rsidRPr="00C810C3" w14:paraId="5BD52328" w14:textId="1D1D52B6" w:rsidTr="00B734F4">
        <w:tc>
          <w:tcPr>
            <w:tcW w:w="2589" w:type="dxa"/>
            <w:vAlign w:val="center"/>
          </w:tcPr>
          <w:p w14:paraId="276BF5B7" w14:textId="7AEBBB4D" w:rsidR="00113197" w:rsidRPr="00C810C3" w:rsidRDefault="00113197" w:rsidP="00113197">
            <w:pPr>
              <w:rPr>
                <w:color w:val="000000" w:themeColor="text1"/>
              </w:rPr>
            </w:pPr>
            <w:r w:rsidRPr="00C810C3">
              <w:rPr>
                <w:color w:val="000000" w:themeColor="text1"/>
              </w:rPr>
              <w:t>Chronic pain, not elsewhere classified</w:t>
            </w:r>
          </w:p>
        </w:tc>
        <w:tc>
          <w:tcPr>
            <w:tcW w:w="2475" w:type="dxa"/>
            <w:vAlign w:val="center"/>
          </w:tcPr>
          <w:p w14:paraId="73BE3FE6" w14:textId="69CE275C"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64A65343" w14:textId="753170DE" w:rsidR="00113197" w:rsidRPr="00C810C3" w:rsidRDefault="00113197" w:rsidP="00113197">
            <w:pPr>
              <w:rPr>
                <w:color w:val="000000" w:themeColor="text1"/>
              </w:rPr>
            </w:pPr>
            <w:r w:rsidRPr="00C810C3">
              <w:rPr>
                <w:color w:val="000000" w:themeColor="text1"/>
              </w:rPr>
              <w:t>G89.2</w:t>
            </w:r>
          </w:p>
        </w:tc>
        <w:tc>
          <w:tcPr>
            <w:tcW w:w="1986" w:type="dxa"/>
            <w:vAlign w:val="center"/>
          </w:tcPr>
          <w:p w14:paraId="08FADE7F" w14:textId="0BFF31BF" w:rsidR="00113197" w:rsidRPr="00C810C3" w:rsidRDefault="00113197" w:rsidP="00113197">
            <w:pPr>
              <w:rPr>
                <w:color w:val="000000" w:themeColor="text1"/>
              </w:rPr>
            </w:pPr>
            <w:r w:rsidRPr="00C810C3">
              <w:rPr>
                <w:color w:val="000000" w:themeColor="text1"/>
              </w:rPr>
              <w:t>ICD-10</w:t>
            </w:r>
          </w:p>
        </w:tc>
      </w:tr>
      <w:tr w:rsidR="00C810C3" w:rsidRPr="00C810C3" w14:paraId="68E314A4" w14:textId="066AA939" w:rsidTr="00B734F4">
        <w:tc>
          <w:tcPr>
            <w:tcW w:w="2589" w:type="dxa"/>
            <w:vAlign w:val="center"/>
          </w:tcPr>
          <w:p w14:paraId="64DCAD9B" w14:textId="346C8669" w:rsidR="00113197" w:rsidRPr="00C810C3" w:rsidRDefault="00113197" w:rsidP="00113197">
            <w:pPr>
              <w:rPr>
                <w:color w:val="000000" w:themeColor="text1"/>
              </w:rPr>
            </w:pPr>
            <w:r w:rsidRPr="00C810C3">
              <w:rPr>
                <w:color w:val="000000" w:themeColor="text1"/>
              </w:rPr>
              <w:lastRenderedPageBreak/>
              <w:t>Behavioral and emotional disorders with onset usually occurring in childhood and adolescence</w:t>
            </w:r>
          </w:p>
        </w:tc>
        <w:tc>
          <w:tcPr>
            <w:tcW w:w="2475" w:type="dxa"/>
            <w:vAlign w:val="center"/>
          </w:tcPr>
          <w:p w14:paraId="00FCFCF6" w14:textId="3DE6F660"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04812131" w14:textId="284C35A8" w:rsidR="00113197" w:rsidRPr="00C810C3" w:rsidRDefault="00113197" w:rsidP="00113197">
            <w:pPr>
              <w:rPr>
                <w:color w:val="000000" w:themeColor="text1"/>
              </w:rPr>
            </w:pPr>
            <w:r w:rsidRPr="00C810C3">
              <w:rPr>
                <w:color w:val="000000" w:themeColor="text1"/>
              </w:rPr>
              <w:t>F90-F98</w:t>
            </w:r>
          </w:p>
        </w:tc>
        <w:tc>
          <w:tcPr>
            <w:tcW w:w="1986" w:type="dxa"/>
            <w:vAlign w:val="center"/>
          </w:tcPr>
          <w:p w14:paraId="44EAA368" w14:textId="0C9B89E5" w:rsidR="00113197" w:rsidRPr="00C810C3" w:rsidRDefault="00113197" w:rsidP="00113197">
            <w:pPr>
              <w:rPr>
                <w:color w:val="000000" w:themeColor="text1"/>
              </w:rPr>
            </w:pPr>
            <w:r w:rsidRPr="00C810C3">
              <w:rPr>
                <w:color w:val="000000" w:themeColor="text1"/>
              </w:rPr>
              <w:t>ICD-10</w:t>
            </w:r>
          </w:p>
        </w:tc>
      </w:tr>
      <w:tr w:rsidR="00C810C3" w:rsidRPr="00C810C3" w14:paraId="705B612C" w14:textId="49C6569B" w:rsidTr="00B734F4">
        <w:tc>
          <w:tcPr>
            <w:tcW w:w="2589" w:type="dxa"/>
            <w:vAlign w:val="center"/>
          </w:tcPr>
          <w:p w14:paraId="55790C1B" w14:textId="1D0E252F" w:rsidR="00113197" w:rsidRPr="00C810C3" w:rsidRDefault="00113197" w:rsidP="00113197">
            <w:pPr>
              <w:rPr>
                <w:color w:val="000000" w:themeColor="text1"/>
              </w:rPr>
            </w:pPr>
            <w:r w:rsidRPr="00C810C3">
              <w:rPr>
                <w:color w:val="000000" w:themeColor="text1"/>
              </w:rPr>
              <w:t>Obesity</w:t>
            </w:r>
          </w:p>
        </w:tc>
        <w:tc>
          <w:tcPr>
            <w:tcW w:w="2475" w:type="dxa"/>
            <w:vAlign w:val="center"/>
          </w:tcPr>
          <w:p w14:paraId="1FD249DB" w14:textId="37B505DC"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616810DA" w14:textId="657374D0" w:rsidR="00D63AD9" w:rsidRPr="00C810C3" w:rsidRDefault="00113197" w:rsidP="00D63AD9">
            <w:pPr>
              <w:rPr>
                <w:color w:val="000000" w:themeColor="text1"/>
              </w:rPr>
            </w:pPr>
            <w:r w:rsidRPr="00C810C3">
              <w:rPr>
                <w:color w:val="000000" w:themeColor="text1"/>
              </w:rPr>
              <w:t>E6</w:t>
            </w:r>
            <w:r w:rsidR="00D63AD9" w:rsidRPr="00C810C3">
              <w:rPr>
                <w:color w:val="000000" w:themeColor="text1"/>
              </w:rPr>
              <w:t>6, Z68.3, Z68.4</w:t>
            </w:r>
          </w:p>
        </w:tc>
        <w:tc>
          <w:tcPr>
            <w:tcW w:w="1986" w:type="dxa"/>
            <w:vAlign w:val="center"/>
          </w:tcPr>
          <w:p w14:paraId="58F54F73" w14:textId="742053E4" w:rsidR="00113197" w:rsidRPr="00C810C3" w:rsidRDefault="00113197" w:rsidP="00113197">
            <w:pPr>
              <w:rPr>
                <w:color w:val="000000" w:themeColor="text1"/>
              </w:rPr>
            </w:pPr>
            <w:r w:rsidRPr="00C810C3">
              <w:rPr>
                <w:color w:val="000000" w:themeColor="text1"/>
              </w:rPr>
              <w:t>ICD-10</w:t>
            </w:r>
          </w:p>
        </w:tc>
      </w:tr>
      <w:tr w:rsidR="00C810C3" w:rsidRPr="00C810C3" w14:paraId="2B94AA4E" w14:textId="77777777" w:rsidTr="00900347">
        <w:tc>
          <w:tcPr>
            <w:tcW w:w="2589" w:type="dxa"/>
            <w:vAlign w:val="center"/>
          </w:tcPr>
          <w:p w14:paraId="636B6C26" w14:textId="7A17C94A" w:rsidR="001B0379" w:rsidRPr="006C4B5C" w:rsidRDefault="001B0379" w:rsidP="001B0379">
            <w:pPr>
              <w:rPr>
                <w:color w:val="FF0000"/>
              </w:rPr>
            </w:pPr>
            <w:r w:rsidRPr="006C4B5C">
              <w:rPr>
                <w:color w:val="FF0000"/>
              </w:rPr>
              <w:t>Severe obesity</w:t>
            </w:r>
          </w:p>
        </w:tc>
        <w:tc>
          <w:tcPr>
            <w:tcW w:w="2475" w:type="dxa"/>
          </w:tcPr>
          <w:p w14:paraId="2B20DF79" w14:textId="77A197F9" w:rsidR="001B0379" w:rsidRPr="006C4B5C" w:rsidRDefault="001B0379" w:rsidP="001B0379">
            <w:pPr>
              <w:rPr>
                <w:color w:val="FF0000"/>
                <w:lang w:val="en-GB"/>
              </w:rPr>
            </w:pPr>
            <w:r w:rsidRPr="006C4B5C">
              <w:rPr>
                <w:color w:val="FF0000"/>
                <w:lang w:val="en-GB"/>
              </w:rPr>
              <w:t>Binary: present/absent</w:t>
            </w:r>
          </w:p>
        </w:tc>
        <w:tc>
          <w:tcPr>
            <w:tcW w:w="2300" w:type="dxa"/>
            <w:vAlign w:val="center"/>
          </w:tcPr>
          <w:p w14:paraId="2729ED7D" w14:textId="723F8A86" w:rsidR="001B0379" w:rsidRPr="006C4B5C" w:rsidRDefault="001B0379" w:rsidP="001B0379">
            <w:pPr>
              <w:rPr>
                <w:color w:val="FF0000"/>
              </w:rPr>
            </w:pPr>
            <w:r w:rsidRPr="006C4B5C">
              <w:rPr>
                <w:color w:val="FF0000"/>
              </w:rPr>
              <w:t>E66.01</w:t>
            </w:r>
          </w:p>
        </w:tc>
        <w:tc>
          <w:tcPr>
            <w:tcW w:w="1986" w:type="dxa"/>
          </w:tcPr>
          <w:p w14:paraId="0E88A7A9" w14:textId="682E74C9" w:rsidR="001B0379" w:rsidRPr="006C4B5C" w:rsidRDefault="001B0379" w:rsidP="001B0379">
            <w:pPr>
              <w:rPr>
                <w:color w:val="FF0000"/>
              </w:rPr>
            </w:pPr>
            <w:r w:rsidRPr="006C4B5C">
              <w:rPr>
                <w:color w:val="FF0000"/>
              </w:rPr>
              <w:t>ICD-10</w:t>
            </w:r>
          </w:p>
        </w:tc>
      </w:tr>
      <w:tr w:rsidR="00C810C3" w:rsidRPr="00C810C3" w14:paraId="34BAD1B5" w14:textId="77777777" w:rsidTr="00900347">
        <w:tc>
          <w:tcPr>
            <w:tcW w:w="2589" w:type="dxa"/>
            <w:vAlign w:val="center"/>
          </w:tcPr>
          <w:p w14:paraId="166DCC07" w14:textId="4C6BD301" w:rsidR="001B0379" w:rsidRPr="006C4B5C" w:rsidRDefault="001B0379" w:rsidP="001B0379">
            <w:pPr>
              <w:rPr>
                <w:color w:val="FF0000"/>
              </w:rPr>
            </w:pPr>
            <w:r w:rsidRPr="006C4B5C">
              <w:rPr>
                <w:color w:val="FF0000"/>
              </w:rPr>
              <w:t>Drug overdose</w:t>
            </w:r>
          </w:p>
        </w:tc>
        <w:tc>
          <w:tcPr>
            <w:tcW w:w="2475" w:type="dxa"/>
          </w:tcPr>
          <w:p w14:paraId="0D38D6DA" w14:textId="0D50346F" w:rsidR="001B0379" w:rsidRPr="006C4B5C" w:rsidRDefault="001B0379" w:rsidP="001B0379">
            <w:pPr>
              <w:rPr>
                <w:color w:val="FF0000"/>
                <w:lang w:val="en-GB"/>
              </w:rPr>
            </w:pPr>
            <w:r w:rsidRPr="006C4B5C">
              <w:rPr>
                <w:color w:val="FF0000"/>
                <w:lang w:val="en-GB"/>
              </w:rPr>
              <w:t>Binary: present/absent</w:t>
            </w:r>
          </w:p>
        </w:tc>
        <w:tc>
          <w:tcPr>
            <w:tcW w:w="2300" w:type="dxa"/>
            <w:vAlign w:val="center"/>
          </w:tcPr>
          <w:p w14:paraId="58972669" w14:textId="4B772291" w:rsidR="001B0379" w:rsidRPr="006C4B5C" w:rsidRDefault="001B0379" w:rsidP="001B0379">
            <w:pPr>
              <w:rPr>
                <w:color w:val="FF0000"/>
              </w:rPr>
            </w:pPr>
            <w:r w:rsidRPr="006C4B5C">
              <w:rPr>
                <w:color w:val="FF0000"/>
              </w:rPr>
              <w:t>T40</w:t>
            </w:r>
          </w:p>
        </w:tc>
        <w:tc>
          <w:tcPr>
            <w:tcW w:w="1986" w:type="dxa"/>
          </w:tcPr>
          <w:p w14:paraId="39A97358" w14:textId="59433655" w:rsidR="001B0379" w:rsidRPr="006C4B5C" w:rsidRDefault="001B0379" w:rsidP="001B0379">
            <w:pPr>
              <w:rPr>
                <w:color w:val="FF0000"/>
              </w:rPr>
            </w:pPr>
            <w:r w:rsidRPr="006C4B5C">
              <w:rPr>
                <w:color w:val="FF0000"/>
              </w:rPr>
              <w:t>ICD-10</w:t>
            </w:r>
          </w:p>
        </w:tc>
      </w:tr>
      <w:tr w:rsidR="00C810C3" w:rsidRPr="00C810C3" w14:paraId="2DD8879C" w14:textId="77777777" w:rsidTr="00900347">
        <w:tc>
          <w:tcPr>
            <w:tcW w:w="2589" w:type="dxa"/>
            <w:vAlign w:val="center"/>
          </w:tcPr>
          <w:p w14:paraId="2E6AD569" w14:textId="64FB9113" w:rsidR="001B0379" w:rsidRPr="006C4B5C" w:rsidRDefault="001B0379" w:rsidP="001B0379">
            <w:pPr>
              <w:rPr>
                <w:color w:val="FF0000"/>
              </w:rPr>
            </w:pPr>
            <w:r w:rsidRPr="006C4B5C">
              <w:rPr>
                <w:color w:val="FF0000"/>
              </w:rPr>
              <w:t>Opioid overdose</w:t>
            </w:r>
          </w:p>
        </w:tc>
        <w:tc>
          <w:tcPr>
            <w:tcW w:w="2475" w:type="dxa"/>
          </w:tcPr>
          <w:p w14:paraId="5389EE84" w14:textId="58F82BDD" w:rsidR="001B0379" w:rsidRPr="006C4B5C" w:rsidRDefault="001B0379" w:rsidP="001B0379">
            <w:pPr>
              <w:rPr>
                <w:color w:val="FF0000"/>
                <w:lang w:val="en-GB"/>
              </w:rPr>
            </w:pPr>
            <w:r w:rsidRPr="006C4B5C">
              <w:rPr>
                <w:color w:val="FF0000"/>
                <w:lang w:val="en-GB"/>
              </w:rPr>
              <w:t>Binary: present/absent</w:t>
            </w:r>
          </w:p>
        </w:tc>
        <w:tc>
          <w:tcPr>
            <w:tcW w:w="2300" w:type="dxa"/>
            <w:vAlign w:val="center"/>
          </w:tcPr>
          <w:p w14:paraId="6D9021D5" w14:textId="32C9B699" w:rsidR="00621F7B" w:rsidRPr="006C4B5C" w:rsidRDefault="001B0379" w:rsidP="001B0379">
            <w:pPr>
              <w:rPr>
                <w:color w:val="FF0000"/>
              </w:rPr>
            </w:pPr>
            <w:r w:rsidRPr="006C4B5C">
              <w:rPr>
                <w:color w:val="FF0000"/>
              </w:rPr>
              <w:t xml:space="preserve">T40.0X, T40.1X, </w:t>
            </w:r>
            <w:r w:rsidR="00621F7B" w:rsidRPr="006C4B5C">
              <w:rPr>
                <w:color w:val="FF0000"/>
              </w:rPr>
              <w:t xml:space="preserve">T40.2X, T40.3X, </w:t>
            </w:r>
            <w:r w:rsidRPr="006C4B5C">
              <w:rPr>
                <w:color w:val="FF0000"/>
              </w:rPr>
              <w:t>T40.4X, T40.41, T40.42, T40.49, T40.6</w:t>
            </w:r>
            <w:r w:rsidR="00621F7B" w:rsidRPr="006C4B5C">
              <w:rPr>
                <w:color w:val="FF0000"/>
              </w:rPr>
              <w:t>0, T40.69</w:t>
            </w:r>
          </w:p>
        </w:tc>
        <w:tc>
          <w:tcPr>
            <w:tcW w:w="1986" w:type="dxa"/>
          </w:tcPr>
          <w:p w14:paraId="4D6EC716" w14:textId="028849A1" w:rsidR="001B0379" w:rsidRPr="006C4B5C" w:rsidRDefault="001B0379" w:rsidP="001B0379">
            <w:pPr>
              <w:rPr>
                <w:color w:val="FF0000"/>
              </w:rPr>
            </w:pPr>
            <w:r w:rsidRPr="006C4B5C">
              <w:rPr>
                <w:color w:val="FF0000"/>
              </w:rPr>
              <w:t>ICD-10</w:t>
            </w:r>
          </w:p>
        </w:tc>
      </w:tr>
      <w:tr w:rsidR="00C810C3" w:rsidRPr="00C810C3" w14:paraId="329C4CDF" w14:textId="77777777" w:rsidTr="001F5551">
        <w:tc>
          <w:tcPr>
            <w:tcW w:w="2589" w:type="dxa"/>
            <w:vAlign w:val="center"/>
          </w:tcPr>
          <w:p w14:paraId="459C5C7A" w14:textId="4A3A7D1F" w:rsidR="00113197" w:rsidRPr="00C810C3" w:rsidRDefault="0038079C" w:rsidP="00113197">
            <w:pPr>
              <w:rPr>
                <w:color w:val="000000" w:themeColor="text1"/>
              </w:rPr>
            </w:pPr>
            <w:r w:rsidRPr="00C810C3">
              <w:rPr>
                <w:color w:val="000000" w:themeColor="text1"/>
              </w:rPr>
              <w:t>M</w:t>
            </w:r>
            <w:r w:rsidR="00113197" w:rsidRPr="00C810C3">
              <w:rPr>
                <w:color w:val="000000" w:themeColor="text1"/>
              </w:rPr>
              <w:t>ethadone</w:t>
            </w:r>
          </w:p>
        </w:tc>
        <w:tc>
          <w:tcPr>
            <w:tcW w:w="2475" w:type="dxa"/>
          </w:tcPr>
          <w:p w14:paraId="1A949AE6" w14:textId="1F8720A2" w:rsidR="00113197" w:rsidRPr="00C810C3" w:rsidRDefault="00113197" w:rsidP="00113197">
            <w:pPr>
              <w:rPr>
                <w:color w:val="000000" w:themeColor="text1"/>
                <w:lang w:val="en-GB"/>
              </w:rPr>
            </w:pPr>
            <w:r w:rsidRPr="00C810C3">
              <w:rPr>
                <w:color w:val="000000" w:themeColor="text1"/>
                <w:lang w:val="en-GB"/>
              </w:rPr>
              <w:t>Binary: present/absent</w:t>
            </w:r>
          </w:p>
        </w:tc>
        <w:tc>
          <w:tcPr>
            <w:tcW w:w="2300" w:type="dxa"/>
            <w:vAlign w:val="center"/>
          </w:tcPr>
          <w:p w14:paraId="52073695" w14:textId="7C3C420E" w:rsidR="00113197" w:rsidRPr="00C810C3" w:rsidRDefault="00113197" w:rsidP="00113197">
            <w:pPr>
              <w:rPr>
                <w:color w:val="000000" w:themeColor="text1"/>
              </w:rPr>
            </w:pPr>
            <w:r w:rsidRPr="00C810C3">
              <w:rPr>
                <w:color w:val="000000" w:themeColor="text1"/>
              </w:rPr>
              <w:t>6813</w:t>
            </w:r>
          </w:p>
        </w:tc>
        <w:tc>
          <w:tcPr>
            <w:tcW w:w="1986" w:type="dxa"/>
            <w:vAlign w:val="center"/>
          </w:tcPr>
          <w:p w14:paraId="79C5C17A" w14:textId="412ACAA1" w:rsidR="00113197" w:rsidRPr="00C810C3" w:rsidRDefault="00113197" w:rsidP="00113197">
            <w:pPr>
              <w:rPr>
                <w:color w:val="000000" w:themeColor="text1"/>
              </w:rPr>
            </w:pPr>
            <w:r w:rsidRPr="00C810C3">
              <w:rPr>
                <w:color w:val="000000" w:themeColor="text1"/>
              </w:rPr>
              <w:t>RxNorm</w:t>
            </w:r>
          </w:p>
        </w:tc>
      </w:tr>
      <w:tr w:rsidR="00C810C3" w:rsidRPr="00C810C3" w14:paraId="0139BD82" w14:textId="77777777" w:rsidTr="008B2F91">
        <w:tc>
          <w:tcPr>
            <w:tcW w:w="2589" w:type="dxa"/>
            <w:vAlign w:val="center"/>
          </w:tcPr>
          <w:p w14:paraId="7C41BD32" w14:textId="409534F9" w:rsidR="00113197" w:rsidRPr="00C810C3" w:rsidRDefault="0038079C" w:rsidP="00113197">
            <w:pPr>
              <w:rPr>
                <w:color w:val="000000" w:themeColor="text1"/>
              </w:rPr>
            </w:pPr>
            <w:r w:rsidRPr="00C810C3">
              <w:rPr>
                <w:color w:val="000000" w:themeColor="text1"/>
              </w:rPr>
              <w:t>B</w:t>
            </w:r>
            <w:r w:rsidR="00113197" w:rsidRPr="00C810C3">
              <w:rPr>
                <w:color w:val="000000" w:themeColor="text1"/>
              </w:rPr>
              <w:t>uprenorphine</w:t>
            </w:r>
          </w:p>
        </w:tc>
        <w:tc>
          <w:tcPr>
            <w:tcW w:w="2475" w:type="dxa"/>
          </w:tcPr>
          <w:p w14:paraId="01041636" w14:textId="5ACEFDFE" w:rsidR="00113197" w:rsidRPr="00C810C3" w:rsidRDefault="00113197" w:rsidP="00113197">
            <w:pPr>
              <w:rPr>
                <w:color w:val="000000" w:themeColor="text1"/>
                <w:lang w:val="en-GB"/>
              </w:rPr>
            </w:pPr>
            <w:r w:rsidRPr="00C810C3">
              <w:rPr>
                <w:color w:val="000000" w:themeColor="text1"/>
                <w:lang w:val="en-GB"/>
              </w:rPr>
              <w:t>Binary: present/absent</w:t>
            </w:r>
          </w:p>
        </w:tc>
        <w:tc>
          <w:tcPr>
            <w:tcW w:w="2300" w:type="dxa"/>
            <w:vAlign w:val="center"/>
          </w:tcPr>
          <w:p w14:paraId="14D4D070" w14:textId="2EBF1457" w:rsidR="00113197" w:rsidRPr="00C810C3" w:rsidRDefault="00113197" w:rsidP="00113197">
            <w:pPr>
              <w:rPr>
                <w:color w:val="000000" w:themeColor="text1"/>
              </w:rPr>
            </w:pPr>
            <w:r w:rsidRPr="00C810C3">
              <w:rPr>
                <w:color w:val="000000" w:themeColor="text1"/>
              </w:rPr>
              <w:t>1819</w:t>
            </w:r>
          </w:p>
        </w:tc>
        <w:tc>
          <w:tcPr>
            <w:tcW w:w="1986" w:type="dxa"/>
            <w:vAlign w:val="center"/>
          </w:tcPr>
          <w:p w14:paraId="434D22B8" w14:textId="21AC635F" w:rsidR="00113197" w:rsidRPr="00C810C3" w:rsidRDefault="00113197" w:rsidP="00113197">
            <w:pPr>
              <w:rPr>
                <w:color w:val="000000" w:themeColor="text1"/>
              </w:rPr>
            </w:pPr>
            <w:r w:rsidRPr="00C810C3">
              <w:rPr>
                <w:color w:val="000000" w:themeColor="text1"/>
              </w:rPr>
              <w:t>RxNorm</w:t>
            </w:r>
          </w:p>
        </w:tc>
      </w:tr>
      <w:tr w:rsidR="00C810C3" w:rsidRPr="00C810C3" w14:paraId="0344E9C0" w14:textId="33AC7215" w:rsidTr="0044783D">
        <w:tc>
          <w:tcPr>
            <w:tcW w:w="2589" w:type="dxa"/>
            <w:vAlign w:val="center"/>
          </w:tcPr>
          <w:p w14:paraId="7208A93B" w14:textId="17E921D8" w:rsidR="00113197" w:rsidRPr="00C810C3" w:rsidRDefault="0038079C" w:rsidP="00113197">
            <w:pPr>
              <w:rPr>
                <w:color w:val="000000" w:themeColor="text1"/>
              </w:rPr>
            </w:pPr>
            <w:r w:rsidRPr="00C810C3">
              <w:rPr>
                <w:color w:val="000000" w:themeColor="text1"/>
              </w:rPr>
              <w:t>N</w:t>
            </w:r>
            <w:r w:rsidR="00113197" w:rsidRPr="00C810C3">
              <w:rPr>
                <w:color w:val="000000" w:themeColor="text1"/>
              </w:rPr>
              <w:t>altrexone</w:t>
            </w:r>
          </w:p>
        </w:tc>
        <w:tc>
          <w:tcPr>
            <w:tcW w:w="2475" w:type="dxa"/>
          </w:tcPr>
          <w:p w14:paraId="51513CB6" w14:textId="6EE12B71"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3492EAC2" w14:textId="792AFE50" w:rsidR="00113197" w:rsidRPr="00C810C3" w:rsidRDefault="00113197" w:rsidP="00113197">
            <w:pPr>
              <w:rPr>
                <w:color w:val="000000" w:themeColor="text1"/>
              </w:rPr>
            </w:pPr>
            <w:r w:rsidRPr="00C810C3">
              <w:rPr>
                <w:color w:val="000000" w:themeColor="text1"/>
              </w:rPr>
              <w:t>7243</w:t>
            </w:r>
          </w:p>
        </w:tc>
        <w:tc>
          <w:tcPr>
            <w:tcW w:w="1986" w:type="dxa"/>
            <w:vAlign w:val="center"/>
          </w:tcPr>
          <w:p w14:paraId="79A15A7B" w14:textId="0AD9F08E" w:rsidR="00113197" w:rsidRPr="00C810C3" w:rsidRDefault="00113197" w:rsidP="00113197">
            <w:pPr>
              <w:rPr>
                <w:color w:val="000000" w:themeColor="text1"/>
              </w:rPr>
            </w:pPr>
            <w:r w:rsidRPr="00C810C3">
              <w:rPr>
                <w:color w:val="000000" w:themeColor="text1"/>
              </w:rPr>
              <w:t>RxNorm</w:t>
            </w:r>
          </w:p>
        </w:tc>
      </w:tr>
      <w:tr w:rsidR="00C810C3" w:rsidRPr="00C810C3" w14:paraId="2CC07A07" w14:textId="3E190C22" w:rsidTr="001F5551">
        <w:tc>
          <w:tcPr>
            <w:tcW w:w="2589" w:type="dxa"/>
            <w:vAlign w:val="center"/>
          </w:tcPr>
          <w:p w14:paraId="013C6E9D" w14:textId="2E55C1E3" w:rsidR="00113197" w:rsidRPr="00C810C3" w:rsidRDefault="0038079C" w:rsidP="00113197">
            <w:pPr>
              <w:rPr>
                <w:color w:val="000000" w:themeColor="text1"/>
              </w:rPr>
            </w:pPr>
            <w:r w:rsidRPr="00C810C3">
              <w:rPr>
                <w:color w:val="000000" w:themeColor="text1"/>
              </w:rPr>
              <w:t>N</w:t>
            </w:r>
            <w:r w:rsidR="00113197" w:rsidRPr="00C810C3">
              <w:rPr>
                <w:color w:val="000000" w:themeColor="text1"/>
              </w:rPr>
              <w:t>aloxone</w:t>
            </w:r>
          </w:p>
        </w:tc>
        <w:tc>
          <w:tcPr>
            <w:tcW w:w="2475" w:type="dxa"/>
          </w:tcPr>
          <w:p w14:paraId="066C2C8B" w14:textId="44CC7E73"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7EF58A1D" w14:textId="096DEB8F" w:rsidR="00113197" w:rsidRPr="00C810C3" w:rsidRDefault="00113197" w:rsidP="00113197">
            <w:pPr>
              <w:rPr>
                <w:color w:val="000000" w:themeColor="text1"/>
              </w:rPr>
            </w:pPr>
            <w:r w:rsidRPr="00C810C3">
              <w:rPr>
                <w:color w:val="000000" w:themeColor="text1"/>
              </w:rPr>
              <w:t>7242</w:t>
            </w:r>
          </w:p>
        </w:tc>
        <w:tc>
          <w:tcPr>
            <w:tcW w:w="1986" w:type="dxa"/>
            <w:vAlign w:val="center"/>
          </w:tcPr>
          <w:p w14:paraId="61F339F5" w14:textId="7AC36FD4" w:rsidR="00113197" w:rsidRPr="00C810C3" w:rsidRDefault="00113197" w:rsidP="00113197">
            <w:pPr>
              <w:rPr>
                <w:color w:val="000000" w:themeColor="text1"/>
              </w:rPr>
            </w:pPr>
            <w:r w:rsidRPr="00C810C3">
              <w:rPr>
                <w:color w:val="000000" w:themeColor="text1"/>
              </w:rPr>
              <w:t>RxNorm</w:t>
            </w:r>
          </w:p>
        </w:tc>
      </w:tr>
      <w:tr w:rsidR="00C810C3" w:rsidRPr="00C810C3" w14:paraId="43900738" w14:textId="4B036264" w:rsidTr="00A24FB6">
        <w:tc>
          <w:tcPr>
            <w:tcW w:w="2589" w:type="dxa"/>
            <w:vAlign w:val="center"/>
          </w:tcPr>
          <w:p w14:paraId="0BA8B819" w14:textId="0DF835A2" w:rsidR="00113197" w:rsidRPr="00C810C3" w:rsidRDefault="00387E4C" w:rsidP="00113197">
            <w:pPr>
              <w:rPr>
                <w:color w:val="000000" w:themeColor="text1"/>
              </w:rPr>
            </w:pPr>
            <w:r w:rsidRPr="00C810C3">
              <w:rPr>
                <w:color w:val="000000" w:themeColor="text1"/>
              </w:rPr>
              <w:t>Opioid analgesics</w:t>
            </w:r>
          </w:p>
        </w:tc>
        <w:tc>
          <w:tcPr>
            <w:tcW w:w="2475" w:type="dxa"/>
          </w:tcPr>
          <w:p w14:paraId="62AB520C" w14:textId="6BD36D6C" w:rsidR="00113197" w:rsidRPr="00C810C3" w:rsidRDefault="00113197" w:rsidP="00113197">
            <w:pPr>
              <w:rPr>
                <w:color w:val="000000" w:themeColor="text1"/>
              </w:rPr>
            </w:pPr>
            <w:r w:rsidRPr="00C810C3">
              <w:rPr>
                <w:color w:val="000000" w:themeColor="text1"/>
                <w:lang w:val="en-GB"/>
              </w:rPr>
              <w:t>Binary: present/absent</w:t>
            </w:r>
          </w:p>
        </w:tc>
        <w:tc>
          <w:tcPr>
            <w:tcW w:w="2300" w:type="dxa"/>
            <w:vAlign w:val="center"/>
          </w:tcPr>
          <w:p w14:paraId="617794B0" w14:textId="6B6944EE" w:rsidR="00113197" w:rsidRPr="00C810C3" w:rsidRDefault="00113197" w:rsidP="00113197">
            <w:pPr>
              <w:rPr>
                <w:color w:val="000000" w:themeColor="text1"/>
              </w:rPr>
            </w:pPr>
            <w:r w:rsidRPr="00C810C3">
              <w:rPr>
                <w:color w:val="000000" w:themeColor="text1"/>
              </w:rPr>
              <w:t>CN101</w:t>
            </w:r>
          </w:p>
        </w:tc>
        <w:tc>
          <w:tcPr>
            <w:tcW w:w="1986" w:type="dxa"/>
          </w:tcPr>
          <w:p w14:paraId="5BE26FDE" w14:textId="30AAC7BC" w:rsidR="00113197" w:rsidRPr="00C810C3" w:rsidRDefault="00113197" w:rsidP="00113197">
            <w:pPr>
              <w:rPr>
                <w:color w:val="000000" w:themeColor="text1"/>
              </w:rPr>
            </w:pPr>
            <w:r w:rsidRPr="00C810C3">
              <w:rPr>
                <w:color w:val="000000" w:themeColor="text1"/>
              </w:rPr>
              <w:t>ATC</w:t>
            </w:r>
          </w:p>
        </w:tc>
      </w:tr>
      <w:tr w:rsidR="006B79BB" w:rsidRPr="00C810C3" w14:paraId="3E5D5436" w14:textId="77777777" w:rsidTr="00A24FB6">
        <w:tc>
          <w:tcPr>
            <w:tcW w:w="2589" w:type="dxa"/>
            <w:vAlign w:val="center"/>
          </w:tcPr>
          <w:p w14:paraId="66AE94AF" w14:textId="4914FA37" w:rsidR="006B79BB" w:rsidRPr="006C4B5C" w:rsidRDefault="006B79BB" w:rsidP="006B79BB">
            <w:pPr>
              <w:rPr>
                <w:color w:val="FF0000"/>
              </w:rPr>
            </w:pPr>
            <w:r w:rsidRPr="006C4B5C">
              <w:rPr>
                <w:color w:val="FF0000"/>
                <w:shd w:val="clear" w:color="auto" w:fill="F8F8F8"/>
              </w:rPr>
              <w:t>Sedatives/hypontics</w:t>
            </w:r>
          </w:p>
        </w:tc>
        <w:tc>
          <w:tcPr>
            <w:tcW w:w="2475" w:type="dxa"/>
          </w:tcPr>
          <w:p w14:paraId="528AF648" w14:textId="371B6358"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381719E6" w14:textId="32B33663" w:rsidR="006B79BB" w:rsidRPr="006C4B5C" w:rsidRDefault="006B79BB" w:rsidP="006B79BB">
            <w:pPr>
              <w:rPr>
                <w:color w:val="FF0000"/>
              </w:rPr>
            </w:pPr>
            <w:r w:rsidRPr="006C4B5C">
              <w:rPr>
                <w:color w:val="FF0000"/>
              </w:rPr>
              <w:t>CN300</w:t>
            </w:r>
          </w:p>
        </w:tc>
        <w:tc>
          <w:tcPr>
            <w:tcW w:w="1986" w:type="dxa"/>
          </w:tcPr>
          <w:p w14:paraId="69495C0D" w14:textId="28054B1A" w:rsidR="006B79BB" w:rsidRPr="006C4B5C" w:rsidRDefault="006B79BB" w:rsidP="006B79BB">
            <w:pPr>
              <w:rPr>
                <w:color w:val="FF0000"/>
              </w:rPr>
            </w:pPr>
            <w:r w:rsidRPr="006C4B5C">
              <w:rPr>
                <w:color w:val="FF0000"/>
              </w:rPr>
              <w:t>ATC</w:t>
            </w:r>
          </w:p>
        </w:tc>
      </w:tr>
      <w:tr w:rsidR="00C810C3" w:rsidRPr="00C810C3" w14:paraId="0847840B" w14:textId="18EA73D0" w:rsidTr="00A24FB6">
        <w:tc>
          <w:tcPr>
            <w:tcW w:w="2589" w:type="dxa"/>
            <w:vAlign w:val="center"/>
          </w:tcPr>
          <w:p w14:paraId="3F878FA8" w14:textId="131E6E67" w:rsidR="006B79BB" w:rsidRPr="00C810C3" w:rsidRDefault="00387E4C" w:rsidP="006B79BB">
            <w:pPr>
              <w:rPr>
                <w:color w:val="000000" w:themeColor="text1"/>
              </w:rPr>
            </w:pPr>
            <w:r w:rsidRPr="00C810C3">
              <w:rPr>
                <w:color w:val="000000" w:themeColor="text1"/>
              </w:rPr>
              <w:t>Insulins and analogues</w:t>
            </w:r>
          </w:p>
        </w:tc>
        <w:tc>
          <w:tcPr>
            <w:tcW w:w="2475" w:type="dxa"/>
          </w:tcPr>
          <w:p w14:paraId="4E9EF872" w14:textId="5A0666A5" w:rsidR="006B79BB" w:rsidRPr="00C810C3" w:rsidRDefault="006B79BB" w:rsidP="006B79BB">
            <w:pPr>
              <w:rPr>
                <w:color w:val="000000" w:themeColor="text1"/>
              </w:rPr>
            </w:pPr>
            <w:r w:rsidRPr="00C810C3">
              <w:rPr>
                <w:color w:val="000000" w:themeColor="text1"/>
                <w:lang w:val="en-GB"/>
              </w:rPr>
              <w:t>Binary: present/absent</w:t>
            </w:r>
          </w:p>
        </w:tc>
        <w:tc>
          <w:tcPr>
            <w:tcW w:w="2300" w:type="dxa"/>
            <w:vAlign w:val="center"/>
          </w:tcPr>
          <w:p w14:paraId="43AE1424" w14:textId="7D355993" w:rsidR="006B79BB" w:rsidRPr="00C810C3" w:rsidRDefault="006B79BB" w:rsidP="006B79BB">
            <w:pPr>
              <w:rPr>
                <w:color w:val="000000" w:themeColor="text1"/>
              </w:rPr>
            </w:pPr>
            <w:r w:rsidRPr="00C810C3">
              <w:rPr>
                <w:color w:val="000000" w:themeColor="text1"/>
              </w:rPr>
              <w:t>A10A</w:t>
            </w:r>
          </w:p>
        </w:tc>
        <w:tc>
          <w:tcPr>
            <w:tcW w:w="1986" w:type="dxa"/>
          </w:tcPr>
          <w:p w14:paraId="7569B612" w14:textId="5349041C" w:rsidR="006B79BB" w:rsidRPr="00C810C3" w:rsidRDefault="006B79BB" w:rsidP="006B79BB">
            <w:pPr>
              <w:rPr>
                <w:color w:val="000000" w:themeColor="text1"/>
              </w:rPr>
            </w:pPr>
            <w:r w:rsidRPr="00C810C3">
              <w:rPr>
                <w:color w:val="000000" w:themeColor="text1"/>
              </w:rPr>
              <w:t>ATC</w:t>
            </w:r>
          </w:p>
        </w:tc>
      </w:tr>
      <w:tr w:rsidR="00C810C3" w:rsidRPr="00C810C3" w14:paraId="179F9188" w14:textId="737AC3A0" w:rsidTr="00A24FB6">
        <w:tc>
          <w:tcPr>
            <w:tcW w:w="2589" w:type="dxa"/>
            <w:vAlign w:val="center"/>
          </w:tcPr>
          <w:p w14:paraId="66AF5C16" w14:textId="13F256C1" w:rsidR="006B79BB" w:rsidRPr="00C810C3" w:rsidRDefault="006B79BB" w:rsidP="006B79BB">
            <w:pPr>
              <w:rPr>
                <w:color w:val="000000" w:themeColor="text1"/>
              </w:rPr>
            </w:pPr>
            <w:r w:rsidRPr="00C810C3">
              <w:rPr>
                <w:color w:val="000000" w:themeColor="text1"/>
              </w:rPr>
              <w:t>Biguanides</w:t>
            </w:r>
          </w:p>
        </w:tc>
        <w:tc>
          <w:tcPr>
            <w:tcW w:w="2475" w:type="dxa"/>
          </w:tcPr>
          <w:p w14:paraId="706CA828" w14:textId="0F6456E8" w:rsidR="006B79BB" w:rsidRPr="00C810C3" w:rsidRDefault="006B79BB" w:rsidP="006B79BB">
            <w:pPr>
              <w:rPr>
                <w:color w:val="000000" w:themeColor="text1"/>
              </w:rPr>
            </w:pPr>
            <w:r w:rsidRPr="00C810C3">
              <w:rPr>
                <w:color w:val="000000" w:themeColor="text1"/>
                <w:lang w:val="en-GB"/>
              </w:rPr>
              <w:t>Binary: present/absent</w:t>
            </w:r>
          </w:p>
        </w:tc>
        <w:tc>
          <w:tcPr>
            <w:tcW w:w="2300" w:type="dxa"/>
            <w:vAlign w:val="center"/>
          </w:tcPr>
          <w:p w14:paraId="137C0384" w14:textId="41182825" w:rsidR="006B79BB" w:rsidRPr="00C810C3" w:rsidRDefault="006B79BB" w:rsidP="006B79BB">
            <w:pPr>
              <w:rPr>
                <w:color w:val="000000" w:themeColor="text1"/>
              </w:rPr>
            </w:pPr>
            <w:r w:rsidRPr="00C810C3">
              <w:rPr>
                <w:color w:val="000000" w:themeColor="text1"/>
              </w:rPr>
              <w:t>A10BA</w:t>
            </w:r>
          </w:p>
        </w:tc>
        <w:tc>
          <w:tcPr>
            <w:tcW w:w="1986" w:type="dxa"/>
          </w:tcPr>
          <w:p w14:paraId="47AFD154" w14:textId="439BDEBD" w:rsidR="006B79BB" w:rsidRPr="00C810C3" w:rsidRDefault="006B79BB" w:rsidP="006B79BB">
            <w:pPr>
              <w:rPr>
                <w:color w:val="000000" w:themeColor="text1"/>
              </w:rPr>
            </w:pPr>
            <w:r w:rsidRPr="00C810C3">
              <w:rPr>
                <w:color w:val="000000" w:themeColor="text1"/>
              </w:rPr>
              <w:t>ATC</w:t>
            </w:r>
          </w:p>
        </w:tc>
      </w:tr>
      <w:tr w:rsidR="00C810C3" w:rsidRPr="00C810C3" w14:paraId="0826097A" w14:textId="77777777" w:rsidTr="00A24FB6">
        <w:tc>
          <w:tcPr>
            <w:tcW w:w="2589" w:type="dxa"/>
            <w:vAlign w:val="center"/>
          </w:tcPr>
          <w:p w14:paraId="59771649" w14:textId="52F6EE4C" w:rsidR="006B79BB" w:rsidRPr="00C810C3" w:rsidRDefault="006B79BB" w:rsidP="006B79BB">
            <w:pPr>
              <w:rPr>
                <w:color w:val="000000" w:themeColor="text1"/>
              </w:rPr>
            </w:pPr>
            <w:r w:rsidRPr="00C810C3">
              <w:rPr>
                <w:color w:val="000000" w:themeColor="text1"/>
              </w:rPr>
              <w:t>Sulfonylureas</w:t>
            </w:r>
          </w:p>
        </w:tc>
        <w:tc>
          <w:tcPr>
            <w:tcW w:w="2475" w:type="dxa"/>
          </w:tcPr>
          <w:p w14:paraId="489ECFC7" w14:textId="1766C306" w:rsidR="006B79BB" w:rsidRPr="00C810C3" w:rsidRDefault="006B79BB" w:rsidP="006B79BB">
            <w:pPr>
              <w:rPr>
                <w:color w:val="000000" w:themeColor="text1"/>
                <w:lang w:val="en-GB"/>
              </w:rPr>
            </w:pPr>
            <w:r w:rsidRPr="00C810C3">
              <w:rPr>
                <w:color w:val="000000" w:themeColor="text1"/>
                <w:lang w:val="en-GB"/>
              </w:rPr>
              <w:t>Binary: present/absent</w:t>
            </w:r>
          </w:p>
        </w:tc>
        <w:tc>
          <w:tcPr>
            <w:tcW w:w="2300" w:type="dxa"/>
            <w:vAlign w:val="center"/>
          </w:tcPr>
          <w:p w14:paraId="0F95D64B" w14:textId="56C8FD3E" w:rsidR="006B79BB" w:rsidRPr="00C810C3" w:rsidRDefault="006B79BB" w:rsidP="006B79BB">
            <w:pPr>
              <w:rPr>
                <w:color w:val="000000" w:themeColor="text1"/>
              </w:rPr>
            </w:pPr>
            <w:r w:rsidRPr="00C810C3">
              <w:rPr>
                <w:color w:val="000000" w:themeColor="text1"/>
              </w:rPr>
              <w:t>A10BB</w:t>
            </w:r>
          </w:p>
        </w:tc>
        <w:tc>
          <w:tcPr>
            <w:tcW w:w="1986" w:type="dxa"/>
          </w:tcPr>
          <w:p w14:paraId="024ABC4A" w14:textId="4DBCE215" w:rsidR="006B79BB" w:rsidRPr="00C810C3" w:rsidRDefault="006B79BB" w:rsidP="006B79BB">
            <w:pPr>
              <w:rPr>
                <w:color w:val="000000" w:themeColor="text1"/>
              </w:rPr>
            </w:pPr>
            <w:r w:rsidRPr="00C810C3">
              <w:rPr>
                <w:color w:val="000000" w:themeColor="text1"/>
              </w:rPr>
              <w:t>ATC</w:t>
            </w:r>
          </w:p>
        </w:tc>
      </w:tr>
      <w:tr w:rsidR="00C810C3" w:rsidRPr="00C810C3" w14:paraId="04D36FC1" w14:textId="77777777" w:rsidTr="00A24FB6">
        <w:tc>
          <w:tcPr>
            <w:tcW w:w="2589" w:type="dxa"/>
            <w:vAlign w:val="center"/>
          </w:tcPr>
          <w:p w14:paraId="459D80C9" w14:textId="6620BEB0" w:rsidR="006B79BB" w:rsidRPr="00C810C3" w:rsidRDefault="006B79BB" w:rsidP="006B79BB">
            <w:pPr>
              <w:rPr>
                <w:color w:val="000000" w:themeColor="text1"/>
              </w:rPr>
            </w:pPr>
            <w:r w:rsidRPr="00C810C3">
              <w:rPr>
                <w:color w:val="000000" w:themeColor="text1"/>
              </w:rPr>
              <w:t>Thiazolidinediones</w:t>
            </w:r>
          </w:p>
        </w:tc>
        <w:tc>
          <w:tcPr>
            <w:tcW w:w="2475" w:type="dxa"/>
          </w:tcPr>
          <w:p w14:paraId="46626A06" w14:textId="5C546E42" w:rsidR="006B79BB" w:rsidRPr="00C810C3" w:rsidRDefault="006B79BB" w:rsidP="006B79BB">
            <w:pPr>
              <w:rPr>
                <w:color w:val="000000" w:themeColor="text1"/>
                <w:lang w:val="en-GB"/>
              </w:rPr>
            </w:pPr>
            <w:r w:rsidRPr="00C810C3">
              <w:rPr>
                <w:color w:val="000000" w:themeColor="text1"/>
                <w:lang w:val="en-GB"/>
              </w:rPr>
              <w:t>Binary: present/absent</w:t>
            </w:r>
          </w:p>
        </w:tc>
        <w:tc>
          <w:tcPr>
            <w:tcW w:w="2300" w:type="dxa"/>
            <w:vAlign w:val="center"/>
          </w:tcPr>
          <w:p w14:paraId="488A3B33" w14:textId="77A81048" w:rsidR="006B79BB" w:rsidRPr="00C810C3" w:rsidRDefault="006B79BB" w:rsidP="006B79BB">
            <w:pPr>
              <w:rPr>
                <w:color w:val="000000" w:themeColor="text1"/>
              </w:rPr>
            </w:pPr>
            <w:r w:rsidRPr="00C810C3">
              <w:rPr>
                <w:color w:val="000000" w:themeColor="text1"/>
              </w:rPr>
              <w:t>A10BG</w:t>
            </w:r>
          </w:p>
        </w:tc>
        <w:tc>
          <w:tcPr>
            <w:tcW w:w="1986" w:type="dxa"/>
          </w:tcPr>
          <w:p w14:paraId="7A0DF741" w14:textId="623A2F45" w:rsidR="006B79BB" w:rsidRPr="00C810C3" w:rsidRDefault="006B79BB" w:rsidP="006B79BB">
            <w:pPr>
              <w:rPr>
                <w:color w:val="000000" w:themeColor="text1"/>
              </w:rPr>
            </w:pPr>
            <w:r w:rsidRPr="00C810C3">
              <w:rPr>
                <w:color w:val="000000" w:themeColor="text1"/>
              </w:rPr>
              <w:t>ATC</w:t>
            </w:r>
          </w:p>
        </w:tc>
      </w:tr>
      <w:tr w:rsidR="00C810C3" w:rsidRPr="00C810C3" w14:paraId="7CF3C533" w14:textId="77777777" w:rsidTr="00A24FB6">
        <w:tc>
          <w:tcPr>
            <w:tcW w:w="2589" w:type="dxa"/>
            <w:vAlign w:val="center"/>
          </w:tcPr>
          <w:p w14:paraId="1894AAD1" w14:textId="1140410E" w:rsidR="006B79BB" w:rsidRPr="00C810C3" w:rsidRDefault="006B79BB" w:rsidP="006B79BB">
            <w:pPr>
              <w:rPr>
                <w:color w:val="000000" w:themeColor="text1"/>
              </w:rPr>
            </w:pPr>
            <w:r w:rsidRPr="00C810C3">
              <w:rPr>
                <w:color w:val="000000" w:themeColor="text1"/>
              </w:rPr>
              <w:t>Dipeptidyl peptidase 4 (DPP-4) inhibitors</w:t>
            </w:r>
          </w:p>
        </w:tc>
        <w:tc>
          <w:tcPr>
            <w:tcW w:w="2475" w:type="dxa"/>
          </w:tcPr>
          <w:p w14:paraId="1A69D1F8" w14:textId="2E16B2D8" w:rsidR="006B79BB" w:rsidRPr="00C810C3" w:rsidRDefault="006B79BB" w:rsidP="006B79BB">
            <w:pPr>
              <w:rPr>
                <w:color w:val="000000" w:themeColor="text1"/>
                <w:lang w:val="en-GB"/>
              </w:rPr>
            </w:pPr>
            <w:r w:rsidRPr="00C810C3">
              <w:rPr>
                <w:color w:val="000000" w:themeColor="text1"/>
                <w:lang w:val="en-GB"/>
              </w:rPr>
              <w:t>Binary: present/absent</w:t>
            </w:r>
          </w:p>
        </w:tc>
        <w:tc>
          <w:tcPr>
            <w:tcW w:w="2300" w:type="dxa"/>
            <w:vAlign w:val="center"/>
          </w:tcPr>
          <w:p w14:paraId="68A8D9DA" w14:textId="0585956B" w:rsidR="006B79BB" w:rsidRPr="00C810C3" w:rsidRDefault="006B79BB" w:rsidP="006B79BB">
            <w:pPr>
              <w:rPr>
                <w:color w:val="000000" w:themeColor="text1"/>
              </w:rPr>
            </w:pPr>
            <w:r w:rsidRPr="00C810C3">
              <w:rPr>
                <w:color w:val="000000" w:themeColor="text1"/>
              </w:rPr>
              <w:t>A10BH</w:t>
            </w:r>
          </w:p>
        </w:tc>
        <w:tc>
          <w:tcPr>
            <w:tcW w:w="1986" w:type="dxa"/>
          </w:tcPr>
          <w:p w14:paraId="30BA7A54" w14:textId="6D345CA1" w:rsidR="006B79BB" w:rsidRPr="00C810C3" w:rsidRDefault="006B79BB" w:rsidP="006B79BB">
            <w:pPr>
              <w:rPr>
                <w:color w:val="000000" w:themeColor="text1"/>
              </w:rPr>
            </w:pPr>
            <w:r w:rsidRPr="00C810C3">
              <w:rPr>
                <w:color w:val="000000" w:themeColor="text1"/>
              </w:rPr>
              <w:t>ATC</w:t>
            </w:r>
          </w:p>
        </w:tc>
      </w:tr>
      <w:tr w:rsidR="00C810C3" w:rsidRPr="00C810C3" w14:paraId="23C61579" w14:textId="77777777" w:rsidTr="00A24FB6">
        <w:tc>
          <w:tcPr>
            <w:tcW w:w="2589" w:type="dxa"/>
            <w:vAlign w:val="center"/>
          </w:tcPr>
          <w:p w14:paraId="01C9A5B3" w14:textId="690C64C4" w:rsidR="006B79BB" w:rsidRPr="00C810C3" w:rsidRDefault="006B79BB" w:rsidP="006B79BB">
            <w:pPr>
              <w:rPr>
                <w:color w:val="000000" w:themeColor="text1"/>
              </w:rPr>
            </w:pPr>
            <w:r w:rsidRPr="00C810C3">
              <w:rPr>
                <w:color w:val="000000" w:themeColor="text1"/>
              </w:rPr>
              <w:t>Sodium-glucose co-transporter 2 (SGLT2) inhibitors</w:t>
            </w:r>
          </w:p>
        </w:tc>
        <w:tc>
          <w:tcPr>
            <w:tcW w:w="2475" w:type="dxa"/>
          </w:tcPr>
          <w:p w14:paraId="2FE67901" w14:textId="37D7CC48" w:rsidR="006B79BB" w:rsidRPr="00C810C3" w:rsidRDefault="006B79BB" w:rsidP="006B79BB">
            <w:pPr>
              <w:rPr>
                <w:color w:val="000000" w:themeColor="text1"/>
                <w:lang w:val="en-GB"/>
              </w:rPr>
            </w:pPr>
            <w:r w:rsidRPr="00C810C3">
              <w:rPr>
                <w:color w:val="000000" w:themeColor="text1"/>
                <w:lang w:val="en-GB"/>
              </w:rPr>
              <w:t>Binary: present/absent</w:t>
            </w:r>
          </w:p>
        </w:tc>
        <w:tc>
          <w:tcPr>
            <w:tcW w:w="2300" w:type="dxa"/>
            <w:vAlign w:val="center"/>
          </w:tcPr>
          <w:p w14:paraId="37BCDEF4" w14:textId="70C1D5B4" w:rsidR="006B79BB" w:rsidRPr="00C810C3" w:rsidRDefault="006B79BB" w:rsidP="006B79BB">
            <w:pPr>
              <w:rPr>
                <w:color w:val="000000" w:themeColor="text1"/>
              </w:rPr>
            </w:pPr>
            <w:r w:rsidRPr="00C810C3">
              <w:rPr>
                <w:color w:val="000000" w:themeColor="text1"/>
              </w:rPr>
              <w:t>A10BK</w:t>
            </w:r>
          </w:p>
        </w:tc>
        <w:tc>
          <w:tcPr>
            <w:tcW w:w="1986" w:type="dxa"/>
          </w:tcPr>
          <w:p w14:paraId="63C1FAF9" w14:textId="0CD28247" w:rsidR="006B79BB" w:rsidRPr="00C810C3" w:rsidRDefault="006B79BB" w:rsidP="006B79BB">
            <w:pPr>
              <w:rPr>
                <w:color w:val="000000" w:themeColor="text1"/>
              </w:rPr>
            </w:pPr>
            <w:r w:rsidRPr="00C810C3">
              <w:rPr>
                <w:color w:val="000000" w:themeColor="text1"/>
              </w:rPr>
              <w:t>ATC</w:t>
            </w:r>
          </w:p>
        </w:tc>
      </w:tr>
      <w:tr w:rsidR="00C810C3" w:rsidRPr="00C810C3" w14:paraId="0FB9DBC7" w14:textId="77777777" w:rsidTr="00A24FB6">
        <w:tc>
          <w:tcPr>
            <w:tcW w:w="2589" w:type="dxa"/>
            <w:vAlign w:val="center"/>
          </w:tcPr>
          <w:p w14:paraId="30876414" w14:textId="2C5A48B4" w:rsidR="006B79BB" w:rsidRPr="00C810C3" w:rsidRDefault="006B79BB" w:rsidP="006B79BB">
            <w:pPr>
              <w:rPr>
                <w:color w:val="000000" w:themeColor="text1"/>
              </w:rPr>
            </w:pPr>
            <w:r w:rsidRPr="00C810C3">
              <w:rPr>
                <w:color w:val="000000" w:themeColor="text1"/>
              </w:rPr>
              <w:t xml:space="preserve">Other blood glucose lowering drugs, excl. </w:t>
            </w:r>
            <w:r w:rsidR="00387E4C" w:rsidRPr="00C810C3">
              <w:rPr>
                <w:color w:val="000000" w:themeColor="text1"/>
              </w:rPr>
              <w:t>Insulins</w:t>
            </w:r>
          </w:p>
        </w:tc>
        <w:tc>
          <w:tcPr>
            <w:tcW w:w="2475" w:type="dxa"/>
          </w:tcPr>
          <w:p w14:paraId="55171DC8" w14:textId="6CC4A864" w:rsidR="006B79BB" w:rsidRPr="00C810C3" w:rsidRDefault="006B79BB" w:rsidP="006B79BB">
            <w:pPr>
              <w:rPr>
                <w:color w:val="000000" w:themeColor="text1"/>
                <w:lang w:val="en-GB"/>
              </w:rPr>
            </w:pPr>
            <w:r w:rsidRPr="00C810C3">
              <w:rPr>
                <w:color w:val="000000" w:themeColor="text1"/>
                <w:lang w:val="en-GB"/>
              </w:rPr>
              <w:t>Binary: present/absent</w:t>
            </w:r>
          </w:p>
        </w:tc>
        <w:tc>
          <w:tcPr>
            <w:tcW w:w="2300" w:type="dxa"/>
            <w:vAlign w:val="center"/>
          </w:tcPr>
          <w:p w14:paraId="72DE6E90" w14:textId="57303E32" w:rsidR="006B79BB" w:rsidRPr="00C810C3" w:rsidRDefault="006B79BB" w:rsidP="006B79BB">
            <w:pPr>
              <w:rPr>
                <w:color w:val="000000" w:themeColor="text1"/>
              </w:rPr>
            </w:pPr>
            <w:r w:rsidRPr="00C810C3">
              <w:rPr>
                <w:color w:val="000000" w:themeColor="text1"/>
              </w:rPr>
              <w:t>A10BX</w:t>
            </w:r>
          </w:p>
        </w:tc>
        <w:tc>
          <w:tcPr>
            <w:tcW w:w="1986" w:type="dxa"/>
          </w:tcPr>
          <w:p w14:paraId="5A4477EE" w14:textId="02DCA5F4" w:rsidR="006B79BB" w:rsidRPr="00C810C3" w:rsidRDefault="006B79BB" w:rsidP="006B79BB">
            <w:pPr>
              <w:rPr>
                <w:color w:val="000000" w:themeColor="text1"/>
              </w:rPr>
            </w:pPr>
            <w:r w:rsidRPr="00C810C3">
              <w:rPr>
                <w:color w:val="000000" w:themeColor="text1"/>
              </w:rPr>
              <w:t>ATC</w:t>
            </w:r>
          </w:p>
        </w:tc>
      </w:tr>
      <w:tr w:rsidR="00C810C3" w:rsidRPr="00C810C3" w14:paraId="3D59D14D" w14:textId="77777777" w:rsidTr="00A24FB6">
        <w:tc>
          <w:tcPr>
            <w:tcW w:w="2589" w:type="dxa"/>
            <w:vAlign w:val="center"/>
          </w:tcPr>
          <w:p w14:paraId="5FEFEBD0" w14:textId="7B5845EE" w:rsidR="006B79BB" w:rsidRPr="00C810C3" w:rsidRDefault="006B79BB" w:rsidP="006B79BB">
            <w:pPr>
              <w:rPr>
                <w:color w:val="000000" w:themeColor="text1"/>
              </w:rPr>
            </w:pPr>
            <w:r w:rsidRPr="00C810C3">
              <w:rPr>
                <w:color w:val="000000" w:themeColor="text1"/>
              </w:rPr>
              <w:t>Glucagon-like peptide-1 (GLP-1) analogues</w:t>
            </w:r>
          </w:p>
        </w:tc>
        <w:tc>
          <w:tcPr>
            <w:tcW w:w="2475" w:type="dxa"/>
          </w:tcPr>
          <w:p w14:paraId="12366155" w14:textId="4F7CF40C" w:rsidR="006B79BB" w:rsidRPr="00C810C3" w:rsidRDefault="006B79BB" w:rsidP="006B79BB">
            <w:pPr>
              <w:rPr>
                <w:color w:val="000000" w:themeColor="text1"/>
                <w:lang w:val="en-GB"/>
              </w:rPr>
            </w:pPr>
            <w:r w:rsidRPr="00C810C3">
              <w:rPr>
                <w:color w:val="000000" w:themeColor="text1"/>
                <w:lang w:val="en-GB"/>
              </w:rPr>
              <w:t>Binary: present/absent</w:t>
            </w:r>
          </w:p>
        </w:tc>
        <w:tc>
          <w:tcPr>
            <w:tcW w:w="2300" w:type="dxa"/>
            <w:vAlign w:val="center"/>
          </w:tcPr>
          <w:p w14:paraId="4B40BA64" w14:textId="70CEDBE7" w:rsidR="006B79BB" w:rsidRPr="00C810C3" w:rsidRDefault="006B79BB" w:rsidP="006B79BB">
            <w:pPr>
              <w:rPr>
                <w:color w:val="000000" w:themeColor="text1"/>
              </w:rPr>
            </w:pPr>
            <w:r w:rsidRPr="00C810C3">
              <w:rPr>
                <w:color w:val="000000" w:themeColor="text1"/>
              </w:rPr>
              <w:t>A10BJ</w:t>
            </w:r>
          </w:p>
        </w:tc>
        <w:tc>
          <w:tcPr>
            <w:tcW w:w="1986" w:type="dxa"/>
          </w:tcPr>
          <w:p w14:paraId="0D3B773B" w14:textId="0BA7B6E1" w:rsidR="006B79BB" w:rsidRPr="00C810C3" w:rsidRDefault="006B79BB" w:rsidP="006B79BB">
            <w:pPr>
              <w:rPr>
                <w:color w:val="000000" w:themeColor="text1"/>
              </w:rPr>
            </w:pPr>
            <w:r w:rsidRPr="00C810C3">
              <w:rPr>
                <w:color w:val="000000" w:themeColor="text1"/>
              </w:rPr>
              <w:t>ATC</w:t>
            </w:r>
          </w:p>
        </w:tc>
      </w:tr>
      <w:tr w:rsidR="00C810C3" w:rsidRPr="00C810C3" w14:paraId="4AAA4E48" w14:textId="77777777" w:rsidTr="00A24FB6">
        <w:tc>
          <w:tcPr>
            <w:tcW w:w="2589" w:type="dxa"/>
            <w:vAlign w:val="center"/>
          </w:tcPr>
          <w:p w14:paraId="1DF6FAE1" w14:textId="5E339F39" w:rsidR="006B79BB" w:rsidRPr="006C4B5C" w:rsidRDefault="006B79BB" w:rsidP="006B79BB">
            <w:pPr>
              <w:rPr>
                <w:color w:val="FF0000"/>
              </w:rPr>
            </w:pPr>
            <w:r w:rsidRPr="006C4B5C">
              <w:rPr>
                <w:color w:val="FF0000"/>
              </w:rPr>
              <w:t>Liraglutide</w:t>
            </w:r>
          </w:p>
        </w:tc>
        <w:tc>
          <w:tcPr>
            <w:tcW w:w="2475" w:type="dxa"/>
          </w:tcPr>
          <w:p w14:paraId="27035DF6" w14:textId="719C691F"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47386023" w14:textId="3618106B" w:rsidR="006B79BB" w:rsidRPr="006C4B5C" w:rsidRDefault="006B79BB" w:rsidP="006B79BB">
            <w:pPr>
              <w:rPr>
                <w:color w:val="FF0000"/>
              </w:rPr>
            </w:pPr>
            <w:r w:rsidRPr="006C4B5C">
              <w:rPr>
                <w:color w:val="FF0000"/>
              </w:rPr>
              <w:t>475968</w:t>
            </w:r>
          </w:p>
        </w:tc>
        <w:tc>
          <w:tcPr>
            <w:tcW w:w="1986" w:type="dxa"/>
          </w:tcPr>
          <w:p w14:paraId="58CCFA47" w14:textId="56BC7065" w:rsidR="006B79BB" w:rsidRPr="006C4B5C" w:rsidRDefault="006B79BB" w:rsidP="006B79BB">
            <w:pPr>
              <w:rPr>
                <w:color w:val="FF0000"/>
              </w:rPr>
            </w:pPr>
            <w:r w:rsidRPr="006C4B5C">
              <w:rPr>
                <w:color w:val="FF0000"/>
              </w:rPr>
              <w:t>RxNorm</w:t>
            </w:r>
          </w:p>
        </w:tc>
      </w:tr>
      <w:tr w:rsidR="006B79BB" w:rsidRPr="00C810C3" w14:paraId="73A6249C" w14:textId="77777777" w:rsidTr="00A24FB6">
        <w:tc>
          <w:tcPr>
            <w:tcW w:w="2589" w:type="dxa"/>
            <w:vAlign w:val="center"/>
          </w:tcPr>
          <w:p w14:paraId="397E4E23" w14:textId="7D702465" w:rsidR="006B79BB" w:rsidRPr="006C4B5C" w:rsidRDefault="006B79BB" w:rsidP="006B79BB">
            <w:pPr>
              <w:rPr>
                <w:color w:val="FF0000"/>
              </w:rPr>
            </w:pPr>
            <w:r w:rsidRPr="006C4B5C">
              <w:rPr>
                <w:color w:val="FF0000"/>
              </w:rPr>
              <w:t>Dulaglutide</w:t>
            </w:r>
          </w:p>
        </w:tc>
        <w:tc>
          <w:tcPr>
            <w:tcW w:w="2475" w:type="dxa"/>
          </w:tcPr>
          <w:p w14:paraId="3D887A78" w14:textId="1879BBA2"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37CF1AB2" w14:textId="4EE614F7" w:rsidR="006B79BB" w:rsidRPr="006C4B5C" w:rsidRDefault="006B79BB" w:rsidP="006B79BB">
            <w:pPr>
              <w:rPr>
                <w:color w:val="FF0000"/>
              </w:rPr>
            </w:pPr>
            <w:r w:rsidRPr="006C4B5C">
              <w:rPr>
                <w:color w:val="FF0000"/>
              </w:rPr>
              <w:t>1551291</w:t>
            </w:r>
          </w:p>
        </w:tc>
        <w:tc>
          <w:tcPr>
            <w:tcW w:w="1986" w:type="dxa"/>
          </w:tcPr>
          <w:p w14:paraId="1F3FF4FC" w14:textId="1630B6CC" w:rsidR="006B79BB" w:rsidRPr="006C4B5C" w:rsidRDefault="006B79BB" w:rsidP="006B79BB">
            <w:pPr>
              <w:rPr>
                <w:color w:val="FF0000"/>
              </w:rPr>
            </w:pPr>
            <w:r w:rsidRPr="006C4B5C">
              <w:rPr>
                <w:color w:val="FF0000"/>
              </w:rPr>
              <w:t>RxNorm</w:t>
            </w:r>
          </w:p>
        </w:tc>
      </w:tr>
      <w:tr w:rsidR="006B79BB" w:rsidRPr="00C810C3" w14:paraId="79A51FAB" w14:textId="77777777" w:rsidTr="00A24FB6">
        <w:tc>
          <w:tcPr>
            <w:tcW w:w="2589" w:type="dxa"/>
            <w:vAlign w:val="center"/>
          </w:tcPr>
          <w:p w14:paraId="0130D597" w14:textId="52313CF6" w:rsidR="006B79BB" w:rsidRPr="006C4B5C" w:rsidRDefault="006B79BB" w:rsidP="006B79BB">
            <w:pPr>
              <w:rPr>
                <w:color w:val="FF0000"/>
              </w:rPr>
            </w:pPr>
            <w:r w:rsidRPr="006C4B5C">
              <w:rPr>
                <w:color w:val="FF0000"/>
              </w:rPr>
              <w:t>Exenatide</w:t>
            </w:r>
          </w:p>
        </w:tc>
        <w:tc>
          <w:tcPr>
            <w:tcW w:w="2475" w:type="dxa"/>
          </w:tcPr>
          <w:p w14:paraId="497E9F9A" w14:textId="111FE296"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19BDB50F" w14:textId="33947DDC" w:rsidR="006B79BB" w:rsidRPr="006C4B5C" w:rsidRDefault="006B79BB" w:rsidP="006B79BB">
            <w:pPr>
              <w:rPr>
                <w:color w:val="FF0000"/>
              </w:rPr>
            </w:pPr>
            <w:r w:rsidRPr="006C4B5C">
              <w:rPr>
                <w:color w:val="FF0000"/>
              </w:rPr>
              <w:t>60548</w:t>
            </w:r>
          </w:p>
        </w:tc>
        <w:tc>
          <w:tcPr>
            <w:tcW w:w="1986" w:type="dxa"/>
          </w:tcPr>
          <w:p w14:paraId="1DD7C4C9" w14:textId="65E17D5C" w:rsidR="006B79BB" w:rsidRPr="006C4B5C" w:rsidRDefault="006B79BB" w:rsidP="006B79BB">
            <w:pPr>
              <w:rPr>
                <w:color w:val="FF0000"/>
              </w:rPr>
            </w:pPr>
            <w:r w:rsidRPr="006C4B5C">
              <w:rPr>
                <w:color w:val="FF0000"/>
              </w:rPr>
              <w:t>RxNorm</w:t>
            </w:r>
          </w:p>
        </w:tc>
      </w:tr>
      <w:tr w:rsidR="006B79BB" w:rsidRPr="00C810C3" w14:paraId="428EB36F" w14:textId="77777777" w:rsidTr="00A24FB6">
        <w:tc>
          <w:tcPr>
            <w:tcW w:w="2589" w:type="dxa"/>
            <w:vAlign w:val="center"/>
          </w:tcPr>
          <w:p w14:paraId="5B720D24" w14:textId="45FC9663" w:rsidR="006B79BB" w:rsidRPr="006C4B5C" w:rsidRDefault="006B79BB" w:rsidP="006B79BB">
            <w:pPr>
              <w:rPr>
                <w:color w:val="FF0000"/>
              </w:rPr>
            </w:pPr>
            <w:r w:rsidRPr="006C4B5C">
              <w:rPr>
                <w:color w:val="FF0000"/>
              </w:rPr>
              <w:t>Albiglutide</w:t>
            </w:r>
          </w:p>
        </w:tc>
        <w:tc>
          <w:tcPr>
            <w:tcW w:w="2475" w:type="dxa"/>
          </w:tcPr>
          <w:p w14:paraId="416F0E8C" w14:textId="0F4458D5"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5C8DEB5F" w14:textId="743ADD58" w:rsidR="006B79BB" w:rsidRPr="006C4B5C" w:rsidRDefault="006B79BB" w:rsidP="006B79BB">
            <w:pPr>
              <w:rPr>
                <w:color w:val="FF0000"/>
              </w:rPr>
            </w:pPr>
            <w:r w:rsidRPr="006C4B5C">
              <w:rPr>
                <w:color w:val="FF0000"/>
              </w:rPr>
              <w:t>1534763</w:t>
            </w:r>
          </w:p>
        </w:tc>
        <w:tc>
          <w:tcPr>
            <w:tcW w:w="1986" w:type="dxa"/>
          </w:tcPr>
          <w:p w14:paraId="4B8B8589" w14:textId="169316AE" w:rsidR="006B79BB" w:rsidRPr="006C4B5C" w:rsidRDefault="006B79BB" w:rsidP="006B79BB">
            <w:pPr>
              <w:rPr>
                <w:color w:val="FF0000"/>
              </w:rPr>
            </w:pPr>
            <w:r w:rsidRPr="006C4B5C">
              <w:rPr>
                <w:color w:val="FF0000"/>
              </w:rPr>
              <w:t>RxNorm</w:t>
            </w:r>
          </w:p>
        </w:tc>
      </w:tr>
      <w:tr w:rsidR="00C810C3" w:rsidRPr="00C810C3" w14:paraId="186436FD" w14:textId="77777777" w:rsidTr="00A24FB6">
        <w:tc>
          <w:tcPr>
            <w:tcW w:w="2589" w:type="dxa"/>
            <w:vAlign w:val="center"/>
          </w:tcPr>
          <w:p w14:paraId="65119F44" w14:textId="062238D2" w:rsidR="006B79BB" w:rsidRPr="006C4B5C" w:rsidRDefault="006B79BB" w:rsidP="006B79BB">
            <w:pPr>
              <w:rPr>
                <w:color w:val="FF0000"/>
              </w:rPr>
            </w:pPr>
            <w:r w:rsidRPr="006C4B5C">
              <w:rPr>
                <w:color w:val="FF0000"/>
              </w:rPr>
              <w:t>Lixisenatide</w:t>
            </w:r>
          </w:p>
        </w:tc>
        <w:tc>
          <w:tcPr>
            <w:tcW w:w="2475" w:type="dxa"/>
          </w:tcPr>
          <w:p w14:paraId="7017E511" w14:textId="4C1089AB"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5FBBB68F" w14:textId="20F860C3" w:rsidR="006B79BB" w:rsidRPr="006C4B5C" w:rsidRDefault="006B79BB" w:rsidP="006B79BB">
            <w:pPr>
              <w:rPr>
                <w:color w:val="FF0000"/>
              </w:rPr>
            </w:pPr>
            <w:r w:rsidRPr="006C4B5C">
              <w:rPr>
                <w:color w:val="FF0000"/>
              </w:rPr>
              <w:t>1440051</w:t>
            </w:r>
          </w:p>
        </w:tc>
        <w:tc>
          <w:tcPr>
            <w:tcW w:w="1986" w:type="dxa"/>
          </w:tcPr>
          <w:p w14:paraId="3F576FAE" w14:textId="23D9C60A" w:rsidR="006B79BB" w:rsidRPr="006C4B5C" w:rsidRDefault="006B79BB" w:rsidP="006B79BB">
            <w:pPr>
              <w:rPr>
                <w:color w:val="FF0000"/>
              </w:rPr>
            </w:pPr>
            <w:r w:rsidRPr="006C4B5C">
              <w:rPr>
                <w:color w:val="FF0000"/>
              </w:rPr>
              <w:t>RxNorm</w:t>
            </w:r>
          </w:p>
        </w:tc>
      </w:tr>
      <w:tr w:rsidR="006B79BB" w:rsidRPr="00C810C3" w14:paraId="2BD817FB" w14:textId="77777777" w:rsidTr="00A24FB6">
        <w:tc>
          <w:tcPr>
            <w:tcW w:w="2589" w:type="dxa"/>
            <w:vAlign w:val="center"/>
          </w:tcPr>
          <w:p w14:paraId="2EB80D4F" w14:textId="10F01A61" w:rsidR="006B79BB" w:rsidRPr="006C4B5C" w:rsidRDefault="00387E4C" w:rsidP="006B79BB">
            <w:pPr>
              <w:rPr>
                <w:color w:val="FF0000"/>
              </w:rPr>
            </w:pPr>
            <w:r w:rsidRPr="006C4B5C">
              <w:rPr>
                <w:color w:val="FF0000"/>
              </w:rPr>
              <w:t>Substance abuse treatment</w:t>
            </w:r>
          </w:p>
        </w:tc>
        <w:tc>
          <w:tcPr>
            <w:tcW w:w="2475" w:type="dxa"/>
          </w:tcPr>
          <w:p w14:paraId="65E350A9" w14:textId="7CB03538"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5C9A4FBD" w14:textId="7EE4E7C0" w:rsidR="006B79BB" w:rsidRPr="006C4B5C" w:rsidRDefault="006B79BB" w:rsidP="006B79BB">
            <w:pPr>
              <w:rPr>
                <w:color w:val="FF0000"/>
              </w:rPr>
            </w:pPr>
            <w:r w:rsidRPr="006C4B5C">
              <w:rPr>
                <w:color w:val="FF0000"/>
              </w:rPr>
              <w:t>H</w:t>
            </w:r>
          </w:p>
        </w:tc>
        <w:tc>
          <w:tcPr>
            <w:tcW w:w="1986" w:type="dxa"/>
          </w:tcPr>
          <w:p w14:paraId="26F1F887" w14:textId="7FC85D4E" w:rsidR="006B79BB" w:rsidRPr="006C4B5C" w:rsidRDefault="006B79BB" w:rsidP="006B79BB">
            <w:pPr>
              <w:rPr>
                <w:color w:val="FF0000"/>
              </w:rPr>
            </w:pPr>
            <w:r w:rsidRPr="006C4B5C">
              <w:rPr>
                <w:color w:val="FF0000"/>
              </w:rPr>
              <w:t>ICD-10</w:t>
            </w:r>
          </w:p>
        </w:tc>
      </w:tr>
      <w:tr w:rsidR="006B79BB" w:rsidRPr="00C810C3" w14:paraId="48EEBA4E" w14:textId="77777777" w:rsidTr="00A24FB6">
        <w:tc>
          <w:tcPr>
            <w:tcW w:w="2589" w:type="dxa"/>
            <w:vAlign w:val="center"/>
          </w:tcPr>
          <w:p w14:paraId="2B513812" w14:textId="096E2DA3" w:rsidR="006B79BB" w:rsidRPr="006C4B5C" w:rsidRDefault="006B79BB" w:rsidP="006B79BB">
            <w:pPr>
              <w:rPr>
                <w:color w:val="FF0000"/>
              </w:rPr>
            </w:pPr>
            <w:r w:rsidRPr="006C4B5C">
              <w:rPr>
                <w:color w:val="FF0000"/>
              </w:rPr>
              <w:t>Hospitalizations</w:t>
            </w:r>
          </w:p>
        </w:tc>
        <w:tc>
          <w:tcPr>
            <w:tcW w:w="2475" w:type="dxa"/>
          </w:tcPr>
          <w:p w14:paraId="65E0CD00" w14:textId="0EF6AFAA"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7C255742" w14:textId="6F4FA233" w:rsidR="006B79BB" w:rsidRPr="006C4B5C" w:rsidRDefault="006B79BB" w:rsidP="006B79BB">
            <w:pPr>
              <w:rPr>
                <w:color w:val="FF0000"/>
              </w:rPr>
            </w:pPr>
            <w:r w:rsidRPr="006C4B5C">
              <w:rPr>
                <w:color w:val="FF0000"/>
              </w:rPr>
              <w:t>1013659</w:t>
            </w:r>
          </w:p>
        </w:tc>
        <w:tc>
          <w:tcPr>
            <w:tcW w:w="1986" w:type="dxa"/>
          </w:tcPr>
          <w:p w14:paraId="3F916C26" w14:textId="3D54536E" w:rsidR="006B79BB" w:rsidRPr="006C4B5C" w:rsidRDefault="006B79BB" w:rsidP="006B79BB">
            <w:pPr>
              <w:rPr>
                <w:color w:val="FF0000"/>
              </w:rPr>
            </w:pPr>
            <w:r w:rsidRPr="006C4B5C">
              <w:rPr>
                <w:color w:val="FF0000"/>
              </w:rPr>
              <w:t>CPT</w:t>
            </w:r>
          </w:p>
        </w:tc>
      </w:tr>
      <w:tr w:rsidR="006B79BB" w:rsidRPr="00C810C3" w14:paraId="1AEBA384" w14:textId="77777777" w:rsidTr="00A24FB6">
        <w:tc>
          <w:tcPr>
            <w:tcW w:w="2589" w:type="dxa"/>
            <w:vAlign w:val="center"/>
          </w:tcPr>
          <w:p w14:paraId="6DA5FBDD" w14:textId="5CECBA4B" w:rsidR="006B79BB" w:rsidRPr="006C4B5C" w:rsidRDefault="006B79BB" w:rsidP="006B79BB">
            <w:pPr>
              <w:rPr>
                <w:color w:val="FF0000"/>
              </w:rPr>
            </w:pPr>
            <w:r w:rsidRPr="006C4B5C">
              <w:rPr>
                <w:color w:val="FF0000"/>
              </w:rPr>
              <w:t>Emergency department visit</w:t>
            </w:r>
          </w:p>
        </w:tc>
        <w:tc>
          <w:tcPr>
            <w:tcW w:w="2475" w:type="dxa"/>
          </w:tcPr>
          <w:p w14:paraId="13BC3CB5" w14:textId="28BDCC13" w:rsidR="006B79BB" w:rsidRPr="006C4B5C" w:rsidRDefault="006B79BB" w:rsidP="006B79BB">
            <w:pPr>
              <w:rPr>
                <w:color w:val="FF0000"/>
                <w:lang w:val="en-GB"/>
              </w:rPr>
            </w:pPr>
            <w:r w:rsidRPr="006C4B5C">
              <w:rPr>
                <w:color w:val="FF0000"/>
                <w:lang w:val="en-GB"/>
              </w:rPr>
              <w:t>Binary: present/absent</w:t>
            </w:r>
          </w:p>
        </w:tc>
        <w:tc>
          <w:tcPr>
            <w:tcW w:w="2300" w:type="dxa"/>
            <w:vAlign w:val="center"/>
          </w:tcPr>
          <w:p w14:paraId="3771A320" w14:textId="45AA82B7" w:rsidR="006B79BB" w:rsidRPr="006C4B5C" w:rsidRDefault="006B79BB" w:rsidP="006B79BB">
            <w:pPr>
              <w:rPr>
                <w:color w:val="FF0000"/>
              </w:rPr>
            </w:pPr>
            <w:r w:rsidRPr="006C4B5C">
              <w:rPr>
                <w:color w:val="FF0000"/>
              </w:rPr>
              <w:t>1013711</w:t>
            </w:r>
          </w:p>
        </w:tc>
        <w:tc>
          <w:tcPr>
            <w:tcW w:w="1986" w:type="dxa"/>
          </w:tcPr>
          <w:p w14:paraId="1D8BE562" w14:textId="068D5286" w:rsidR="006B79BB" w:rsidRPr="006C4B5C" w:rsidRDefault="006B79BB" w:rsidP="006B79BB">
            <w:pPr>
              <w:rPr>
                <w:color w:val="FF0000"/>
              </w:rPr>
            </w:pPr>
            <w:r w:rsidRPr="006C4B5C">
              <w:rPr>
                <w:color w:val="FF0000"/>
              </w:rPr>
              <w:t>CPT</w:t>
            </w:r>
          </w:p>
        </w:tc>
      </w:tr>
    </w:tbl>
    <w:p w14:paraId="0C6233BE" w14:textId="77777777" w:rsidR="001D208D" w:rsidRPr="00C810C3" w:rsidRDefault="001D208D" w:rsidP="001D208D">
      <w:pPr>
        <w:rPr>
          <w:color w:val="000000" w:themeColor="text1"/>
        </w:rPr>
      </w:pPr>
      <w:r w:rsidRPr="00C810C3">
        <w:rPr>
          <w:color w:val="000000" w:themeColor="text1"/>
        </w:rPr>
        <w:t>ICD-10</w:t>
      </w:r>
      <w:r>
        <w:rPr>
          <w:color w:val="000000" w:themeColor="text1"/>
        </w:rPr>
        <w:t xml:space="preserve"> – </w:t>
      </w:r>
      <w:r w:rsidRPr="00C810C3">
        <w:rPr>
          <w:color w:val="000000" w:themeColor="text1"/>
        </w:rPr>
        <w:t>International Classification of Diseases System, version 10</w:t>
      </w:r>
    </w:p>
    <w:p w14:paraId="2E67B214" w14:textId="77777777" w:rsidR="001D208D" w:rsidRPr="00C810C3" w:rsidRDefault="001D208D" w:rsidP="001D208D">
      <w:pPr>
        <w:rPr>
          <w:color w:val="000000" w:themeColor="text1"/>
        </w:rPr>
      </w:pPr>
      <w:r w:rsidRPr="00C810C3">
        <w:rPr>
          <w:color w:val="000000" w:themeColor="text1"/>
        </w:rPr>
        <w:t>RxNorm</w:t>
      </w:r>
      <w:r>
        <w:rPr>
          <w:color w:val="000000" w:themeColor="text1"/>
        </w:rPr>
        <w:t xml:space="preserve"> –  </w:t>
      </w:r>
      <w:r w:rsidRPr="00C810C3">
        <w:rPr>
          <w:color w:val="000000" w:themeColor="text1"/>
        </w:rPr>
        <w:t xml:space="preserve"> medical prescription normalized Medical prescription</w:t>
      </w:r>
    </w:p>
    <w:p w14:paraId="5B2769A1" w14:textId="77777777" w:rsidR="001D208D" w:rsidRPr="00C810C3" w:rsidRDefault="001D208D" w:rsidP="001D208D">
      <w:pPr>
        <w:rPr>
          <w:color w:val="000000" w:themeColor="text1"/>
        </w:rPr>
      </w:pPr>
      <w:r w:rsidRPr="00C810C3">
        <w:rPr>
          <w:color w:val="000000" w:themeColor="text1"/>
        </w:rPr>
        <w:lastRenderedPageBreak/>
        <w:t>ATC</w:t>
      </w:r>
      <w:r>
        <w:rPr>
          <w:color w:val="000000" w:themeColor="text1"/>
        </w:rPr>
        <w:t xml:space="preserve"> – </w:t>
      </w:r>
      <w:r w:rsidRPr="00C810C3">
        <w:rPr>
          <w:color w:val="000000" w:themeColor="text1"/>
        </w:rPr>
        <w:t>Anatomical Therapeutic Chemical (ATC) classification system</w:t>
      </w:r>
    </w:p>
    <w:p w14:paraId="120C2074" w14:textId="77777777" w:rsidR="001D208D" w:rsidRPr="00C810C3" w:rsidRDefault="001D208D" w:rsidP="001D208D">
      <w:pPr>
        <w:rPr>
          <w:color w:val="000000" w:themeColor="text1"/>
        </w:rPr>
      </w:pPr>
      <w:r w:rsidRPr="00C810C3">
        <w:rPr>
          <w:color w:val="000000" w:themeColor="text1"/>
        </w:rPr>
        <w:t>CPT</w:t>
      </w:r>
      <w:r>
        <w:rPr>
          <w:color w:val="000000" w:themeColor="text1"/>
        </w:rPr>
        <w:t xml:space="preserve"> – </w:t>
      </w:r>
      <w:r w:rsidRPr="00C810C3">
        <w:rPr>
          <w:color w:val="000000" w:themeColor="text1"/>
        </w:rPr>
        <w:t>Current Procedural Terminology</w:t>
      </w:r>
    </w:p>
    <w:p w14:paraId="6B4DD4DB" w14:textId="77777777" w:rsidR="00ED6963" w:rsidRPr="00C810C3" w:rsidRDefault="00ED6963" w:rsidP="0046104D">
      <w:pPr>
        <w:shd w:val="clear" w:color="auto" w:fill="FFFFFF"/>
        <w:rPr>
          <w:color w:val="000000" w:themeColor="text1"/>
        </w:rPr>
      </w:pPr>
    </w:p>
    <w:p w14:paraId="28DA2F2D" w14:textId="77777777" w:rsidR="00C15E81" w:rsidRPr="00C810C3" w:rsidRDefault="00C15E81" w:rsidP="000911FB">
      <w:pPr>
        <w:rPr>
          <w:color w:val="000000" w:themeColor="text1"/>
        </w:rPr>
      </w:pPr>
    </w:p>
    <w:p w14:paraId="41B58BBF" w14:textId="77777777" w:rsidR="00D252FD" w:rsidRPr="006C4B5C" w:rsidRDefault="00A4074F" w:rsidP="00061610">
      <w:pPr>
        <w:pStyle w:val="Heading1"/>
        <w:rPr>
          <w:rFonts w:ascii="Times New Roman" w:hAnsi="Times New Roman" w:cs="Times New Roman"/>
          <w:color w:val="FF0000"/>
          <w:sz w:val="24"/>
          <w:szCs w:val="24"/>
        </w:rPr>
      </w:pPr>
      <w:bookmarkStart w:id="6" w:name="_Toc172464397"/>
      <w:r w:rsidRPr="006C4B5C">
        <w:rPr>
          <w:rFonts w:ascii="Times New Roman" w:hAnsi="Times New Roman" w:cs="Times New Roman"/>
          <w:b/>
          <w:bCs/>
          <w:color w:val="FF0000"/>
          <w:sz w:val="24"/>
          <w:szCs w:val="24"/>
          <w:lang w:val="en-GB"/>
        </w:rPr>
        <w:t>Supplement Table</w:t>
      </w:r>
      <w:r w:rsidRPr="006C4B5C">
        <w:rPr>
          <w:rFonts w:ascii="Times New Roman" w:hAnsi="Times New Roman" w:cs="Times New Roman"/>
          <w:color w:val="FF0000"/>
          <w:sz w:val="24"/>
          <w:szCs w:val="24"/>
          <w:lang w:val="en-GB"/>
        </w:rPr>
        <w:t xml:space="preserve"> 5</w:t>
      </w:r>
      <w:r w:rsidR="00B13CF7" w:rsidRPr="006C4B5C">
        <w:rPr>
          <w:rFonts w:ascii="Times New Roman" w:hAnsi="Times New Roman" w:cs="Times New Roman"/>
          <w:color w:val="FF0000"/>
          <w:sz w:val="24"/>
          <w:szCs w:val="24"/>
        </w:rPr>
        <w:t xml:space="preserve">: Characteristics of </w:t>
      </w:r>
      <w:r w:rsidR="00AA22FE" w:rsidRPr="006C4B5C">
        <w:rPr>
          <w:rFonts w:ascii="Times New Roman" w:hAnsi="Times New Roman" w:cs="Times New Roman"/>
          <w:color w:val="FF0000"/>
          <w:sz w:val="24"/>
          <w:szCs w:val="24"/>
        </w:rPr>
        <w:t xml:space="preserve">the propensity-score matched </w:t>
      </w:r>
      <w:r w:rsidR="00B13CF7" w:rsidRPr="006C4B5C">
        <w:rPr>
          <w:rFonts w:ascii="Times New Roman" w:hAnsi="Times New Roman" w:cs="Times New Roman"/>
          <w:color w:val="FF0000"/>
          <w:sz w:val="24"/>
          <w:szCs w:val="24"/>
        </w:rPr>
        <w:t xml:space="preserve">semaglutide vs </w:t>
      </w:r>
      <w:r w:rsidR="00D252FD" w:rsidRPr="006C4B5C">
        <w:rPr>
          <w:rFonts w:ascii="Times New Roman" w:hAnsi="Times New Roman" w:cs="Times New Roman"/>
          <w:color w:val="FF0000"/>
          <w:sz w:val="24"/>
          <w:szCs w:val="24"/>
        </w:rPr>
        <w:t xml:space="preserve">metformin </w:t>
      </w:r>
      <w:r w:rsidR="007B74E4" w:rsidRPr="006C4B5C">
        <w:rPr>
          <w:rFonts w:ascii="Times New Roman" w:hAnsi="Times New Roman" w:cs="Times New Roman"/>
          <w:color w:val="FF0000"/>
          <w:sz w:val="24"/>
          <w:szCs w:val="24"/>
        </w:rPr>
        <w:t>groups</w:t>
      </w:r>
      <w:r w:rsidR="00AA22FE" w:rsidRPr="006C4B5C">
        <w:rPr>
          <w:rFonts w:ascii="Times New Roman" w:hAnsi="Times New Roman" w:cs="Times New Roman"/>
          <w:color w:val="FF0000"/>
          <w:sz w:val="24"/>
          <w:szCs w:val="24"/>
        </w:rPr>
        <w:t xml:space="preserve"> </w:t>
      </w:r>
      <w:r w:rsidR="00D252FD" w:rsidRPr="006C4B5C">
        <w:rPr>
          <w:rFonts w:ascii="Times New Roman" w:hAnsi="Times New Roman" w:cs="Times New Roman"/>
          <w:color w:val="FF0000"/>
          <w:sz w:val="24"/>
          <w:szCs w:val="24"/>
        </w:rPr>
        <w:t>before and after propensity-score matching for baseline covariates for the study population of patients with comorbid T2DM and OUD.</w:t>
      </w:r>
      <w:bookmarkEnd w:id="6"/>
      <w:r w:rsidR="00D252FD" w:rsidRPr="006C4B5C">
        <w:rPr>
          <w:rFonts w:ascii="Times New Roman" w:hAnsi="Times New Roman" w:cs="Times New Roman"/>
          <w:color w:val="FF0000"/>
          <w:sz w:val="24"/>
          <w:szCs w:val="24"/>
        </w:rPr>
        <w:t xml:space="preserve"> </w:t>
      </w:r>
    </w:p>
    <w:p w14:paraId="2F40B418" w14:textId="77777777" w:rsidR="00061610" w:rsidRPr="006C4B5C" w:rsidRDefault="00061610" w:rsidP="00D252FD">
      <w:pPr>
        <w:rPr>
          <w:color w:val="FF0000"/>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6C4B5C" w:rsidRPr="006C4B5C" w14:paraId="1BB38E73" w14:textId="77777777" w:rsidTr="00C41439">
        <w:trPr>
          <w:trHeight w:val="265"/>
        </w:trPr>
        <w:tc>
          <w:tcPr>
            <w:tcW w:w="2103" w:type="dxa"/>
            <w:vMerge w:val="restart"/>
            <w:vAlign w:val="center"/>
          </w:tcPr>
          <w:p w14:paraId="48D3CF15" w14:textId="77777777" w:rsidR="00D252FD" w:rsidRPr="006C4B5C" w:rsidRDefault="00D252FD" w:rsidP="00C41439">
            <w:pPr>
              <w:rPr>
                <w:b/>
                <w:bCs/>
                <w:color w:val="FF0000"/>
              </w:rPr>
            </w:pPr>
          </w:p>
        </w:tc>
        <w:tc>
          <w:tcPr>
            <w:tcW w:w="3983" w:type="dxa"/>
            <w:gridSpan w:val="3"/>
            <w:vAlign w:val="center"/>
          </w:tcPr>
          <w:p w14:paraId="00BC2536" w14:textId="77777777" w:rsidR="00D252FD" w:rsidRPr="006C4B5C" w:rsidRDefault="00D252FD" w:rsidP="00C41439">
            <w:pPr>
              <w:jc w:val="center"/>
              <w:rPr>
                <w:b/>
                <w:color w:val="FF0000"/>
              </w:rPr>
            </w:pPr>
            <w:r w:rsidRPr="006C4B5C">
              <w:rPr>
                <w:b/>
                <w:color w:val="FF0000"/>
              </w:rPr>
              <w:t>Before propensity-score matching</w:t>
            </w:r>
          </w:p>
        </w:tc>
        <w:tc>
          <w:tcPr>
            <w:tcW w:w="3714" w:type="dxa"/>
            <w:gridSpan w:val="3"/>
            <w:vAlign w:val="center"/>
          </w:tcPr>
          <w:p w14:paraId="4CEC2E28" w14:textId="77777777" w:rsidR="00D252FD" w:rsidRPr="006C4B5C" w:rsidRDefault="00D252FD" w:rsidP="00C41439">
            <w:pPr>
              <w:jc w:val="center"/>
              <w:rPr>
                <w:b/>
                <w:color w:val="FF0000"/>
              </w:rPr>
            </w:pPr>
            <w:r w:rsidRPr="006C4B5C">
              <w:rPr>
                <w:b/>
                <w:color w:val="FF0000"/>
              </w:rPr>
              <w:t xml:space="preserve">After propensity-score matching </w:t>
            </w:r>
          </w:p>
        </w:tc>
      </w:tr>
      <w:tr w:rsidR="006C4B5C" w:rsidRPr="006C4B5C" w14:paraId="4ED9C0B4" w14:textId="77777777" w:rsidTr="00C41439">
        <w:trPr>
          <w:trHeight w:val="550"/>
        </w:trPr>
        <w:tc>
          <w:tcPr>
            <w:tcW w:w="2103" w:type="dxa"/>
            <w:vMerge/>
            <w:vAlign w:val="center"/>
          </w:tcPr>
          <w:p w14:paraId="526C8F84" w14:textId="77777777" w:rsidR="00D252FD" w:rsidRPr="006C4B5C" w:rsidRDefault="00D252FD" w:rsidP="00C41439">
            <w:pPr>
              <w:rPr>
                <w:b/>
                <w:color w:val="FF0000"/>
              </w:rPr>
            </w:pPr>
          </w:p>
        </w:tc>
        <w:tc>
          <w:tcPr>
            <w:tcW w:w="1697" w:type="dxa"/>
            <w:vAlign w:val="center"/>
          </w:tcPr>
          <w:p w14:paraId="29CAAE92" w14:textId="77777777" w:rsidR="00D252FD" w:rsidRPr="006C4B5C" w:rsidRDefault="00D252FD" w:rsidP="00C41439">
            <w:pPr>
              <w:rPr>
                <w:b/>
                <w:color w:val="FF0000"/>
              </w:rPr>
            </w:pPr>
            <w:r w:rsidRPr="006C4B5C">
              <w:rPr>
                <w:b/>
                <w:color w:val="FF0000"/>
              </w:rPr>
              <w:t xml:space="preserve">semaglutide </w:t>
            </w:r>
          </w:p>
        </w:tc>
        <w:tc>
          <w:tcPr>
            <w:tcW w:w="1428" w:type="dxa"/>
            <w:vAlign w:val="center"/>
          </w:tcPr>
          <w:p w14:paraId="5F97D4EE" w14:textId="446075D8" w:rsidR="00D252FD" w:rsidRPr="006C4B5C" w:rsidRDefault="00C86B17" w:rsidP="00C41439">
            <w:pPr>
              <w:rPr>
                <w:b/>
                <w:color w:val="FF0000"/>
              </w:rPr>
            </w:pPr>
            <w:r w:rsidRPr="006C4B5C">
              <w:rPr>
                <w:b/>
                <w:color w:val="FF0000"/>
              </w:rPr>
              <w:t>metformin</w:t>
            </w:r>
          </w:p>
        </w:tc>
        <w:tc>
          <w:tcPr>
            <w:tcW w:w="858" w:type="dxa"/>
            <w:vAlign w:val="center"/>
          </w:tcPr>
          <w:p w14:paraId="5ED089A6" w14:textId="77777777" w:rsidR="00D252FD" w:rsidRPr="006C4B5C" w:rsidRDefault="00D252FD" w:rsidP="00C41439">
            <w:pPr>
              <w:rPr>
                <w:b/>
                <w:color w:val="FF0000"/>
              </w:rPr>
            </w:pPr>
            <w:r w:rsidRPr="006C4B5C">
              <w:rPr>
                <w:b/>
                <w:color w:val="FF0000"/>
              </w:rPr>
              <w:t>SMD</w:t>
            </w:r>
          </w:p>
        </w:tc>
        <w:tc>
          <w:tcPr>
            <w:tcW w:w="1521" w:type="dxa"/>
            <w:vAlign w:val="center"/>
          </w:tcPr>
          <w:p w14:paraId="013D8152" w14:textId="77777777" w:rsidR="00D252FD" w:rsidRPr="006C4B5C" w:rsidRDefault="00D252FD" w:rsidP="00C41439">
            <w:pPr>
              <w:rPr>
                <w:b/>
                <w:color w:val="FF0000"/>
              </w:rPr>
            </w:pPr>
            <w:r w:rsidRPr="006C4B5C">
              <w:rPr>
                <w:b/>
                <w:color w:val="FF0000"/>
              </w:rPr>
              <w:t xml:space="preserve">semaglutide </w:t>
            </w:r>
          </w:p>
        </w:tc>
        <w:tc>
          <w:tcPr>
            <w:tcW w:w="1371" w:type="dxa"/>
            <w:vAlign w:val="center"/>
          </w:tcPr>
          <w:p w14:paraId="2F96DC5D" w14:textId="450F84AB" w:rsidR="00D252FD" w:rsidRPr="006C4B5C" w:rsidRDefault="00C86B17" w:rsidP="00C41439">
            <w:pPr>
              <w:rPr>
                <w:b/>
                <w:color w:val="FF0000"/>
              </w:rPr>
            </w:pPr>
            <w:r w:rsidRPr="006C4B5C">
              <w:rPr>
                <w:b/>
                <w:color w:val="FF0000"/>
              </w:rPr>
              <w:t>metformin</w:t>
            </w:r>
          </w:p>
        </w:tc>
        <w:tc>
          <w:tcPr>
            <w:tcW w:w="822" w:type="dxa"/>
            <w:vAlign w:val="center"/>
          </w:tcPr>
          <w:p w14:paraId="4990B0C1" w14:textId="77777777" w:rsidR="00D252FD" w:rsidRPr="006C4B5C" w:rsidRDefault="00D252FD" w:rsidP="00C41439">
            <w:pPr>
              <w:rPr>
                <w:b/>
                <w:color w:val="FF0000"/>
              </w:rPr>
            </w:pPr>
            <w:r w:rsidRPr="006C4B5C">
              <w:rPr>
                <w:b/>
                <w:color w:val="FF0000"/>
              </w:rPr>
              <w:t>SMD</w:t>
            </w:r>
          </w:p>
        </w:tc>
      </w:tr>
      <w:tr w:rsidR="006C4B5C" w:rsidRPr="006C4B5C" w14:paraId="11ED9934" w14:textId="77777777" w:rsidTr="00C41439">
        <w:trPr>
          <w:trHeight w:val="534"/>
        </w:trPr>
        <w:tc>
          <w:tcPr>
            <w:tcW w:w="2103" w:type="dxa"/>
          </w:tcPr>
          <w:p w14:paraId="12C2A0CB" w14:textId="77777777" w:rsidR="00D252FD" w:rsidRPr="006C4B5C" w:rsidRDefault="00D252FD" w:rsidP="00C41439">
            <w:pPr>
              <w:rPr>
                <w:b/>
                <w:color w:val="FF0000"/>
              </w:rPr>
            </w:pPr>
            <w:r w:rsidRPr="006C4B5C">
              <w:rPr>
                <w:b/>
                <w:color w:val="FF0000"/>
              </w:rPr>
              <w:t>Total number</w:t>
            </w:r>
          </w:p>
        </w:tc>
        <w:tc>
          <w:tcPr>
            <w:tcW w:w="1697" w:type="dxa"/>
            <w:vAlign w:val="center"/>
          </w:tcPr>
          <w:p w14:paraId="4F9F58B2" w14:textId="77777777" w:rsidR="00D252FD" w:rsidRPr="006C4B5C" w:rsidRDefault="00D252FD" w:rsidP="00C41439">
            <w:pPr>
              <w:jc w:val="center"/>
              <w:rPr>
                <w:color w:val="FF0000"/>
              </w:rPr>
            </w:pPr>
            <w:r w:rsidRPr="006C4B5C">
              <w:rPr>
                <w:color w:val="FF0000"/>
              </w:rPr>
              <w:t>3,034</w:t>
            </w:r>
          </w:p>
        </w:tc>
        <w:tc>
          <w:tcPr>
            <w:tcW w:w="1428" w:type="dxa"/>
            <w:vAlign w:val="center"/>
          </w:tcPr>
          <w:p w14:paraId="2F1A9369" w14:textId="41E3E057" w:rsidR="00D252FD" w:rsidRPr="006C4B5C" w:rsidRDefault="00A35DB3" w:rsidP="00C41439">
            <w:pPr>
              <w:jc w:val="center"/>
              <w:rPr>
                <w:color w:val="FF0000"/>
              </w:rPr>
            </w:pPr>
            <w:r w:rsidRPr="006C4B5C">
              <w:rPr>
                <w:color w:val="FF0000"/>
              </w:rPr>
              <w:t>17,785</w:t>
            </w:r>
          </w:p>
        </w:tc>
        <w:tc>
          <w:tcPr>
            <w:tcW w:w="858" w:type="dxa"/>
            <w:vAlign w:val="center"/>
          </w:tcPr>
          <w:p w14:paraId="2995E874" w14:textId="77777777" w:rsidR="00D252FD" w:rsidRPr="006C4B5C" w:rsidRDefault="00D252FD" w:rsidP="00C41439">
            <w:pPr>
              <w:jc w:val="center"/>
              <w:rPr>
                <w:color w:val="FF0000"/>
              </w:rPr>
            </w:pPr>
          </w:p>
        </w:tc>
        <w:tc>
          <w:tcPr>
            <w:tcW w:w="1521" w:type="dxa"/>
            <w:vAlign w:val="center"/>
          </w:tcPr>
          <w:p w14:paraId="770384A7" w14:textId="709C121F" w:rsidR="00D252FD" w:rsidRPr="006C4B5C" w:rsidRDefault="00D252FD" w:rsidP="00C41439">
            <w:pPr>
              <w:jc w:val="center"/>
              <w:rPr>
                <w:color w:val="FF0000"/>
              </w:rPr>
            </w:pPr>
            <w:r w:rsidRPr="006C4B5C">
              <w:rPr>
                <w:color w:val="FF0000"/>
              </w:rPr>
              <w:t>2,</w:t>
            </w:r>
            <w:r w:rsidR="00332946" w:rsidRPr="006C4B5C">
              <w:rPr>
                <w:color w:val="FF0000"/>
              </w:rPr>
              <w:t>605</w:t>
            </w:r>
          </w:p>
        </w:tc>
        <w:tc>
          <w:tcPr>
            <w:tcW w:w="1371" w:type="dxa"/>
            <w:vAlign w:val="center"/>
          </w:tcPr>
          <w:p w14:paraId="5D04E4B1" w14:textId="4066A297" w:rsidR="00D252FD" w:rsidRPr="006C4B5C" w:rsidRDefault="00332946" w:rsidP="00C41439">
            <w:pPr>
              <w:jc w:val="center"/>
              <w:rPr>
                <w:color w:val="FF0000"/>
              </w:rPr>
            </w:pPr>
            <w:r w:rsidRPr="006C4B5C">
              <w:rPr>
                <w:color w:val="FF0000"/>
              </w:rPr>
              <w:t>2,605</w:t>
            </w:r>
          </w:p>
        </w:tc>
        <w:tc>
          <w:tcPr>
            <w:tcW w:w="822" w:type="dxa"/>
            <w:vAlign w:val="center"/>
          </w:tcPr>
          <w:p w14:paraId="1FC6350B" w14:textId="77777777" w:rsidR="00D252FD" w:rsidRPr="006C4B5C" w:rsidRDefault="00D252FD" w:rsidP="00C41439">
            <w:pPr>
              <w:jc w:val="center"/>
              <w:rPr>
                <w:color w:val="FF0000"/>
              </w:rPr>
            </w:pPr>
          </w:p>
        </w:tc>
      </w:tr>
      <w:tr w:rsidR="006C4B5C" w:rsidRPr="006C4B5C" w14:paraId="6BB4C008" w14:textId="77777777" w:rsidTr="00C41439">
        <w:trPr>
          <w:trHeight w:val="286"/>
        </w:trPr>
        <w:tc>
          <w:tcPr>
            <w:tcW w:w="2103" w:type="dxa"/>
          </w:tcPr>
          <w:p w14:paraId="631B07D3" w14:textId="77777777" w:rsidR="00D252FD" w:rsidRPr="006C4B5C" w:rsidRDefault="00D252FD" w:rsidP="00C41439">
            <w:pPr>
              <w:rPr>
                <w:b/>
                <w:color w:val="FF0000"/>
              </w:rPr>
            </w:pPr>
            <w:r w:rsidRPr="006C4B5C">
              <w:rPr>
                <w:b/>
                <w:color w:val="FF0000"/>
              </w:rPr>
              <w:t>Age at index event (years, mean±SD)</w:t>
            </w:r>
          </w:p>
        </w:tc>
        <w:tc>
          <w:tcPr>
            <w:tcW w:w="1697" w:type="dxa"/>
            <w:vAlign w:val="center"/>
          </w:tcPr>
          <w:p w14:paraId="1F0822BD" w14:textId="77777777" w:rsidR="00D252FD" w:rsidRPr="006C4B5C" w:rsidRDefault="00D252FD" w:rsidP="00C41439">
            <w:pPr>
              <w:jc w:val="center"/>
              <w:rPr>
                <w:color w:val="FF0000"/>
              </w:rPr>
            </w:pPr>
            <w:r w:rsidRPr="006C4B5C">
              <w:rPr>
                <w:color w:val="FF0000"/>
              </w:rPr>
              <w:t>57.4 ± 11.0</w:t>
            </w:r>
          </w:p>
        </w:tc>
        <w:tc>
          <w:tcPr>
            <w:tcW w:w="1428" w:type="dxa"/>
            <w:vAlign w:val="center"/>
          </w:tcPr>
          <w:p w14:paraId="16297485" w14:textId="233E6886" w:rsidR="00D252FD" w:rsidRPr="006C4B5C" w:rsidRDefault="00D252FD" w:rsidP="00C41439">
            <w:pPr>
              <w:jc w:val="center"/>
              <w:rPr>
                <w:color w:val="FF0000"/>
              </w:rPr>
            </w:pPr>
            <w:r w:rsidRPr="006C4B5C">
              <w:rPr>
                <w:color w:val="FF0000"/>
              </w:rPr>
              <w:t>5</w:t>
            </w:r>
            <w:r w:rsidR="00332946" w:rsidRPr="006C4B5C">
              <w:rPr>
                <w:color w:val="FF0000"/>
              </w:rPr>
              <w:t>7.4</w:t>
            </w:r>
            <w:r w:rsidRPr="006C4B5C">
              <w:rPr>
                <w:color w:val="FF0000"/>
              </w:rPr>
              <w:t>± 1</w:t>
            </w:r>
            <w:r w:rsidR="00332946" w:rsidRPr="006C4B5C">
              <w:rPr>
                <w:color w:val="FF0000"/>
              </w:rPr>
              <w:t>1.7</w:t>
            </w:r>
          </w:p>
        </w:tc>
        <w:tc>
          <w:tcPr>
            <w:tcW w:w="858" w:type="dxa"/>
            <w:vAlign w:val="center"/>
          </w:tcPr>
          <w:p w14:paraId="4F67CD36" w14:textId="0ED0E5D4" w:rsidR="00D252FD" w:rsidRPr="006C4B5C" w:rsidRDefault="00D252FD" w:rsidP="00C41439">
            <w:pPr>
              <w:jc w:val="center"/>
              <w:rPr>
                <w:color w:val="FF0000"/>
              </w:rPr>
            </w:pPr>
            <w:r w:rsidRPr="006C4B5C">
              <w:rPr>
                <w:color w:val="FF0000"/>
              </w:rPr>
              <w:t>0.</w:t>
            </w:r>
            <w:r w:rsidR="00332946" w:rsidRPr="006C4B5C">
              <w:rPr>
                <w:color w:val="FF0000"/>
              </w:rPr>
              <w:t>001</w:t>
            </w:r>
          </w:p>
        </w:tc>
        <w:tc>
          <w:tcPr>
            <w:tcW w:w="1521" w:type="dxa"/>
            <w:vAlign w:val="center"/>
          </w:tcPr>
          <w:p w14:paraId="5C38619D" w14:textId="77777777" w:rsidR="00D252FD" w:rsidRPr="006C4B5C" w:rsidRDefault="00D252FD" w:rsidP="00C41439">
            <w:pPr>
              <w:jc w:val="center"/>
              <w:rPr>
                <w:color w:val="FF0000"/>
              </w:rPr>
            </w:pPr>
            <w:r w:rsidRPr="006C4B5C">
              <w:rPr>
                <w:color w:val="FF0000"/>
              </w:rPr>
              <w:t>57.6 ± 11.0</w:t>
            </w:r>
          </w:p>
        </w:tc>
        <w:tc>
          <w:tcPr>
            <w:tcW w:w="1371" w:type="dxa"/>
            <w:vAlign w:val="center"/>
          </w:tcPr>
          <w:p w14:paraId="7A05AB6F" w14:textId="0F532F4E" w:rsidR="00D252FD" w:rsidRPr="006C4B5C" w:rsidRDefault="00D252FD" w:rsidP="00C41439">
            <w:pPr>
              <w:jc w:val="center"/>
              <w:rPr>
                <w:color w:val="FF0000"/>
              </w:rPr>
            </w:pPr>
            <w:r w:rsidRPr="006C4B5C">
              <w:rPr>
                <w:color w:val="FF0000"/>
              </w:rPr>
              <w:t>57.5 ± 11.</w:t>
            </w:r>
            <w:r w:rsidR="001F5899" w:rsidRPr="006C4B5C">
              <w:rPr>
                <w:color w:val="FF0000"/>
              </w:rPr>
              <w:t>8</w:t>
            </w:r>
          </w:p>
        </w:tc>
        <w:tc>
          <w:tcPr>
            <w:tcW w:w="822" w:type="dxa"/>
            <w:vAlign w:val="center"/>
          </w:tcPr>
          <w:p w14:paraId="468EB4A4" w14:textId="77777777" w:rsidR="00D252FD" w:rsidRPr="006C4B5C" w:rsidRDefault="00D252FD" w:rsidP="00C41439">
            <w:pPr>
              <w:jc w:val="center"/>
              <w:rPr>
                <w:color w:val="FF0000"/>
              </w:rPr>
            </w:pPr>
            <w:r w:rsidRPr="006C4B5C">
              <w:rPr>
                <w:color w:val="FF0000"/>
              </w:rPr>
              <w:t>0.01</w:t>
            </w:r>
          </w:p>
        </w:tc>
      </w:tr>
      <w:tr w:rsidR="006C4B5C" w:rsidRPr="006C4B5C" w14:paraId="6A777F9E" w14:textId="77777777" w:rsidTr="00C41439">
        <w:trPr>
          <w:trHeight w:val="265"/>
        </w:trPr>
        <w:tc>
          <w:tcPr>
            <w:tcW w:w="2103" w:type="dxa"/>
          </w:tcPr>
          <w:p w14:paraId="1037E58D" w14:textId="77777777" w:rsidR="00D252FD" w:rsidRPr="006C4B5C" w:rsidRDefault="00D252FD" w:rsidP="00C41439">
            <w:pPr>
              <w:rPr>
                <w:b/>
                <w:color w:val="FF0000"/>
              </w:rPr>
            </w:pPr>
            <w:r w:rsidRPr="006C4B5C">
              <w:rPr>
                <w:b/>
                <w:color w:val="FF0000"/>
              </w:rPr>
              <w:t>Sex (%)</w:t>
            </w:r>
          </w:p>
        </w:tc>
        <w:tc>
          <w:tcPr>
            <w:tcW w:w="1697" w:type="dxa"/>
            <w:vAlign w:val="center"/>
          </w:tcPr>
          <w:p w14:paraId="4B6E0240" w14:textId="77777777" w:rsidR="00D252FD" w:rsidRPr="006C4B5C" w:rsidRDefault="00D252FD" w:rsidP="00C41439">
            <w:pPr>
              <w:jc w:val="center"/>
              <w:rPr>
                <w:color w:val="FF0000"/>
              </w:rPr>
            </w:pPr>
          </w:p>
        </w:tc>
        <w:tc>
          <w:tcPr>
            <w:tcW w:w="1428" w:type="dxa"/>
            <w:vAlign w:val="center"/>
          </w:tcPr>
          <w:p w14:paraId="56593BA6" w14:textId="77777777" w:rsidR="00D252FD" w:rsidRPr="006C4B5C" w:rsidRDefault="00D252FD" w:rsidP="00C41439">
            <w:pPr>
              <w:jc w:val="center"/>
              <w:rPr>
                <w:color w:val="FF0000"/>
              </w:rPr>
            </w:pPr>
          </w:p>
        </w:tc>
        <w:tc>
          <w:tcPr>
            <w:tcW w:w="858" w:type="dxa"/>
            <w:vAlign w:val="center"/>
          </w:tcPr>
          <w:p w14:paraId="38522672" w14:textId="77777777" w:rsidR="00D252FD" w:rsidRPr="006C4B5C" w:rsidRDefault="00D252FD" w:rsidP="00C41439">
            <w:pPr>
              <w:jc w:val="center"/>
              <w:rPr>
                <w:color w:val="FF0000"/>
              </w:rPr>
            </w:pPr>
          </w:p>
        </w:tc>
        <w:tc>
          <w:tcPr>
            <w:tcW w:w="1521" w:type="dxa"/>
            <w:vAlign w:val="center"/>
          </w:tcPr>
          <w:p w14:paraId="4299C6C5" w14:textId="77777777" w:rsidR="00D252FD" w:rsidRPr="006C4B5C" w:rsidRDefault="00D252FD" w:rsidP="00C41439">
            <w:pPr>
              <w:jc w:val="center"/>
              <w:rPr>
                <w:color w:val="FF0000"/>
              </w:rPr>
            </w:pPr>
          </w:p>
        </w:tc>
        <w:tc>
          <w:tcPr>
            <w:tcW w:w="1371" w:type="dxa"/>
            <w:vAlign w:val="center"/>
          </w:tcPr>
          <w:p w14:paraId="206B47DD" w14:textId="77777777" w:rsidR="00D252FD" w:rsidRPr="006C4B5C" w:rsidRDefault="00D252FD" w:rsidP="00C41439">
            <w:pPr>
              <w:jc w:val="center"/>
              <w:rPr>
                <w:color w:val="FF0000"/>
              </w:rPr>
            </w:pPr>
          </w:p>
        </w:tc>
        <w:tc>
          <w:tcPr>
            <w:tcW w:w="822" w:type="dxa"/>
            <w:vAlign w:val="center"/>
          </w:tcPr>
          <w:p w14:paraId="4EB0AA06" w14:textId="77777777" w:rsidR="00D252FD" w:rsidRPr="006C4B5C" w:rsidRDefault="00D252FD" w:rsidP="00C41439">
            <w:pPr>
              <w:jc w:val="center"/>
              <w:rPr>
                <w:color w:val="FF0000"/>
              </w:rPr>
            </w:pPr>
          </w:p>
        </w:tc>
      </w:tr>
      <w:tr w:rsidR="006C4B5C" w:rsidRPr="006C4B5C" w14:paraId="7C080809" w14:textId="77777777" w:rsidTr="00C41439">
        <w:trPr>
          <w:trHeight w:val="265"/>
        </w:trPr>
        <w:tc>
          <w:tcPr>
            <w:tcW w:w="2103" w:type="dxa"/>
            <w:vAlign w:val="center"/>
          </w:tcPr>
          <w:p w14:paraId="0567CFA1" w14:textId="77777777" w:rsidR="00D252FD" w:rsidRPr="006C4B5C" w:rsidRDefault="00D252FD" w:rsidP="00C41439">
            <w:pPr>
              <w:jc w:val="center"/>
              <w:rPr>
                <w:color w:val="FF0000"/>
              </w:rPr>
            </w:pPr>
            <w:r w:rsidRPr="006C4B5C">
              <w:rPr>
                <w:color w:val="FF0000"/>
              </w:rPr>
              <w:t>Female</w:t>
            </w:r>
          </w:p>
        </w:tc>
        <w:tc>
          <w:tcPr>
            <w:tcW w:w="1697" w:type="dxa"/>
            <w:vAlign w:val="center"/>
          </w:tcPr>
          <w:p w14:paraId="7A95174C" w14:textId="77777777" w:rsidR="00D252FD" w:rsidRPr="006C4B5C" w:rsidRDefault="00D252FD" w:rsidP="00C41439">
            <w:pPr>
              <w:jc w:val="center"/>
              <w:rPr>
                <w:color w:val="FF0000"/>
              </w:rPr>
            </w:pPr>
            <w:r w:rsidRPr="006C4B5C">
              <w:rPr>
                <w:color w:val="FF0000"/>
              </w:rPr>
              <w:t>56.5</w:t>
            </w:r>
          </w:p>
        </w:tc>
        <w:tc>
          <w:tcPr>
            <w:tcW w:w="1428" w:type="dxa"/>
            <w:vAlign w:val="center"/>
          </w:tcPr>
          <w:p w14:paraId="44ABA736" w14:textId="6BE3FDC9" w:rsidR="00D252FD" w:rsidRPr="006C4B5C" w:rsidRDefault="00D252FD" w:rsidP="00C41439">
            <w:pPr>
              <w:jc w:val="center"/>
              <w:rPr>
                <w:color w:val="FF0000"/>
              </w:rPr>
            </w:pPr>
            <w:r w:rsidRPr="006C4B5C">
              <w:rPr>
                <w:color w:val="FF0000"/>
              </w:rPr>
              <w:t>4</w:t>
            </w:r>
            <w:r w:rsidR="00332946" w:rsidRPr="006C4B5C">
              <w:rPr>
                <w:color w:val="FF0000"/>
              </w:rPr>
              <w:t>3.1</w:t>
            </w:r>
          </w:p>
        </w:tc>
        <w:tc>
          <w:tcPr>
            <w:tcW w:w="858" w:type="dxa"/>
            <w:vAlign w:val="center"/>
          </w:tcPr>
          <w:p w14:paraId="083A8BFA" w14:textId="298C16D2" w:rsidR="00D252FD" w:rsidRPr="006C4B5C" w:rsidRDefault="00D252FD" w:rsidP="00C41439">
            <w:pPr>
              <w:jc w:val="center"/>
              <w:rPr>
                <w:color w:val="FF0000"/>
              </w:rPr>
            </w:pPr>
            <w:r w:rsidRPr="006C4B5C">
              <w:rPr>
                <w:color w:val="FF0000"/>
              </w:rPr>
              <w:t>0.2</w:t>
            </w:r>
            <w:r w:rsidR="00332946" w:rsidRPr="006C4B5C">
              <w:rPr>
                <w:color w:val="FF0000"/>
              </w:rPr>
              <w:t>7</w:t>
            </w:r>
            <w:r w:rsidRPr="006C4B5C">
              <w:rPr>
                <w:color w:val="FF0000"/>
              </w:rPr>
              <w:t>*</w:t>
            </w:r>
          </w:p>
        </w:tc>
        <w:tc>
          <w:tcPr>
            <w:tcW w:w="1521" w:type="dxa"/>
            <w:vAlign w:val="center"/>
          </w:tcPr>
          <w:p w14:paraId="4918A2A1" w14:textId="16BD6590" w:rsidR="00D252FD" w:rsidRPr="006C4B5C" w:rsidRDefault="00D252FD" w:rsidP="00C41439">
            <w:pPr>
              <w:jc w:val="center"/>
              <w:rPr>
                <w:color w:val="FF0000"/>
              </w:rPr>
            </w:pPr>
            <w:r w:rsidRPr="006C4B5C">
              <w:rPr>
                <w:color w:val="FF0000"/>
              </w:rPr>
              <w:t>55.</w:t>
            </w:r>
            <w:r w:rsidR="00785EAF" w:rsidRPr="006C4B5C">
              <w:rPr>
                <w:color w:val="FF0000"/>
              </w:rPr>
              <w:t>4</w:t>
            </w:r>
          </w:p>
        </w:tc>
        <w:tc>
          <w:tcPr>
            <w:tcW w:w="1371" w:type="dxa"/>
            <w:vAlign w:val="center"/>
          </w:tcPr>
          <w:p w14:paraId="5123C5CA" w14:textId="62C3F222" w:rsidR="00D252FD" w:rsidRPr="006C4B5C" w:rsidRDefault="00D252FD" w:rsidP="00C41439">
            <w:pPr>
              <w:jc w:val="center"/>
              <w:rPr>
                <w:color w:val="FF0000"/>
              </w:rPr>
            </w:pPr>
            <w:r w:rsidRPr="006C4B5C">
              <w:rPr>
                <w:color w:val="FF0000"/>
              </w:rPr>
              <w:t>5</w:t>
            </w:r>
            <w:r w:rsidR="00785EAF" w:rsidRPr="006C4B5C">
              <w:rPr>
                <w:color w:val="FF0000"/>
              </w:rPr>
              <w:t>6.0</w:t>
            </w:r>
          </w:p>
        </w:tc>
        <w:tc>
          <w:tcPr>
            <w:tcW w:w="822" w:type="dxa"/>
            <w:vAlign w:val="center"/>
          </w:tcPr>
          <w:p w14:paraId="6467C546" w14:textId="6573063C" w:rsidR="00D252FD" w:rsidRPr="006C4B5C" w:rsidRDefault="00D252FD" w:rsidP="00C41439">
            <w:pPr>
              <w:jc w:val="center"/>
              <w:rPr>
                <w:color w:val="FF0000"/>
              </w:rPr>
            </w:pPr>
            <w:r w:rsidRPr="006C4B5C">
              <w:rPr>
                <w:color w:val="FF0000"/>
              </w:rPr>
              <w:t>0.0</w:t>
            </w:r>
            <w:r w:rsidR="00785EAF" w:rsidRPr="006C4B5C">
              <w:rPr>
                <w:color w:val="FF0000"/>
              </w:rPr>
              <w:t>1</w:t>
            </w:r>
          </w:p>
        </w:tc>
      </w:tr>
      <w:tr w:rsidR="006C4B5C" w:rsidRPr="006C4B5C" w14:paraId="0FD7AA1A" w14:textId="77777777" w:rsidTr="00C41439">
        <w:trPr>
          <w:trHeight w:val="265"/>
        </w:trPr>
        <w:tc>
          <w:tcPr>
            <w:tcW w:w="2103" w:type="dxa"/>
            <w:vAlign w:val="center"/>
          </w:tcPr>
          <w:p w14:paraId="5B2939E7" w14:textId="77777777" w:rsidR="00D252FD" w:rsidRPr="006C4B5C" w:rsidRDefault="00D252FD" w:rsidP="00C41439">
            <w:pPr>
              <w:jc w:val="center"/>
              <w:rPr>
                <w:color w:val="FF0000"/>
              </w:rPr>
            </w:pPr>
            <w:r w:rsidRPr="006C4B5C">
              <w:rPr>
                <w:color w:val="FF0000"/>
              </w:rPr>
              <w:t>Male</w:t>
            </w:r>
          </w:p>
        </w:tc>
        <w:tc>
          <w:tcPr>
            <w:tcW w:w="1697" w:type="dxa"/>
            <w:vAlign w:val="center"/>
          </w:tcPr>
          <w:p w14:paraId="579F3DB1" w14:textId="77777777" w:rsidR="00D252FD" w:rsidRPr="006C4B5C" w:rsidRDefault="00D252FD" w:rsidP="00C41439">
            <w:pPr>
              <w:jc w:val="center"/>
              <w:rPr>
                <w:color w:val="FF0000"/>
              </w:rPr>
            </w:pPr>
            <w:r w:rsidRPr="006C4B5C">
              <w:rPr>
                <w:color w:val="FF0000"/>
              </w:rPr>
              <w:t>38.6</w:t>
            </w:r>
          </w:p>
        </w:tc>
        <w:tc>
          <w:tcPr>
            <w:tcW w:w="1428" w:type="dxa"/>
            <w:vAlign w:val="center"/>
          </w:tcPr>
          <w:p w14:paraId="130E82EC" w14:textId="2B4D7D9B" w:rsidR="00D252FD" w:rsidRPr="006C4B5C" w:rsidRDefault="00D252FD" w:rsidP="00C41439">
            <w:pPr>
              <w:jc w:val="center"/>
              <w:rPr>
                <w:color w:val="FF0000"/>
              </w:rPr>
            </w:pPr>
            <w:r w:rsidRPr="006C4B5C">
              <w:rPr>
                <w:color w:val="FF0000"/>
              </w:rPr>
              <w:t>5</w:t>
            </w:r>
            <w:r w:rsidR="00332946" w:rsidRPr="006C4B5C">
              <w:rPr>
                <w:color w:val="FF0000"/>
              </w:rPr>
              <w:t>4.1</w:t>
            </w:r>
          </w:p>
        </w:tc>
        <w:tc>
          <w:tcPr>
            <w:tcW w:w="858" w:type="dxa"/>
            <w:vAlign w:val="center"/>
          </w:tcPr>
          <w:p w14:paraId="2EC1667C" w14:textId="1C221EE0" w:rsidR="00D252FD" w:rsidRPr="006C4B5C" w:rsidRDefault="00D252FD" w:rsidP="00C41439">
            <w:pPr>
              <w:jc w:val="center"/>
              <w:rPr>
                <w:color w:val="FF0000"/>
              </w:rPr>
            </w:pPr>
            <w:r w:rsidRPr="006C4B5C">
              <w:rPr>
                <w:color w:val="FF0000"/>
              </w:rPr>
              <w:t>0.</w:t>
            </w:r>
            <w:r w:rsidR="00332946" w:rsidRPr="006C4B5C">
              <w:rPr>
                <w:color w:val="FF0000"/>
              </w:rPr>
              <w:t>32</w:t>
            </w:r>
            <w:r w:rsidRPr="006C4B5C">
              <w:rPr>
                <w:color w:val="FF0000"/>
              </w:rPr>
              <w:t>*</w:t>
            </w:r>
          </w:p>
        </w:tc>
        <w:tc>
          <w:tcPr>
            <w:tcW w:w="1521" w:type="dxa"/>
            <w:vAlign w:val="center"/>
          </w:tcPr>
          <w:p w14:paraId="4C857937" w14:textId="40CCA112" w:rsidR="00D252FD" w:rsidRPr="006C4B5C" w:rsidRDefault="00D252FD" w:rsidP="00C41439">
            <w:pPr>
              <w:jc w:val="center"/>
              <w:rPr>
                <w:color w:val="FF0000"/>
              </w:rPr>
            </w:pPr>
            <w:r w:rsidRPr="006C4B5C">
              <w:rPr>
                <w:color w:val="FF0000"/>
              </w:rPr>
              <w:t>40.</w:t>
            </w:r>
            <w:r w:rsidR="00785EAF" w:rsidRPr="006C4B5C">
              <w:rPr>
                <w:color w:val="FF0000"/>
              </w:rPr>
              <w:t>3</w:t>
            </w:r>
          </w:p>
        </w:tc>
        <w:tc>
          <w:tcPr>
            <w:tcW w:w="1371" w:type="dxa"/>
            <w:vAlign w:val="center"/>
          </w:tcPr>
          <w:p w14:paraId="37880879" w14:textId="38C1015D" w:rsidR="00D252FD" w:rsidRPr="006C4B5C" w:rsidRDefault="00785EAF" w:rsidP="00C41439">
            <w:pPr>
              <w:jc w:val="center"/>
              <w:rPr>
                <w:color w:val="FF0000"/>
              </w:rPr>
            </w:pPr>
            <w:r w:rsidRPr="006C4B5C">
              <w:rPr>
                <w:color w:val="FF0000"/>
              </w:rPr>
              <w:t>39.0</w:t>
            </w:r>
          </w:p>
        </w:tc>
        <w:tc>
          <w:tcPr>
            <w:tcW w:w="822" w:type="dxa"/>
            <w:vAlign w:val="center"/>
          </w:tcPr>
          <w:p w14:paraId="78B9ED75" w14:textId="3B6109C3" w:rsidR="00D252FD" w:rsidRPr="006C4B5C" w:rsidRDefault="00D252FD" w:rsidP="00C41439">
            <w:pPr>
              <w:jc w:val="center"/>
              <w:rPr>
                <w:color w:val="FF0000"/>
              </w:rPr>
            </w:pPr>
            <w:r w:rsidRPr="006C4B5C">
              <w:rPr>
                <w:color w:val="FF0000"/>
              </w:rPr>
              <w:t>0.0</w:t>
            </w:r>
            <w:r w:rsidR="00785EAF" w:rsidRPr="006C4B5C">
              <w:rPr>
                <w:color w:val="FF0000"/>
              </w:rPr>
              <w:t>3</w:t>
            </w:r>
          </w:p>
        </w:tc>
      </w:tr>
      <w:tr w:rsidR="006C4B5C" w:rsidRPr="006C4B5C" w14:paraId="6BB96589" w14:textId="77777777" w:rsidTr="00C41439">
        <w:trPr>
          <w:trHeight w:val="265"/>
        </w:trPr>
        <w:tc>
          <w:tcPr>
            <w:tcW w:w="2103" w:type="dxa"/>
            <w:vAlign w:val="center"/>
          </w:tcPr>
          <w:p w14:paraId="5FA56004" w14:textId="77777777" w:rsidR="00D252FD" w:rsidRPr="006C4B5C" w:rsidRDefault="00D252FD" w:rsidP="00C41439">
            <w:pPr>
              <w:jc w:val="center"/>
              <w:rPr>
                <w:color w:val="FF0000"/>
              </w:rPr>
            </w:pPr>
            <w:r w:rsidRPr="006C4B5C">
              <w:rPr>
                <w:color w:val="FF0000"/>
              </w:rPr>
              <w:t>Unknown</w:t>
            </w:r>
          </w:p>
        </w:tc>
        <w:tc>
          <w:tcPr>
            <w:tcW w:w="1697" w:type="dxa"/>
            <w:vAlign w:val="center"/>
          </w:tcPr>
          <w:p w14:paraId="6661589C" w14:textId="77777777" w:rsidR="00D252FD" w:rsidRPr="006C4B5C" w:rsidRDefault="00D252FD" w:rsidP="00C41439">
            <w:pPr>
              <w:jc w:val="center"/>
              <w:rPr>
                <w:color w:val="FF0000"/>
              </w:rPr>
            </w:pPr>
            <w:r w:rsidRPr="006C4B5C">
              <w:rPr>
                <w:color w:val="FF0000"/>
              </w:rPr>
              <w:t>4.9</w:t>
            </w:r>
          </w:p>
        </w:tc>
        <w:tc>
          <w:tcPr>
            <w:tcW w:w="1428" w:type="dxa"/>
            <w:vAlign w:val="center"/>
          </w:tcPr>
          <w:p w14:paraId="3F914CBC" w14:textId="02EC9465" w:rsidR="00D252FD" w:rsidRPr="006C4B5C" w:rsidRDefault="00D252FD" w:rsidP="00C41439">
            <w:pPr>
              <w:jc w:val="center"/>
              <w:rPr>
                <w:color w:val="FF0000"/>
              </w:rPr>
            </w:pPr>
            <w:r w:rsidRPr="006C4B5C">
              <w:rPr>
                <w:color w:val="FF0000"/>
              </w:rPr>
              <w:t>2.</w:t>
            </w:r>
            <w:r w:rsidR="00332946" w:rsidRPr="006C4B5C">
              <w:rPr>
                <w:color w:val="FF0000"/>
              </w:rPr>
              <w:t>8</w:t>
            </w:r>
          </w:p>
        </w:tc>
        <w:tc>
          <w:tcPr>
            <w:tcW w:w="858" w:type="dxa"/>
            <w:vAlign w:val="center"/>
          </w:tcPr>
          <w:p w14:paraId="4439AFFF" w14:textId="789EC248" w:rsidR="00D252FD" w:rsidRPr="006C4B5C" w:rsidRDefault="00D252FD" w:rsidP="00C41439">
            <w:pPr>
              <w:jc w:val="center"/>
              <w:rPr>
                <w:color w:val="FF0000"/>
              </w:rPr>
            </w:pPr>
            <w:r w:rsidRPr="006C4B5C">
              <w:rPr>
                <w:color w:val="FF0000"/>
              </w:rPr>
              <w:t>0.1</w:t>
            </w:r>
            <w:r w:rsidR="00332946" w:rsidRPr="006C4B5C">
              <w:rPr>
                <w:color w:val="FF0000"/>
              </w:rPr>
              <w:t>1</w:t>
            </w:r>
            <w:r w:rsidRPr="006C4B5C">
              <w:rPr>
                <w:color w:val="FF0000"/>
              </w:rPr>
              <w:t>*</w:t>
            </w:r>
          </w:p>
        </w:tc>
        <w:tc>
          <w:tcPr>
            <w:tcW w:w="1521" w:type="dxa"/>
            <w:vAlign w:val="center"/>
          </w:tcPr>
          <w:p w14:paraId="7421B275" w14:textId="3007D5DF" w:rsidR="00D252FD" w:rsidRPr="006C4B5C" w:rsidRDefault="00D252FD" w:rsidP="00C41439">
            <w:pPr>
              <w:jc w:val="center"/>
              <w:rPr>
                <w:color w:val="FF0000"/>
              </w:rPr>
            </w:pPr>
            <w:r w:rsidRPr="006C4B5C">
              <w:rPr>
                <w:color w:val="FF0000"/>
              </w:rPr>
              <w:t>4.</w:t>
            </w:r>
            <w:r w:rsidR="00785EAF" w:rsidRPr="006C4B5C">
              <w:rPr>
                <w:color w:val="FF0000"/>
              </w:rPr>
              <w:t>4</w:t>
            </w:r>
          </w:p>
        </w:tc>
        <w:tc>
          <w:tcPr>
            <w:tcW w:w="1371" w:type="dxa"/>
            <w:vAlign w:val="center"/>
          </w:tcPr>
          <w:p w14:paraId="4BC83720" w14:textId="455D3BC0" w:rsidR="00D252FD" w:rsidRPr="006C4B5C" w:rsidRDefault="00785EAF" w:rsidP="00C41439">
            <w:pPr>
              <w:jc w:val="center"/>
              <w:rPr>
                <w:color w:val="FF0000"/>
              </w:rPr>
            </w:pPr>
            <w:r w:rsidRPr="006C4B5C">
              <w:rPr>
                <w:color w:val="FF0000"/>
              </w:rPr>
              <w:t>5.0</w:t>
            </w:r>
          </w:p>
        </w:tc>
        <w:tc>
          <w:tcPr>
            <w:tcW w:w="822" w:type="dxa"/>
            <w:vAlign w:val="center"/>
          </w:tcPr>
          <w:p w14:paraId="5AF7B3CB" w14:textId="791CABD0" w:rsidR="00D252FD" w:rsidRPr="006C4B5C" w:rsidRDefault="00D252FD" w:rsidP="00C41439">
            <w:pPr>
              <w:jc w:val="center"/>
              <w:rPr>
                <w:color w:val="FF0000"/>
              </w:rPr>
            </w:pPr>
            <w:r w:rsidRPr="006C4B5C">
              <w:rPr>
                <w:color w:val="FF0000"/>
              </w:rPr>
              <w:t>0.0</w:t>
            </w:r>
            <w:r w:rsidR="00785EAF" w:rsidRPr="006C4B5C">
              <w:rPr>
                <w:color w:val="FF0000"/>
              </w:rPr>
              <w:t>3</w:t>
            </w:r>
          </w:p>
        </w:tc>
      </w:tr>
      <w:tr w:rsidR="006C4B5C" w:rsidRPr="006C4B5C" w14:paraId="7C443517" w14:textId="77777777" w:rsidTr="00C41439">
        <w:trPr>
          <w:trHeight w:val="265"/>
        </w:trPr>
        <w:tc>
          <w:tcPr>
            <w:tcW w:w="2103" w:type="dxa"/>
          </w:tcPr>
          <w:p w14:paraId="42791D19" w14:textId="77777777" w:rsidR="00D252FD" w:rsidRPr="006C4B5C" w:rsidRDefault="00D252FD" w:rsidP="00C41439">
            <w:pPr>
              <w:rPr>
                <w:b/>
                <w:color w:val="FF0000"/>
              </w:rPr>
            </w:pPr>
            <w:r w:rsidRPr="006C4B5C">
              <w:rPr>
                <w:b/>
                <w:color w:val="FF0000"/>
              </w:rPr>
              <w:t>Ethnicity (%)</w:t>
            </w:r>
          </w:p>
        </w:tc>
        <w:tc>
          <w:tcPr>
            <w:tcW w:w="1697" w:type="dxa"/>
            <w:vAlign w:val="center"/>
          </w:tcPr>
          <w:p w14:paraId="3B5E2A50" w14:textId="77777777" w:rsidR="00D252FD" w:rsidRPr="006C4B5C" w:rsidRDefault="00D252FD" w:rsidP="00C41439">
            <w:pPr>
              <w:jc w:val="center"/>
              <w:rPr>
                <w:color w:val="FF0000"/>
              </w:rPr>
            </w:pPr>
          </w:p>
        </w:tc>
        <w:tc>
          <w:tcPr>
            <w:tcW w:w="1428" w:type="dxa"/>
            <w:vAlign w:val="center"/>
          </w:tcPr>
          <w:p w14:paraId="268A1DEC" w14:textId="77777777" w:rsidR="00D252FD" w:rsidRPr="006C4B5C" w:rsidRDefault="00D252FD" w:rsidP="00C41439">
            <w:pPr>
              <w:jc w:val="center"/>
              <w:rPr>
                <w:color w:val="FF0000"/>
              </w:rPr>
            </w:pPr>
          </w:p>
        </w:tc>
        <w:tc>
          <w:tcPr>
            <w:tcW w:w="858" w:type="dxa"/>
            <w:vAlign w:val="center"/>
          </w:tcPr>
          <w:p w14:paraId="1BAABEED" w14:textId="77777777" w:rsidR="00D252FD" w:rsidRPr="006C4B5C" w:rsidRDefault="00D252FD" w:rsidP="00C41439">
            <w:pPr>
              <w:jc w:val="center"/>
              <w:rPr>
                <w:color w:val="FF0000"/>
              </w:rPr>
            </w:pPr>
          </w:p>
        </w:tc>
        <w:tc>
          <w:tcPr>
            <w:tcW w:w="1521" w:type="dxa"/>
            <w:vAlign w:val="center"/>
          </w:tcPr>
          <w:p w14:paraId="006B5BEC" w14:textId="77777777" w:rsidR="00D252FD" w:rsidRPr="006C4B5C" w:rsidRDefault="00D252FD" w:rsidP="00C41439">
            <w:pPr>
              <w:jc w:val="center"/>
              <w:rPr>
                <w:color w:val="FF0000"/>
              </w:rPr>
            </w:pPr>
          </w:p>
        </w:tc>
        <w:tc>
          <w:tcPr>
            <w:tcW w:w="1371" w:type="dxa"/>
            <w:vAlign w:val="center"/>
          </w:tcPr>
          <w:p w14:paraId="31B22DB3" w14:textId="77777777" w:rsidR="00D252FD" w:rsidRPr="006C4B5C" w:rsidRDefault="00D252FD" w:rsidP="00C41439">
            <w:pPr>
              <w:jc w:val="center"/>
              <w:rPr>
                <w:color w:val="FF0000"/>
              </w:rPr>
            </w:pPr>
          </w:p>
        </w:tc>
        <w:tc>
          <w:tcPr>
            <w:tcW w:w="822" w:type="dxa"/>
            <w:vAlign w:val="center"/>
          </w:tcPr>
          <w:p w14:paraId="1B8FF204" w14:textId="77777777" w:rsidR="00D252FD" w:rsidRPr="006C4B5C" w:rsidRDefault="00D252FD" w:rsidP="00C41439">
            <w:pPr>
              <w:jc w:val="center"/>
              <w:rPr>
                <w:color w:val="FF0000"/>
              </w:rPr>
            </w:pPr>
          </w:p>
        </w:tc>
      </w:tr>
      <w:tr w:rsidR="006C4B5C" w:rsidRPr="006C4B5C" w14:paraId="79FAD255" w14:textId="77777777" w:rsidTr="00C41439">
        <w:trPr>
          <w:trHeight w:val="265"/>
        </w:trPr>
        <w:tc>
          <w:tcPr>
            <w:tcW w:w="2103" w:type="dxa"/>
            <w:vAlign w:val="center"/>
          </w:tcPr>
          <w:p w14:paraId="5FB5AD4D" w14:textId="77777777" w:rsidR="00D252FD" w:rsidRPr="006C4B5C" w:rsidRDefault="00D252FD" w:rsidP="00C41439">
            <w:pPr>
              <w:jc w:val="center"/>
              <w:rPr>
                <w:color w:val="FF0000"/>
              </w:rPr>
            </w:pPr>
            <w:r w:rsidRPr="006C4B5C">
              <w:rPr>
                <w:color w:val="FF0000"/>
              </w:rPr>
              <w:t>Hispanic/Latinx</w:t>
            </w:r>
          </w:p>
        </w:tc>
        <w:tc>
          <w:tcPr>
            <w:tcW w:w="1697" w:type="dxa"/>
            <w:vAlign w:val="center"/>
          </w:tcPr>
          <w:p w14:paraId="57C64175" w14:textId="77777777" w:rsidR="00D252FD" w:rsidRPr="006C4B5C" w:rsidRDefault="00D252FD" w:rsidP="00C41439">
            <w:pPr>
              <w:jc w:val="center"/>
              <w:rPr>
                <w:color w:val="FF0000"/>
              </w:rPr>
            </w:pPr>
            <w:r w:rsidRPr="006C4B5C">
              <w:rPr>
                <w:color w:val="FF0000"/>
              </w:rPr>
              <w:t>6.7</w:t>
            </w:r>
          </w:p>
        </w:tc>
        <w:tc>
          <w:tcPr>
            <w:tcW w:w="1428" w:type="dxa"/>
            <w:vAlign w:val="center"/>
          </w:tcPr>
          <w:p w14:paraId="6BCA0137" w14:textId="21705C9F" w:rsidR="00D252FD" w:rsidRPr="006C4B5C" w:rsidRDefault="00332946" w:rsidP="00C41439">
            <w:pPr>
              <w:jc w:val="center"/>
              <w:rPr>
                <w:color w:val="FF0000"/>
              </w:rPr>
            </w:pPr>
            <w:r w:rsidRPr="006C4B5C">
              <w:rPr>
                <w:color w:val="FF0000"/>
              </w:rPr>
              <w:t>8</w:t>
            </w:r>
            <w:r w:rsidR="00D252FD" w:rsidRPr="006C4B5C">
              <w:rPr>
                <w:color w:val="FF0000"/>
              </w:rPr>
              <w:t>.7</w:t>
            </w:r>
          </w:p>
        </w:tc>
        <w:tc>
          <w:tcPr>
            <w:tcW w:w="858" w:type="dxa"/>
            <w:vAlign w:val="center"/>
          </w:tcPr>
          <w:p w14:paraId="3F9D8168" w14:textId="3E832612" w:rsidR="00D252FD" w:rsidRPr="006C4B5C" w:rsidRDefault="00D252FD" w:rsidP="00C41439">
            <w:pPr>
              <w:jc w:val="center"/>
              <w:rPr>
                <w:color w:val="FF0000"/>
              </w:rPr>
            </w:pPr>
            <w:r w:rsidRPr="006C4B5C">
              <w:rPr>
                <w:color w:val="FF0000"/>
              </w:rPr>
              <w:t>0.0</w:t>
            </w:r>
            <w:r w:rsidR="00332946" w:rsidRPr="006C4B5C">
              <w:rPr>
                <w:color w:val="FF0000"/>
              </w:rPr>
              <w:t>7</w:t>
            </w:r>
          </w:p>
        </w:tc>
        <w:tc>
          <w:tcPr>
            <w:tcW w:w="1521" w:type="dxa"/>
            <w:vAlign w:val="center"/>
          </w:tcPr>
          <w:p w14:paraId="187A5850" w14:textId="602809A3" w:rsidR="00D252FD" w:rsidRPr="006C4B5C" w:rsidRDefault="00D252FD" w:rsidP="00C41439">
            <w:pPr>
              <w:jc w:val="center"/>
              <w:rPr>
                <w:color w:val="FF0000"/>
              </w:rPr>
            </w:pPr>
            <w:r w:rsidRPr="006C4B5C">
              <w:rPr>
                <w:color w:val="FF0000"/>
              </w:rPr>
              <w:t>6.</w:t>
            </w:r>
            <w:r w:rsidR="00785EAF" w:rsidRPr="006C4B5C">
              <w:rPr>
                <w:color w:val="FF0000"/>
              </w:rPr>
              <w:t>8</w:t>
            </w:r>
          </w:p>
        </w:tc>
        <w:tc>
          <w:tcPr>
            <w:tcW w:w="1371" w:type="dxa"/>
            <w:vAlign w:val="center"/>
          </w:tcPr>
          <w:p w14:paraId="289AAD43" w14:textId="652A7E4D" w:rsidR="00D252FD" w:rsidRPr="006C4B5C" w:rsidRDefault="00785EAF" w:rsidP="00C41439">
            <w:pPr>
              <w:jc w:val="center"/>
              <w:rPr>
                <w:color w:val="FF0000"/>
              </w:rPr>
            </w:pPr>
            <w:r w:rsidRPr="006C4B5C">
              <w:rPr>
                <w:color w:val="FF0000"/>
              </w:rPr>
              <w:t>6.2</w:t>
            </w:r>
          </w:p>
        </w:tc>
        <w:tc>
          <w:tcPr>
            <w:tcW w:w="822" w:type="dxa"/>
            <w:vAlign w:val="center"/>
          </w:tcPr>
          <w:p w14:paraId="50F59FA8" w14:textId="77777777" w:rsidR="00D252FD" w:rsidRPr="006C4B5C" w:rsidRDefault="00D252FD" w:rsidP="00C41439">
            <w:pPr>
              <w:jc w:val="center"/>
              <w:rPr>
                <w:color w:val="FF0000"/>
              </w:rPr>
            </w:pPr>
            <w:r w:rsidRPr="006C4B5C">
              <w:rPr>
                <w:color w:val="FF0000"/>
              </w:rPr>
              <w:t>0.03</w:t>
            </w:r>
          </w:p>
        </w:tc>
      </w:tr>
      <w:tr w:rsidR="006C4B5C" w:rsidRPr="006C4B5C" w14:paraId="2E01612F" w14:textId="77777777" w:rsidTr="00C41439">
        <w:trPr>
          <w:trHeight w:val="265"/>
        </w:trPr>
        <w:tc>
          <w:tcPr>
            <w:tcW w:w="2103" w:type="dxa"/>
            <w:vAlign w:val="center"/>
          </w:tcPr>
          <w:p w14:paraId="26641312" w14:textId="77777777" w:rsidR="00D252FD" w:rsidRPr="006C4B5C" w:rsidRDefault="00D252FD" w:rsidP="00C41439">
            <w:pPr>
              <w:jc w:val="center"/>
              <w:rPr>
                <w:color w:val="FF0000"/>
              </w:rPr>
            </w:pPr>
            <w:r w:rsidRPr="006C4B5C">
              <w:rPr>
                <w:color w:val="FF0000"/>
              </w:rPr>
              <w:t>Not Hispanic/Latinx</w:t>
            </w:r>
          </w:p>
        </w:tc>
        <w:tc>
          <w:tcPr>
            <w:tcW w:w="1697" w:type="dxa"/>
            <w:vAlign w:val="center"/>
          </w:tcPr>
          <w:p w14:paraId="683C6DAE" w14:textId="77777777" w:rsidR="00D252FD" w:rsidRPr="006C4B5C" w:rsidRDefault="00D252FD" w:rsidP="00C41439">
            <w:pPr>
              <w:jc w:val="center"/>
              <w:rPr>
                <w:color w:val="FF0000"/>
              </w:rPr>
            </w:pPr>
            <w:r w:rsidRPr="006C4B5C">
              <w:rPr>
                <w:color w:val="FF0000"/>
              </w:rPr>
              <w:t>75.6</w:t>
            </w:r>
          </w:p>
        </w:tc>
        <w:tc>
          <w:tcPr>
            <w:tcW w:w="1428" w:type="dxa"/>
            <w:vAlign w:val="center"/>
          </w:tcPr>
          <w:p w14:paraId="7148ABBC" w14:textId="2AF3A317" w:rsidR="00D252FD" w:rsidRPr="006C4B5C" w:rsidRDefault="00D252FD" w:rsidP="00C41439">
            <w:pPr>
              <w:jc w:val="center"/>
              <w:rPr>
                <w:color w:val="FF0000"/>
              </w:rPr>
            </w:pPr>
            <w:r w:rsidRPr="006C4B5C">
              <w:rPr>
                <w:color w:val="FF0000"/>
              </w:rPr>
              <w:t>7</w:t>
            </w:r>
            <w:r w:rsidR="00332946" w:rsidRPr="006C4B5C">
              <w:rPr>
                <w:color w:val="FF0000"/>
              </w:rPr>
              <w:t>0.6</w:t>
            </w:r>
          </w:p>
        </w:tc>
        <w:tc>
          <w:tcPr>
            <w:tcW w:w="858" w:type="dxa"/>
            <w:vAlign w:val="center"/>
          </w:tcPr>
          <w:p w14:paraId="0BF15159" w14:textId="6515E182" w:rsidR="00D252FD" w:rsidRPr="006C4B5C" w:rsidRDefault="00D252FD" w:rsidP="00C41439">
            <w:pPr>
              <w:jc w:val="center"/>
              <w:rPr>
                <w:color w:val="FF0000"/>
              </w:rPr>
            </w:pPr>
            <w:r w:rsidRPr="006C4B5C">
              <w:rPr>
                <w:color w:val="FF0000"/>
              </w:rPr>
              <w:t>0.</w:t>
            </w:r>
            <w:r w:rsidR="00332946" w:rsidRPr="006C4B5C">
              <w:rPr>
                <w:color w:val="FF0000"/>
              </w:rPr>
              <w:t>11*</w:t>
            </w:r>
          </w:p>
        </w:tc>
        <w:tc>
          <w:tcPr>
            <w:tcW w:w="1521" w:type="dxa"/>
            <w:vAlign w:val="center"/>
          </w:tcPr>
          <w:p w14:paraId="43CA7529" w14:textId="66BFE150" w:rsidR="00D252FD" w:rsidRPr="006C4B5C" w:rsidRDefault="00D252FD" w:rsidP="00C41439">
            <w:pPr>
              <w:jc w:val="center"/>
              <w:rPr>
                <w:color w:val="FF0000"/>
              </w:rPr>
            </w:pPr>
            <w:r w:rsidRPr="006C4B5C">
              <w:rPr>
                <w:color w:val="FF0000"/>
              </w:rPr>
              <w:t>75.</w:t>
            </w:r>
            <w:r w:rsidR="00785EAF" w:rsidRPr="006C4B5C">
              <w:rPr>
                <w:color w:val="FF0000"/>
              </w:rPr>
              <w:t>4</w:t>
            </w:r>
          </w:p>
        </w:tc>
        <w:tc>
          <w:tcPr>
            <w:tcW w:w="1371" w:type="dxa"/>
            <w:vAlign w:val="center"/>
          </w:tcPr>
          <w:p w14:paraId="48FD77B7" w14:textId="4A83E2DE" w:rsidR="00D252FD" w:rsidRPr="006C4B5C" w:rsidRDefault="00D252FD" w:rsidP="00C41439">
            <w:pPr>
              <w:jc w:val="center"/>
              <w:rPr>
                <w:color w:val="FF0000"/>
              </w:rPr>
            </w:pPr>
            <w:r w:rsidRPr="006C4B5C">
              <w:rPr>
                <w:color w:val="FF0000"/>
              </w:rPr>
              <w:t>7</w:t>
            </w:r>
            <w:r w:rsidR="00785EAF" w:rsidRPr="006C4B5C">
              <w:rPr>
                <w:color w:val="FF0000"/>
              </w:rPr>
              <w:t>5.3</w:t>
            </w:r>
          </w:p>
        </w:tc>
        <w:tc>
          <w:tcPr>
            <w:tcW w:w="822" w:type="dxa"/>
            <w:vAlign w:val="center"/>
          </w:tcPr>
          <w:p w14:paraId="3EE68ECF" w14:textId="4F45415C" w:rsidR="00D252FD" w:rsidRPr="006C4B5C" w:rsidRDefault="00D252FD" w:rsidP="00C41439">
            <w:pPr>
              <w:jc w:val="center"/>
              <w:rPr>
                <w:color w:val="FF0000"/>
              </w:rPr>
            </w:pPr>
            <w:r w:rsidRPr="006C4B5C">
              <w:rPr>
                <w:color w:val="FF0000"/>
              </w:rPr>
              <w:t>0.00</w:t>
            </w:r>
            <w:r w:rsidR="00785EAF" w:rsidRPr="006C4B5C">
              <w:rPr>
                <w:color w:val="FF0000"/>
              </w:rPr>
              <w:t>3</w:t>
            </w:r>
          </w:p>
        </w:tc>
      </w:tr>
      <w:tr w:rsidR="006C4B5C" w:rsidRPr="006C4B5C" w14:paraId="344C592E" w14:textId="77777777" w:rsidTr="00C41439">
        <w:trPr>
          <w:trHeight w:val="265"/>
        </w:trPr>
        <w:tc>
          <w:tcPr>
            <w:tcW w:w="2103" w:type="dxa"/>
            <w:vAlign w:val="center"/>
          </w:tcPr>
          <w:p w14:paraId="05FA1494" w14:textId="77777777" w:rsidR="00D252FD" w:rsidRPr="006C4B5C" w:rsidRDefault="00D252FD" w:rsidP="00C41439">
            <w:pPr>
              <w:jc w:val="center"/>
              <w:rPr>
                <w:color w:val="FF0000"/>
              </w:rPr>
            </w:pPr>
            <w:r w:rsidRPr="006C4B5C">
              <w:rPr>
                <w:color w:val="FF0000"/>
              </w:rPr>
              <w:t>Unknown</w:t>
            </w:r>
          </w:p>
        </w:tc>
        <w:tc>
          <w:tcPr>
            <w:tcW w:w="1697" w:type="dxa"/>
            <w:vAlign w:val="center"/>
          </w:tcPr>
          <w:p w14:paraId="65F436B3" w14:textId="77777777" w:rsidR="00D252FD" w:rsidRPr="006C4B5C" w:rsidRDefault="00D252FD" w:rsidP="00C41439">
            <w:pPr>
              <w:jc w:val="center"/>
              <w:rPr>
                <w:color w:val="FF0000"/>
              </w:rPr>
            </w:pPr>
            <w:r w:rsidRPr="006C4B5C">
              <w:rPr>
                <w:color w:val="FF0000"/>
              </w:rPr>
              <w:t>17.7</w:t>
            </w:r>
          </w:p>
        </w:tc>
        <w:tc>
          <w:tcPr>
            <w:tcW w:w="1428" w:type="dxa"/>
            <w:vAlign w:val="center"/>
          </w:tcPr>
          <w:p w14:paraId="64E34F0F" w14:textId="2C3D2839" w:rsidR="00D252FD" w:rsidRPr="006C4B5C" w:rsidRDefault="00D252FD" w:rsidP="00C41439">
            <w:pPr>
              <w:jc w:val="center"/>
              <w:rPr>
                <w:color w:val="FF0000"/>
              </w:rPr>
            </w:pPr>
            <w:r w:rsidRPr="006C4B5C">
              <w:rPr>
                <w:color w:val="FF0000"/>
              </w:rPr>
              <w:t>20.</w:t>
            </w:r>
            <w:r w:rsidR="00332946" w:rsidRPr="006C4B5C">
              <w:rPr>
                <w:color w:val="FF0000"/>
              </w:rPr>
              <w:t>7</w:t>
            </w:r>
          </w:p>
        </w:tc>
        <w:tc>
          <w:tcPr>
            <w:tcW w:w="858" w:type="dxa"/>
            <w:vAlign w:val="center"/>
          </w:tcPr>
          <w:p w14:paraId="7F5CF113" w14:textId="77777777" w:rsidR="00D252FD" w:rsidRPr="006C4B5C" w:rsidRDefault="00D252FD" w:rsidP="00C41439">
            <w:pPr>
              <w:jc w:val="center"/>
              <w:rPr>
                <w:color w:val="FF0000"/>
              </w:rPr>
            </w:pPr>
            <w:r w:rsidRPr="006C4B5C">
              <w:rPr>
                <w:color w:val="FF0000"/>
              </w:rPr>
              <w:t>0.08</w:t>
            </w:r>
          </w:p>
        </w:tc>
        <w:tc>
          <w:tcPr>
            <w:tcW w:w="1521" w:type="dxa"/>
            <w:vAlign w:val="center"/>
          </w:tcPr>
          <w:p w14:paraId="2B99650F" w14:textId="77777777" w:rsidR="00D252FD" w:rsidRPr="006C4B5C" w:rsidRDefault="00D252FD" w:rsidP="00C41439">
            <w:pPr>
              <w:jc w:val="center"/>
              <w:rPr>
                <w:color w:val="FF0000"/>
              </w:rPr>
            </w:pPr>
            <w:r w:rsidRPr="006C4B5C">
              <w:rPr>
                <w:color w:val="FF0000"/>
              </w:rPr>
              <w:t>17.7</w:t>
            </w:r>
          </w:p>
        </w:tc>
        <w:tc>
          <w:tcPr>
            <w:tcW w:w="1371" w:type="dxa"/>
            <w:vAlign w:val="center"/>
          </w:tcPr>
          <w:p w14:paraId="36C6AD5E" w14:textId="177FFB6C" w:rsidR="00D252FD" w:rsidRPr="006C4B5C" w:rsidRDefault="00D252FD" w:rsidP="00C41439">
            <w:pPr>
              <w:jc w:val="center"/>
              <w:rPr>
                <w:color w:val="FF0000"/>
              </w:rPr>
            </w:pPr>
            <w:r w:rsidRPr="006C4B5C">
              <w:rPr>
                <w:color w:val="FF0000"/>
              </w:rPr>
              <w:t>1</w:t>
            </w:r>
            <w:r w:rsidR="001F5899" w:rsidRPr="006C4B5C">
              <w:rPr>
                <w:color w:val="FF0000"/>
              </w:rPr>
              <w:t>8</w:t>
            </w:r>
            <w:r w:rsidRPr="006C4B5C">
              <w:rPr>
                <w:color w:val="FF0000"/>
              </w:rPr>
              <w:t>.5</w:t>
            </w:r>
          </w:p>
        </w:tc>
        <w:tc>
          <w:tcPr>
            <w:tcW w:w="822" w:type="dxa"/>
            <w:vAlign w:val="center"/>
          </w:tcPr>
          <w:p w14:paraId="7EF5BC79" w14:textId="087BF349" w:rsidR="00D252FD" w:rsidRPr="006C4B5C" w:rsidRDefault="00D252FD" w:rsidP="00C41439">
            <w:pPr>
              <w:jc w:val="center"/>
              <w:rPr>
                <w:color w:val="FF0000"/>
              </w:rPr>
            </w:pPr>
            <w:r w:rsidRPr="006C4B5C">
              <w:rPr>
                <w:color w:val="FF0000"/>
              </w:rPr>
              <w:t>0.0</w:t>
            </w:r>
            <w:r w:rsidR="001F5899" w:rsidRPr="006C4B5C">
              <w:rPr>
                <w:color w:val="FF0000"/>
              </w:rPr>
              <w:t>2</w:t>
            </w:r>
          </w:p>
        </w:tc>
      </w:tr>
      <w:tr w:rsidR="006C4B5C" w:rsidRPr="006C4B5C" w14:paraId="37C3F9D1" w14:textId="77777777" w:rsidTr="00C41439">
        <w:trPr>
          <w:trHeight w:val="265"/>
        </w:trPr>
        <w:tc>
          <w:tcPr>
            <w:tcW w:w="2103" w:type="dxa"/>
          </w:tcPr>
          <w:p w14:paraId="700610DA" w14:textId="77777777" w:rsidR="00D252FD" w:rsidRPr="006C4B5C" w:rsidRDefault="00D252FD" w:rsidP="00C41439">
            <w:pPr>
              <w:rPr>
                <w:color w:val="FF0000"/>
              </w:rPr>
            </w:pPr>
            <w:r w:rsidRPr="006C4B5C">
              <w:rPr>
                <w:b/>
                <w:color w:val="FF0000"/>
              </w:rPr>
              <w:t>Race (%)</w:t>
            </w:r>
          </w:p>
        </w:tc>
        <w:tc>
          <w:tcPr>
            <w:tcW w:w="1697" w:type="dxa"/>
            <w:vAlign w:val="center"/>
          </w:tcPr>
          <w:p w14:paraId="33C15E8D" w14:textId="77777777" w:rsidR="00D252FD" w:rsidRPr="006C4B5C" w:rsidRDefault="00D252FD" w:rsidP="00C41439">
            <w:pPr>
              <w:jc w:val="center"/>
              <w:rPr>
                <w:color w:val="FF0000"/>
              </w:rPr>
            </w:pPr>
          </w:p>
        </w:tc>
        <w:tc>
          <w:tcPr>
            <w:tcW w:w="1428" w:type="dxa"/>
            <w:vAlign w:val="center"/>
          </w:tcPr>
          <w:p w14:paraId="1C551B85" w14:textId="77777777" w:rsidR="00D252FD" w:rsidRPr="006C4B5C" w:rsidRDefault="00D252FD" w:rsidP="00C41439">
            <w:pPr>
              <w:jc w:val="center"/>
              <w:rPr>
                <w:color w:val="FF0000"/>
              </w:rPr>
            </w:pPr>
          </w:p>
        </w:tc>
        <w:tc>
          <w:tcPr>
            <w:tcW w:w="858" w:type="dxa"/>
            <w:vAlign w:val="center"/>
          </w:tcPr>
          <w:p w14:paraId="080D7E0F" w14:textId="77777777" w:rsidR="00D252FD" w:rsidRPr="006C4B5C" w:rsidRDefault="00D252FD" w:rsidP="00C41439">
            <w:pPr>
              <w:jc w:val="center"/>
              <w:rPr>
                <w:color w:val="FF0000"/>
              </w:rPr>
            </w:pPr>
          </w:p>
        </w:tc>
        <w:tc>
          <w:tcPr>
            <w:tcW w:w="1521" w:type="dxa"/>
            <w:vAlign w:val="center"/>
          </w:tcPr>
          <w:p w14:paraId="08A9B688" w14:textId="77777777" w:rsidR="00D252FD" w:rsidRPr="006C4B5C" w:rsidRDefault="00D252FD" w:rsidP="00C41439">
            <w:pPr>
              <w:jc w:val="center"/>
              <w:rPr>
                <w:color w:val="FF0000"/>
              </w:rPr>
            </w:pPr>
          </w:p>
        </w:tc>
        <w:tc>
          <w:tcPr>
            <w:tcW w:w="1371" w:type="dxa"/>
            <w:vAlign w:val="center"/>
          </w:tcPr>
          <w:p w14:paraId="71CC31E8" w14:textId="77777777" w:rsidR="00D252FD" w:rsidRPr="006C4B5C" w:rsidRDefault="00D252FD" w:rsidP="00C41439">
            <w:pPr>
              <w:jc w:val="center"/>
              <w:rPr>
                <w:color w:val="FF0000"/>
              </w:rPr>
            </w:pPr>
          </w:p>
        </w:tc>
        <w:tc>
          <w:tcPr>
            <w:tcW w:w="822" w:type="dxa"/>
            <w:vAlign w:val="center"/>
          </w:tcPr>
          <w:p w14:paraId="41A37B74" w14:textId="77777777" w:rsidR="00D252FD" w:rsidRPr="006C4B5C" w:rsidRDefault="00D252FD" w:rsidP="00C41439">
            <w:pPr>
              <w:jc w:val="center"/>
              <w:rPr>
                <w:color w:val="FF0000"/>
              </w:rPr>
            </w:pPr>
          </w:p>
        </w:tc>
      </w:tr>
      <w:tr w:rsidR="006C4B5C" w:rsidRPr="006C4B5C" w14:paraId="07303A54" w14:textId="77777777" w:rsidTr="00C41439">
        <w:trPr>
          <w:trHeight w:val="265"/>
        </w:trPr>
        <w:tc>
          <w:tcPr>
            <w:tcW w:w="2103" w:type="dxa"/>
            <w:vAlign w:val="center"/>
          </w:tcPr>
          <w:p w14:paraId="7453973F" w14:textId="77777777" w:rsidR="00D252FD" w:rsidRPr="006C4B5C" w:rsidRDefault="00D252FD" w:rsidP="00C41439">
            <w:pPr>
              <w:jc w:val="center"/>
              <w:rPr>
                <w:color w:val="FF0000"/>
              </w:rPr>
            </w:pPr>
            <w:r w:rsidRPr="006C4B5C">
              <w:rPr>
                <w:color w:val="FF0000"/>
              </w:rPr>
              <w:t>Asian</w:t>
            </w:r>
          </w:p>
        </w:tc>
        <w:tc>
          <w:tcPr>
            <w:tcW w:w="1697" w:type="dxa"/>
            <w:vAlign w:val="center"/>
          </w:tcPr>
          <w:p w14:paraId="45DE414D" w14:textId="77777777" w:rsidR="00D252FD" w:rsidRPr="006C4B5C" w:rsidRDefault="00D252FD" w:rsidP="00C41439">
            <w:pPr>
              <w:jc w:val="center"/>
              <w:rPr>
                <w:color w:val="FF0000"/>
              </w:rPr>
            </w:pPr>
            <w:r w:rsidRPr="006C4B5C">
              <w:rPr>
                <w:color w:val="FF0000"/>
              </w:rPr>
              <w:t>0.7</w:t>
            </w:r>
          </w:p>
        </w:tc>
        <w:tc>
          <w:tcPr>
            <w:tcW w:w="1428" w:type="dxa"/>
            <w:vAlign w:val="center"/>
          </w:tcPr>
          <w:p w14:paraId="7A7BF2B9" w14:textId="53123DF7" w:rsidR="00D252FD" w:rsidRPr="006C4B5C" w:rsidRDefault="00332946" w:rsidP="00C41439">
            <w:pPr>
              <w:jc w:val="center"/>
              <w:rPr>
                <w:color w:val="FF0000"/>
              </w:rPr>
            </w:pPr>
            <w:r w:rsidRPr="006C4B5C">
              <w:rPr>
                <w:color w:val="FF0000"/>
              </w:rPr>
              <w:t>0.8</w:t>
            </w:r>
          </w:p>
        </w:tc>
        <w:tc>
          <w:tcPr>
            <w:tcW w:w="858" w:type="dxa"/>
            <w:vAlign w:val="center"/>
          </w:tcPr>
          <w:p w14:paraId="001B958D" w14:textId="19DE38E2" w:rsidR="00D252FD" w:rsidRPr="006C4B5C" w:rsidRDefault="00D252FD" w:rsidP="00C41439">
            <w:pPr>
              <w:jc w:val="center"/>
              <w:rPr>
                <w:color w:val="FF0000"/>
              </w:rPr>
            </w:pPr>
            <w:r w:rsidRPr="006C4B5C">
              <w:rPr>
                <w:color w:val="FF0000"/>
              </w:rPr>
              <w:t>0.0</w:t>
            </w:r>
            <w:r w:rsidR="00332946" w:rsidRPr="006C4B5C">
              <w:rPr>
                <w:color w:val="FF0000"/>
              </w:rPr>
              <w:t>1</w:t>
            </w:r>
          </w:p>
        </w:tc>
        <w:tc>
          <w:tcPr>
            <w:tcW w:w="1521" w:type="dxa"/>
            <w:vAlign w:val="center"/>
          </w:tcPr>
          <w:p w14:paraId="3D44FCBE" w14:textId="77777777" w:rsidR="00D252FD" w:rsidRPr="006C4B5C" w:rsidRDefault="00D252FD" w:rsidP="00C41439">
            <w:pPr>
              <w:jc w:val="center"/>
              <w:rPr>
                <w:color w:val="FF0000"/>
              </w:rPr>
            </w:pPr>
            <w:r w:rsidRPr="006C4B5C">
              <w:rPr>
                <w:color w:val="FF0000"/>
              </w:rPr>
              <w:t>0.8</w:t>
            </w:r>
          </w:p>
        </w:tc>
        <w:tc>
          <w:tcPr>
            <w:tcW w:w="1371" w:type="dxa"/>
            <w:vAlign w:val="center"/>
          </w:tcPr>
          <w:p w14:paraId="1AA0D98C" w14:textId="43DA8CF4" w:rsidR="00D252FD" w:rsidRPr="006C4B5C" w:rsidRDefault="00D252FD" w:rsidP="00C41439">
            <w:pPr>
              <w:jc w:val="center"/>
              <w:rPr>
                <w:color w:val="FF0000"/>
              </w:rPr>
            </w:pPr>
            <w:r w:rsidRPr="006C4B5C">
              <w:rPr>
                <w:color w:val="FF0000"/>
              </w:rPr>
              <w:t>0.</w:t>
            </w:r>
            <w:r w:rsidR="00785EAF" w:rsidRPr="006C4B5C">
              <w:rPr>
                <w:color w:val="FF0000"/>
              </w:rPr>
              <w:t>5</w:t>
            </w:r>
          </w:p>
        </w:tc>
        <w:tc>
          <w:tcPr>
            <w:tcW w:w="822" w:type="dxa"/>
            <w:vAlign w:val="center"/>
          </w:tcPr>
          <w:p w14:paraId="27C68D87" w14:textId="532E850F" w:rsidR="00D252FD" w:rsidRPr="006C4B5C" w:rsidRDefault="00D252FD" w:rsidP="00C41439">
            <w:pPr>
              <w:jc w:val="center"/>
              <w:rPr>
                <w:color w:val="FF0000"/>
              </w:rPr>
            </w:pPr>
            <w:r w:rsidRPr="006C4B5C">
              <w:rPr>
                <w:color w:val="FF0000"/>
              </w:rPr>
              <w:t>0.0</w:t>
            </w:r>
            <w:r w:rsidR="00785EAF" w:rsidRPr="006C4B5C">
              <w:rPr>
                <w:color w:val="FF0000"/>
              </w:rPr>
              <w:t>3</w:t>
            </w:r>
          </w:p>
        </w:tc>
      </w:tr>
      <w:tr w:rsidR="006C4B5C" w:rsidRPr="006C4B5C" w14:paraId="4FFE2653" w14:textId="77777777" w:rsidTr="00C41439">
        <w:trPr>
          <w:trHeight w:val="265"/>
        </w:trPr>
        <w:tc>
          <w:tcPr>
            <w:tcW w:w="2103" w:type="dxa"/>
            <w:vAlign w:val="center"/>
          </w:tcPr>
          <w:p w14:paraId="603A6A87" w14:textId="77777777" w:rsidR="00D252FD" w:rsidRPr="006C4B5C" w:rsidRDefault="00D252FD" w:rsidP="00C41439">
            <w:pPr>
              <w:jc w:val="center"/>
              <w:rPr>
                <w:color w:val="FF0000"/>
              </w:rPr>
            </w:pPr>
            <w:r w:rsidRPr="006C4B5C">
              <w:rPr>
                <w:color w:val="FF0000"/>
              </w:rPr>
              <w:t>Black</w:t>
            </w:r>
          </w:p>
        </w:tc>
        <w:tc>
          <w:tcPr>
            <w:tcW w:w="1697" w:type="dxa"/>
            <w:vAlign w:val="center"/>
          </w:tcPr>
          <w:p w14:paraId="3C1597DB" w14:textId="77777777" w:rsidR="00D252FD" w:rsidRPr="006C4B5C" w:rsidRDefault="00D252FD" w:rsidP="00C41439">
            <w:pPr>
              <w:jc w:val="center"/>
              <w:rPr>
                <w:color w:val="FF0000"/>
              </w:rPr>
            </w:pPr>
            <w:r w:rsidRPr="006C4B5C">
              <w:rPr>
                <w:color w:val="FF0000"/>
              </w:rPr>
              <w:t>19.5</w:t>
            </w:r>
          </w:p>
        </w:tc>
        <w:tc>
          <w:tcPr>
            <w:tcW w:w="1428" w:type="dxa"/>
            <w:vAlign w:val="center"/>
          </w:tcPr>
          <w:p w14:paraId="236F8C18" w14:textId="0AD5EAE8" w:rsidR="00D252FD" w:rsidRPr="006C4B5C" w:rsidRDefault="00D252FD" w:rsidP="00C41439">
            <w:pPr>
              <w:jc w:val="center"/>
              <w:rPr>
                <w:color w:val="FF0000"/>
              </w:rPr>
            </w:pPr>
            <w:r w:rsidRPr="006C4B5C">
              <w:rPr>
                <w:color w:val="FF0000"/>
              </w:rPr>
              <w:t>23.</w:t>
            </w:r>
            <w:r w:rsidR="00332946" w:rsidRPr="006C4B5C">
              <w:rPr>
                <w:color w:val="FF0000"/>
              </w:rPr>
              <w:t>6</w:t>
            </w:r>
          </w:p>
        </w:tc>
        <w:tc>
          <w:tcPr>
            <w:tcW w:w="858" w:type="dxa"/>
            <w:vAlign w:val="center"/>
          </w:tcPr>
          <w:p w14:paraId="095E3EE7" w14:textId="77777777" w:rsidR="00D252FD" w:rsidRPr="006C4B5C" w:rsidRDefault="00D252FD" w:rsidP="00C41439">
            <w:pPr>
              <w:jc w:val="center"/>
              <w:rPr>
                <w:color w:val="FF0000"/>
              </w:rPr>
            </w:pPr>
            <w:r w:rsidRPr="006C4B5C">
              <w:rPr>
                <w:color w:val="FF0000"/>
              </w:rPr>
              <w:t>0.10*</w:t>
            </w:r>
          </w:p>
        </w:tc>
        <w:tc>
          <w:tcPr>
            <w:tcW w:w="1521" w:type="dxa"/>
            <w:vAlign w:val="center"/>
          </w:tcPr>
          <w:p w14:paraId="7F9FD0A6" w14:textId="10016A8F" w:rsidR="00D252FD" w:rsidRPr="006C4B5C" w:rsidRDefault="00D252FD" w:rsidP="00C41439">
            <w:pPr>
              <w:jc w:val="center"/>
              <w:rPr>
                <w:color w:val="FF0000"/>
              </w:rPr>
            </w:pPr>
            <w:r w:rsidRPr="006C4B5C">
              <w:rPr>
                <w:color w:val="FF0000"/>
              </w:rPr>
              <w:t>19.</w:t>
            </w:r>
            <w:r w:rsidR="00785EAF" w:rsidRPr="006C4B5C">
              <w:rPr>
                <w:color w:val="FF0000"/>
              </w:rPr>
              <w:t>2</w:t>
            </w:r>
          </w:p>
        </w:tc>
        <w:tc>
          <w:tcPr>
            <w:tcW w:w="1371" w:type="dxa"/>
            <w:vAlign w:val="center"/>
          </w:tcPr>
          <w:p w14:paraId="31145B01" w14:textId="552F115B" w:rsidR="00D252FD" w:rsidRPr="006C4B5C" w:rsidRDefault="00785EAF" w:rsidP="00C41439">
            <w:pPr>
              <w:jc w:val="center"/>
              <w:rPr>
                <w:color w:val="FF0000"/>
              </w:rPr>
            </w:pPr>
            <w:r w:rsidRPr="006C4B5C">
              <w:rPr>
                <w:color w:val="FF0000"/>
              </w:rPr>
              <w:t>19.9</w:t>
            </w:r>
          </w:p>
        </w:tc>
        <w:tc>
          <w:tcPr>
            <w:tcW w:w="822" w:type="dxa"/>
            <w:vAlign w:val="center"/>
          </w:tcPr>
          <w:p w14:paraId="74F40203" w14:textId="32A94EE0" w:rsidR="00D252FD" w:rsidRPr="006C4B5C" w:rsidRDefault="00D252FD" w:rsidP="00C41439">
            <w:pPr>
              <w:jc w:val="center"/>
              <w:rPr>
                <w:color w:val="FF0000"/>
              </w:rPr>
            </w:pPr>
            <w:r w:rsidRPr="006C4B5C">
              <w:rPr>
                <w:color w:val="FF0000"/>
              </w:rPr>
              <w:t>0.0</w:t>
            </w:r>
            <w:r w:rsidR="00785EAF" w:rsidRPr="006C4B5C">
              <w:rPr>
                <w:color w:val="FF0000"/>
              </w:rPr>
              <w:t>2</w:t>
            </w:r>
          </w:p>
        </w:tc>
      </w:tr>
      <w:tr w:rsidR="006C4B5C" w:rsidRPr="006C4B5C" w14:paraId="3410E4C4" w14:textId="77777777" w:rsidTr="00C41439">
        <w:trPr>
          <w:trHeight w:val="265"/>
        </w:trPr>
        <w:tc>
          <w:tcPr>
            <w:tcW w:w="2103" w:type="dxa"/>
            <w:vAlign w:val="center"/>
          </w:tcPr>
          <w:p w14:paraId="641113F2" w14:textId="77777777" w:rsidR="00D252FD" w:rsidRPr="006C4B5C" w:rsidRDefault="00D252FD" w:rsidP="00C41439">
            <w:pPr>
              <w:jc w:val="center"/>
              <w:rPr>
                <w:color w:val="FF0000"/>
              </w:rPr>
            </w:pPr>
            <w:r w:rsidRPr="006C4B5C">
              <w:rPr>
                <w:color w:val="FF0000"/>
              </w:rPr>
              <w:t>White</w:t>
            </w:r>
          </w:p>
        </w:tc>
        <w:tc>
          <w:tcPr>
            <w:tcW w:w="1697" w:type="dxa"/>
            <w:vAlign w:val="center"/>
          </w:tcPr>
          <w:p w14:paraId="7E3703ED" w14:textId="77777777" w:rsidR="00D252FD" w:rsidRPr="006C4B5C" w:rsidRDefault="00D252FD" w:rsidP="00C41439">
            <w:pPr>
              <w:jc w:val="center"/>
              <w:rPr>
                <w:color w:val="FF0000"/>
              </w:rPr>
            </w:pPr>
            <w:r w:rsidRPr="006C4B5C">
              <w:rPr>
                <w:color w:val="FF0000"/>
              </w:rPr>
              <w:t>63.0</w:t>
            </w:r>
          </w:p>
        </w:tc>
        <w:tc>
          <w:tcPr>
            <w:tcW w:w="1428" w:type="dxa"/>
            <w:vAlign w:val="center"/>
          </w:tcPr>
          <w:p w14:paraId="1F9E9336" w14:textId="0ED9C15B" w:rsidR="00D252FD" w:rsidRPr="006C4B5C" w:rsidRDefault="00D252FD" w:rsidP="00C41439">
            <w:pPr>
              <w:jc w:val="center"/>
              <w:rPr>
                <w:color w:val="FF0000"/>
              </w:rPr>
            </w:pPr>
            <w:r w:rsidRPr="006C4B5C">
              <w:rPr>
                <w:color w:val="FF0000"/>
              </w:rPr>
              <w:t>60.</w:t>
            </w:r>
            <w:r w:rsidR="00332946" w:rsidRPr="006C4B5C">
              <w:rPr>
                <w:color w:val="FF0000"/>
              </w:rPr>
              <w:t>3</w:t>
            </w:r>
          </w:p>
        </w:tc>
        <w:tc>
          <w:tcPr>
            <w:tcW w:w="858" w:type="dxa"/>
            <w:vAlign w:val="center"/>
          </w:tcPr>
          <w:p w14:paraId="218238B0" w14:textId="77777777" w:rsidR="00D252FD" w:rsidRPr="006C4B5C" w:rsidRDefault="00D252FD" w:rsidP="00C41439">
            <w:pPr>
              <w:jc w:val="center"/>
              <w:rPr>
                <w:color w:val="FF0000"/>
              </w:rPr>
            </w:pPr>
            <w:r w:rsidRPr="006C4B5C">
              <w:rPr>
                <w:color w:val="FF0000"/>
              </w:rPr>
              <w:t>0.06</w:t>
            </w:r>
          </w:p>
        </w:tc>
        <w:tc>
          <w:tcPr>
            <w:tcW w:w="1521" w:type="dxa"/>
            <w:vAlign w:val="center"/>
          </w:tcPr>
          <w:p w14:paraId="1BC58903" w14:textId="539DAC14" w:rsidR="00D252FD" w:rsidRPr="006C4B5C" w:rsidRDefault="00D252FD" w:rsidP="00C41439">
            <w:pPr>
              <w:jc w:val="center"/>
              <w:rPr>
                <w:color w:val="FF0000"/>
              </w:rPr>
            </w:pPr>
            <w:r w:rsidRPr="006C4B5C">
              <w:rPr>
                <w:color w:val="FF0000"/>
              </w:rPr>
              <w:t>63.</w:t>
            </w:r>
            <w:r w:rsidR="00785EAF" w:rsidRPr="006C4B5C">
              <w:rPr>
                <w:color w:val="FF0000"/>
              </w:rPr>
              <w:t>3</w:t>
            </w:r>
          </w:p>
        </w:tc>
        <w:tc>
          <w:tcPr>
            <w:tcW w:w="1371" w:type="dxa"/>
            <w:vAlign w:val="center"/>
          </w:tcPr>
          <w:p w14:paraId="0426001A" w14:textId="2D57D867" w:rsidR="00D252FD" w:rsidRPr="006C4B5C" w:rsidRDefault="00D252FD" w:rsidP="00C41439">
            <w:pPr>
              <w:jc w:val="center"/>
              <w:rPr>
                <w:color w:val="FF0000"/>
              </w:rPr>
            </w:pPr>
            <w:r w:rsidRPr="006C4B5C">
              <w:rPr>
                <w:color w:val="FF0000"/>
              </w:rPr>
              <w:t>62.</w:t>
            </w:r>
            <w:r w:rsidR="00785EAF" w:rsidRPr="006C4B5C">
              <w:rPr>
                <w:color w:val="FF0000"/>
              </w:rPr>
              <w:t>7</w:t>
            </w:r>
          </w:p>
        </w:tc>
        <w:tc>
          <w:tcPr>
            <w:tcW w:w="822" w:type="dxa"/>
            <w:vAlign w:val="center"/>
          </w:tcPr>
          <w:p w14:paraId="40DE87EA" w14:textId="434AB6A8" w:rsidR="00D252FD" w:rsidRPr="006C4B5C" w:rsidRDefault="00D252FD" w:rsidP="00C41439">
            <w:pPr>
              <w:jc w:val="center"/>
              <w:rPr>
                <w:color w:val="FF0000"/>
              </w:rPr>
            </w:pPr>
            <w:r w:rsidRPr="006C4B5C">
              <w:rPr>
                <w:color w:val="FF0000"/>
              </w:rPr>
              <w:t>0.0</w:t>
            </w:r>
            <w:r w:rsidR="00785EAF" w:rsidRPr="006C4B5C">
              <w:rPr>
                <w:color w:val="FF0000"/>
              </w:rPr>
              <w:t>1</w:t>
            </w:r>
          </w:p>
        </w:tc>
      </w:tr>
      <w:tr w:rsidR="006C4B5C" w:rsidRPr="006C4B5C" w14:paraId="0C252033" w14:textId="77777777" w:rsidTr="00C41439">
        <w:trPr>
          <w:trHeight w:val="265"/>
        </w:trPr>
        <w:tc>
          <w:tcPr>
            <w:tcW w:w="2103" w:type="dxa"/>
            <w:vAlign w:val="center"/>
          </w:tcPr>
          <w:p w14:paraId="0724F4FE" w14:textId="77777777" w:rsidR="00D252FD" w:rsidRPr="006C4B5C" w:rsidRDefault="00D252FD" w:rsidP="00C41439">
            <w:pPr>
              <w:jc w:val="center"/>
              <w:rPr>
                <w:color w:val="FF0000"/>
              </w:rPr>
            </w:pPr>
            <w:r w:rsidRPr="006C4B5C">
              <w:rPr>
                <w:color w:val="FF0000"/>
              </w:rPr>
              <w:t>Unknown</w:t>
            </w:r>
          </w:p>
        </w:tc>
        <w:tc>
          <w:tcPr>
            <w:tcW w:w="1697" w:type="dxa"/>
            <w:vAlign w:val="center"/>
          </w:tcPr>
          <w:p w14:paraId="2FD77A2F" w14:textId="77777777" w:rsidR="00D252FD" w:rsidRPr="006C4B5C" w:rsidRDefault="00D252FD" w:rsidP="00C41439">
            <w:pPr>
              <w:jc w:val="center"/>
              <w:rPr>
                <w:color w:val="FF0000"/>
              </w:rPr>
            </w:pPr>
            <w:r w:rsidRPr="006C4B5C">
              <w:rPr>
                <w:color w:val="FF0000"/>
              </w:rPr>
              <w:t>12.2</w:t>
            </w:r>
          </w:p>
        </w:tc>
        <w:tc>
          <w:tcPr>
            <w:tcW w:w="1428" w:type="dxa"/>
            <w:vAlign w:val="center"/>
          </w:tcPr>
          <w:p w14:paraId="7877229B" w14:textId="77777777" w:rsidR="00D252FD" w:rsidRPr="006C4B5C" w:rsidRDefault="00D252FD" w:rsidP="00C41439">
            <w:pPr>
              <w:jc w:val="center"/>
              <w:rPr>
                <w:color w:val="FF0000"/>
              </w:rPr>
            </w:pPr>
            <w:r w:rsidRPr="006C4B5C">
              <w:rPr>
                <w:color w:val="FF0000"/>
              </w:rPr>
              <w:t>10.9</w:t>
            </w:r>
          </w:p>
        </w:tc>
        <w:tc>
          <w:tcPr>
            <w:tcW w:w="858" w:type="dxa"/>
            <w:vAlign w:val="center"/>
          </w:tcPr>
          <w:p w14:paraId="0D7783BB" w14:textId="4933D1B3" w:rsidR="00D252FD" w:rsidRPr="006C4B5C" w:rsidRDefault="00D252FD" w:rsidP="00C41439">
            <w:pPr>
              <w:jc w:val="center"/>
              <w:rPr>
                <w:color w:val="FF0000"/>
              </w:rPr>
            </w:pPr>
            <w:r w:rsidRPr="006C4B5C">
              <w:rPr>
                <w:color w:val="FF0000"/>
              </w:rPr>
              <w:t>0.0</w:t>
            </w:r>
            <w:r w:rsidR="00332946" w:rsidRPr="006C4B5C">
              <w:rPr>
                <w:color w:val="FF0000"/>
              </w:rPr>
              <w:t>6</w:t>
            </w:r>
          </w:p>
        </w:tc>
        <w:tc>
          <w:tcPr>
            <w:tcW w:w="1521" w:type="dxa"/>
            <w:vAlign w:val="center"/>
          </w:tcPr>
          <w:p w14:paraId="3D05544E" w14:textId="24767535" w:rsidR="00D252FD" w:rsidRPr="006C4B5C" w:rsidRDefault="00D252FD" w:rsidP="00C41439">
            <w:pPr>
              <w:jc w:val="center"/>
              <w:rPr>
                <w:color w:val="FF0000"/>
              </w:rPr>
            </w:pPr>
            <w:r w:rsidRPr="006C4B5C">
              <w:rPr>
                <w:color w:val="FF0000"/>
              </w:rPr>
              <w:t>1</w:t>
            </w:r>
            <w:r w:rsidR="00785EAF" w:rsidRPr="006C4B5C">
              <w:rPr>
                <w:color w:val="FF0000"/>
              </w:rPr>
              <w:t>1.8</w:t>
            </w:r>
          </w:p>
        </w:tc>
        <w:tc>
          <w:tcPr>
            <w:tcW w:w="1371" w:type="dxa"/>
            <w:vAlign w:val="center"/>
          </w:tcPr>
          <w:p w14:paraId="10801718" w14:textId="4AA29B80" w:rsidR="00D252FD" w:rsidRPr="006C4B5C" w:rsidRDefault="00D252FD" w:rsidP="00C41439">
            <w:pPr>
              <w:jc w:val="center"/>
              <w:rPr>
                <w:color w:val="FF0000"/>
              </w:rPr>
            </w:pPr>
            <w:r w:rsidRPr="006C4B5C">
              <w:rPr>
                <w:color w:val="FF0000"/>
              </w:rPr>
              <w:t>1</w:t>
            </w:r>
            <w:r w:rsidR="00785EAF" w:rsidRPr="006C4B5C">
              <w:rPr>
                <w:color w:val="FF0000"/>
              </w:rPr>
              <w:t>2.3</w:t>
            </w:r>
          </w:p>
        </w:tc>
        <w:tc>
          <w:tcPr>
            <w:tcW w:w="822" w:type="dxa"/>
            <w:vAlign w:val="center"/>
          </w:tcPr>
          <w:p w14:paraId="1D02B6A2" w14:textId="000D8D0B" w:rsidR="00D252FD" w:rsidRPr="006C4B5C" w:rsidRDefault="00D252FD" w:rsidP="00C41439">
            <w:pPr>
              <w:jc w:val="center"/>
              <w:rPr>
                <w:color w:val="FF0000"/>
              </w:rPr>
            </w:pPr>
            <w:r w:rsidRPr="006C4B5C">
              <w:rPr>
                <w:color w:val="FF0000"/>
              </w:rPr>
              <w:t>0.0</w:t>
            </w:r>
            <w:r w:rsidR="00785EAF" w:rsidRPr="006C4B5C">
              <w:rPr>
                <w:color w:val="FF0000"/>
              </w:rPr>
              <w:t>2</w:t>
            </w:r>
          </w:p>
        </w:tc>
      </w:tr>
      <w:tr w:rsidR="006C4B5C" w:rsidRPr="006C4B5C" w14:paraId="7D343205" w14:textId="77777777" w:rsidTr="00C41439">
        <w:trPr>
          <w:trHeight w:val="265"/>
        </w:trPr>
        <w:tc>
          <w:tcPr>
            <w:tcW w:w="2103" w:type="dxa"/>
          </w:tcPr>
          <w:p w14:paraId="0750F29D" w14:textId="77777777" w:rsidR="00D252FD" w:rsidRPr="006C4B5C" w:rsidRDefault="00D252FD" w:rsidP="00C41439">
            <w:pPr>
              <w:rPr>
                <w:color w:val="FF0000"/>
              </w:rPr>
            </w:pPr>
            <w:r w:rsidRPr="006C4B5C">
              <w:rPr>
                <w:b/>
                <w:color w:val="FF0000"/>
              </w:rPr>
              <w:t>Adverse socioeconomic determinants of health (%)</w:t>
            </w:r>
          </w:p>
        </w:tc>
        <w:tc>
          <w:tcPr>
            <w:tcW w:w="1697" w:type="dxa"/>
            <w:vAlign w:val="center"/>
          </w:tcPr>
          <w:p w14:paraId="47781959" w14:textId="77777777" w:rsidR="00D252FD" w:rsidRPr="006C4B5C" w:rsidRDefault="00D252FD" w:rsidP="00C41439">
            <w:pPr>
              <w:jc w:val="center"/>
              <w:rPr>
                <w:color w:val="FF0000"/>
              </w:rPr>
            </w:pPr>
            <w:r w:rsidRPr="006C4B5C">
              <w:rPr>
                <w:color w:val="FF0000"/>
              </w:rPr>
              <w:t>14.0</w:t>
            </w:r>
          </w:p>
        </w:tc>
        <w:tc>
          <w:tcPr>
            <w:tcW w:w="1428" w:type="dxa"/>
            <w:vAlign w:val="center"/>
          </w:tcPr>
          <w:p w14:paraId="65713A87" w14:textId="04A03C65" w:rsidR="00D252FD" w:rsidRPr="006C4B5C" w:rsidRDefault="00D252FD" w:rsidP="00C41439">
            <w:pPr>
              <w:jc w:val="center"/>
              <w:rPr>
                <w:color w:val="FF0000"/>
              </w:rPr>
            </w:pPr>
            <w:r w:rsidRPr="006C4B5C">
              <w:rPr>
                <w:color w:val="FF0000"/>
              </w:rPr>
              <w:t>14.</w:t>
            </w:r>
            <w:r w:rsidR="00332946" w:rsidRPr="006C4B5C">
              <w:rPr>
                <w:color w:val="FF0000"/>
              </w:rPr>
              <w:t>8</w:t>
            </w:r>
          </w:p>
        </w:tc>
        <w:tc>
          <w:tcPr>
            <w:tcW w:w="858" w:type="dxa"/>
            <w:vAlign w:val="center"/>
          </w:tcPr>
          <w:p w14:paraId="43DF4D05" w14:textId="128B323C" w:rsidR="00D252FD" w:rsidRPr="006C4B5C" w:rsidRDefault="00D252FD" w:rsidP="00C41439">
            <w:pPr>
              <w:jc w:val="center"/>
              <w:rPr>
                <w:color w:val="FF0000"/>
              </w:rPr>
            </w:pPr>
            <w:r w:rsidRPr="006C4B5C">
              <w:rPr>
                <w:color w:val="FF0000"/>
              </w:rPr>
              <w:t>0.0</w:t>
            </w:r>
            <w:r w:rsidR="00332946" w:rsidRPr="006C4B5C">
              <w:rPr>
                <w:color w:val="FF0000"/>
              </w:rPr>
              <w:t>2</w:t>
            </w:r>
          </w:p>
        </w:tc>
        <w:tc>
          <w:tcPr>
            <w:tcW w:w="1521" w:type="dxa"/>
            <w:vAlign w:val="center"/>
          </w:tcPr>
          <w:p w14:paraId="689A9BF2" w14:textId="77777777" w:rsidR="00D252FD" w:rsidRPr="006C4B5C" w:rsidRDefault="00D252FD" w:rsidP="00C41439">
            <w:pPr>
              <w:jc w:val="center"/>
              <w:rPr>
                <w:color w:val="FF0000"/>
              </w:rPr>
            </w:pPr>
            <w:r w:rsidRPr="006C4B5C">
              <w:rPr>
                <w:color w:val="FF0000"/>
              </w:rPr>
              <w:t>13.8</w:t>
            </w:r>
          </w:p>
        </w:tc>
        <w:tc>
          <w:tcPr>
            <w:tcW w:w="1371" w:type="dxa"/>
            <w:vAlign w:val="center"/>
          </w:tcPr>
          <w:p w14:paraId="0E5D78AC" w14:textId="5429530E" w:rsidR="00D252FD" w:rsidRPr="006C4B5C" w:rsidRDefault="00D252FD" w:rsidP="00C41439">
            <w:pPr>
              <w:jc w:val="center"/>
              <w:rPr>
                <w:color w:val="FF0000"/>
              </w:rPr>
            </w:pPr>
            <w:r w:rsidRPr="006C4B5C">
              <w:rPr>
                <w:color w:val="FF0000"/>
              </w:rPr>
              <w:t>1</w:t>
            </w:r>
            <w:r w:rsidR="00785EAF" w:rsidRPr="006C4B5C">
              <w:rPr>
                <w:color w:val="FF0000"/>
              </w:rPr>
              <w:t>4.0</w:t>
            </w:r>
          </w:p>
        </w:tc>
        <w:tc>
          <w:tcPr>
            <w:tcW w:w="822" w:type="dxa"/>
            <w:vAlign w:val="center"/>
          </w:tcPr>
          <w:p w14:paraId="32EB0539" w14:textId="2E225230" w:rsidR="00D252FD" w:rsidRPr="006C4B5C" w:rsidRDefault="00785EAF" w:rsidP="00C41439">
            <w:pPr>
              <w:jc w:val="center"/>
              <w:rPr>
                <w:color w:val="FF0000"/>
              </w:rPr>
            </w:pPr>
            <w:r w:rsidRPr="006C4B5C">
              <w:rPr>
                <w:color w:val="FF0000"/>
              </w:rPr>
              <w:t>0.006</w:t>
            </w:r>
          </w:p>
        </w:tc>
      </w:tr>
      <w:tr w:rsidR="006C4B5C" w:rsidRPr="006C4B5C" w14:paraId="4CC12121" w14:textId="77777777" w:rsidTr="00C41439">
        <w:trPr>
          <w:trHeight w:val="265"/>
        </w:trPr>
        <w:tc>
          <w:tcPr>
            <w:tcW w:w="2103" w:type="dxa"/>
          </w:tcPr>
          <w:p w14:paraId="566FF39C" w14:textId="77777777" w:rsidR="00D252FD" w:rsidRPr="006C4B5C" w:rsidRDefault="00D252FD" w:rsidP="00C41439">
            <w:pPr>
              <w:rPr>
                <w:b/>
                <w:color w:val="FF0000"/>
              </w:rPr>
            </w:pPr>
            <w:r w:rsidRPr="006C4B5C">
              <w:rPr>
                <w:b/>
                <w:color w:val="FF0000"/>
              </w:rPr>
              <w:t>Problems related to lifestyle (%)</w:t>
            </w:r>
          </w:p>
        </w:tc>
        <w:tc>
          <w:tcPr>
            <w:tcW w:w="1697" w:type="dxa"/>
            <w:vAlign w:val="center"/>
          </w:tcPr>
          <w:p w14:paraId="1FE18303" w14:textId="77777777" w:rsidR="00D252FD" w:rsidRPr="006C4B5C" w:rsidRDefault="00D252FD" w:rsidP="00C41439">
            <w:pPr>
              <w:jc w:val="center"/>
              <w:rPr>
                <w:color w:val="FF0000"/>
              </w:rPr>
            </w:pPr>
            <w:r w:rsidRPr="006C4B5C">
              <w:rPr>
                <w:color w:val="FF0000"/>
              </w:rPr>
              <w:t>23.9</w:t>
            </w:r>
          </w:p>
        </w:tc>
        <w:tc>
          <w:tcPr>
            <w:tcW w:w="1428" w:type="dxa"/>
            <w:vAlign w:val="center"/>
          </w:tcPr>
          <w:p w14:paraId="296BCDAD" w14:textId="325B855A" w:rsidR="00D252FD" w:rsidRPr="006C4B5C" w:rsidRDefault="00D252FD" w:rsidP="00C41439">
            <w:pPr>
              <w:jc w:val="center"/>
              <w:rPr>
                <w:color w:val="FF0000"/>
              </w:rPr>
            </w:pPr>
            <w:r w:rsidRPr="006C4B5C">
              <w:rPr>
                <w:color w:val="FF0000"/>
              </w:rPr>
              <w:t>2</w:t>
            </w:r>
            <w:r w:rsidR="00332946" w:rsidRPr="006C4B5C">
              <w:rPr>
                <w:color w:val="FF0000"/>
              </w:rPr>
              <w:t>3.2</w:t>
            </w:r>
          </w:p>
        </w:tc>
        <w:tc>
          <w:tcPr>
            <w:tcW w:w="858" w:type="dxa"/>
            <w:vAlign w:val="center"/>
          </w:tcPr>
          <w:p w14:paraId="27BE398B" w14:textId="331E3D75" w:rsidR="00D252FD" w:rsidRPr="006C4B5C" w:rsidRDefault="00D252FD" w:rsidP="00C41439">
            <w:pPr>
              <w:jc w:val="center"/>
              <w:rPr>
                <w:color w:val="FF0000"/>
              </w:rPr>
            </w:pPr>
            <w:r w:rsidRPr="006C4B5C">
              <w:rPr>
                <w:color w:val="FF0000"/>
              </w:rPr>
              <w:t>0.0</w:t>
            </w:r>
            <w:r w:rsidR="00332946" w:rsidRPr="006C4B5C">
              <w:rPr>
                <w:color w:val="FF0000"/>
              </w:rPr>
              <w:t>2</w:t>
            </w:r>
          </w:p>
        </w:tc>
        <w:tc>
          <w:tcPr>
            <w:tcW w:w="1521" w:type="dxa"/>
            <w:vAlign w:val="center"/>
          </w:tcPr>
          <w:p w14:paraId="47B25F37" w14:textId="77777777" w:rsidR="00D252FD" w:rsidRPr="006C4B5C" w:rsidRDefault="00D252FD" w:rsidP="00C41439">
            <w:pPr>
              <w:jc w:val="center"/>
              <w:rPr>
                <w:color w:val="FF0000"/>
              </w:rPr>
            </w:pPr>
            <w:r w:rsidRPr="006C4B5C">
              <w:rPr>
                <w:color w:val="FF0000"/>
              </w:rPr>
              <w:t>23.1</w:t>
            </w:r>
          </w:p>
        </w:tc>
        <w:tc>
          <w:tcPr>
            <w:tcW w:w="1371" w:type="dxa"/>
            <w:vAlign w:val="center"/>
          </w:tcPr>
          <w:p w14:paraId="20FB9307" w14:textId="438088C1" w:rsidR="00D252FD" w:rsidRPr="006C4B5C" w:rsidRDefault="00D252FD" w:rsidP="00C41439">
            <w:pPr>
              <w:jc w:val="center"/>
              <w:rPr>
                <w:color w:val="FF0000"/>
              </w:rPr>
            </w:pPr>
            <w:r w:rsidRPr="006C4B5C">
              <w:rPr>
                <w:color w:val="FF0000"/>
              </w:rPr>
              <w:t>2</w:t>
            </w:r>
            <w:r w:rsidR="00B76738" w:rsidRPr="006C4B5C">
              <w:rPr>
                <w:color w:val="FF0000"/>
              </w:rPr>
              <w:t>2.6</w:t>
            </w:r>
          </w:p>
        </w:tc>
        <w:tc>
          <w:tcPr>
            <w:tcW w:w="822" w:type="dxa"/>
            <w:vAlign w:val="center"/>
          </w:tcPr>
          <w:p w14:paraId="6E444969" w14:textId="00A86BD9" w:rsidR="00D252FD" w:rsidRPr="006C4B5C" w:rsidRDefault="00D252FD" w:rsidP="00C41439">
            <w:pPr>
              <w:jc w:val="center"/>
              <w:rPr>
                <w:color w:val="FF0000"/>
              </w:rPr>
            </w:pPr>
            <w:r w:rsidRPr="006C4B5C">
              <w:rPr>
                <w:color w:val="FF0000"/>
              </w:rPr>
              <w:t>0.0</w:t>
            </w:r>
            <w:r w:rsidR="00B76738" w:rsidRPr="006C4B5C">
              <w:rPr>
                <w:color w:val="FF0000"/>
              </w:rPr>
              <w:t>1</w:t>
            </w:r>
          </w:p>
        </w:tc>
      </w:tr>
      <w:tr w:rsidR="006C4B5C" w:rsidRPr="006C4B5C" w14:paraId="20AEA542" w14:textId="77777777" w:rsidTr="00C41439">
        <w:trPr>
          <w:trHeight w:val="265"/>
        </w:trPr>
        <w:tc>
          <w:tcPr>
            <w:tcW w:w="2103" w:type="dxa"/>
          </w:tcPr>
          <w:p w14:paraId="2820BCB1" w14:textId="77777777" w:rsidR="00D252FD" w:rsidRPr="006C4B5C" w:rsidRDefault="00D252FD" w:rsidP="00C41439">
            <w:pPr>
              <w:rPr>
                <w:b/>
                <w:color w:val="FF0000"/>
              </w:rPr>
            </w:pPr>
            <w:r w:rsidRPr="006C4B5C">
              <w:rPr>
                <w:b/>
                <w:color w:val="FF0000"/>
              </w:rPr>
              <w:t>Pre-existing medical conditions, procedures, medications (%)</w:t>
            </w:r>
          </w:p>
        </w:tc>
        <w:tc>
          <w:tcPr>
            <w:tcW w:w="1697" w:type="dxa"/>
            <w:vAlign w:val="center"/>
          </w:tcPr>
          <w:p w14:paraId="0AF393A4" w14:textId="77777777" w:rsidR="00D252FD" w:rsidRPr="006C4B5C" w:rsidRDefault="00D252FD" w:rsidP="00C41439">
            <w:pPr>
              <w:jc w:val="center"/>
              <w:rPr>
                <w:color w:val="FF0000"/>
              </w:rPr>
            </w:pPr>
          </w:p>
        </w:tc>
        <w:tc>
          <w:tcPr>
            <w:tcW w:w="1428" w:type="dxa"/>
            <w:vAlign w:val="center"/>
          </w:tcPr>
          <w:p w14:paraId="3D73BD0A" w14:textId="77777777" w:rsidR="00D252FD" w:rsidRPr="006C4B5C" w:rsidRDefault="00D252FD" w:rsidP="00C41439">
            <w:pPr>
              <w:jc w:val="center"/>
              <w:rPr>
                <w:color w:val="FF0000"/>
              </w:rPr>
            </w:pPr>
          </w:p>
        </w:tc>
        <w:tc>
          <w:tcPr>
            <w:tcW w:w="858" w:type="dxa"/>
            <w:vAlign w:val="center"/>
          </w:tcPr>
          <w:p w14:paraId="1C2806E5" w14:textId="77777777" w:rsidR="00D252FD" w:rsidRPr="006C4B5C" w:rsidRDefault="00D252FD" w:rsidP="00C41439">
            <w:pPr>
              <w:jc w:val="center"/>
              <w:rPr>
                <w:color w:val="FF0000"/>
              </w:rPr>
            </w:pPr>
          </w:p>
        </w:tc>
        <w:tc>
          <w:tcPr>
            <w:tcW w:w="1521" w:type="dxa"/>
            <w:vAlign w:val="center"/>
          </w:tcPr>
          <w:p w14:paraId="469D4600" w14:textId="77777777" w:rsidR="00D252FD" w:rsidRPr="006C4B5C" w:rsidRDefault="00D252FD" w:rsidP="00C41439">
            <w:pPr>
              <w:jc w:val="center"/>
              <w:rPr>
                <w:color w:val="FF0000"/>
              </w:rPr>
            </w:pPr>
          </w:p>
        </w:tc>
        <w:tc>
          <w:tcPr>
            <w:tcW w:w="1371" w:type="dxa"/>
            <w:vAlign w:val="center"/>
          </w:tcPr>
          <w:p w14:paraId="1A933A6E" w14:textId="77777777" w:rsidR="00D252FD" w:rsidRPr="006C4B5C" w:rsidRDefault="00D252FD" w:rsidP="00C41439">
            <w:pPr>
              <w:jc w:val="center"/>
              <w:rPr>
                <w:color w:val="FF0000"/>
              </w:rPr>
            </w:pPr>
          </w:p>
        </w:tc>
        <w:tc>
          <w:tcPr>
            <w:tcW w:w="822" w:type="dxa"/>
            <w:vAlign w:val="center"/>
          </w:tcPr>
          <w:p w14:paraId="1D354BEE" w14:textId="77777777" w:rsidR="00D252FD" w:rsidRPr="006C4B5C" w:rsidRDefault="00D252FD" w:rsidP="00C41439">
            <w:pPr>
              <w:jc w:val="center"/>
              <w:rPr>
                <w:color w:val="FF0000"/>
              </w:rPr>
            </w:pPr>
          </w:p>
        </w:tc>
      </w:tr>
      <w:tr w:rsidR="006C4B5C" w:rsidRPr="006C4B5C" w14:paraId="7939C1D9" w14:textId="77777777" w:rsidTr="00C41439">
        <w:trPr>
          <w:trHeight w:val="265"/>
        </w:trPr>
        <w:tc>
          <w:tcPr>
            <w:tcW w:w="2103" w:type="dxa"/>
            <w:vAlign w:val="center"/>
          </w:tcPr>
          <w:p w14:paraId="67068681" w14:textId="77777777" w:rsidR="00D252FD" w:rsidRPr="006C4B5C" w:rsidRDefault="00D252FD" w:rsidP="00C41439">
            <w:pPr>
              <w:rPr>
                <w:color w:val="FF0000"/>
              </w:rPr>
            </w:pPr>
            <w:r w:rsidRPr="006C4B5C">
              <w:rPr>
                <w:color w:val="FF0000"/>
              </w:rPr>
              <w:t>Obesity</w:t>
            </w:r>
          </w:p>
        </w:tc>
        <w:tc>
          <w:tcPr>
            <w:tcW w:w="1697" w:type="dxa"/>
            <w:vAlign w:val="center"/>
          </w:tcPr>
          <w:p w14:paraId="0062DF2E" w14:textId="77777777" w:rsidR="00D252FD" w:rsidRPr="006C4B5C" w:rsidRDefault="00D252FD" w:rsidP="00C41439">
            <w:pPr>
              <w:jc w:val="center"/>
              <w:rPr>
                <w:color w:val="FF0000"/>
              </w:rPr>
            </w:pPr>
            <w:r w:rsidRPr="006C4B5C">
              <w:rPr>
                <w:color w:val="FF0000"/>
              </w:rPr>
              <w:t>66.5</w:t>
            </w:r>
          </w:p>
        </w:tc>
        <w:tc>
          <w:tcPr>
            <w:tcW w:w="1428" w:type="dxa"/>
            <w:vAlign w:val="center"/>
          </w:tcPr>
          <w:p w14:paraId="6C1892CB" w14:textId="4DA91662" w:rsidR="00D252FD" w:rsidRPr="006C4B5C" w:rsidRDefault="00D252FD" w:rsidP="00C41439">
            <w:pPr>
              <w:jc w:val="center"/>
              <w:rPr>
                <w:color w:val="FF0000"/>
              </w:rPr>
            </w:pPr>
            <w:r w:rsidRPr="006C4B5C">
              <w:rPr>
                <w:color w:val="FF0000"/>
              </w:rPr>
              <w:t>4</w:t>
            </w:r>
            <w:r w:rsidR="00332946" w:rsidRPr="006C4B5C">
              <w:rPr>
                <w:color w:val="FF0000"/>
              </w:rPr>
              <w:t>4.1</w:t>
            </w:r>
          </w:p>
        </w:tc>
        <w:tc>
          <w:tcPr>
            <w:tcW w:w="858" w:type="dxa"/>
            <w:vAlign w:val="center"/>
          </w:tcPr>
          <w:p w14:paraId="05C46099" w14:textId="5AF2EC4F" w:rsidR="00D252FD" w:rsidRPr="006C4B5C" w:rsidRDefault="00D252FD" w:rsidP="00C41439">
            <w:pPr>
              <w:jc w:val="center"/>
              <w:rPr>
                <w:color w:val="FF0000"/>
              </w:rPr>
            </w:pPr>
            <w:r w:rsidRPr="006C4B5C">
              <w:rPr>
                <w:color w:val="FF0000"/>
              </w:rPr>
              <w:t>0.</w:t>
            </w:r>
            <w:r w:rsidR="00332946" w:rsidRPr="006C4B5C">
              <w:rPr>
                <w:color w:val="FF0000"/>
              </w:rPr>
              <w:t>46</w:t>
            </w:r>
            <w:r w:rsidRPr="006C4B5C">
              <w:rPr>
                <w:color w:val="FF0000"/>
              </w:rPr>
              <w:t>*</w:t>
            </w:r>
          </w:p>
        </w:tc>
        <w:tc>
          <w:tcPr>
            <w:tcW w:w="1521" w:type="dxa"/>
            <w:vAlign w:val="center"/>
          </w:tcPr>
          <w:p w14:paraId="59BA9031" w14:textId="5C0CEB1A" w:rsidR="00D252FD" w:rsidRPr="006C4B5C" w:rsidRDefault="00D252FD" w:rsidP="00C41439">
            <w:pPr>
              <w:jc w:val="center"/>
              <w:rPr>
                <w:color w:val="FF0000"/>
              </w:rPr>
            </w:pPr>
            <w:r w:rsidRPr="006C4B5C">
              <w:rPr>
                <w:color w:val="FF0000"/>
              </w:rPr>
              <w:t>6</w:t>
            </w:r>
            <w:r w:rsidR="00B1654D" w:rsidRPr="006C4B5C">
              <w:rPr>
                <w:color w:val="FF0000"/>
              </w:rPr>
              <w:t>3.8</w:t>
            </w:r>
          </w:p>
        </w:tc>
        <w:tc>
          <w:tcPr>
            <w:tcW w:w="1371" w:type="dxa"/>
            <w:vAlign w:val="center"/>
          </w:tcPr>
          <w:p w14:paraId="653A93FF" w14:textId="2E16BD3E" w:rsidR="00D252FD" w:rsidRPr="006C4B5C" w:rsidRDefault="00B1654D" w:rsidP="00C41439">
            <w:pPr>
              <w:jc w:val="center"/>
              <w:rPr>
                <w:color w:val="FF0000"/>
              </w:rPr>
            </w:pPr>
            <w:r w:rsidRPr="006C4B5C">
              <w:rPr>
                <w:color w:val="FF0000"/>
              </w:rPr>
              <w:t>65.3</w:t>
            </w:r>
          </w:p>
        </w:tc>
        <w:tc>
          <w:tcPr>
            <w:tcW w:w="822" w:type="dxa"/>
            <w:vAlign w:val="center"/>
          </w:tcPr>
          <w:p w14:paraId="134C8291" w14:textId="35B9534A" w:rsidR="00D252FD" w:rsidRPr="006C4B5C" w:rsidRDefault="00D252FD" w:rsidP="00C41439">
            <w:pPr>
              <w:jc w:val="center"/>
              <w:rPr>
                <w:color w:val="FF0000"/>
              </w:rPr>
            </w:pPr>
            <w:r w:rsidRPr="006C4B5C">
              <w:rPr>
                <w:color w:val="FF0000"/>
              </w:rPr>
              <w:t>0.0</w:t>
            </w:r>
            <w:r w:rsidR="00B1654D" w:rsidRPr="006C4B5C">
              <w:rPr>
                <w:color w:val="FF0000"/>
              </w:rPr>
              <w:t>3</w:t>
            </w:r>
          </w:p>
        </w:tc>
      </w:tr>
      <w:tr w:rsidR="006C4B5C" w:rsidRPr="006C4B5C" w14:paraId="1F4A11C3" w14:textId="77777777" w:rsidTr="00C41439">
        <w:trPr>
          <w:trHeight w:val="265"/>
        </w:trPr>
        <w:tc>
          <w:tcPr>
            <w:tcW w:w="2103" w:type="dxa"/>
            <w:vAlign w:val="center"/>
          </w:tcPr>
          <w:p w14:paraId="37CEA57B" w14:textId="77777777" w:rsidR="00D252FD" w:rsidRPr="006C4B5C" w:rsidRDefault="00D252FD" w:rsidP="00C41439">
            <w:pPr>
              <w:rPr>
                <w:color w:val="FF0000"/>
              </w:rPr>
            </w:pPr>
            <w:r w:rsidRPr="006C4B5C">
              <w:rPr>
                <w:color w:val="FF0000"/>
              </w:rPr>
              <w:t>Severe obesity</w:t>
            </w:r>
          </w:p>
        </w:tc>
        <w:tc>
          <w:tcPr>
            <w:tcW w:w="1697" w:type="dxa"/>
            <w:vAlign w:val="center"/>
          </w:tcPr>
          <w:p w14:paraId="0DAF3F12" w14:textId="77777777" w:rsidR="00D252FD" w:rsidRPr="006C4B5C" w:rsidRDefault="00D252FD" w:rsidP="00C41439">
            <w:pPr>
              <w:jc w:val="center"/>
              <w:rPr>
                <w:color w:val="FF0000"/>
              </w:rPr>
            </w:pPr>
            <w:r w:rsidRPr="006C4B5C">
              <w:rPr>
                <w:color w:val="FF0000"/>
              </w:rPr>
              <w:t>53.6</w:t>
            </w:r>
          </w:p>
        </w:tc>
        <w:tc>
          <w:tcPr>
            <w:tcW w:w="1428" w:type="dxa"/>
            <w:vAlign w:val="center"/>
          </w:tcPr>
          <w:p w14:paraId="171351C9" w14:textId="01F8ECAB" w:rsidR="00D252FD" w:rsidRPr="006C4B5C" w:rsidRDefault="00D252FD" w:rsidP="00C41439">
            <w:pPr>
              <w:jc w:val="center"/>
              <w:rPr>
                <w:color w:val="FF0000"/>
              </w:rPr>
            </w:pPr>
            <w:r w:rsidRPr="006C4B5C">
              <w:rPr>
                <w:color w:val="FF0000"/>
              </w:rPr>
              <w:t>2</w:t>
            </w:r>
            <w:r w:rsidR="00332946" w:rsidRPr="006C4B5C">
              <w:rPr>
                <w:color w:val="FF0000"/>
              </w:rPr>
              <w:t>6.1</w:t>
            </w:r>
          </w:p>
        </w:tc>
        <w:tc>
          <w:tcPr>
            <w:tcW w:w="858" w:type="dxa"/>
            <w:vAlign w:val="center"/>
          </w:tcPr>
          <w:p w14:paraId="5B3540FE" w14:textId="428D9AF0" w:rsidR="00D252FD" w:rsidRPr="006C4B5C" w:rsidRDefault="00D252FD" w:rsidP="00C41439">
            <w:pPr>
              <w:jc w:val="center"/>
              <w:rPr>
                <w:color w:val="FF0000"/>
              </w:rPr>
            </w:pPr>
            <w:r w:rsidRPr="006C4B5C">
              <w:rPr>
                <w:color w:val="FF0000"/>
              </w:rPr>
              <w:t>0.</w:t>
            </w:r>
            <w:r w:rsidR="00332946" w:rsidRPr="006C4B5C">
              <w:rPr>
                <w:color w:val="FF0000"/>
              </w:rPr>
              <w:t>58</w:t>
            </w:r>
            <w:r w:rsidRPr="006C4B5C">
              <w:rPr>
                <w:color w:val="FF0000"/>
              </w:rPr>
              <w:t>*</w:t>
            </w:r>
          </w:p>
        </w:tc>
        <w:tc>
          <w:tcPr>
            <w:tcW w:w="1521" w:type="dxa"/>
            <w:vAlign w:val="center"/>
          </w:tcPr>
          <w:p w14:paraId="250B3A39" w14:textId="7EC6518F" w:rsidR="00D252FD" w:rsidRPr="006C4B5C" w:rsidRDefault="00D252FD" w:rsidP="00C41439">
            <w:pPr>
              <w:jc w:val="center"/>
              <w:rPr>
                <w:color w:val="FF0000"/>
              </w:rPr>
            </w:pPr>
            <w:r w:rsidRPr="006C4B5C">
              <w:rPr>
                <w:color w:val="FF0000"/>
              </w:rPr>
              <w:t>5</w:t>
            </w:r>
            <w:r w:rsidR="00B1654D" w:rsidRPr="006C4B5C">
              <w:rPr>
                <w:color w:val="FF0000"/>
              </w:rPr>
              <w:t>0.5</w:t>
            </w:r>
          </w:p>
        </w:tc>
        <w:tc>
          <w:tcPr>
            <w:tcW w:w="1371" w:type="dxa"/>
            <w:vAlign w:val="center"/>
          </w:tcPr>
          <w:p w14:paraId="3AC57067" w14:textId="6267715C" w:rsidR="00D252FD" w:rsidRPr="006C4B5C" w:rsidRDefault="00D252FD" w:rsidP="00C41439">
            <w:pPr>
              <w:jc w:val="center"/>
              <w:rPr>
                <w:color w:val="FF0000"/>
              </w:rPr>
            </w:pPr>
            <w:r w:rsidRPr="006C4B5C">
              <w:rPr>
                <w:color w:val="FF0000"/>
              </w:rPr>
              <w:t>5</w:t>
            </w:r>
            <w:r w:rsidR="00B1654D" w:rsidRPr="006C4B5C">
              <w:rPr>
                <w:color w:val="FF0000"/>
              </w:rPr>
              <w:t>0.6</w:t>
            </w:r>
          </w:p>
        </w:tc>
        <w:tc>
          <w:tcPr>
            <w:tcW w:w="822" w:type="dxa"/>
            <w:vAlign w:val="center"/>
          </w:tcPr>
          <w:p w14:paraId="4375F523" w14:textId="77777777" w:rsidR="00D252FD" w:rsidRPr="006C4B5C" w:rsidRDefault="00D252FD" w:rsidP="00C41439">
            <w:pPr>
              <w:jc w:val="center"/>
              <w:rPr>
                <w:color w:val="FF0000"/>
              </w:rPr>
            </w:pPr>
            <w:r w:rsidRPr="006C4B5C">
              <w:rPr>
                <w:color w:val="FF0000"/>
              </w:rPr>
              <w:t>0.002</w:t>
            </w:r>
          </w:p>
        </w:tc>
      </w:tr>
      <w:tr w:rsidR="006C4B5C" w:rsidRPr="006C4B5C" w14:paraId="183B8EAA" w14:textId="77777777" w:rsidTr="00C41439">
        <w:trPr>
          <w:trHeight w:val="265"/>
        </w:trPr>
        <w:tc>
          <w:tcPr>
            <w:tcW w:w="2103" w:type="dxa"/>
            <w:vAlign w:val="center"/>
          </w:tcPr>
          <w:p w14:paraId="77983BB4" w14:textId="77777777" w:rsidR="00D252FD" w:rsidRPr="006C4B5C" w:rsidRDefault="00D252FD" w:rsidP="00C41439">
            <w:pPr>
              <w:rPr>
                <w:color w:val="FF0000"/>
              </w:rPr>
            </w:pPr>
            <w:r w:rsidRPr="006C4B5C">
              <w:rPr>
                <w:color w:val="FF0000"/>
              </w:rPr>
              <w:t>Depression</w:t>
            </w:r>
          </w:p>
        </w:tc>
        <w:tc>
          <w:tcPr>
            <w:tcW w:w="1697" w:type="dxa"/>
            <w:vAlign w:val="center"/>
          </w:tcPr>
          <w:p w14:paraId="26376EBD" w14:textId="77777777" w:rsidR="00D252FD" w:rsidRPr="006C4B5C" w:rsidRDefault="00D252FD" w:rsidP="00C41439">
            <w:pPr>
              <w:jc w:val="center"/>
              <w:rPr>
                <w:color w:val="FF0000"/>
              </w:rPr>
            </w:pPr>
            <w:r w:rsidRPr="006C4B5C">
              <w:rPr>
                <w:color w:val="FF0000"/>
              </w:rPr>
              <w:t>62.8</w:t>
            </w:r>
          </w:p>
        </w:tc>
        <w:tc>
          <w:tcPr>
            <w:tcW w:w="1428" w:type="dxa"/>
            <w:vAlign w:val="center"/>
          </w:tcPr>
          <w:p w14:paraId="37A0165D" w14:textId="0AEDC529" w:rsidR="00D252FD" w:rsidRPr="006C4B5C" w:rsidRDefault="00D252FD" w:rsidP="00C41439">
            <w:pPr>
              <w:jc w:val="center"/>
              <w:rPr>
                <w:color w:val="FF0000"/>
              </w:rPr>
            </w:pPr>
            <w:r w:rsidRPr="006C4B5C">
              <w:rPr>
                <w:color w:val="FF0000"/>
              </w:rPr>
              <w:t>5</w:t>
            </w:r>
            <w:r w:rsidR="00332946" w:rsidRPr="006C4B5C">
              <w:rPr>
                <w:color w:val="FF0000"/>
              </w:rPr>
              <w:t>4.4</w:t>
            </w:r>
          </w:p>
        </w:tc>
        <w:tc>
          <w:tcPr>
            <w:tcW w:w="858" w:type="dxa"/>
            <w:vAlign w:val="center"/>
          </w:tcPr>
          <w:p w14:paraId="1386AF20" w14:textId="59E7535E" w:rsidR="00D252FD" w:rsidRPr="006C4B5C" w:rsidRDefault="00D252FD" w:rsidP="00C41439">
            <w:pPr>
              <w:jc w:val="center"/>
              <w:rPr>
                <w:color w:val="FF0000"/>
              </w:rPr>
            </w:pPr>
            <w:r w:rsidRPr="006C4B5C">
              <w:rPr>
                <w:color w:val="FF0000"/>
              </w:rPr>
              <w:t>0.1</w:t>
            </w:r>
            <w:r w:rsidR="00332946" w:rsidRPr="006C4B5C">
              <w:rPr>
                <w:color w:val="FF0000"/>
              </w:rPr>
              <w:t>7</w:t>
            </w:r>
            <w:r w:rsidRPr="006C4B5C">
              <w:rPr>
                <w:color w:val="FF0000"/>
              </w:rPr>
              <w:t>*</w:t>
            </w:r>
          </w:p>
        </w:tc>
        <w:tc>
          <w:tcPr>
            <w:tcW w:w="1521" w:type="dxa"/>
            <w:vAlign w:val="center"/>
          </w:tcPr>
          <w:p w14:paraId="30F92116" w14:textId="0057685C" w:rsidR="00D252FD" w:rsidRPr="006C4B5C" w:rsidRDefault="00D252FD" w:rsidP="00C41439">
            <w:pPr>
              <w:jc w:val="center"/>
              <w:rPr>
                <w:color w:val="FF0000"/>
              </w:rPr>
            </w:pPr>
            <w:r w:rsidRPr="006C4B5C">
              <w:rPr>
                <w:color w:val="FF0000"/>
              </w:rPr>
              <w:t>6</w:t>
            </w:r>
            <w:r w:rsidR="00B1654D" w:rsidRPr="006C4B5C">
              <w:rPr>
                <w:color w:val="FF0000"/>
              </w:rPr>
              <w:t>1.9</w:t>
            </w:r>
          </w:p>
        </w:tc>
        <w:tc>
          <w:tcPr>
            <w:tcW w:w="1371" w:type="dxa"/>
            <w:vAlign w:val="center"/>
          </w:tcPr>
          <w:p w14:paraId="60772740" w14:textId="766DFCA1" w:rsidR="00D252FD" w:rsidRPr="006C4B5C" w:rsidRDefault="00B1654D" w:rsidP="00C41439">
            <w:pPr>
              <w:jc w:val="center"/>
              <w:rPr>
                <w:color w:val="FF0000"/>
              </w:rPr>
            </w:pPr>
            <w:r w:rsidRPr="006C4B5C">
              <w:rPr>
                <w:color w:val="FF0000"/>
              </w:rPr>
              <w:t>63.0</w:t>
            </w:r>
          </w:p>
        </w:tc>
        <w:tc>
          <w:tcPr>
            <w:tcW w:w="822" w:type="dxa"/>
            <w:vAlign w:val="center"/>
          </w:tcPr>
          <w:p w14:paraId="5629AF6B" w14:textId="155848D5" w:rsidR="00D252FD" w:rsidRPr="006C4B5C" w:rsidRDefault="00B1654D" w:rsidP="00C41439">
            <w:pPr>
              <w:jc w:val="center"/>
              <w:rPr>
                <w:color w:val="FF0000"/>
              </w:rPr>
            </w:pPr>
            <w:r w:rsidRPr="006C4B5C">
              <w:rPr>
                <w:color w:val="FF0000"/>
              </w:rPr>
              <w:t>0.02</w:t>
            </w:r>
          </w:p>
        </w:tc>
      </w:tr>
      <w:tr w:rsidR="006C4B5C" w:rsidRPr="006C4B5C" w14:paraId="7DDE468F" w14:textId="77777777" w:rsidTr="00C41439">
        <w:trPr>
          <w:trHeight w:val="282"/>
        </w:trPr>
        <w:tc>
          <w:tcPr>
            <w:tcW w:w="2103" w:type="dxa"/>
            <w:vAlign w:val="center"/>
          </w:tcPr>
          <w:p w14:paraId="3FDCCDB9" w14:textId="77777777" w:rsidR="00D252FD" w:rsidRPr="006C4B5C" w:rsidRDefault="00D252FD" w:rsidP="00C41439">
            <w:pPr>
              <w:rPr>
                <w:color w:val="FF0000"/>
              </w:rPr>
            </w:pPr>
            <w:r w:rsidRPr="006C4B5C">
              <w:rPr>
                <w:color w:val="FF0000"/>
              </w:rPr>
              <w:t xml:space="preserve">Mood disorders </w:t>
            </w:r>
          </w:p>
        </w:tc>
        <w:tc>
          <w:tcPr>
            <w:tcW w:w="1697" w:type="dxa"/>
            <w:vAlign w:val="center"/>
          </w:tcPr>
          <w:p w14:paraId="14CD145E" w14:textId="77777777" w:rsidR="00D252FD" w:rsidRPr="006C4B5C" w:rsidRDefault="00D252FD" w:rsidP="00C41439">
            <w:pPr>
              <w:jc w:val="center"/>
              <w:rPr>
                <w:color w:val="FF0000"/>
              </w:rPr>
            </w:pPr>
            <w:r w:rsidRPr="006C4B5C">
              <w:rPr>
                <w:color w:val="FF0000"/>
              </w:rPr>
              <w:t>70.4</w:t>
            </w:r>
          </w:p>
        </w:tc>
        <w:tc>
          <w:tcPr>
            <w:tcW w:w="1428" w:type="dxa"/>
            <w:vAlign w:val="center"/>
          </w:tcPr>
          <w:p w14:paraId="1A930BAE" w14:textId="65924E48" w:rsidR="00D252FD" w:rsidRPr="006C4B5C" w:rsidRDefault="00D252FD" w:rsidP="00C41439">
            <w:pPr>
              <w:jc w:val="center"/>
              <w:rPr>
                <w:color w:val="FF0000"/>
              </w:rPr>
            </w:pPr>
            <w:r w:rsidRPr="006C4B5C">
              <w:rPr>
                <w:color w:val="FF0000"/>
              </w:rPr>
              <w:t>6</w:t>
            </w:r>
            <w:r w:rsidR="00332946" w:rsidRPr="006C4B5C">
              <w:rPr>
                <w:color w:val="FF0000"/>
              </w:rPr>
              <w:t>3.5</w:t>
            </w:r>
          </w:p>
        </w:tc>
        <w:tc>
          <w:tcPr>
            <w:tcW w:w="858" w:type="dxa"/>
            <w:vAlign w:val="center"/>
          </w:tcPr>
          <w:p w14:paraId="1633C82A" w14:textId="6BDAAD03" w:rsidR="00D252FD" w:rsidRPr="006C4B5C" w:rsidRDefault="00D252FD" w:rsidP="00C41439">
            <w:pPr>
              <w:jc w:val="center"/>
              <w:rPr>
                <w:color w:val="FF0000"/>
              </w:rPr>
            </w:pPr>
            <w:r w:rsidRPr="006C4B5C">
              <w:rPr>
                <w:color w:val="FF0000"/>
              </w:rPr>
              <w:t>0.1</w:t>
            </w:r>
            <w:r w:rsidR="00332946" w:rsidRPr="006C4B5C">
              <w:rPr>
                <w:color w:val="FF0000"/>
              </w:rPr>
              <w:t>5</w:t>
            </w:r>
            <w:r w:rsidRPr="006C4B5C">
              <w:rPr>
                <w:color w:val="FF0000"/>
              </w:rPr>
              <w:t>*</w:t>
            </w:r>
          </w:p>
        </w:tc>
        <w:tc>
          <w:tcPr>
            <w:tcW w:w="1521" w:type="dxa"/>
            <w:vAlign w:val="center"/>
          </w:tcPr>
          <w:p w14:paraId="5B929E57" w14:textId="4163B053" w:rsidR="00D252FD" w:rsidRPr="006C4B5C" w:rsidRDefault="00D252FD" w:rsidP="00C41439">
            <w:pPr>
              <w:jc w:val="center"/>
              <w:rPr>
                <w:color w:val="FF0000"/>
              </w:rPr>
            </w:pPr>
            <w:r w:rsidRPr="006C4B5C">
              <w:rPr>
                <w:color w:val="FF0000"/>
              </w:rPr>
              <w:t>69.</w:t>
            </w:r>
            <w:r w:rsidR="00B1654D" w:rsidRPr="006C4B5C">
              <w:rPr>
                <w:color w:val="FF0000"/>
              </w:rPr>
              <w:t>2</w:t>
            </w:r>
          </w:p>
        </w:tc>
        <w:tc>
          <w:tcPr>
            <w:tcW w:w="1371" w:type="dxa"/>
            <w:vAlign w:val="center"/>
          </w:tcPr>
          <w:p w14:paraId="22D15A75" w14:textId="4623A83B" w:rsidR="00D252FD" w:rsidRPr="006C4B5C" w:rsidRDefault="00B1654D" w:rsidP="00C41439">
            <w:pPr>
              <w:jc w:val="center"/>
              <w:rPr>
                <w:color w:val="FF0000"/>
              </w:rPr>
            </w:pPr>
            <w:r w:rsidRPr="006C4B5C">
              <w:rPr>
                <w:color w:val="FF0000"/>
              </w:rPr>
              <w:t>71.0</w:t>
            </w:r>
          </w:p>
        </w:tc>
        <w:tc>
          <w:tcPr>
            <w:tcW w:w="822" w:type="dxa"/>
            <w:vAlign w:val="center"/>
          </w:tcPr>
          <w:p w14:paraId="5487EEBA" w14:textId="6C05EC3C" w:rsidR="00D252FD" w:rsidRPr="006C4B5C" w:rsidRDefault="00D252FD" w:rsidP="00C41439">
            <w:pPr>
              <w:jc w:val="center"/>
              <w:rPr>
                <w:color w:val="FF0000"/>
              </w:rPr>
            </w:pPr>
            <w:r w:rsidRPr="006C4B5C">
              <w:rPr>
                <w:color w:val="FF0000"/>
              </w:rPr>
              <w:t>0.0</w:t>
            </w:r>
            <w:r w:rsidR="00B1654D" w:rsidRPr="006C4B5C">
              <w:rPr>
                <w:color w:val="FF0000"/>
              </w:rPr>
              <w:t>4</w:t>
            </w:r>
          </w:p>
        </w:tc>
      </w:tr>
      <w:tr w:rsidR="006C4B5C" w:rsidRPr="006C4B5C" w14:paraId="247E4D25" w14:textId="77777777" w:rsidTr="00C41439">
        <w:trPr>
          <w:trHeight w:val="282"/>
        </w:trPr>
        <w:tc>
          <w:tcPr>
            <w:tcW w:w="2103" w:type="dxa"/>
            <w:vAlign w:val="center"/>
          </w:tcPr>
          <w:p w14:paraId="5345D8DB" w14:textId="77777777" w:rsidR="00D252FD" w:rsidRPr="006C4B5C" w:rsidRDefault="00D252FD" w:rsidP="00C41439">
            <w:pPr>
              <w:rPr>
                <w:color w:val="FF0000"/>
              </w:rPr>
            </w:pPr>
            <w:r w:rsidRPr="006C4B5C">
              <w:rPr>
                <w:color w:val="FF0000"/>
              </w:rPr>
              <w:t>Anxiety disorders</w:t>
            </w:r>
          </w:p>
        </w:tc>
        <w:tc>
          <w:tcPr>
            <w:tcW w:w="1697" w:type="dxa"/>
            <w:vAlign w:val="center"/>
          </w:tcPr>
          <w:p w14:paraId="399D1B9B" w14:textId="77777777" w:rsidR="00D252FD" w:rsidRPr="006C4B5C" w:rsidRDefault="00D252FD" w:rsidP="00C41439">
            <w:pPr>
              <w:jc w:val="center"/>
              <w:rPr>
                <w:color w:val="FF0000"/>
              </w:rPr>
            </w:pPr>
            <w:r w:rsidRPr="006C4B5C">
              <w:rPr>
                <w:color w:val="FF0000"/>
              </w:rPr>
              <w:t>69.1</w:t>
            </w:r>
          </w:p>
        </w:tc>
        <w:tc>
          <w:tcPr>
            <w:tcW w:w="1428" w:type="dxa"/>
            <w:vAlign w:val="center"/>
          </w:tcPr>
          <w:p w14:paraId="5B38DF2D" w14:textId="3E8D3DBF" w:rsidR="00D252FD" w:rsidRPr="006C4B5C" w:rsidRDefault="00332946" w:rsidP="00C41439">
            <w:pPr>
              <w:jc w:val="center"/>
              <w:rPr>
                <w:color w:val="FF0000"/>
              </w:rPr>
            </w:pPr>
            <w:r w:rsidRPr="006C4B5C">
              <w:rPr>
                <w:color w:val="FF0000"/>
              </w:rPr>
              <w:t>60.0</w:t>
            </w:r>
          </w:p>
        </w:tc>
        <w:tc>
          <w:tcPr>
            <w:tcW w:w="858" w:type="dxa"/>
            <w:vAlign w:val="center"/>
          </w:tcPr>
          <w:p w14:paraId="2FD6A155" w14:textId="63E06E9A" w:rsidR="00D252FD" w:rsidRPr="006C4B5C" w:rsidRDefault="00D252FD" w:rsidP="00C41439">
            <w:pPr>
              <w:jc w:val="center"/>
              <w:rPr>
                <w:color w:val="FF0000"/>
              </w:rPr>
            </w:pPr>
            <w:r w:rsidRPr="006C4B5C">
              <w:rPr>
                <w:color w:val="FF0000"/>
              </w:rPr>
              <w:t>0.</w:t>
            </w:r>
            <w:r w:rsidR="00332946" w:rsidRPr="006C4B5C">
              <w:rPr>
                <w:color w:val="FF0000"/>
              </w:rPr>
              <w:t>19</w:t>
            </w:r>
            <w:r w:rsidRPr="006C4B5C">
              <w:rPr>
                <w:color w:val="FF0000"/>
              </w:rPr>
              <w:t>*</w:t>
            </w:r>
          </w:p>
        </w:tc>
        <w:tc>
          <w:tcPr>
            <w:tcW w:w="1521" w:type="dxa"/>
            <w:vAlign w:val="center"/>
          </w:tcPr>
          <w:p w14:paraId="57F80781" w14:textId="7492DDF1" w:rsidR="00D252FD" w:rsidRPr="006C4B5C" w:rsidRDefault="00D252FD" w:rsidP="00C41439">
            <w:pPr>
              <w:jc w:val="center"/>
              <w:rPr>
                <w:color w:val="FF0000"/>
              </w:rPr>
            </w:pPr>
            <w:r w:rsidRPr="006C4B5C">
              <w:rPr>
                <w:color w:val="FF0000"/>
              </w:rPr>
              <w:t>68.</w:t>
            </w:r>
            <w:r w:rsidR="00B1654D" w:rsidRPr="006C4B5C">
              <w:rPr>
                <w:color w:val="FF0000"/>
              </w:rPr>
              <w:t>0</w:t>
            </w:r>
          </w:p>
        </w:tc>
        <w:tc>
          <w:tcPr>
            <w:tcW w:w="1371" w:type="dxa"/>
            <w:vAlign w:val="center"/>
          </w:tcPr>
          <w:p w14:paraId="6144C098" w14:textId="1AF64C40" w:rsidR="00D252FD" w:rsidRPr="006C4B5C" w:rsidRDefault="00D252FD" w:rsidP="00C41439">
            <w:pPr>
              <w:jc w:val="center"/>
              <w:rPr>
                <w:color w:val="FF0000"/>
              </w:rPr>
            </w:pPr>
            <w:r w:rsidRPr="006C4B5C">
              <w:rPr>
                <w:color w:val="FF0000"/>
              </w:rPr>
              <w:t>68.</w:t>
            </w:r>
            <w:r w:rsidR="00B1654D" w:rsidRPr="006C4B5C">
              <w:rPr>
                <w:color w:val="FF0000"/>
              </w:rPr>
              <w:t>8</w:t>
            </w:r>
          </w:p>
        </w:tc>
        <w:tc>
          <w:tcPr>
            <w:tcW w:w="822" w:type="dxa"/>
            <w:vAlign w:val="center"/>
          </w:tcPr>
          <w:p w14:paraId="259D742B" w14:textId="4395AFB9" w:rsidR="00D252FD" w:rsidRPr="006C4B5C" w:rsidRDefault="00D252FD" w:rsidP="00C41439">
            <w:pPr>
              <w:jc w:val="center"/>
              <w:rPr>
                <w:color w:val="FF0000"/>
              </w:rPr>
            </w:pPr>
            <w:r w:rsidRPr="006C4B5C">
              <w:rPr>
                <w:color w:val="FF0000"/>
              </w:rPr>
              <w:t>0.0</w:t>
            </w:r>
            <w:r w:rsidR="00B1654D" w:rsidRPr="006C4B5C">
              <w:rPr>
                <w:color w:val="FF0000"/>
              </w:rPr>
              <w:t>2</w:t>
            </w:r>
          </w:p>
        </w:tc>
      </w:tr>
      <w:tr w:rsidR="006C4B5C" w:rsidRPr="006C4B5C" w14:paraId="77F17C7A" w14:textId="77777777" w:rsidTr="00C41439">
        <w:trPr>
          <w:trHeight w:val="282"/>
        </w:trPr>
        <w:tc>
          <w:tcPr>
            <w:tcW w:w="2103" w:type="dxa"/>
            <w:vAlign w:val="center"/>
          </w:tcPr>
          <w:p w14:paraId="1C624EC6" w14:textId="77777777" w:rsidR="00D252FD" w:rsidRPr="006C4B5C" w:rsidRDefault="00D252FD" w:rsidP="00C41439">
            <w:pPr>
              <w:rPr>
                <w:color w:val="FF0000"/>
              </w:rPr>
            </w:pPr>
            <w:r w:rsidRPr="006C4B5C">
              <w:rPr>
                <w:color w:val="FF0000"/>
              </w:rPr>
              <w:lastRenderedPageBreak/>
              <w:t>Psychotic disorders</w:t>
            </w:r>
          </w:p>
        </w:tc>
        <w:tc>
          <w:tcPr>
            <w:tcW w:w="1697" w:type="dxa"/>
            <w:vAlign w:val="center"/>
          </w:tcPr>
          <w:p w14:paraId="0274BC9A" w14:textId="77777777" w:rsidR="00D252FD" w:rsidRPr="006C4B5C" w:rsidRDefault="00D252FD" w:rsidP="00C41439">
            <w:pPr>
              <w:jc w:val="center"/>
              <w:rPr>
                <w:color w:val="FF0000"/>
              </w:rPr>
            </w:pPr>
            <w:r w:rsidRPr="006C4B5C">
              <w:rPr>
                <w:color w:val="FF0000"/>
              </w:rPr>
              <w:t>6.9</w:t>
            </w:r>
          </w:p>
        </w:tc>
        <w:tc>
          <w:tcPr>
            <w:tcW w:w="1428" w:type="dxa"/>
            <w:vAlign w:val="center"/>
          </w:tcPr>
          <w:p w14:paraId="53741C09" w14:textId="18AC9B39" w:rsidR="00D252FD" w:rsidRPr="006C4B5C" w:rsidRDefault="00D252FD" w:rsidP="00C41439">
            <w:pPr>
              <w:jc w:val="center"/>
              <w:rPr>
                <w:color w:val="FF0000"/>
              </w:rPr>
            </w:pPr>
            <w:r w:rsidRPr="006C4B5C">
              <w:rPr>
                <w:color w:val="FF0000"/>
              </w:rPr>
              <w:t>1</w:t>
            </w:r>
            <w:r w:rsidR="00332946" w:rsidRPr="006C4B5C">
              <w:rPr>
                <w:color w:val="FF0000"/>
              </w:rPr>
              <w:t>2.2</w:t>
            </w:r>
          </w:p>
        </w:tc>
        <w:tc>
          <w:tcPr>
            <w:tcW w:w="858" w:type="dxa"/>
            <w:vAlign w:val="center"/>
          </w:tcPr>
          <w:p w14:paraId="2864790A" w14:textId="0CDCEB46" w:rsidR="00D252FD" w:rsidRPr="006C4B5C" w:rsidRDefault="00D252FD" w:rsidP="00C41439">
            <w:pPr>
              <w:jc w:val="center"/>
              <w:rPr>
                <w:color w:val="FF0000"/>
              </w:rPr>
            </w:pPr>
            <w:r w:rsidRPr="006C4B5C">
              <w:rPr>
                <w:color w:val="FF0000"/>
              </w:rPr>
              <w:t>0.1</w:t>
            </w:r>
            <w:r w:rsidR="00332946" w:rsidRPr="006C4B5C">
              <w:rPr>
                <w:color w:val="FF0000"/>
              </w:rPr>
              <w:t>8</w:t>
            </w:r>
            <w:r w:rsidRPr="006C4B5C">
              <w:rPr>
                <w:color w:val="FF0000"/>
              </w:rPr>
              <w:t>*</w:t>
            </w:r>
          </w:p>
        </w:tc>
        <w:tc>
          <w:tcPr>
            <w:tcW w:w="1521" w:type="dxa"/>
            <w:vAlign w:val="center"/>
          </w:tcPr>
          <w:p w14:paraId="3184311A" w14:textId="2040C417" w:rsidR="00D252FD" w:rsidRPr="006C4B5C" w:rsidRDefault="00D252FD" w:rsidP="00C41439">
            <w:pPr>
              <w:jc w:val="center"/>
              <w:rPr>
                <w:color w:val="FF0000"/>
              </w:rPr>
            </w:pPr>
            <w:r w:rsidRPr="006C4B5C">
              <w:rPr>
                <w:color w:val="FF0000"/>
              </w:rPr>
              <w:t>7.</w:t>
            </w:r>
            <w:r w:rsidR="00B1654D" w:rsidRPr="006C4B5C">
              <w:rPr>
                <w:color w:val="FF0000"/>
              </w:rPr>
              <w:t>3</w:t>
            </w:r>
          </w:p>
        </w:tc>
        <w:tc>
          <w:tcPr>
            <w:tcW w:w="1371" w:type="dxa"/>
            <w:vAlign w:val="center"/>
          </w:tcPr>
          <w:p w14:paraId="375C7C53" w14:textId="34E8141F" w:rsidR="00D252FD" w:rsidRPr="006C4B5C" w:rsidRDefault="00D252FD" w:rsidP="00C41439">
            <w:pPr>
              <w:jc w:val="center"/>
              <w:rPr>
                <w:color w:val="FF0000"/>
              </w:rPr>
            </w:pPr>
            <w:r w:rsidRPr="006C4B5C">
              <w:rPr>
                <w:color w:val="FF0000"/>
              </w:rPr>
              <w:t>7.</w:t>
            </w:r>
            <w:r w:rsidR="00B1654D" w:rsidRPr="006C4B5C">
              <w:rPr>
                <w:color w:val="FF0000"/>
              </w:rPr>
              <w:t>2</w:t>
            </w:r>
          </w:p>
        </w:tc>
        <w:tc>
          <w:tcPr>
            <w:tcW w:w="822" w:type="dxa"/>
            <w:vAlign w:val="center"/>
          </w:tcPr>
          <w:p w14:paraId="721A59BC" w14:textId="0EB3E2B1" w:rsidR="00D252FD" w:rsidRPr="006C4B5C" w:rsidRDefault="00D252FD" w:rsidP="00C41439">
            <w:pPr>
              <w:jc w:val="center"/>
              <w:rPr>
                <w:color w:val="FF0000"/>
              </w:rPr>
            </w:pPr>
            <w:r w:rsidRPr="006C4B5C">
              <w:rPr>
                <w:color w:val="FF0000"/>
              </w:rPr>
              <w:t>0.0</w:t>
            </w:r>
            <w:r w:rsidR="00B1654D" w:rsidRPr="006C4B5C">
              <w:rPr>
                <w:color w:val="FF0000"/>
              </w:rPr>
              <w:t>04</w:t>
            </w:r>
          </w:p>
        </w:tc>
      </w:tr>
      <w:tr w:rsidR="006C4B5C" w:rsidRPr="006C4B5C" w14:paraId="4275D1A0" w14:textId="77777777" w:rsidTr="00C41439">
        <w:trPr>
          <w:trHeight w:val="282"/>
        </w:trPr>
        <w:tc>
          <w:tcPr>
            <w:tcW w:w="2103" w:type="dxa"/>
            <w:vAlign w:val="center"/>
          </w:tcPr>
          <w:p w14:paraId="064145D7" w14:textId="77777777" w:rsidR="00D252FD" w:rsidRPr="006C4B5C" w:rsidRDefault="00D252FD" w:rsidP="00C41439">
            <w:pPr>
              <w:rPr>
                <w:color w:val="FF0000"/>
              </w:rPr>
            </w:pPr>
            <w:r w:rsidRPr="006C4B5C">
              <w:rPr>
                <w:color w:val="FF0000"/>
              </w:rPr>
              <w:t xml:space="preserve">Behavioral disorders </w:t>
            </w:r>
          </w:p>
        </w:tc>
        <w:tc>
          <w:tcPr>
            <w:tcW w:w="1697" w:type="dxa"/>
            <w:vAlign w:val="center"/>
          </w:tcPr>
          <w:p w14:paraId="112103C7" w14:textId="77777777" w:rsidR="00D252FD" w:rsidRPr="006C4B5C" w:rsidRDefault="00D252FD" w:rsidP="00C41439">
            <w:pPr>
              <w:jc w:val="center"/>
              <w:rPr>
                <w:color w:val="FF0000"/>
              </w:rPr>
            </w:pPr>
            <w:r w:rsidRPr="006C4B5C">
              <w:rPr>
                <w:color w:val="FF0000"/>
              </w:rPr>
              <w:t>21.3</w:t>
            </w:r>
          </w:p>
        </w:tc>
        <w:tc>
          <w:tcPr>
            <w:tcW w:w="1428" w:type="dxa"/>
            <w:vAlign w:val="center"/>
          </w:tcPr>
          <w:p w14:paraId="3A9AA563" w14:textId="09A9FA09" w:rsidR="00D252FD" w:rsidRPr="006C4B5C" w:rsidRDefault="00D252FD" w:rsidP="00C41439">
            <w:pPr>
              <w:jc w:val="center"/>
              <w:rPr>
                <w:color w:val="FF0000"/>
              </w:rPr>
            </w:pPr>
            <w:r w:rsidRPr="006C4B5C">
              <w:rPr>
                <w:color w:val="FF0000"/>
              </w:rPr>
              <w:t>1</w:t>
            </w:r>
            <w:r w:rsidR="00332946" w:rsidRPr="006C4B5C">
              <w:rPr>
                <w:color w:val="FF0000"/>
              </w:rPr>
              <w:t>2.0</w:t>
            </w:r>
          </w:p>
        </w:tc>
        <w:tc>
          <w:tcPr>
            <w:tcW w:w="858" w:type="dxa"/>
            <w:vAlign w:val="center"/>
          </w:tcPr>
          <w:p w14:paraId="59C7945D" w14:textId="2126DF23" w:rsidR="00D252FD" w:rsidRPr="006C4B5C" w:rsidRDefault="00D252FD" w:rsidP="00C41439">
            <w:pPr>
              <w:jc w:val="center"/>
              <w:rPr>
                <w:color w:val="FF0000"/>
              </w:rPr>
            </w:pPr>
            <w:r w:rsidRPr="006C4B5C">
              <w:rPr>
                <w:color w:val="FF0000"/>
              </w:rPr>
              <w:t>0.2</w:t>
            </w:r>
            <w:r w:rsidR="00332946" w:rsidRPr="006C4B5C">
              <w:rPr>
                <w:color w:val="FF0000"/>
              </w:rPr>
              <w:t>5</w:t>
            </w:r>
            <w:r w:rsidRPr="006C4B5C">
              <w:rPr>
                <w:color w:val="FF0000"/>
              </w:rPr>
              <w:t>*</w:t>
            </w:r>
          </w:p>
        </w:tc>
        <w:tc>
          <w:tcPr>
            <w:tcW w:w="1521" w:type="dxa"/>
            <w:vAlign w:val="center"/>
          </w:tcPr>
          <w:p w14:paraId="5893A5FA" w14:textId="70E327C8" w:rsidR="00D252FD" w:rsidRPr="006C4B5C" w:rsidRDefault="00B1654D" w:rsidP="00C41439">
            <w:pPr>
              <w:jc w:val="center"/>
              <w:rPr>
                <w:color w:val="FF0000"/>
              </w:rPr>
            </w:pPr>
            <w:r w:rsidRPr="006C4B5C">
              <w:rPr>
                <w:color w:val="FF0000"/>
              </w:rPr>
              <w:t>19.8</w:t>
            </w:r>
          </w:p>
        </w:tc>
        <w:tc>
          <w:tcPr>
            <w:tcW w:w="1371" w:type="dxa"/>
            <w:vAlign w:val="center"/>
          </w:tcPr>
          <w:p w14:paraId="33533AC4" w14:textId="3EF4E5E9" w:rsidR="00D252FD" w:rsidRPr="006C4B5C" w:rsidRDefault="00B1654D" w:rsidP="00C41439">
            <w:pPr>
              <w:jc w:val="center"/>
              <w:rPr>
                <w:color w:val="FF0000"/>
              </w:rPr>
            </w:pPr>
            <w:r w:rsidRPr="006C4B5C">
              <w:rPr>
                <w:color w:val="FF0000"/>
              </w:rPr>
              <w:t>19.4</w:t>
            </w:r>
          </w:p>
        </w:tc>
        <w:tc>
          <w:tcPr>
            <w:tcW w:w="822" w:type="dxa"/>
            <w:vAlign w:val="center"/>
          </w:tcPr>
          <w:p w14:paraId="1B024DF8" w14:textId="2B294DDB" w:rsidR="00D252FD" w:rsidRPr="006C4B5C" w:rsidRDefault="00D252FD" w:rsidP="00C41439">
            <w:pPr>
              <w:jc w:val="center"/>
              <w:rPr>
                <w:color w:val="FF0000"/>
              </w:rPr>
            </w:pPr>
            <w:r w:rsidRPr="006C4B5C">
              <w:rPr>
                <w:color w:val="FF0000"/>
              </w:rPr>
              <w:t>0.0</w:t>
            </w:r>
            <w:r w:rsidR="00B1654D" w:rsidRPr="006C4B5C">
              <w:rPr>
                <w:color w:val="FF0000"/>
              </w:rPr>
              <w:t>1</w:t>
            </w:r>
          </w:p>
        </w:tc>
      </w:tr>
      <w:tr w:rsidR="006C4B5C" w:rsidRPr="006C4B5C" w14:paraId="2600A797" w14:textId="77777777" w:rsidTr="00C41439">
        <w:trPr>
          <w:trHeight w:val="282"/>
        </w:trPr>
        <w:tc>
          <w:tcPr>
            <w:tcW w:w="2103" w:type="dxa"/>
            <w:vAlign w:val="center"/>
          </w:tcPr>
          <w:p w14:paraId="3CF7B93F" w14:textId="77777777" w:rsidR="00D252FD" w:rsidRPr="006C4B5C" w:rsidRDefault="00D252FD" w:rsidP="00C41439">
            <w:pPr>
              <w:rPr>
                <w:color w:val="FF0000"/>
              </w:rPr>
            </w:pPr>
            <w:r w:rsidRPr="006C4B5C">
              <w:rPr>
                <w:color w:val="FF0000"/>
              </w:rPr>
              <w:t xml:space="preserve">Disorders of adult personality and behavior </w:t>
            </w:r>
          </w:p>
        </w:tc>
        <w:tc>
          <w:tcPr>
            <w:tcW w:w="1697" w:type="dxa"/>
            <w:vAlign w:val="center"/>
          </w:tcPr>
          <w:p w14:paraId="068A82BA" w14:textId="77777777" w:rsidR="00D252FD" w:rsidRPr="006C4B5C" w:rsidRDefault="00D252FD" w:rsidP="00C41439">
            <w:pPr>
              <w:jc w:val="center"/>
              <w:rPr>
                <w:color w:val="FF0000"/>
              </w:rPr>
            </w:pPr>
            <w:r w:rsidRPr="006C4B5C">
              <w:rPr>
                <w:color w:val="FF0000"/>
              </w:rPr>
              <w:t>7.4</w:t>
            </w:r>
          </w:p>
        </w:tc>
        <w:tc>
          <w:tcPr>
            <w:tcW w:w="1428" w:type="dxa"/>
            <w:vAlign w:val="center"/>
          </w:tcPr>
          <w:p w14:paraId="0AC5CF13" w14:textId="08FCAB0E" w:rsidR="00D252FD" w:rsidRPr="006C4B5C" w:rsidRDefault="00332946" w:rsidP="00C41439">
            <w:pPr>
              <w:jc w:val="center"/>
              <w:rPr>
                <w:color w:val="FF0000"/>
              </w:rPr>
            </w:pPr>
            <w:r w:rsidRPr="006C4B5C">
              <w:rPr>
                <w:color w:val="FF0000"/>
              </w:rPr>
              <w:t>8.1</w:t>
            </w:r>
          </w:p>
        </w:tc>
        <w:tc>
          <w:tcPr>
            <w:tcW w:w="858" w:type="dxa"/>
            <w:vAlign w:val="center"/>
          </w:tcPr>
          <w:p w14:paraId="61A5B38A" w14:textId="6C970677" w:rsidR="00D252FD" w:rsidRPr="006C4B5C" w:rsidRDefault="00D252FD" w:rsidP="00C41439">
            <w:pPr>
              <w:jc w:val="center"/>
              <w:rPr>
                <w:color w:val="FF0000"/>
              </w:rPr>
            </w:pPr>
            <w:r w:rsidRPr="006C4B5C">
              <w:rPr>
                <w:color w:val="FF0000"/>
              </w:rPr>
              <w:t>0.0</w:t>
            </w:r>
            <w:r w:rsidR="00332946" w:rsidRPr="006C4B5C">
              <w:rPr>
                <w:color w:val="FF0000"/>
              </w:rPr>
              <w:t>3</w:t>
            </w:r>
          </w:p>
        </w:tc>
        <w:tc>
          <w:tcPr>
            <w:tcW w:w="1521" w:type="dxa"/>
            <w:vAlign w:val="center"/>
          </w:tcPr>
          <w:p w14:paraId="2CE59258" w14:textId="20ACBE79" w:rsidR="00D252FD" w:rsidRPr="006C4B5C" w:rsidRDefault="00D252FD" w:rsidP="00C41439">
            <w:pPr>
              <w:jc w:val="center"/>
              <w:rPr>
                <w:color w:val="FF0000"/>
              </w:rPr>
            </w:pPr>
            <w:r w:rsidRPr="006C4B5C">
              <w:rPr>
                <w:color w:val="FF0000"/>
              </w:rPr>
              <w:t>7.</w:t>
            </w:r>
            <w:r w:rsidR="00506F48" w:rsidRPr="006C4B5C">
              <w:rPr>
                <w:color w:val="FF0000"/>
              </w:rPr>
              <w:t>2</w:t>
            </w:r>
          </w:p>
        </w:tc>
        <w:tc>
          <w:tcPr>
            <w:tcW w:w="1371" w:type="dxa"/>
            <w:vAlign w:val="center"/>
          </w:tcPr>
          <w:p w14:paraId="7E2C124E" w14:textId="7C6B50C2" w:rsidR="00D252FD" w:rsidRPr="006C4B5C" w:rsidRDefault="00D252FD" w:rsidP="00C41439">
            <w:pPr>
              <w:jc w:val="center"/>
              <w:rPr>
                <w:color w:val="FF0000"/>
              </w:rPr>
            </w:pPr>
            <w:r w:rsidRPr="006C4B5C">
              <w:rPr>
                <w:color w:val="FF0000"/>
              </w:rPr>
              <w:t>6.</w:t>
            </w:r>
            <w:r w:rsidR="00506F48" w:rsidRPr="006C4B5C">
              <w:rPr>
                <w:color w:val="FF0000"/>
              </w:rPr>
              <w:t>9</w:t>
            </w:r>
          </w:p>
        </w:tc>
        <w:tc>
          <w:tcPr>
            <w:tcW w:w="822" w:type="dxa"/>
            <w:vAlign w:val="center"/>
          </w:tcPr>
          <w:p w14:paraId="7BC74074" w14:textId="5184695C" w:rsidR="00D252FD" w:rsidRPr="006C4B5C" w:rsidRDefault="00D252FD" w:rsidP="00C41439">
            <w:pPr>
              <w:jc w:val="center"/>
              <w:rPr>
                <w:color w:val="FF0000"/>
              </w:rPr>
            </w:pPr>
            <w:r w:rsidRPr="006C4B5C">
              <w:rPr>
                <w:color w:val="FF0000"/>
              </w:rPr>
              <w:t>0.0</w:t>
            </w:r>
            <w:r w:rsidR="00506F48" w:rsidRPr="006C4B5C">
              <w:rPr>
                <w:color w:val="FF0000"/>
              </w:rPr>
              <w:t>1</w:t>
            </w:r>
          </w:p>
        </w:tc>
      </w:tr>
      <w:tr w:rsidR="006C4B5C" w:rsidRPr="006C4B5C" w14:paraId="5D5BE6D2" w14:textId="77777777" w:rsidTr="00C41439">
        <w:trPr>
          <w:trHeight w:val="282"/>
        </w:trPr>
        <w:tc>
          <w:tcPr>
            <w:tcW w:w="2103" w:type="dxa"/>
            <w:vAlign w:val="center"/>
          </w:tcPr>
          <w:p w14:paraId="022A12AB" w14:textId="77777777" w:rsidR="00D252FD" w:rsidRPr="006C4B5C" w:rsidRDefault="00D252FD" w:rsidP="00C41439">
            <w:pPr>
              <w:rPr>
                <w:color w:val="FF0000"/>
              </w:rPr>
            </w:pPr>
            <w:r w:rsidRPr="006C4B5C">
              <w:rPr>
                <w:color w:val="FF0000"/>
              </w:rPr>
              <w:t xml:space="preserve">Behavioral and emotional disorders with onset usually occurring in childhood and adolescence </w:t>
            </w:r>
          </w:p>
        </w:tc>
        <w:tc>
          <w:tcPr>
            <w:tcW w:w="1697" w:type="dxa"/>
            <w:vAlign w:val="center"/>
          </w:tcPr>
          <w:p w14:paraId="231AD030" w14:textId="77777777" w:rsidR="00D252FD" w:rsidRPr="006C4B5C" w:rsidRDefault="00D252FD" w:rsidP="00C41439">
            <w:pPr>
              <w:jc w:val="center"/>
              <w:rPr>
                <w:color w:val="FF0000"/>
              </w:rPr>
            </w:pPr>
            <w:r w:rsidRPr="006C4B5C">
              <w:rPr>
                <w:color w:val="FF0000"/>
              </w:rPr>
              <w:t>9.1</w:t>
            </w:r>
          </w:p>
        </w:tc>
        <w:tc>
          <w:tcPr>
            <w:tcW w:w="1428" w:type="dxa"/>
            <w:vAlign w:val="center"/>
          </w:tcPr>
          <w:p w14:paraId="56B17F68" w14:textId="2D222905" w:rsidR="00D252FD" w:rsidRPr="006C4B5C" w:rsidRDefault="00332946" w:rsidP="00C41439">
            <w:pPr>
              <w:jc w:val="center"/>
              <w:rPr>
                <w:color w:val="FF0000"/>
              </w:rPr>
            </w:pPr>
            <w:r w:rsidRPr="006C4B5C">
              <w:rPr>
                <w:color w:val="FF0000"/>
              </w:rPr>
              <w:t>6.2</w:t>
            </w:r>
          </w:p>
        </w:tc>
        <w:tc>
          <w:tcPr>
            <w:tcW w:w="858" w:type="dxa"/>
            <w:vAlign w:val="center"/>
          </w:tcPr>
          <w:p w14:paraId="72718B93" w14:textId="337EFDB8" w:rsidR="00D252FD" w:rsidRPr="006C4B5C" w:rsidRDefault="00D252FD" w:rsidP="00C41439">
            <w:pPr>
              <w:jc w:val="center"/>
              <w:rPr>
                <w:color w:val="FF0000"/>
              </w:rPr>
            </w:pPr>
            <w:r w:rsidRPr="006C4B5C">
              <w:rPr>
                <w:color w:val="FF0000"/>
              </w:rPr>
              <w:t>0.1</w:t>
            </w:r>
            <w:r w:rsidR="00332946" w:rsidRPr="006C4B5C">
              <w:rPr>
                <w:color w:val="FF0000"/>
              </w:rPr>
              <w:t>1</w:t>
            </w:r>
            <w:r w:rsidRPr="006C4B5C">
              <w:rPr>
                <w:color w:val="FF0000"/>
              </w:rPr>
              <w:t>*</w:t>
            </w:r>
          </w:p>
        </w:tc>
        <w:tc>
          <w:tcPr>
            <w:tcW w:w="1521" w:type="dxa"/>
            <w:vAlign w:val="center"/>
          </w:tcPr>
          <w:p w14:paraId="09047B98" w14:textId="77777777" w:rsidR="00D252FD" w:rsidRPr="006C4B5C" w:rsidRDefault="00D252FD" w:rsidP="00C41439">
            <w:pPr>
              <w:jc w:val="center"/>
              <w:rPr>
                <w:color w:val="FF0000"/>
              </w:rPr>
            </w:pPr>
            <w:r w:rsidRPr="006C4B5C">
              <w:rPr>
                <w:color w:val="FF0000"/>
              </w:rPr>
              <w:t>8.6</w:t>
            </w:r>
          </w:p>
        </w:tc>
        <w:tc>
          <w:tcPr>
            <w:tcW w:w="1371" w:type="dxa"/>
            <w:vAlign w:val="center"/>
          </w:tcPr>
          <w:p w14:paraId="0C062CFF" w14:textId="7FA87892" w:rsidR="00D252FD" w:rsidRPr="006C4B5C" w:rsidRDefault="00D252FD" w:rsidP="00C41439">
            <w:pPr>
              <w:jc w:val="center"/>
              <w:rPr>
                <w:color w:val="FF0000"/>
              </w:rPr>
            </w:pPr>
            <w:r w:rsidRPr="006C4B5C">
              <w:rPr>
                <w:color w:val="FF0000"/>
              </w:rPr>
              <w:t>8.</w:t>
            </w:r>
            <w:r w:rsidR="00506F48" w:rsidRPr="006C4B5C">
              <w:rPr>
                <w:color w:val="FF0000"/>
              </w:rPr>
              <w:t>3</w:t>
            </w:r>
          </w:p>
        </w:tc>
        <w:tc>
          <w:tcPr>
            <w:tcW w:w="822" w:type="dxa"/>
            <w:vAlign w:val="center"/>
          </w:tcPr>
          <w:p w14:paraId="63F8DDA5" w14:textId="3F6EFECD" w:rsidR="00D252FD" w:rsidRPr="006C4B5C" w:rsidRDefault="00D252FD" w:rsidP="00C41439">
            <w:pPr>
              <w:jc w:val="center"/>
              <w:rPr>
                <w:color w:val="FF0000"/>
              </w:rPr>
            </w:pPr>
            <w:r w:rsidRPr="006C4B5C">
              <w:rPr>
                <w:color w:val="FF0000"/>
              </w:rPr>
              <w:t>0.0</w:t>
            </w:r>
            <w:r w:rsidR="00506F48" w:rsidRPr="006C4B5C">
              <w:rPr>
                <w:color w:val="FF0000"/>
              </w:rPr>
              <w:t>1</w:t>
            </w:r>
          </w:p>
        </w:tc>
      </w:tr>
      <w:tr w:rsidR="006C4B5C" w:rsidRPr="006C4B5C" w14:paraId="0165204A" w14:textId="77777777" w:rsidTr="00C41439">
        <w:trPr>
          <w:trHeight w:val="282"/>
        </w:trPr>
        <w:tc>
          <w:tcPr>
            <w:tcW w:w="2103" w:type="dxa"/>
            <w:vAlign w:val="center"/>
          </w:tcPr>
          <w:p w14:paraId="29B2E500" w14:textId="77777777" w:rsidR="00D252FD" w:rsidRPr="006C4B5C" w:rsidRDefault="00D252FD" w:rsidP="00C41439">
            <w:pPr>
              <w:rPr>
                <w:color w:val="FF0000"/>
              </w:rPr>
            </w:pPr>
            <w:r w:rsidRPr="006C4B5C">
              <w:rPr>
                <w:color w:val="FF0000"/>
              </w:rPr>
              <w:t>Chronic pain</w:t>
            </w:r>
          </w:p>
        </w:tc>
        <w:tc>
          <w:tcPr>
            <w:tcW w:w="1697" w:type="dxa"/>
            <w:vAlign w:val="center"/>
          </w:tcPr>
          <w:p w14:paraId="4F07FB41" w14:textId="77777777" w:rsidR="00D252FD" w:rsidRPr="006C4B5C" w:rsidRDefault="00D252FD" w:rsidP="00C41439">
            <w:pPr>
              <w:jc w:val="center"/>
              <w:rPr>
                <w:color w:val="FF0000"/>
              </w:rPr>
            </w:pPr>
            <w:r w:rsidRPr="006C4B5C">
              <w:rPr>
                <w:color w:val="FF0000"/>
              </w:rPr>
              <w:t>77.7</w:t>
            </w:r>
          </w:p>
        </w:tc>
        <w:tc>
          <w:tcPr>
            <w:tcW w:w="1428" w:type="dxa"/>
            <w:vAlign w:val="center"/>
          </w:tcPr>
          <w:p w14:paraId="003EC6AE" w14:textId="65E680EB" w:rsidR="00D252FD" w:rsidRPr="006C4B5C" w:rsidRDefault="00332946" w:rsidP="00C41439">
            <w:pPr>
              <w:jc w:val="center"/>
              <w:rPr>
                <w:color w:val="FF0000"/>
              </w:rPr>
            </w:pPr>
            <w:r w:rsidRPr="006C4B5C">
              <w:rPr>
                <w:color w:val="FF0000"/>
              </w:rPr>
              <w:t>61.9</w:t>
            </w:r>
          </w:p>
        </w:tc>
        <w:tc>
          <w:tcPr>
            <w:tcW w:w="858" w:type="dxa"/>
            <w:vAlign w:val="center"/>
          </w:tcPr>
          <w:p w14:paraId="0358C16E" w14:textId="4DE1A6E6" w:rsidR="00D252FD" w:rsidRPr="006C4B5C" w:rsidRDefault="00D252FD" w:rsidP="00C41439">
            <w:pPr>
              <w:jc w:val="center"/>
              <w:rPr>
                <w:color w:val="FF0000"/>
              </w:rPr>
            </w:pPr>
            <w:r w:rsidRPr="006C4B5C">
              <w:rPr>
                <w:color w:val="FF0000"/>
              </w:rPr>
              <w:t>0.3</w:t>
            </w:r>
            <w:r w:rsidR="00332946" w:rsidRPr="006C4B5C">
              <w:rPr>
                <w:color w:val="FF0000"/>
              </w:rPr>
              <w:t>5</w:t>
            </w:r>
            <w:r w:rsidRPr="006C4B5C">
              <w:rPr>
                <w:color w:val="FF0000"/>
              </w:rPr>
              <w:t>*</w:t>
            </w:r>
          </w:p>
        </w:tc>
        <w:tc>
          <w:tcPr>
            <w:tcW w:w="1521" w:type="dxa"/>
            <w:vAlign w:val="center"/>
          </w:tcPr>
          <w:p w14:paraId="7F013F9F" w14:textId="5ED3400E" w:rsidR="00D252FD" w:rsidRPr="006C4B5C" w:rsidRDefault="00D252FD" w:rsidP="00C41439">
            <w:pPr>
              <w:jc w:val="center"/>
              <w:rPr>
                <w:color w:val="FF0000"/>
              </w:rPr>
            </w:pPr>
            <w:r w:rsidRPr="006C4B5C">
              <w:rPr>
                <w:color w:val="FF0000"/>
              </w:rPr>
              <w:t>76.</w:t>
            </w:r>
            <w:r w:rsidR="00FF414A" w:rsidRPr="006C4B5C">
              <w:rPr>
                <w:color w:val="FF0000"/>
              </w:rPr>
              <w:t>3</w:t>
            </w:r>
          </w:p>
        </w:tc>
        <w:tc>
          <w:tcPr>
            <w:tcW w:w="1371" w:type="dxa"/>
            <w:vAlign w:val="center"/>
          </w:tcPr>
          <w:p w14:paraId="6DF2BAD8" w14:textId="7140E61F" w:rsidR="00D252FD" w:rsidRPr="006C4B5C" w:rsidRDefault="00D252FD" w:rsidP="00C41439">
            <w:pPr>
              <w:jc w:val="center"/>
              <w:rPr>
                <w:color w:val="FF0000"/>
              </w:rPr>
            </w:pPr>
            <w:r w:rsidRPr="006C4B5C">
              <w:rPr>
                <w:color w:val="FF0000"/>
              </w:rPr>
              <w:t>7</w:t>
            </w:r>
            <w:r w:rsidR="00FF414A" w:rsidRPr="006C4B5C">
              <w:rPr>
                <w:color w:val="FF0000"/>
              </w:rPr>
              <w:t>5.1</w:t>
            </w:r>
          </w:p>
        </w:tc>
        <w:tc>
          <w:tcPr>
            <w:tcW w:w="822" w:type="dxa"/>
            <w:vAlign w:val="center"/>
          </w:tcPr>
          <w:p w14:paraId="13F6E2BD" w14:textId="77777777" w:rsidR="00D252FD" w:rsidRPr="006C4B5C" w:rsidRDefault="00D252FD" w:rsidP="00C41439">
            <w:pPr>
              <w:jc w:val="center"/>
              <w:rPr>
                <w:color w:val="FF0000"/>
              </w:rPr>
            </w:pPr>
            <w:r w:rsidRPr="006C4B5C">
              <w:rPr>
                <w:color w:val="FF0000"/>
              </w:rPr>
              <w:t>0.03</w:t>
            </w:r>
          </w:p>
        </w:tc>
      </w:tr>
      <w:tr w:rsidR="006C4B5C" w:rsidRPr="006C4B5C" w14:paraId="5C1AA11D" w14:textId="77777777" w:rsidTr="00C41439">
        <w:trPr>
          <w:trHeight w:val="282"/>
        </w:trPr>
        <w:tc>
          <w:tcPr>
            <w:tcW w:w="2103" w:type="dxa"/>
            <w:vAlign w:val="center"/>
          </w:tcPr>
          <w:p w14:paraId="1F947021" w14:textId="77777777" w:rsidR="00D252FD" w:rsidRPr="006C4B5C" w:rsidRDefault="00D252FD" w:rsidP="00C41439">
            <w:pPr>
              <w:rPr>
                <w:color w:val="FF0000"/>
              </w:rPr>
            </w:pPr>
            <w:r w:rsidRPr="006C4B5C">
              <w:rPr>
                <w:color w:val="FF0000"/>
              </w:rPr>
              <w:t>Alcohol use disorder</w:t>
            </w:r>
          </w:p>
        </w:tc>
        <w:tc>
          <w:tcPr>
            <w:tcW w:w="1697" w:type="dxa"/>
            <w:vAlign w:val="center"/>
          </w:tcPr>
          <w:p w14:paraId="1C9E7324" w14:textId="77777777" w:rsidR="00D252FD" w:rsidRPr="006C4B5C" w:rsidRDefault="00D252FD" w:rsidP="00C41439">
            <w:pPr>
              <w:jc w:val="center"/>
              <w:rPr>
                <w:color w:val="FF0000"/>
              </w:rPr>
            </w:pPr>
            <w:r w:rsidRPr="006C4B5C">
              <w:rPr>
                <w:color w:val="FF0000"/>
              </w:rPr>
              <w:t>13.9</w:t>
            </w:r>
          </w:p>
        </w:tc>
        <w:tc>
          <w:tcPr>
            <w:tcW w:w="1428" w:type="dxa"/>
            <w:vAlign w:val="center"/>
          </w:tcPr>
          <w:p w14:paraId="05B3E032" w14:textId="217122B0" w:rsidR="00D252FD" w:rsidRPr="006C4B5C" w:rsidRDefault="00D252FD" w:rsidP="00C41439">
            <w:pPr>
              <w:jc w:val="center"/>
              <w:rPr>
                <w:color w:val="FF0000"/>
              </w:rPr>
            </w:pPr>
            <w:r w:rsidRPr="006C4B5C">
              <w:rPr>
                <w:color w:val="FF0000"/>
              </w:rPr>
              <w:t>2</w:t>
            </w:r>
            <w:r w:rsidR="00332946" w:rsidRPr="006C4B5C">
              <w:rPr>
                <w:color w:val="FF0000"/>
              </w:rPr>
              <w:t>3.7</w:t>
            </w:r>
          </w:p>
        </w:tc>
        <w:tc>
          <w:tcPr>
            <w:tcW w:w="858" w:type="dxa"/>
            <w:vAlign w:val="center"/>
          </w:tcPr>
          <w:p w14:paraId="60AC8B28" w14:textId="6CD7589D" w:rsidR="00D252FD" w:rsidRPr="006C4B5C" w:rsidRDefault="00D252FD" w:rsidP="00C41439">
            <w:pPr>
              <w:jc w:val="center"/>
              <w:rPr>
                <w:color w:val="FF0000"/>
              </w:rPr>
            </w:pPr>
            <w:r w:rsidRPr="006C4B5C">
              <w:rPr>
                <w:color w:val="FF0000"/>
              </w:rPr>
              <w:t>0.2</w:t>
            </w:r>
            <w:r w:rsidR="00332946" w:rsidRPr="006C4B5C">
              <w:rPr>
                <w:color w:val="FF0000"/>
              </w:rPr>
              <w:t>5</w:t>
            </w:r>
            <w:r w:rsidRPr="006C4B5C">
              <w:rPr>
                <w:color w:val="FF0000"/>
              </w:rPr>
              <w:t>*</w:t>
            </w:r>
          </w:p>
        </w:tc>
        <w:tc>
          <w:tcPr>
            <w:tcW w:w="1521" w:type="dxa"/>
            <w:vAlign w:val="center"/>
          </w:tcPr>
          <w:p w14:paraId="56636D70" w14:textId="7C38CB76" w:rsidR="00D252FD" w:rsidRPr="006C4B5C" w:rsidRDefault="00D252FD" w:rsidP="00C41439">
            <w:pPr>
              <w:jc w:val="center"/>
              <w:rPr>
                <w:color w:val="FF0000"/>
              </w:rPr>
            </w:pPr>
            <w:r w:rsidRPr="006C4B5C">
              <w:rPr>
                <w:color w:val="FF0000"/>
              </w:rPr>
              <w:t>14.</w:t>
            </w:r>
            <w:r w:rsidR="00FF414A" w:rsidRPr="006C4B5C">
              <w:rPr>
                <w:color w:val="FF0000"/>
              </w:rPr>
              <w:t>4</w:t>
            </w:r>
          </w:p>
        </w:tc>
        <w:tc>
          <w:tcPr>
            <w:tcW w:w="1371" w:type="dxa"/>
            <w:vAlign w:val="center"/>
          </w:tcPr>
          <w:p w14:paraId="3F6A3323" w14:textId="6CB43095" w:rsidR="00D252FD" w:rsidRPr="006C4B5C" w:rsidRDefault="00D252FD" w:rsidP="00C41439">
            <w:pPr>
              <w:jc w:val="center"/>
              <w:rPr>
                <w:color w:val="FF0000"/>
              </w:rPr>
            </w:pPr>
            <w:r w:rsidRPr="006C4B5C">
              <w:rPr>
                <w:color w:val="FF0000"/>
              </w:rPr>
              <w:t>13.</w:t>
            </w:r>
            <w:r w:rsidR="00FF414A" w:rsidRPr="006C4B5C">
              <w:rPr>
                <w:color w:val="FF0000"/>
              </w:rPr>
              <w:t>6</w:t>
            </w:r>
          </w:p>
        </w:tc>
        <w:tc>
          <w:tcPr>
            <w:tcW w:w="822" w:type="dxa"/>
            <w:vAlign w:val="center"/>
          </w:tcPr>
          <w:p w14:paraId="68388A32" w14:textId="63DB3EDF" w:rsidR="00D252FD" w:rsidRPr="006C4B5C" w:rsidRDefault="00D252FD" w:rsidP="00C41439">
            <w:pPr>
              <w:jc w:val="center"/>
              <w:rPr>
                <w:color w:val="FF0000"/>
              </w:rPr>
            </w:pPr>
            <w:r w:rsidRPr="006C4B5C">
              <w:rPr>
                <w:color w:val="FF0000"/>
              </w:rPr>
              <w:t>0.0</w:t>
            </w:r>
            <w:r w:rsidR="00FF414A" w:rsidRPr="006C4B5C">
              <w:rPr>
                <w:color w:val="FF0000"/>
              </w:rPr>
              <w:t>2</w:t>
            </w:r>
          </w:p>
        </w:tc>
      </w:tr>
      <w:tr w:rsidR="006C4B5C" w:rsidRPr="006C4B5C" w14:paraId="6867E985" w14:textId="77777777" w:rsidTr="00C41439">
        <w:trPr>
          <w:trHeight w:val="282"/>
        </w:trPr>
        <w:tc>
          <w:tcPr>
            <w:tcW w:w="2103" w:type="dxa"/>
            <w:vAlign w:val="center"/>
          </w:tcPr>
          <w:p w14:paraId="04A3C688" w14:textId="77777777" w:rsidR="00D252FD" w:rsidRPr="006C4B5C" w:rsidRDefault="00D252FD" w:rsidP="00C41439">
            <w:pPr>
              <w:rPr>
                <w:color w:val="FF0000"/>
              </w:rPr>
            </w:pPr>
            <w:r w:rsidRPr="006C4B5C">
              <w:rPr>
                <w:color w:val="FF0000"/>
              </w:rPr>
              <w:t>Nicotine dependence</w:t>
            </w:r>
          </w:p>
        </w:tc>
        <w:tc>
          <w:tcPr>
            <w:tcW w:w="1697" w:type="dxa"/>
            <w:vAlign w:val="center"/>
          </w:tcPr>
          <w:p w14:paraId="1A03FF96" w14:textId="77777777" w:rsidR="00D252FD" w:rsidRPr="006C4B5C" w:rsidRDefault="00D252FD" w:rsidP="00C41439">
            <w:pPr>
              <w:jc w:val="center"/>
              <w:rPr>
                <w:color w:val="FF0000"/>
              </w:rPr>
            </w:pPr>
            <w:r w:rsidRPr="006C4B5C">
              <w:rPr>
                <w:color w:val="FF0000"/>
              </w:rPr>
              <w:t>44.4</w:t>
            </w:r>
          </w:p>
        </w:tc>
        <w:tc>
          <w:tcPr>
            <w:tcW w:w="1428" w:type="dxa"/>
            <w:vAlign w:val="center"/>
          </w:tcPr>
          <w:p w14:paraId="2670EF77" w14:textId="3FB543E0" w:rsidR="00D252FD" w:rsidRPr="006C4B5C" w:rsidRDefault="00D252FD" w:rsidP="00C41439">
            <w:pPr>
              <w:jc w:val="center"/>
              <w:rPr>
                <w:color w:val="FF0000"/>
              </w:rPr>
            </w:pPr>
            <w:r w:rsidRPr="006C4B5C">
              <w:rPr>
                <w:color w:val="FF0000"/>
              </w:rPr>
              <w:t>5</w:t>
            </w:r>
            <w:r w:rsidR="00332946" w:rsidRPr="006C4B5C">
              <w:rPr>
                <w:color w:val="FF0000"/>
              </w:rPr>
              <w:t>5.8</w:t>
            </w:r>
          </w:p>
        </w:tc>
        <w:tc>
          <w:tcPr>
            <w:tcW w:w="858" w:type="dxa"/>
            <w:vAlign w:val="center"/>
          </w:tcPr>
          <w:p w14:paraId="559F7721" w14:textId="2920231E" w:rsidR="00D252FD" w:rsidRPr="006C4B5C" w:rsidRDefault="00D252FD" w:rsidP="00C41439">
            <w:pPr>
              <w:jc w:val="center"/>
              <w:rPr>
                <w:color w:val="FF0000"/>
              </w:rPr>
            </w:pPr>
            <w:r w:rsidRPr="006C4B5C">
              <w:rPr>
                <w:color w:val="FF0000"/>
              </w:rPr>
              <w:t>0.2</w:t>
            </w:r>
            <w:r w:rsidR="00332946" w:rsidRPr="006C4B5C">
              <w:rPr>
                <w:color w:val="FF0000"/>
              </w:rPr>
              <w:t>3*</w:t>
            </w:r>
          </w:p>
        </w:tc>
        <w:tc>
          <w:tcPr>
            <w:tcW w:w="1521" w:type="dxa"/>
            <w:vAlign w:val="center"/>
          </w:tcPr>
          <w:p w14:paraId="61AA1117" w14:textId="2511E56C" w:rsidR="00D252FD" w:rsidRPr="006C4B5C" w:rsidRDefault="00D252FD" w:rsidP="00C41439">
            <w:pPr>
              <w:jc w:val="center"/>
              <w:rPr>
                <w:color w:val="FF0000"/>
              </w:rPr>
            </w:pPr>
            <w:r w:rsidRPr="006C4B5C">
              <w:rPr>
                <w:color w:val="FF0000"/>
              </w:rPr>
              <w:t>4</w:t>
            </w:r>
            <w:r w:rsidR="00FF414A" w:rsidRPr="006C4B5C">
              <w:rPr>
                <w:color w:val="FF0000"/>
              </w:rPr>
              <w:t>5.2</w:t>
            </w:r>
          </w:p>
        </w:tc>
        <w:tc>
          <w:tcPr>
            <w:tcW w:w="1371" w:type="dxa"/>
            <w:vAlign w:val="center"/>
          </w:tcPr>
          <w:p w14:paraId="545E92F8" w14:textId="6FAE00F8" w:rsidR="00D252FD" w:rsidRPr="006C4B5C" w:rsidRDefault="00D252FD" w:rsidP="00C41439">
            <w:pPr>
              <w:jc w:val="center"/>
              <w:rPr>
                <w:color w:val="FF0000"/>
              </w:rPr>
            </w:pPr>
            <w:r w:rsidRPr="006C4B5C">
              <w:rPr>
                <w:color w:val="FF0000"/>
              </w:rPr>
              <w:t>44.</w:t>
            </w:r>
            <w:r w:rsidR="00FF414A" w:rsidRPr="006C4B5C">
              <w:rPr>
                <w:color w:val="FF0000"/>
              </w:rPr>
              <w:t>8</w:t>
            </w:r>
          </w:p>
        </w:tc>
        <w:tc>
          <w:tcPr>
            <w:tcW w:w="822" w:type="dxa"/>
            <w:vAlign w:val="center"/>
          </w:tcPr>
          <w:p w14:paraId="4B391859" w14:textId="121A8F28" w:rsidR="00D252FD" w:rsidRPr="006C4B5C" w:rsidRDefault="00D252FD" w:rsidP="00C41439">
            <w:pPr>
              <w:jc w:val="center"/>
              <w:rPr>
                <w:color w:val="FF0000"/>
              </w:rPr>
            </w:pPr>
            <w:r w:rsidRPr="006C4B5C">
              <w:rPr>
                <w:color w:val="FF0000"/>
              </w:rPr>
              <w:t>0.00</w:t>
            </w:r>
            <w:r w:rsidR="00FF414A" w:rsidRPr="006C4B5C">
              <w:rPr>
                <w:color w:val="FF0000"/>
              </w:rPr>
              <w:t>8</w:t>
            </w:r>
          </w:p>
        </w:tc>
      </w:tr>
      <w:tr w:rsidR="006C4B5C" w:rsidRPr="006C4B5C" w14:paraId="4D83535D" w14:textId="77777777" w:rsidTr="00C41439">
        <w:trPr>
          <w:trHeight w:val="282"/>
        </w:trPr>
        <w:tc>
          <w:tcPr>
            <w:tcW w:w="2103" w:type="dxa"/>
            <w:vAlign w:val="center"/>
          </w:tcPr>
          <w:p w14:paraId="75766F53" w14:textId="77777777" w:rsidR="00D252FD" w:rsidRPr="006C4B5C" w:rsidRDefault="00D252FD" w:rsidP="00C41439">
            <w:pPr>
              <w:rPr>
                <w:color w:val="FF0000"/>
              </w:rPr>
            </w:pPr>
            <w:r w:rsidRPr="006C4B5C">
              <w:rPr>
                <w:color w:val="FF0000"/>
              </w:rPr>
              <w:t>Cannabis use disorder</w:t>
            </w:r>
          </w:p>
        </w:tc>
        <w:tc>
          <w:tcPr>
            <w:tcW w:w="1697" w:type="dxa"/>
            <w:vAlign w:val="center"/>
          </w:tcPr>
          <w:p w14:paraId="5B99C574" w14:textId="77777777" w:rsidR="00D252FD" w:rsidRPr="006C4B5C" w:rsidRDefault="00D252FD" w:rsidP="00C41439">
            <w:pPr>
              <w:jc w:val="center"/>
              <w:rPr>
                <w:color w:val="FF0000"/>
              </w:rPr>
            </w:pPr>
            <w:r w:rsidRPr="006C4B5C">
              <w:rPr>
                <w:color w:val="FF0000"/>
              </w:rPr>
              <w:t>11.9</w:t>
            </w:r>
          </w:p>
        </w:tc>
        <w:tc>
          <w:tcPr>
            <w:tcW w:w="1428" w:type="dxa"/>
            <w:vAlign w:val="center"/>
          </w:tcPr>
          <w:p w14:paraId="3538C82F" w14:textId="430F4A6F" w:rsidR="00D252FD" w:rsidRPr="006C4B5C" w:rsidRDefault="00D252FD" w:rsidP="00C41439">
            <w:pPr>
              <w:jc w:val="center"/>
              <w:rPr>
                <w:color w:val="FF0000"/>
              </w:rPr>
            </w:pPr>
            <w:r w:rsidRPr="006C4B5C">
              <w:rPr>
                <w:color w:val="FF0000"/>
              </w:rPr>
              <w:t>1</w:t>
            </w:r>
            <w:r w:rsidR="00332946" w:rsidRPr="006C4B5C">
              <w:rPr>
                <w:color w:val="FF0000"/>
              </w:rPr>
              <w:t>5.2</w:t>
            </w:r>
          </w:p>
        </w:tc>
        <w:tc>
          <w:tcPr>
            <w:tcW w:w="858" w:type="dxa"/>
            <w:vAlign w:val="center"/>
          </w:tcPr>
          <w:p w14:paraId="5E649321" w14:textId="77777777" w:rsidR="00D252FD" w:rsidRPr="006C4B5C" w:rsidRDefault="00D252FD" w:rsidP="00C41439">
            <w:pPr>
              <w:jc w:val="center"/>
              <w:rPr>
                <w:color w:val="FF0000"/>
              </w:rPr>
            </w:pPr>
            <w:r w:rsidRPr="006C4B5C">
              <w:rPr>
                <w:color w:val="FF0000"/>
              </w:rPr>
              <w:t>0.09</w:t>
            </w:r>
          </w:p>
        </w:tc>
        <w:tc>
          <w:tcPr>
            <w:tcW w:w="1521" w:type="dxa"/>
            <w:vAlign w:val="center"/>
          </w:tcPr>
          <w:p w14:paraId="536D53F2" w14:textId="3A523F2B" w:rsidR="00D252FD" w:rsidRPr="006C4B5C" w:rsidRDefault="00D252FD" w:rsidP="00C41439">
            <w:pPr>
              <w:jc w:val="center"/>
              <w:rPr>
                <w:color w:val="FF0000"/>
              </w:rPr>
            </w:pPr>
            <w:r w:rsidRPr="006C4B5C">
              <w:rPr>
                <w:color w:val="FF0000"/>
              </w:rPr>
              <w:t>11.</w:t>
            </w:r>
            <w:r w:rsidR="00FF414A" w:rsidRPr="006C4B5C">
              <w:rPr>
                <w:color w:val="FF0000"/>
              </w:rPr>
              <w:t>6</w:t>
            </w:r>
          </w:p>
        </w:tc>
        <w:tc>
          <w:tcPr>
            <w:tcW w:w="1371" w:type="dxa"/>
            <w:vAlign w:val="center"/>
          </w:tcPr>
          <w:p w14:paraId="243A4787" w14:textId="51DC2C34" w:rsidR="00D252FD" w:rsidRPr="006C4B5C" w:rsidRDefault="00D252FD" w:rsidP="00C41439">
            <w:pPr>
              <w:jc w:val="center"/>
              <w:rPr>
                <w:color w:val="FF0000"/>
              </w:rPr>
            </w:pPr>
            <w:r w:rsidRPr="006C4B5C">
              <w:rPr>
                <w:color w:val="FF0000"/>
              </w:rPr>
              <w:t>11.</w:t>
            </w:r>
            <w:r w:rsidR="00FF414A" w:rsidRPr="006C4B5C">
              <w:rPr>
                <w:color w:val="FF0000"/>
              </w:rPr>
              <w:t>9</w:t>
            </w:r>
          </w:p>
        </w:tc>
        <w:tc>
          <w:tcPr>
            <w:tcW w:w="822" w:type="dxa"/>
            <w:vAlign w:val="center"/>
          </w:tcPr>
          <w:p w14:paraId="6AD6CCFF" w14:textId="26EDF66B" w:rsidR="00D252FD" w:rsidRPr="006C4B5C" w:rsidRDefault="00D252FD" w:rsidP="00C41439">
            <w:pPr>
              <w:jc w:val="center"/>
              <w:rPr>
                <w:color w:val="FF0000"/>
              </w:rPr>
            </w:pPr>
            <w:r w:rsidRPr="006C4B5C">
              <w:rPr>
                <w:color w:val="FF0000"/>
              </w:rPr>
              <w:t>0.00</w:t>
            </w:r>
            <w:r w:rsidR="00FF414A" w:rsidRPr="006C4B5C">
              <w:rPr>
                <w:color w:val="FF0000"/>
              </w:rPr>
              <w:t>7</w:t>
            </w:r>
          </w:p>
        </w:tc>
      </w:tr>
      <w:tr w:rsidR="006C4B5C" w:rsidRPr="006C4B5C" w14:paraId="7BD08E38" w14:textId="77777777" w:rsidTr="00C41439">
        <w:trPr>
          <w:trHeight w:val="282"/>
        </w:trPr>
        <w:tc>
          <w:tcPr>
            <w:tcW w:w="2103" w:type="dxa"/>
            <w:vAlign w:val="center"/>
          </w:tcPr>
          <w:p w14:paraId="4221F2DF" w14:textId="77777777" w:rsidR="00D252FD" w:rsidRPr="006C4B5C" w:rsidRDefault="00D252FD" w:rsidP="00C41439">
            <w:pPr>
              <w:rPr>
                <w:color w:val="FF0000"/>
              </w:rPr>
            </w:pPr>
            <w:r w:rsidRPr="006C4B5C">
              <w:rPr>
                <w:color w:val="FF0000"/>
              </w:rPr>
              <w:t>Cocaine use disorder</w:t>
            </w:r>
          </w:p>
        </w:tc>
        <w:tc>
          <w:tcPr>
            <w:tcW w:w="1697" w:type="dxa"/>
            <w:vAlign w:val="center"/>
          </w:tcPr>
          <w:p w14:paraId="2B6F37EB" w14:textId="77777777" w:rsidR="00D252FD" w:rsidRPr="006C4B5C" w:rsidRDefault="00D252FD" w:rsidP="00C41439">
            <w:pPr>
              <w:jc w:val="center"/>
              <w:rPr>
                <w:color w:val="FF0000"/>
              </w:rPr>
            </w:pPr>
            <w:r w:rsidRPr="006C4B5C">
              <w:rPr>
                <w:color w:val="FF0000"/>
              </w:rPr>
              <w:t>11.8</w:t>
            </w:r>
          </w:p>
        </w:tc>
        <w:tc>
          <w:tcPr>
            <w:tcW w:w="1428" w:type="dxa"/>
            <w:vAlign w:val="center"/>
          </w:tcPr>
          <w:p w14:paraId="64C10338" w14:textId="3A0E25C7" w:rsidR="00D252FD" w:rsidRPr="006C4B5C" w:rsidRDefault="00D252FD" w:rsidP="00C41439">
            <w:pPr>
              <w:jc w:val="center"/>
              <w:rPr>
                <w:color w:val="FF0000"/>
              </w:rPr>
            </w:pPr>
            <w:r w:rsidRPr="006C4B5C">
              <w:rPr>
                <w:color w:val="FF0000"/>
              </w:rPr>
              <w:t>1</w:t>
            </w:r>
            <w:r w:rsidR="00332946" w:rsidRPr="006C4B5C">
              <w:rPr>
                <w:color w:val="FF0000"/>
              </w:rPr>
              <w:t>9.3</w:t>
            </w:r>
          </w:p>
        </w:tc>
        <w:tc>
          <w:tcPr>
            <w:tcW w:w="858" w:type="dxa"/>
            <w:vAlign w:val="center"/>
          </w:tcPr>
          <w:p w14:paraId="5BA554CF" w14:textId="627D5E05" w:rsidR="00D252FD" w:rsidRPr="006C4B5C" w:rsidRDefault="00D252FD" w:rsidP="00C41439">
            <w:pPr>
              <w:jc w:val="center"/>
              <w:rPr>
                <w:color w:val="FF0000"/>
              </w:rPr>
            </w:pPr>
            <w:r w:rsidRPr="006C4B5C">
              <w:rPr>
                <w:color w:val="FF0000"/>
              </w:rPr>
              <w:t>0.</w:t>
            </w:r>
            <w:r w:rsidR="00332946" w:rsidRPr="006C4B5C">
              <w:rPr>
                <w:color w:val="FF0000"/>
              </w:rPr>
              <w:t>21</w:t>
            </w:r>
            <w:r w:rsidRPr="006C4B5C">
              <w:rPr>
                <w:color w:val="FF0000"/>
              </w:rPr>
              <w:t>*</w:t>
            </w:r>
          </w:p>
        </w:tc>
        <w:tc>
          <w:tcPr>
            <w:tcW w:w="1521" w:type="dxa"/>
            <w:vAlign w:val="center"/>
          </w:tcPr>
          <w:p w14:paraId="70B35E64" w14:textId="04CF1883" w:rsidR="00D252FD" w:rsidRPr="006C4B5C" w:rsidRDefault="00D252FD" w:rsidP="00C41439">
            <w:pPr>
              <w:jc w:val="center"/>
              <w:rPr>
                <w:color w:val="FF0000"/>
              </w:rPr>
            </w:pPr>
            <w:r w:rsidRPr="006C4B5C">
              <w:rPr>
                <w:color w:val="FF0000"/>
              </w:rPr>
              <w:t>11.</w:t>
            </w:r>
            <w:r w:rsidR="00FF414A" w:rsidRPr="006C4B5C">
              <w:rPr>
                <w:color w:val="FF0000"/>
              </w:rPr>
              <w:t>8</w:t>
            </w:r>
          </w:p>
        </w:tc>
        <w:tc>
          <w:tcPr>
            <w:tcW w:w="1371" w:type="dxa"/>
            <w:vAlign w:val="center"/>
          </w:tcPr>
          <w:p w14:paraId="2C391053" w14:textId="18FEC0CB" w:rsidR="00D252FD" w:rsidRPr="006C4B5C" w:rsidRDefault="00D252FD" w:rsidP="00C41439">
            <w:pPr>
              <w:jc w:val="center"/>
              <w:rPr>
                <w:color w:val="FF0000"/>
              </w:rPr>
            </w:pPr>
            <w:r w:rsidRPr="006C4B5C">
              <w:rPr>
                <w:color w:val="FF0000"/>
              </w:rPr>
              <w:t>1</w:t>
            </w:r>
            <w:r w:rsidR="00FF414A" w:rsidRPr="006C4B5C">
              <w:rPr>
                <w:color w:val="FF0000"/>
              </w:rPr>
              <w:t>2.1</w:t>
            </w:r>
          </w:p>
        </w:tc>
        <w:tc>
          <w:tcPr>
            <w:tcW w:w="822" w:type="dxa"/>
            <w:vAlign w:val="center"/>
          </w:tcPr>
          <w:p w14:paraId="24340C82" w14:textId="5546A0EE" w:rsidR="00D252FD" w:rsidRPr="006C4B5C" w:rsidRDefault="00D252FD" w:rsidP="00C41439">
            <w:pPr>
              <w:jc w:val="center"/>
              <w:rPr>
                <w:color w:val="FF0000"/>
              </w:rPr>
            </w:pPr>
            <w:r w:rsidRPr="006C4B5C">
              <w:rPr>
                <w:color w:val="FF0000"/>
              </w:rPr>
              <w:t>0.0</w:t>
            </w:r>
            <w:r w:rsidR="00FF414A" w:rsidRPr="006C4B5C">
              <w:rPr>
                <w:color w:val="FF0000"/>
              </w:rPr>
              <w:t>07</w:t>
            </w:r>
          </w:p>
        </w:tc>
      </w:tr>
      <w:tr w:rsidR="006C4B5C" w:rsidRPr="006C4B5C" w14:paraId="39F3B027" w14:textId="77777777" w:rsidTr="00C41439">
        <w:trPr>
          <w:trHeight w:val="282"/>
        </w:trPr>
        <w:tc>
          <w:tcPr>
            <w:tcW w:w="2103" w:type="dxa"/>
            <w:vAlign w:val="center"/>
          </w:tcPr>
          <w:p w14:paraId="0AED06FD" w14:textId="77777777" w:rsidR="00D252FD" w:rsidRPr="006C4B5C" w:rsidRDefault="00D252FD" w:rsidP="00C41439">
            <w:pPr>
              <w:rPr>
                <w:color w:val="FF0000"/>
              </w:rPr>
            </w:pPr>
            <w:r w:rsidRPr="006C4B5C">
              <w:rPr>
                <w:color w:val="FF0000"/>
              </w:rPr>
              <w:t>Other stimulant disorders</w:t>
            </w:r>
          </w:p>
        </w:tc>
        <w:tc>
          <w:tcPr>
            <w:tcW w:w="1697" w:type="dxa"/>
            <w:vAlign w:val="center"/>
          </w:tcPr>
          <w:p w14:paraId="4231C923" w14:textId="77777777" w:rsidR="00D252FD" w:rsidRPr="006C4B5C" w:rsidRDefault="00D252FD" w:rsidP="00C41439">
            <w:pPr>
              <w:jc w:val="center"/>
              <w:rPr>
                <w:color w:val="FF0000"/>
              </w:rPr>
            </w:pPr>
            <w:r w:rsidRPr="006C4B5C">
              <w:rPr>
                <w:color w:val="FF0000"/>
              </w:rPr>
              <w:t>8.1</w:t>
            </w:r>
          </w:p>
        </w:tc>
        <w:tc>
          <w:tcPr>
            <w:tcW w:w="1428" w:type="dxa"/>
            <w:vAlign w:val="center"/>
          </w:tcPr>
          <w:p w14:paraId="0AFE2A85" w14:textId="78C10047" w:rsidR="00D252FD" w:rsidRPr="006C4B5C" w:rsidRDefault="00D252FD" w:rsidP="00C41439">
            <w:pPr>
              <w:jc w:val="center"/>
              <w:rPr>
                <w:color w:val="FF0000"/>
              </w:rPr>
            </w:pPr>
            <w:r w:rsidRPr="006C4B5C">
              <w:rPr>
                <w:color w:val="FF0000"/>
              </w:rPr>
              <w:t>9.</w:t>
            </w:r>
            <w:r w:rsidR="00332946" w:rsidRPr="006C4B5C">
              <w:rPr>
                <w:color w:val="FF0000"/>
              </w:rPr>
              <w:t>6</w:t>
            </w:r>
          </w:p>
        </w:tc>
        <w:tc>
          <w:tcPr>
            <w:tcW w:w="858" w:type="dxa"/>
            <w:vAlign w:val="center"/>
          </w:tcPr>
          <w:p w14:paraId="53B1EBE2" w14:textId="406A8C0F" w:rsidR="00D252FD" w:rsidRPr="006C4B5C" w:rsidRDefault="00D252FD" w:rsidP="00C41439">
            <w:pPr>
              <w:jc w:val="center"/>
              <w:rPr>
                <w:color w:val="FF0000"/>
              </w:rPr>
            </w:pPr>
            <w:r w:rsidRPr="006C4B5C">
              <w:rPr>
                <w:color w:val="FF0000"/>
              </w:rPr>
              <w:t>0.0</w:t>
            </w:r>
            <w:r w:rsidR="00332946" w:rsidRPr="006C4B5C">
              <w:rPr>
                <w:color w:val="FF0000"/>
              </w:rPr>
              <w:t>5</w:t>
            </w:r>
          </w:p>
        </w:tc>
        <w:tc>
          <w:tcPr>
            <w:tcW w:w="1521" w:type="dxa"/>
            <w:vAlign w:val="center"/>
          </w:tcPr>
          <w:p w14:paraId="6BB32673" w14:textId="2C283E81" w:rsidR="00D252FD" w:rsidRPr="006C4B5C" w:rsidRDefault="00D252FD" w:rsidP="00C41439">
            <w:pPr>
              <w:jc w:val="center"/>
              <w:rPr>
                <w:color w:val="FF0000"/>
              </w:rPr>
            </w:pPr>
            <w:r w:rsidRPr="006C4B5C">
              <w:rPr>
                <w:color w:val="FF0000"/>
              </w:rPr>
              <w:t>7.</w:t>
            </w:r>
            <w:r w:rsidR="00FF414A" w:rsidRPr="006C4B5C">
              <w:rPr>
                <w:color w:val="FF0000"/>
              </w:rPr>
              <w:t>8</w:t>
            </w:r>
          </w:p>
        </w:tc>
        <w:tc>
          <w:tcPr>
            <w:tcW w:w="1371" w:type="dxa"/>
            <w:vAlign w:val="center"/>
          </w:tcPr>
          <w:p w14:paraId="52D6F274" w14:textId="4CEE1993" w:rsidR="00D252FD" w:rsidRPr="006C4B5C" w:rsidRDefault="00FF414A" w:rsidP="00C41439">
            <w:pPr>
              <w:jc w:val="center"/>
              <w:rPr>
                <w:color w:val="FF0000"/>
              </w:rPr>
            </w:pPr>
            <w:r w:rsidRPr="006C4B5C">
              <w:rPr>
                <w:color w:val="FF0000"/>
              </w:rPr>
              <w:t>7.9</w:t>
            </w:r>
          </w:p>
        </w:tc>
        <w:tc>
          <w:tcPr>
            <w:tcW w:w="822" w:type="dxa"/>
            <w:vAlign w:val="center"/>
          </w:tcPr>
          <w:p w14:paraId="1B201C8B" w14:textId="447033F5" w:rsidR="00D252FD" w:rsidRPr="006C4B5C" w:rsidRDefault="00D252FD" w:rsidP="00C41439">
            <w:pPr>
              <w:jc w:val="center"/>
              <w:rPr>
                <w:color w:val="FF0000"/>
              </w:rPr>
            </w:pPr>
            <w:r w:rsidRPr="006C4B5C">
              <w:rPr>
                <w:color w:val="FF0000"/>
              </w:rPr>
              <w:t>0.0</w:t>
            </w:r>
            <w:r w:rsidR="00FF414A" w:rsidRPr="006C4B5C">
              <w:rPr>
                <w:color w:val="FF0000"/>
              </w:rPr>
              <w:t>07</w:t>
            </w:r>
          </w:p>
        </w:tc>
      </w:tr>
      <w:tr w:rsidR="006C4B5C" w:rsidRPr="006C4B5C" w14:paraId="64D91BB3" w14:textId="77777777" w:rsidTr="00C41439">
        <w:trPr>
          <w:trHeight w:val="282"/>
        </w:trPr>
        <w:tc>
          <w:tcPr>
            <w:tcW w:w="2103" w:type="dxa"/>
            <w:vAlign w:val="center"/>
          </w:tcPr>
          <w:p w14:paraId="54B98FB9" w14:textId="77777777" w:rsidR="00D252FD" w:rsidRPr="006C4B5C" w:rsidRDefault="00D252FD" w:rsidP="00C41439">
            <w:pPr>
              <w:rPr>
                <w:color w:val="FF0000"/>
              </w:rPr>
            </w:pPr>
            <w:r w:rsidRPr="006C4B5C">
              <w:rPr>
                <w:color w:val="FF0000"/>
              </w:rPr>
              <w:t>Other psychoactive substance related disorders</w:t>
            </w:r>
          </w:p>
        </w:tc>
        <w:tc>
          <w:tcPr>
            <w:tcW w:w="1697" w:type="dxa"/>
            <w:vAlign w:val="center"/>
          </w:tcPr>
          <w:p w14:paraId="6DCB97F4" w14:textId="77777777" w:rsidR="00D252FD" w:rsidRPr="006C4B5C" w:rsidRDefault="00D252FD" w:rsidP="00C41439">
            <w:pPr>
              <w:jc w:val="center"/>
              <w:rPr>
                <w:color w:val="FF0000"/>
              </w:rPr>
            </w:pPr>
            <w:r w:rsidRPr="006C4B5C">
              <w:rPr>
                <w:color w:val="FF0000"/>
              </w:rPr>
              <w:t>22.6</w:t>
            </w:r>
          </w:p>
        </w:tc>
        <w:tc>
          <w:tcPr>
            <w:tcW w:w="1428" w:type="dxa"/>
            <w:vAlign w:val="center"/>
          </w:tcPr>
          <w:p w14:paraId="36914D20" w14:textId="3D71E004" w:rsidR="00D252FD" w:rsidRPr="006C4B5C" w:rsidRDefault="00D252FD" w:rsidP="00C41439">
            <w:pPr>
              <w:jc w:val="center"/>
              <w:rPr>
                <w:color w:val="FF0000"/>
              </w:rPr>
            </w:pPr>
            <w:r w:rsidRPr="006C4B5C">
              <w:rPr>
                <w:color w:val="FF0000"/>
              </w:rPr>
              <w:t>3</w:t>
            </w:r>
            <w:r w:rsidR="00332946" w:rsidRPr="006C4B5C">
              <w:rPr>
                <w:color w:val="FF0000"/>
              </w:rPr>
              <w:t>1.3</w:t>
            </w:r>
          </w:p>
        </w:tc>
        <w:tc>
          <w:tcPr>
            <w:tcW w:w="858" w:type="dxa"/>
            <w:vAlign w:val="center"/>
          </w:tcPr>
          <w:p w14:paraId="7F48843C" w14:textId="5BB23C1E" w:rsidR="00D252FD" w:rsidRPr="006C4B5C" w:rsidRDefault="00D252FD" w:rsidP="00C41439">
            <w:pPr>
              <w:jc w:val="center"/>
              <w:rPr>
                <w:color w:val="FF0000"/>
              </w:rPr>
            </w:pPr>
            <w:r w:rsidRPr="006C4B5C">
              <w:rPr>
                <w:color w:val="FF0000"/>
              </w:rPr>
              <w:t>0.</w:t>
            </w:r>
            <w:r w:rsidR="00332946" w:rsidRPr="006C4B5C">
              <w:rPr>
                <w:color w:val="FF0000"/>
              </w:rPr>
              <w:t>20</w:t>
            </w:r>
            <w:r w:rsidRPr="006C4B5C">
              <w:rPr>
                <w:color w:val="FF0000"/>
              </w:rPr>
              <w:t>*</w:t>
            </w:r>
          </w:p>
        </w:tc>
        <w:tc>
          <w:tcPr>
            <w:tcW w:w="1521" w:type="dxa"/>
            <w:vAlign w:val="center"/>
          </w:tcPr>
          <w:p w14:paraId="1C05FA2B" w14:textId="738A6AF4" w:rsidR="00D252FD" w:rsidRPr="006C4B5C" w:rsidRDefault="00D252FD" w:rsidP="00C41439">
            <w:pPr>
              <w:jc w:val="center"/>
              <w:rPr>
                <w:color w:val="FF0000"/>
              </w:rPr>
            </w:pPr>
            <w:r w:rsidRPr="006C4B5C">
              <w:rPr>
                <w:color w:val="FF0000"/>
              </w:rPr>
              <w:t>22.</w:t>
            </w:r>
            <w:r w:rsidR="00FF414A" w:rsidRPr="006C4B5C">
              <w:rPr>
                <w:color w:val="FF0000"/>
              </w:rPr>
              <w:t>8</w:t>
            </w:r>
          </w:p>
        </w:tc>
        <w:tc>
          <w:tcPr>
            <w:tcW w:w="1371" w:type="dxa"/>
            <w:vAlign w:val="center"/>
          </w:tcPr>
          <w:p w14:paraId="2C5B0D94" w14:textId="3ADC7669" w:rsidR="00D252FD" w:rsidRPr="006C4B5C" w:rsidRDefault="00D252FD" w:rsidP="00C41439">
            <w:pPr>
              <w:jc w:val="center"/>
              <w:rPr>
                <w:color w:val="FF0000"/>
              </w:rPr>
            </w:pPr>
            <w:r w:rsidRPr="006C4B5C">
              <w:rPr>
                <w:color w:val="FF0000"/>
              </w:rPr>
              <w:t>2</w:t>
            </w:r>
            <w:r w:rsidR="00FF414A" w:rsidRPr="006C4B5C">
              <w:rPr>
                <w:color w:val="FF0000"/>
              </w:rPr>
              <w:t>3.1</w:t>
            </w:r>
          </w:p>
        </w:tc>
        <w:tc>
          <w:tcPr>
            <w:tcW w:w="822" w:type="dxa"/>
            <w:vAlign w:val="center"/>
          </w:tcPr>
          <w:p w14:paraId="3C24A4F5" w14:textId="3183A9BC" w:rsidR="00D252FD" w:rsidRPr="006C4B5C" w:rsidRDefault="00D252FD" w:rsidP="00C41439">
            <w:pPr>
              <w:jc w:val="center"/>
              <w:rPr>
                <w:color w:val="FF0000"/>
              </w:rPr>
            </w:pPr>
            <w:r w:rsidRPr="006C4B5C">
              <w:rPr>
                <w:color w:val="FF0000"/>
              </w:rPr>
              <w:t>0.0</w:t>
            </w:r>
            <w:r w:rsidR="00FF414A" w:rsidRPr="006C4B5C">
              <w:rPr>
                <w:color w:val="FF0000"/>
              </w:rPr>
              <w:t>07</w:t>
            </w:r>
          </w:p>
        </w:tc>
      </w:tr>
      <w:tr w:rsidR="006C4B5C" w:rsidRPr="006C4B5C" w14:paraId="3B8ADE35" w14:textId="77777777" w:rsidTr="00C41439">
        <w:trPr>
          <w:trHeight w:val="282"/>
        </w:trPr>
        <w:tc>
          <w:tcPr>
            <w:tcW w:w="2103" w:type="dxa"/>
            <w:vAlign w:val="center"/>
          </w:tcPr>
          <w:p w14:paraId="780893EA" w14:textId="7998EFC9" w:rsidR="00D252FD" w:rsidRPr="006C4B5C" w:rsidRDefault="00332946" w:rsidP="00C41439">
            <w:pPr>
              <w:rPr>
                <w:color w:val="FF0000"/>
              </w:rPr>
            </w:pPr>
            <w:r w:rsidRPr="006C4B5C">
              <w:rPr>
                <w:color w:val="FF0000"/>
              </w:rPr>
              <w:t>Drug</w:t>
            </w:r>
            <w:r w:rsidR="00D252FD" w:rsidRPr="006C4B5C">
              <w:rPr>
                <w:color w:val="FF0000"/>
              </w:rPr>
              <w:t xml:space="preserve"> overdose </w:t>
            </w:r>
          </w:p>
        </w:tc>
        <w:tc>
          <w:tcPr>
            <w:tcW w:w="1697" w:type="dxa"/>
            <w:vAlign w:val="center"/>
          </w:tcPr>
          <w:p w14:paraId="7C1F7BCE" w14:textId="77777777" w:rsidR="00D252FD" w:rsidRPr="006C4B5C" w:rsidRDefault="00D252FD" w:rsidP="00C41439">
            <w:pPr>
              <w:jc w:val="center"/>
              <w:rPr>
                <w:color w:val="FF0000"/>
              </w:rPr>
            </w:pPr>
            <w:r w:rsidRPr="006C4B5C">
              <w:rPr>
                <w:color w:val="FF0000"/>
              </w:rPr>
              <w:t>8.8</w:t>
            </w:r>
          </w:p>
        </w:tc>
        <w:tc>
          <w:tcPr>
            <w:tcW w:w="1428" w:type="dxa"/>
            <w:vAlign w:val="center"/>
          </w:tcPr>
          <w:p w14:paraId="5EDD7B28" w14:textId="25C705D2" w:rsidR="00D252FD" w:rsidRPr="006C4B5C" w:rsidRDefault="00D252FD" w:rsidP="00C41439">
            <w:pPr>
              <w:jc w:val="center"/>
              <w:rPr>
                <w:color w:val="FF0000"/>
              </w:rPr>
            </w:pPr>
            <w:r w:rsidRPr="006C4B5C">
              <w:rPr>
                <w:color w:val="FF0000"/>
              </w:rPr>
              <w:t>1</w:t>
            </w:r>
            <w:r w:rsidR="00332946" w:rsidRPr="006C4B5C">
              <w:rPr>
                <w:color w:val="FF0000"/>
              </w:rPr>
              <w:t>2.1</w:t>
            </w:r>
          </w:p>
        </w:tc>
        <w:tc>
          <w:tcPr>
            <w:tcW w:w="858" w:type="dxa"/>
            <w:vAlign w:val="center"/>
          </w:tcPr>
          <w:p w14:paraId="71CA87F8" w14:textId="5F4BD1AE" w:rsidR="00D252FD" w:rsidRPr="006C4B5C" w:rsidRDefault="00D252FD" w:rsidP="00C41439">
            <w:pPr>
              <w:jc w:val="center"/>
              <w:rPr>
                <w:color w:val="FF0000"/>
              </w:rPr>
            </w:pPr>
            <w:r w:rsidRPr="006C4B5C">
              <w:rPr>
                <w:color w:val="FF0000"/>
              </w:rPr>
              <w:t>0.1</w:t>
            </w:r>
            <w:r w:rsidR="00332946" w:rsidRPr="006C4B5C">
              <w:rPr>
                <w:color w:val="FF0000"/>
              </w:rPr>
              <w:t>1</w:t>
            </w:r>
            <w:r w:rsidRPr="006C4B5C">
              <w:rPr>
                <w:color w:val="FF0000"/>
              </w:rPr>
              <w:t>*</w:t>
            </w:r>
          </w:p>
        </w:tc>
        <w:tc>
          <w:tcPr>
            <w:tcW w:w="1521" w:type="dxa"/>
            <w:vAlign w:val="center"/>
          </w:tcPr>
          <w:p w14:paraId="01CF1827" w14:textId="63A868D9" w:rsidR="00D252FD" w:rsidRPr="006C4B5C" w:rsidRDefault="00E07F28" w:rsidP="00C41439">
            <w:pPr>
              <w:jc w:val="center"/>
              <w:rPr>
                <w:color w:val="FF0000"/>
              </w:rPr>
            </w:pPr>
            <w:r w:rsidRPr="006C4B5C">
              <w:rPr>
                <w:color w:val="FF0000"/>
              </w:rPr>
              <w:t>9.0</w:t>
            </w:r>
          </w:p>
        </w:tc>
        <w:tc>
          <w:tcPr>
            <w:tcW w:w="1371" w:type="dxa"/>
            <w:vAlign w:val="center"/>
          </w:tcPr>
          <w:p w14:paraId="00DE4898" w14:textId="1D37C3BE" w:rsidR="00D252FD" w:rsidRPr="006C4B5C" w:rsidRDefault="00E07F28" w:rsidP="00C41439">
            <w:pPr>
              <w:jc w:val="center"/>
              <w:rPr>
                <w:color w:val="FF0000"/>
              </w:rPr>
            </w:pPr>
            <w:r w:rsidRPr="006C4B5C">
              <w:rPr>
                <w:color w:val="FF0000"/>
              </w:rPr>
              <w:t>8.8</w:t>
            </w:r>
          </w:p>
        </w:tc>
        <w:tc>
          <w:tcPr>
            <w:tcW w:w="822" w:type="dxa"/>
            <w:vAlign w:val="center"/>
          </w:tcPr>
          <w:p w14:paraId="6A939A14" w14:textId="0A131811" w:rsidR="00D252FD" w:rsidRPr="006C4B5C" w:rsidRDefault="00D252FD" w:rsidP="00C41439">
            <w:pPr>
              <w:jc w:val="center"/>
              <w:rPr>
                <w:color w:val="FF0000"/>
              </w:rPr>
            </w:pPr>
            <w:r w:rsidRPr="006C4B5C">
              <w:rPr>
                <w:color w:val="FF0000"/>
              </w:rPr>
              <w:t>0.0</w:t>
            </w:r>
            <w:r w:rsidR="00E07F28" w:rsidRPr="006C4B5C">
              <w:rPr>
                <w:color w:val="FF0000"/>
              </w:rPr>
              <w:t>08</w:t>
            </w:r>
          </w:p>
        </w:tc>
      </w:tr>
      <w:tr w:rsidR="006C4B5C" w:rsidRPr="006C4B5C" w14:paraId="40F4671C" w14:textId="77777777" w:rsidTr="00C41439">
        <w:trPr>
          <w:trHeight w:val="282"/>
        </w:trPr>
        <w:tc>
          <w:tcPr>
            <w:tcW w:w="2103" w:type="dxa"/>
            <w:vAlign w:val="center"/>
          </w:tcPr>
          <w:p w14:paraId="597B6208" w14:textId="77777777" w:rsidR="00D252FD" w:rsidRPr="006C4B5C" w:rsidRDefault="00D252FD" w:rsidP="00C41439">
            <w:pPr>
              <w:rPr>
                <w:color w:val="FF0000"/>
              </w:rPr>
            </w:pPr>
            <w:r w:rsidRPr="006C4B5C">
              <w:rPr>
                <w:color w:val="FF0000"/>
              </w:rPr>
              <w:t>Opioid overdose</w:t>
            </w:r>
          </w:p>
        </w:tc>
        <w:tc>
          <w:tcPr>
            <w:tcW w:w="1697" w:type="dxa"/>
            <w:vAlign w:val="center"/>
          </w:tcPr>
          <w:p w14:paraId="6D6CB162" w14:textId="77777777" w:rsidR="00D252FD" w:rsidRPr="006C4B5C" w:rsidRDefault="00D252FD" w:rsidP="00C41439">
            <w:pPr>
              <w:jc w:val="center"/>
              <w:rPr>
                <w:color w:val="FF0000"/>
              </w:rPr>
            </w:pPr>
            <w:r w:rsidRPr="006C4B5C">
              <w:rPr>
                <w:color w:val="FF0000"/>
              </w:rPr>
              <w:t>3.3</w:t>
            </w:r>
          </w:p>
        </w:tc>
        <w:tc>
          <w:tcPr>
            <w:tcW w:w="1428" w:type="dxa"/>
            <w:vAlign w:val="center"/>
          </w:tcPr>
          <w:p w14:paraId="7DDDECB1" w14:textId="44304BA3" w:rsidR="00D252FD" w:rsidRPr="006C4B5C" w:rsidRDefault="00332946" w:rsidP="00C41439">
            <w:pPr>
              <w:jc w:val="center"/>
              <w:rPr>
                <w:color w:val="FF0000"/>
              </w:rPr>
            </w:pPr>
            <w:r w:rsidRPr="006C4B5C">
              <w:rPr>
                <w:color w:val="FF0000"/>
              </w:rPr>
              <w:t>4.5</w:t>
            </w:r>
          </w:p>
        </w:tc>
        <w:tc>
          <w:tcPr>
            <w:tcW w:w="858" w:type="dxa"/>
            <w:vAlign w:val="center"/>
          </w:tcPr>
          <w:p w14:paraId="45CE3850" w14:textId="1A843980" w:rsidR="00D252FD" w:rsidRPr="006C4B5C" w:rsidRDefault="00D252FD" w:rsidP="00C41439">
            <w:pPr>
              <w:jc w:val="center"/>
              <w:rPr>
                <w:color w:val="FF0000"/>
              </w:rPr>
            </w:pPr>
            <w:r w:rsidRPr="006C4B5C">
              <w:rPr>
                <w:color w:val="FF0000"/>
              </w:rPr>
              <w:t>0.</w:t>
            </w:r>
            <w:r w:rsidR="00332946" w:rsidRPr="006C4B5C">
              <w:rPr>
                <w:color w:val="FF0000"/>
              </w:rPr>
              <w:t>06</w:t>
            </w:r>
          </w:p>
        </w:tc>
        <w:tc>
          <w:tcPr>
            <w:tcW w:w="1521" w:type="dxa"/>
            <w:vAlign w:val="center"/>
          </w:tcPr>
          <w:p w14:paraId="13533234" w14:textId="1BA30025" w:rsidR="00D252FD" w:rsidRPr="006C4B5C" w:rsidRDefault="00D252FD" w:rsidP="00C41439">
            <w:pPr>
              <w:jc w:val="center"/>
              <w:rPr>
                <w:color w:val="FF0000"/>
              </w:rPr>
            </w:pPr>
            <w:r w:rsidRPr="006C4B5C">
              <w:rPr>
                <w:color w:val="FF0000"/>
              </w:rPr>
              <w:t>3.</w:t>
            </w:r>
            <w:r w:rsidR="00E07F28" w:rsidRPr="006C4B5C">
              <w:rPr>
                <w:color w:val="FF0000"/>
              </w:rPr>
              <w:t>5</w:t>
            </w:r>
          </w:p>
        </w:tc>
        <w:tc>
          <w:tcPr>
            <w:tcW w:w="1371" w:type="dxa"/>
            <w:vAlign w:val="center"/>
          </w:tcPr>
          <w:p w14:paraId="79B99FE5" w14:textId="339485CA" w:rsidR="00D252FD" w:rsidRPr="006C4B5C" w:rsidRDefault="00D252FD" w:rsidP="00C41439">
            <w:pPr>
              <w:jc w:val="center"/>
              <w:rPr>
                <w:color w:val="FF0000"/>
              </w:rPr>
            </w:pPr>
            <w:r w:rsidRPr="006C4B5C">
              <w:rPr>
                <w:color w:val="FF0000"/>
              </w:rPr>
              <w:t>3.</w:t>
            </w:r>
            <w:r w:rsidR="00E07F28" w:rsidRPr="006C4B5C">
              <w:rPr>
                <w:color w:val="FF0000"/>
              </w:rPr>
              <w:t>3</w:t>
            </w:r>
          </w:p>
        </w:tc>
        <w:tc>
          <w:tcPr>
            <w:tcW w:w="822" w:type="dxa"/>
            <w:vAlign w:val="center"/>
          </w:tcPr>
          <w:p w14:paraId="61381E6F" w14:textId="78BD9843" w:rsidR="00D252FD" w:rsidRPr="006C4B5C" w:rsidRDefault="00D252FD" w:rsidP="00C41439">
            <w:pPr>
              <w:jc w:val="center"/>
              <w:rPr>
                <w:color w:val="FF0000"/>
              </w:rPr>
            </w:pPr>
            <w:r w:rsidRPr="006C4B5C">
              <w:rPr>
                <w:color w:val="FF0000"/>
              </w:rPr>
              <w:t>0.0</w:t>
            </w:r>
            <w:r w:rsidR="00E07F28" w:rsidRPr="006C4B5C">
              <w:rPr>
                <w:color w:val="FF0000"/>
              </w:rPr>
              <w:t>1</w:t>
            </w:r>
          </w:p>
        </w:tc>
      </w:tr>
      <w:tr w:rsidR="006C4B5C" w:rsidRPr="006C4B5C" w14:paraId="2FCCBC2A" w14:textId="77777777" w:rsidTr="00C41439">
        <w:trPr>
          <w:trHeight w:val="282"/>
        </w:trPr>
        <w:tc>
          <w:tcPr>
            <w:tcW w:w="2103" w:type="dxa"/>
            <w:vAlign w:val="center"/>
          </w:tcPr>
          <w:p w14:paraId="7B246E64" w14:textId="77777777" w:rsidR="00D252FD" w:rsidRPr="006C4B5C" w:rsidRDefault="00D252FD" w:rsidP="00C41439">
            <w:pPr>
              <w:rPr>
                <w:color w:val="FF0000"/>
              </w:rPr>
            </w:pPr>
            <w:r w:rsidRPr="006C4B5C">
              <w:rPr>
                <w:color w:val="FF0000"/>
              </w:rPr>
              <w:t>Substance abuse treatment</w:t>
            </w:r>
          </w:p>
        </w:tc>
        <w:tc>
          <w:tcPr>
            <w:tcW w:w="1697" w:type="dxa"/>
            <w:vAlign w:val="center"/>
          </w:tcPr>
          <w:p w14:paraId="3FABEEA2" w14:textId="77777777" w:rsidR="00D252FD" w:rsidRPr="006C4B5C" w:rsidRDefault="00D252FD" w:rsidP="00C41439">
            <w:pPr>
              <w:jc w:val="center"/>
              <w:rPr>
                <w:color w:val="FF0000"/>
              </w:rPr>
            </w:pPr>
            <w:r w:rsidRPr="006C4B5C">
              <w:rPr>
                <w:color w:val="FF0000"/>
              </w:rPr>
              <w:t>2.5</w:t>
            </w:r>
          </w:p>
        </w:tc>
        <w:tc>
          <w:tcPr>
            <w:tcW w:w="1428" w:type="dxa"/>
            <w:vAlign w:val="center"/>
          </w:tcPr>
          <w:p w14:paraId="41EEA3E1" w14:textId="28A83FC5" w:rsidR="00D252FD" w:rsidRPr="006C4B5C" w:rsidRDefault="00D252FD" w:rsidP="00C41439">
            <w:pPr>
              <w:jc w:val="center"/>
              <w:rPr>
                <w:color w:val="FF0000"/>
              </w:rPr>
            </w:pPr>
            <w:r w:rsidRPr="006C4B5C">
              <w:rPr>
                <w:color w:val="FF0000"/>
              </w:rPr>
              <w:t>4.</w:t>
            </w:r>
            <w:r w:rsidR="00332946" w:rsidRPr="006C4B5C">
              <w:rPr>
                <w:color w:val="FF0000"/>
              </w:rPr>
              <w:t>7</w:t>
            </w:r>
          </w:p>
        </w:tc>
        <w:tc>
          <w:tcPr>
            <w:tcW w:w="858" w:type="dxa"/>
            <w:vAlign w:val="center"/>
          </w:tcPr>
          <w:p w14:paraId="7B11BF35" w14:textId="5313EEB1" w:rsidR="00D252FD" w:rsidRPr="006C4B5C" w:rsidRDefault="00D252FD" w:rsidP="00C41439">
            <w:pPr>
              <w:jc w:val="center"/>
              <w:rPr>
                <w:color w:val="FF0000"/>
              </w:rPr>
            </w:pPr>
            <w:r w:rsidRPr="006C4B5C">
              <w:rPr>
                <w:color w:val="FF0000"/>
              </w:rPr>
              <w:t>0.</w:t>
            </w:r>
            <w:r w:rsidR="00332946" w:rsidRPr="006C4B5C">
              <w:rPr>
                <w:color w:val="FF0000"/>
              </w:rPr>
              <w:t>12*</w:t>
            </w:r>
          </w:p>
        </w:tc>
        <w:tc>
          <w:tcPr>
            <w:tcW w:w="1521" w:type="dxa"/>
            <w:vAlign w:val="center"/>
          </w:tcPr>
          <w:p w14:paraId="72E1579A" w14:textId="0CCDD2D4" w:rsidR="00D252FD" w:rsidRPr="006C4B5C" w:rsidRDefault="00D252FD" w:rsidP="00C41439">
            <w:pPr>
              <w:jc w:val="center"/>
              <w:rPr>
                <w:color w:val="FF0000"/>
              </w:rPr>
            </w:pPr>
            <w:r w:rsidRPr="006C4B5C">
              <w:rPr>
                <w:color w:val="FF0000"/>
              </w:rPr>
              <w:t>2.</w:t>
            </w:r>
            <w:r w:rsidR="003648D0" w:rsidRPr="006C4B5C">
              <w:rPr>
                <w:color w:val="FF0000"/>
              </w:rPr>
              <w:t>8</w:t>
            </w:r>
          </w:p>
        </w:tc>
        <w:tc>
          <w:tcPr>
            <w:tcW w:w="1371" w:type="dxa"/>
            <w:vAlign w:val="center"/>
          </w:tcPr>
          <w:p w14:paraId="49EA98D2" w14:textId="432B73E9" w:rsidR="00D252FD" w:rsidRPr="006C4B5C" w:rsidRDefault="00D252FD" w:rsidP="00C41439">
            <w:pPr>
              <w:jc w:val="center"/>
              <w:rPr>
                <w:color w:val="FF0000"/>
              </w:rPr>
            </w:pPr>
            <w:r w:rsidRPr="006C4B5C">
              <w:rPr>
                <w:color w:val="FF0000"/>
              </w:rPr>
              <w:t>2.</w:t>
            </w:r>
            <w:r w:rsidR="003648D0" w:rsidRPr="006C4B5C">
              <w:rPr>
                <w:color w:val="FF0000"/>
              </w:rPr>
              <w:t>6</w:t>
            </w:r>
          </w:p>
        </w:tc>
        <w:tc>
          <w:tcPr>
            <w:tcW w:w="822" w:type="dxa"/>
            <w:vAlign w:val="center"/>
          </w:tcPr>
          <w:p w14:paraId="47F57D17" w14:textId="4436B91E" w:rsidR="00D252FD" w:rsidRPr="006C4B5C" w:rsidRDefault="00D252FD" w:rsidP="00C41439">
            <w:pPr>
              <w:jc w:val="center"/>
              <w:rPr>
                <w:color w:val="FF0000"/>
              </w:rPr>
            </w:pPr>
            <w:r w:rsidRPr="006C4B5C">
              <w:rPr>
                <w:color w:val="FF0000"/>
              </w:rPr>
              <w:t>0.0</w:t>
            </w:r>
            <w:r w:rsidR="003648D0" w:rsidRPr="006C4B5C">
              <w:rPr>
                <w:color w:val="FF0000"/>
              </w:rPr>
              <w:t>1</w:t>
            </w:r>
          </w:p>
        </w:tc>
      </w:tr>
      <w:tr w:rsidR="006C4B5C" w:rsidRPr="006C4B5C" w14:paraId="1CCC6412" w14:textId="77777777" w:rsidTr="00C41439">
        <w:trPr>
          <w:trHeight w:val="282"/>
        </w:trPr>
        <w:tc>
          <w:tcPr>
            <w:tcW w:w="2103" w:type="dxa"/>
            <w:vAlign w:val="center"/>
          </w:tcPr>
          <w:p w14:paraId="5C5B64CF" w14:textId="77777777" w:rsidR="00D252FD" w:rsidRPr="006C4B5C" w:rsidRDefault="00D252FD" w:rsidP="00C41439">
            <w:pPr>
              <w:rPr>
                <w:color w:val="FF0000"/>
              </w:rPr>
            </w:pPr>
            <w:r w:rsidRPr="006C4B5C">
              <w:rPr>
                <w:color w:val="FF0000"/>
              </w:rPr>
              <w:t>Methadone</w:t>
            </w:r>
          </w:p>
        </w:tc>
        <w:tc>
          <w:tcPr>
            <w:tcW w:w="1697" w:type="dxa"/>
            <w:vAlign w:val="center"/>
          </w:tcPr>
          <w:p w14:paraId="393732F7" w14:textId="77777777" w:rsidR="00D252FD" w:rsidRPr="006C4B5C" w:rsidRDefault="00D252FD" w:rsidP="00C41439">
            <w:pPr>
              <w:jc w:val="center"/>
              <w:rPr>
                <w:color w:val="FF0000"/>
              </w:rPr>
            </w:pPr>
            <w:r w:rsidRPr="006C4B5C">
              <w:rPr>
                <w:color w:val="FF0000"/>
              </w:rPr>
              <w:t>10.2</w:t>
            </w:r>
          </w:p>
        </w:tc>
        <w:tc>
          <w:tcPr>
            <w:tcW w:w="1428" w:type="dxa"/>
            <w:vAlign w:val="center"/>
          </w:tcPr>
          <w:p w14:paraId="15AAF870" w14:textId="5765CD6F" w:rsidR="00D252FD" w:rsidRPr="006C4B5C" w:rsidRDefault="00D252FD" w:rsidP="00C41439">
            <w:pPr>
              <w:jc w:val="center"/>
              <w:rPr>
                <w:color w:val="FF0000"/>
              </w:rPr>
            </w:pPr>
            <w:r w:rsidRPr="006C4B5C">
              <w:rPr>
                <w:color w:val="FF0000"/>
              </w:rPr>
              <w:t>15.</w:t>
            </w:r>
            <w:r w:rsidR="00332946" w:rsidRPr="006C4B5C">
              <w:rPr>
                <w:color w:val="FF0000"/>
              </w:rPr>
              <w:t>1</w:t>
            </w:r>
          </w:p>
        </w:tc>
        <w:tc>
          <w:tcPr>
            <w:tcW w:w="858" w:type="dxa"/>
            <w:vAlign w:val="center"/>
          </w:tcPr>
          <w:p w14:paraId="5B0997D5" w14:textId="77777777" w:rsidR="00D252FD" w:rsidRPr="006C4B5C" w:rsidRDefault="00D252FD" w:rsidP="00C41439">
            <w:pPr>
              <w:jc w:val="center"/>
              <w:rPr>
                <w:color w:val="FF0000"/>
              </w:rPr>
            </w:pPr>
            <w:r w:rsidRPr="006C4B5C">
              <w:rPr>
                <w:color w:val="FF0000"/>
              </w:rPr>
              <w:t>0.15*</w:t>
            </w:r>
          </w:p>
        </w:tc>
        <w:tc>
          <w:tcPr>
            <w:tcW w:w="1521" w:type="dxa"/>
            <w:vAlign w:val="center"/>
          </w:tcPr>
          <w:p w14:paraId="1A12BA98" w14:textId="4C2FD6EA" w:rsidR="00D252FD" w:rsidRPr="006C4B5C" w:rsidRDefault="00D252FD" w:rsidP="00C41439">
            <w:pPr>
              <w:jc w:val="center"/>
              <w:rPr>
                <w:color w:val="FF0000"/>
              </w:rPr>
            </w:pPr>
            <w:r w:rsidRPr="006C4B5C">
              <w:rPr>
                <w:color w:val="FF0000"/>
              </w:rPr>
              <w:t>10.</w:t>
            </w:r>
            <w:r w:rsidR="00C311CD" w:rsidRPr="006C4B5C">
              <w:rPr>
                <w:color w:val="FF0000"/>
              </w:rPr>
              <w:t>7</w:t>
            </w:r>
          </w:p>
        </w:tc>
        <w:tc>
          <w:tcPr>
            <w:tcW w:w="1371" w:type="dxa"/>
            <w:vAlign w:val="center"/>
          </w:tcPr>
          <w:p w14:paraId="5B8D287E" w14:textId="66FAC630" w:rsidR="00D252FD" w:rsidRPr="006C4B5C" w:rsidRDefault="00D252FD" w:rsidP="00C41439">
            <w:pPr>
              <w:jc w:val="center"/>
              <w:rPr>
                <w:color w:val="FF0000"/>
              </w:rPr>
            </w:pPr>
            <w:r w:rsidRPr="006C4B5C">
              <w:rPr>
                <w:color w:val="FF0000"/>
              </w:rPr>
              <w:t>10.</w:t>
            </w:r>
            <w:r w:rsidR="00C311CD" w:rsidRPr="006C4B5C">
              <w:rPr>
                <w:color w:val="FF0000"/>
              </w:rPr>
              <w:t>1</w:t>
            </w:r>
          </w:p>
        </w:tc>
        <w:tc>
          <w:tcPr>
            <w:tcW w:w="822" w:type="dxa"/>
            <w:vAlign w:val="center"/>
          </w:tcPr>
          <w:p w14:paraId="51574A5B" w14:textId="3D9217B3" w:rsidR="00D252FD" w:rsidRPr="006C4B5C" w:rsidRDefault="00D252FD" w:rsidP="00C41439">
            <w:pPr>
              <w:jc w:val="center"/>
              <w:rPr>
                <w:color w:val="FF0000"/>
              </w:rPr>
            </w:pPr>
            <w:r w:rsidRPr="006C4B5C">
              <w:rPr>
                <w:color w:val="FF0000"/>
              </w:rPr>
              <w:t>0.02</w:t>
            </w:r>
          </w:p>
        </w:tc>
      </w:tr>
      <w:tr w:rsidR="006C4B5C" w:rsidRPr="006C4B5C" w14:paraId="63A4731F" w14:textId="77777777" w:rsidTr="00C41439">
        <w:trPr>
          <w:trHeight w:val="282"/>
        </w:trPr>
        <w:tc>
          <w:tcPr>
            <w:tcW w:w="2103" w:type="dxa"/>
            <w:vAlign w:val="center"/>
          </w:tcPr>
          <w:p w14:paraId="6827C64D" w14:textId="77777777" w:rsidR="00D252FD" w:rsidRPr="006C4B5C" w:rsidRDefault="00D252FD" w:rsidP="00C41439">
            <w:pPr>
              <w:rPr>
                <w:color w:val="FF0000"/>
              </w:rPr>
            </w:pPr>
            <w:r w:rsidRPr="006C4B5C">
              <w:rPr>
                <w:color w:val="FF0000"/>
              </w:rPr>
              <w:t>Buprenorphine</w:t>
            </w:r>
          </w:p>
        </w:tc>
        <w:tc>
          <w:tcPr>
            <w:tcW w:w="1697" w:type="dxa"/>
            <w:vAlign w:val="center"/>
          </w:tcPr>
          <w:p w14:paraId="58EF67EA" w14:textId="77777777" w:rsidR="00D252FD" w:rsidRPr="006C4B5C" w:rsidRDefault="00D252FD" w:rsidP="00C41439">
            <w:pPr>
              <w:jc w:val="center"/>
              <w:rPr>
                <w:color w:val="FF0000"/>
              </w:rPr>
            </w:pPr>
            <w:r w:rsidRPr="006C4B5C">
              <w:rPr>
                <w:color w:val="FF0000"/>
              </w:rPr>
              <w:t>13.9</w:t>
            </w:r>
          </w:p>
        </w:tc>
        <w:tc>
          <w:tcPr>
            <w:tcW w:w="1428" w:type="dxa"/>
            <w:vAlign w:val="center"/>
          </w:tcPr>
          <w:p w14:paraId="73726415" w14:textId="01CC32FD" w:rsidR="00D252FD" w:rsidRPr="006C4B5C" w:rsidRDefault="00D252FD" w:rsidP="00C41439">
            <w:pPr>
              <w:jc w:val="center"/>
              <w:rPr>
                <w:color w:val="FF0000"/>
              </w:rPr>
            </w:pPr>
            <w:r w:rsidRPr="006C4B5C">
              <w:rPr>
                <w:color w:val="FF0000"/>
              </w:rPr>
              <w:t>1</w:t>
            </w:r>
            <w:r w:rsidR="00332946" w:rsidRPr="006C4B5C">
              <w:rPr>
                <w:color w:val="FF0000"/>
              </w:rPr>
              <w:t>4.1</w:t>
            </w:r>
          </w:p>
        </w:tc>
        <w:tc>
          <w:tcPr>
            <w:tcW w:w="858" w:type="dxa"/>
            <w:vAlign w:val="center"/>
          </w:tcPr>
          <w:p w14:paraId="06765EF0" w14:textId="78111478" w:rsidR="00D252FD" w:rsidRPr="006C4B5C" w:rsidRDefault="00D252FD" w:rsidP="00C41439">
            <w:pPr>
              <w:jc w:val="center"/>
              <w:rPr>
                <w:color w:val="FF0000"/>
              </w:rPr>
            </w:pPr>
            <w:r w:rsidRPr="006C4B5C">
              <w:rPr>
                <w:color w:val="FF0000"/>
              </w:rPr>
              <w:t>0.0</w:t>
            </w:r>
            <w:r w:rsidR="00332946" w:rsidRPr="006C4B5C">
              <w:rPr>
                <w:color w:val="FF0000"/>
              </w:rPr>
              <w:t>07</w:t>
            </w:r>
          </w:p>
        </w:tc>
        <w:tc>
          <w:tcPr>
            <w:tcW w:w="1521" w:type="dxa"/>
            <w:vAlign w:val="center"/>
          </w:tcPr>
          <w:p w14:paraId="0624C07C" w14:textId="351FA03B" w:rsidR="00D252FD" w:rsidRPr="006C4B5C" w:rsidRDefault="00D252FD" w:rsidP="00C41439">
            <w:pPr>
              <w:jc w:val="center"/>
              <w:rPr>
                <w:color w:val="FF0000"/>
              </w:rPr>
            </w:pPr>
            <w:r w:rsidRPr="006C4B5C">
              <w:rPr>
                <w:color w:val="FF0000"/>
              </w:rPr>
              <w:t>13.</w:t>
            </w:r>
            <w:r w:rsidR="00C311CD" w:rsidRPr="006C4B5C">
              <w:rPr>
                <w:color w:val="FF0000"/>
              </w:rPr>
              <w:t>6</w:t>
            </w:r>
          </w:p>
        </w:tc>
        <w:tc>
          <w:tcPr>
            <w:tcW w:w="1371" w:type="dxa"/>
            <w:vAlign w:val="center"/>
          </w:tcPr>
          <w:p w14:paraId="4AF8F75D" w14:textId="1269CEE4" w:rsidR="00D252FD" w:rsidRPr="006C4B5C" w:rsidRDefault="00D252FD" w:rsidP="00C41439">
            <w:pPr>
              <w:jc w:val="center"/>
              <w:rPr>
                <w:color w:val="FF0000"/>
              </w:rPr>
            </w:pPr>
            <w:r w:rsidRPr="006C4B5C">
              <w:rPr>
                <w:color w:val="FF0000"/>
              </w:rPr>
              <w:t>1</w:t>
            </w:r>
            <w:r w:rsidR="00C311CD" w:rsidRPr="006C4B5C">
              <w:rPr>
                <w:color w:val="FF0000"/>
              </w:rPr>
              <w:t>4.</w:t>
            </w:r>
            <w:r w:rsidRPr="006C4B5C">
              <w:rPr>
                <w:color w:val="FF0000"/>
              </w:rPr>
              <w:t>5</w:t>
            </w:r>
          </w:p>
        </w:tc>
        <w:tc>
          <w:tcPr>
            <w:tcW w:w="822" w:type="dxa"/>
            <w:vAlign w:val="center"/>
          </w:tcPr>
          <w:p w14:paraId="4C368BF7" w14:textId="434A7D5D" w:rsidR="00D252FD" w:rsidRPr="006C4B5C" w:rsidRDefault="00D252FD" w:rsidP="00C41439">
            <w:pPr>
              <w:jc w:val="center"/>
              <w:rPr>
                <w:color w:val="FF0000"/>
              </w:rPr>
            </w:pPr>
            <w:r w:rsidRPr="006C4B5C">
              <w:rPr>
                <w:color w:val="FF0000"/>
              </w:rPr>
              <w:t>0.0</w:t>
            </w:r>
            <w:r w:rsidR="00C311CD" w:rsidRPr="006C4B5C">
              <w:rPr>
                <w:color w:val="FF0000"/>
              </w:rPr>
              <w:t>3</w:t>
            </w:r>
          </w:p>
        </w:tc>
      </w:tr>
      <w:tr w:rsidR="006C4B5C" w:rsidRPr="006C4B5C" w14:paraId="4F2414A1" w14:textId="77777777" w:rsidTr="00C41439">
        <w:trPr>
          <w:trHeight w:val="282"/>
        </w:trPr>
        <w:tc>
          <w:tcPr>
            <w:tcW w:w="2103" w:type="dxa"/>
            <w:vAlign w:val="center"/>
          </w:tcPr>
          <w:p w14:paraId="36E157C9" w14:textId="77777777" w:rsidR="00D252FD" w:rsidRPr="006C4B5C" w:rsidRDefault="00D252FD" w:rsidP="00C41439">
            <w:pPr>
              <w:rPr>
                <w:color w:val="FF0000"/>
              </w:rPr>
            </w:pPr>
            <w:r w:rsidRPr="006C4B5C">
              <w:rPr>
                <w:color w:val="FF0000"/>
              </w:rPr>
              <w:t>Naltrexone</w:t>
            </w:r>
          </w:p>
        </w:tc>
        <w:tc>
          <w:tcPr>
            <w:tcW w:w="1697" w:type="dxa"/>
            <w:vAlign w:val="center"/>
          </w:tcPr>
          <w:p w14:paraId="7DF18698" w14:textId="77777777" w:rsidR="00D252FD" w:rsidRPr="006C4B5C" w:rsidRDefault="00D252FD" w:rsidP="00C41439">
            <w:pPr>
              <w:jc w:val="center"/>
              <w:rPr>
                <w:color w:val="FF0000"/>
              </w:rPr>
            </w:pPr>
            <w:r w:rsidRPr="006C4B5C">
              <w:rPr>
                <w:color w:val="FF0000"/>
              </w:rPr>
              <w:t>3.6</w:t>
            </w:r>
          </w:p>
        </w:tc>
        <w:tc>
          <w:tcPr>
            <w:tcW w:w="1428" w:type="dxa"/>
            <w:vAlign w:val="center"/>
          </w:tcPr>
          <w:p w14:paraId="35C5677C" w14:textId="5B2ECE9D" w:rsidR="00D252FD" w:rsidRPr="006C4B5C" w:rsidRDefault="00D252FD" w:rsidP="00C41439">
            <w:pPr>
              <w:jc w:val="center"/>
              <w:rPr>
                <w:color w:val="FF0000"/>
              </w:rPr>
            </w:pPr>
            <w:r w:rsidRPr="006C4B5C">
              <w:rPr>
                <w:color w:val="FF0000"/>
              </w:rPr>
              <w:t>1.</w:t>
            </w:r>
            <w:r w:rsidR="00332946" w:rsidRPr="006C4B5C">
              <w:rPr>
                <w:color w:val="FF0000"/>
              </w:rPr>
              <w:t>9</w:t>
            </w:r>
          </w:p>
        </w:tc>
        <w:tc>
          <w:tcPr>
            <w:tcW w:w="858" w:type="dxa"/>
            <w:vAlign w:val="center"/>
          </w:tcPr>
          <w:p w14:paraId="711FDA08" w14:textId="3904784F" w:rsidR="00D252FD" w:rsidRPr="006C4B5C" w:rsidRDefault="00D252FD" w:rsidP="00C41439">
            <w:pPr>
              <w:jc w:val="center"/>
              <w:rPr>
                <w:color w:val="FF0000"/>
              </w:rPr>
            </w:pPr>
            <w:r w:rsidRPr="006C4B5C">
              <w:rPr>
                <w:color w:val="FF0000"/>
              </w:rPr>
              <w:t>0.1</w:t>
            </w:r>
            <w:r w:rsidR="00332946" w:rsidRPr="006C4B5C">
              <w:rPr>
                <w:color w:val="FF0000"/>
              </w:rPr>
              <w:t>0</w:t>
            </w:r>
            <w:r w:rsidRPr="006C4B5C">
              <w:rPr>
                <w:color w:val="FF0000"/>
              </w:rPr>
              <w:t>*</w:t>
            </w:r>
          </w:p>
        </w:tc>
        <w:tc>
          <w:tcPr>
            <w:tcW w:w="1521" w:type="dxa"/>
            <w:vAlign w:val="center"/>
          </w:tcPr>
          <w:p w14:paraId="6DFC6AE0" w14:textId="026A0D99" w:rsidR="00D252FD" w:rsidRPr="006C4B5C" w:rsidRDefault="00D252FD" w:rsidP="00C41439">
            <w:pPr>
              <w:jc w:val="center"/>
              <w:rPr>
                <w:color w:val="FF0000"/>
              </w:rPr>
            </w:pPr>
            <w:r w:rsidRPr="006C4B5C">
              <w:rPr>
                <w:color w:val="FF0000"/>
              </w:rPr>
              <w:t>3.</w:t>
            </w:r>
            <w:r w:rsidR="00C311CD" w:rsidRPr="006C4B5C">
              <w:rPr>
                <w:color w:val="FF0000"/>
              </w:rPr>
              <w:t>1</w:t>
            </w:r>
          </w:p>
        </w:tc>
        <w:tc>
          <w:tcPr>
            <w:tcW w:w="1371" w:type="dxa"/>
            <w:vAlign w:val="center"/>
          </w:tcPr>
          <w:p w14:paraId="079D0AE4" w14:textId="77777777" w:rsidR="00D252FD" w:rsidRPr="006C4B5C" w:rsidRDefault="00D252FD" w:rsidP="00C41439">
            <w:pPr>
              <w:jc w:val="center"/>
              <w:rPr>
                <w:color w:val="FF0000"/>
              </w:rPr>
            </w:pPr>
            <w:r w:rsidRPr="006C4B5C">
              <w:rPr>
                <w:color w:val="FF0000"/>
              </w:rPr>
              <w:t>3.3</w:t>
            </w:r>
          </w:p>
        </w:tc>
        <w:tc>
          <w:tcPr>
            <w:tcW w:w="822" w:type="dxa"/>
            <w:vAlign w:val="center"/>
          </w:tcPr>
          <w:p w14:paraId="2EB77584" w14:textId="617DF17D" w:rsidR="00D252FD" w:rsidRPr="006C4B5C" w:rsidRDefault="00C311CD" w:rsidP="00C41439">
            <w:pPr>
              <w:jc w:val="center"/>
              <w:rPr>
                <w:color w:val="FF0000"/>
              </w:rPr>
            </w:pPr>
            <w:r w:rsidRPr="006C4B5C">
              <w:rPr>
                <w:color w:val="FF0000"/>
              </w:rPr>
              <w:t>0.009</w:t>
            </w:r>
          </w:p>
        </w:tc>
      </w:tr>
      <w:tr w:rsidR="006C4B5C" w:rsidRPr="006C4B5C" w14:paraId="621D464D" w14:textId="77777777" w:rsidTr="00C41439">
        <w:trPr>
          <w:trHeight w:val="282"/>
        </w:trPr>
        <w:tc>
          <w:tcPr>
            <w:tcW w:w="2103" w:type="dxa"/>
            <w:vAlign w:val="center"/>
          </w:tcPr>
          <w:p w14:paraId="36384FDD" w14:textId="77777777" w:rsidR="00D252FD" w:rsidRPr="006C4B5C" w:rsidRDefault="00D252FD" w:rsidP="00C41439">
            <w:pPr>
              <w:rPr>
                <w:color w:val="FF0000"/>
              </w:rPr>
            </w:pPr>
            <w:r w:rsidRPr="006C4B5C">
              <w:rPr>
                <w:color w:val="FF0000"/>
              </w:rPr>
              <w:t>Naloxone</w:t>
            </w:r>
          </w:p>
        </w:tc>
        <w:tc>
          <w:tcPr>
            <w:tcW w:w="1697" w:type="dxa"/>
            <w:vAlign w:val="center"/>
          </w:tcPr>
          <w:p w14:paraId="295C8FED" w14:textId="77777777" w:rsidR="00D252FD" w:rsidRPr="006C4B5C" w:rsidRDefault="00D252FD" w:rsidP="00C41439">
            <w:pPr>
              <w:jc w:val="center"/>
              <w:rPr>
                <w:color w:val="FF0000"/>
              </w:rPr>
            </w:pPr>
            <w:r w:rsidRPr="006C4B5C">
              <w:rPr>
                <w:color w:val="FF0000"/>
              </w:rPr>
              <w:t>51.3</w:t>
            </w:r>
          </w:p>
        </w:tc>
        <w:tc>
          <w:tcPr>
            <w:tcW w:w="1428" w:type="dxa"/>
            <w:vAlign w:val="center"/>
          </w:tcPr>
          <w:p w14:paraId="5F0A4B3E" w14:textId="71A6E4D5" w:rsidR="00D252FD" w:rsidRPr="006C4B5C" w:rsidRDefault="00D252FD" w:rsidP="00C41439">
            <w:pPr>
              <w:jc w:val="center"/>
              <w:rPr>
                <w:color w:val="FF0000"/>
              </w:rPr>
            </w:pPr>
            <w:r w:rsidRPr="006C4B5C">
              <w:rPr>
                <w:color w:val="FF0000"/>
              </w:rPr>
              <w:t>3</w:t>
            </w:r>
            <w:r w:rsidR="00332946" w:rsidRPr="006C4B5C">
              <w:rPr>
                <w:color w:val="FF0000"/>
              </w:rPr>
              <w:t>6.9</w:t>
            </w:r>
          </w:p>
        </w:tc>
        <w:tc>
          <w:tcPr>
            <w:tcW w:w="858" w:type="dxa"/>
            <w:vAlign w:val="center"/>
          </w:tcPr>
          <w:p w14:paraId="28F562B1" w14:textId="33E47D88" w:rsidR="00D252FD" w:rsidRPr="006C4B5C" w:rsidRDefault="00D252FD" w:rsidP="00C41439">
            <w:pPr>
              <w:jc w:val="center"/>
              <w:rPr>
                <w:color w:val="FF0000"/>
              </w:rPr>
            </w:pPr>
            <w:r w:rsidRPr="006C4B5C">
              <w:rPr>
                <w:color w:val="FF0000"/>
              </w:rPr>
              <w:t>0.2</w:t>
            </w:r>
            <w:r w:rsidR="00332946" w:rsidRPr="006C4B5C">
              <w:rPr>
                <w:color w:val="FF0000"/>
              </w:rPr>
              <w:t>9</w:t>
            </w:r>
            <w:r w:rsidRPr="006C4B5C">
              <w:rPr>
                <w:color w:val="FF0000"/>
              </w:rPr>
              <w:t>*</w:t>
            </w:r>
          </w:p>
        </w:tc>
        <w:tc>
          <w:tcPr>
            <w:tcW w:w="1521" w:type="dxa"/>
            <w:vAlign w:val="center"/>
          </w:tcPr>
          <w:p w14:paraId="68D7D99E" w14:textId="1AC55605" w:rsidR="00D252FD" w:rsidRPr="006C4B5C" w:rsidRDefault="00E47A99" w:rsidP="00C41439">
            <w:pPr>
              <w:jc w:val="center"/>
              <w:rPr>
                <w:color w:val="FF0000"/>
              </w:rPr>
            </w:pPr>
            <w:r w:rsidRPr="006C4B5C">
              <w:rPr>
                <w:color w:val="FF0000"/>
              </w:rPr>
              <w:t>49.4</w:t>
            </w:r>
          </w:p>
        </w:tc>
        <w:tc>
          <w:tcPr>
            <w:tcW w:w="1371" w:type="dxa"/>
            <w:vAlign w:val="center"/>
          </w:tcPr>
          <w:p w14:paraId="3BC480E1" w14:textId="4FAEC292" w:rsidR="00D252FD" w:rsidRPr="006C4B5C" w:rsidRDefault="00D252FD" w:rsidP="00C41439">
            <w:pPr>
              <w:jc w:val="center"/>
              <w:rPr>
                <w:color w:val="FF0000"/>
              </w:rPr>
            </w:pPr>
            <w:r w:rsidRPr="006C4B5C">
              <w:rPr>
                <w:color w:val="FF0000"/>
              </w:rPr>
              <w:t>49.</w:t>
            </w:r>
            <w:r w:rsidR="00E47A99" w:rsidRPr="006C4B5C">
              <w:rPr>
                <w:color w:val="FF0000"/>
              </w:rPr>
              <w:t>2</w:t>
            </w:r>
          </w:p>
        </w:tc>
        <w:tc>
          <w:tcPr>
            <w:tcW w:w="822" w:type="dxa"/>
            <w:vAlign w:val="center"/>
          </w:tcPr>
          <w:p w14:paraId="7C910297" w14:textId="71901E40" w:rsidR="00D252FD" w:rsidRPr="006C4B5C" w:rsidRDefault="00D252FD" w:rsidP="00C41439">
            <w:pPr>
              <w:jc w:val="center"/>
              <w:rPr>
                <w:color w:val="FF0000"/>
              </w:rPr>
            </w:pPr>
            <w:r w:rsidRPr="006C4B5C">
              <w:rPr>
                <w:color w:val="FF0000"/>
              </w:rPr>
              <w:t>0.0</w:t>
            </w:r>
            <w:r w:rsidR="00E47A99" w:rsidRPr="006C4B5C">
              <w:rPr>
                <w:color w:val="FF0000"/>
              </w:rPr>
              <w:t>04</w:t>
            </w:r>
          </w:p>
        </w:tc>
      </w:tr>
      <w:tr w:rsidR="006C4B5C" w:rsidRPr="006C4B5C" w14:paraId="0AA8E23B" w14:textId="77777777" w:rsidTr="00C41439">
        <w:trPr>
          <w:trHeight w:val="282"/>
        </w:trPr>
        <w:tc>
          <w:tcPr>
            <w:tcW w:w="2103" w:type="dxa"/>
            <w:vAlign w:val="center"/>
          </w:tcPr>
          <w:p w14:paraId="181EE3F2" w14:textId="77777777" w:rsidR="00D252FD" w:rsidRPr="006C4B5C" w:rsidRDefault="00D252FD" w:rsidP="00C41439">
            <w:pPr>
              <w:rPr>
                <w:color w:val="FF0000"/>
              </w:rPr>
            </w:pPr>
            <w:r w:rsidRPr="006C4B5C">
              <w:rPr>
                <w:color w:val="FF0000"/>
              </w:rPr>
              <w:t>Opioid analgesics</w:t>
            </w:r>
          </w:p>
        </w:tc>
        <w:tc>
          <w:tcPr>
            <w:tcW w:w="1697" w:type="dxa"/>
            <w:vAlign w:val="center"/>
          </w:tcPr>
          <w:p w14:paraId="741B8AEF" w14:textId="77777777" w:rsidR="00D252FD" w:rsidRPr="006C4B5C" w:rsidRDefault="00D252FD" w:rsidP="00C41439">
            <w:pPr>
              <w:jc w:val="center"/>
              <w:rPr>
                <w:color w:val="FF0000"/>
              </w:rPr>
            </w:pPr>
            <w:r w:rsidRPr="006C4B5C">
              <w:rPr>
                <w:color w:val="FF0000"/>
              </w:rPr>
              <w:t>95.1</w:t>
            </w:r>
          </w:p>
        </w:tc>
        <w:tc>
          <w:tcPr>
            <w:tcW w:w="1428" w:type="dxa"/>
            <w:vAlign w:val="center"/>
          </w:tcPr>
          <w:p w14:paraId="5FADF2BA" w14:textId="42000A96" w:rsidR="00D252FD" w:rsidRPr="006C4B5C" w:rsidRDefault="00D252FD" w:rsidP="00C41439">
            <w:pPr>
              <w:jc w:val="center"/>
              <w:rPr>
                <w:color w:val="FF0000"/>
              </w:rPr>
            </w:pPr>
            <w:r w:rsidRPr="006C4B5C">
              <w:rPr>
                <w:color w:val="FF0000"/>
              </w:rPr>
              <w:t>8</w:t>
            </w:r>
            <w:r w:rsidR="00332946" w:rsidRPr="006C4B5C">
              <w:rPr>
                <w:color w:val="FF0000"/>
              </w:rPr>
              <w:t>8.9</w:t>
            </w:r>
          </w:p>
        </w:tc>
        <w:tc>
          <w:tcPr>
            <w:tcW w:w="858" w:type="dxa"/>
            <w:vAlign w:val="center"/>
          </w:tcPr>
          <w:p w14:paraId="2F45A5CF" w14:textId="039A7A86" w:rsidR="00D252FD" w:rsidRPr="006C4B5C" w:rsidRDefault="00D252FD" w:rsidP="00C41439">
            <w:pPr>
              <w:jc w:val="center"/>
              <w:rPr>
                <w:color w:val="FF0000"/>
              </w:rPr>
            </w:pPr>
            <w:r w:rsidRPr="006C4B5C">
              <w:rPr>
                <w:color w:val="FF0000"/>
              </w:rPr>
              <w:t>0.2</w:t>
            </w:r>
            <w:r w:rsidR="00332946" w:rsidRPr="006C4B5C">
              <w:rPr>
                <w:color w:val="FF0000"/>
              </w:rPr>
              <w:t>3</w:t>
            </w:r>
            <w:r w:rsidRPr="006C4B5C">
              <w:rPr>
                <w:color w:val="FF0000"/>
              </w:rPr>
              <w:t>*</w:t>
            </w:r>
          </w:p>
        </w:tc>
        <w:tc>
          <w:tcPr>
            <w:tcW w:w="1521" w:type="dxa"/>
            <w:vAlign w:val="center"/>
          </w:tcPr>
          <w:p w14:paraId="1DF6C0AE" w14:textId="17FE7315" w:rsidR="00D252FD" w:rsidRPr="006C4B5C" w:rsidRDefault="00D252FD" w:rsidP="00C41439">
            <w:pPr>
              <w:jc w:val="center"/>
              <w:rPr>
                <w:color w:val="FF0000"/>
              </w:rPr>
            </w:pPr>
            <w:r w:rsidRPr="006C4B5C">
              <w:rPr>
                <w:color w:val="FF0000"/>
              </w:rPr>
              <w:t>9</w:t>
            </w:r>
            <w:r w:rsidR="00E47A99" w:rsidRPr="006C4B5C">
              <w:rPr>
                <w:color w:val="FF0000"/>
              </w:rPr>
              <w:t>4.8</w:t>
            </w:r>
          </w:p>
        </w:tc>
        <w:tc>
          <w:tcPr>
            <w:tcW w:w="1371" w:type="dxa"/>
            <w:vAlign w:val="center"/>
          </w:tcPr>
          <w:p w14:paraId="1E4A9BD2" w14:textId="47B828FE" w:rsidR="00D252FD" w:rsidRPr="006C4B5C" w:rsidRDefault="00D252FD" w:rsidP="00C41439">
            <w:pPr>
              <w:jc w:val="center"/>
              <w:rPr>
                <w:color w:val="FF0000"/>
              </w:rPr>
            </w:pPr>
            <w:r w:rsidRPr="006C4B5C">
              <w:rPr>
                <w:color w:val="FF0000"/>
              </w:rPr>
              <w:t>95.</w:t>
            </w:r>
            <w:r w:rsidR="00E47A99" w:rsidRPr="006C4B5C">
              <w:rPr>
                <w:color w:val="FF0000"/>
              </w:rPr>
              <w:t>2</w:t>
            </w:r>
          </w:p>
        </w:tc>
        <w:tc>
          <w:tcPr>
            <w:tcW w:w="822" w:type="dxa"/>
            <w:vAlign w:val="center"/>
          </w:tcPr>
          <w:p w14:paraId="2F487B24" w14:textId="25D39215" w:rsidR="00D252FD" w:rsidRPr="006C4B5C" w:rsidRDefault="00D252FD" w:rsidP="00C41439">
            <w:pPr>
              <w:jc w:val="center"/>
              <w:rPr>
                <w:color w:val="FF0000"/>
              </w:rPr>
            </w:pPr>
            <w:r w:rsidRPr="006C4B5C">
              <w:rPr>
                <w:color w:val="FF0000"/>
              </w:rPr>
              <w:t>0.0</w:t>
            </w:r>
            <w:r w:rsidR="00E47A99" w:rsidRPr="006C4B5C">
              <w:rPr>
                <w:color w:val="FF0000"/>
              </w:rPr>
              <w:t>2</w:t>
            </w:r>
          </w:p>
        </w:tc>
      </w:tr>
      <w:tr w:rsidR="006C4B5C" w:rsidRPr="006C4B5C" w14:paraId="7E1DA4C1" w14:textId="77777777" w:rsidTr="00C41439">
        <w:trPr>
          <w:trHeight w:val="282"/>
        </w:trPr>
        <w:tc>
          <w:tcPr>
            <w:tcW w:w="2103" w:type="dxa"/>
            <w:vAlign w:val="center"/>
          </w:tcPr>
          <w:p w14:paraId="0BFBB639" w14:textId="77777777" w:rsidR="00D252FD" w:rsidRPr="006C4B5C" w:rsidRDefault="00D252FD" w:rsidP="00C41439">
            <w:pPr>
              <w:rPr>
                <w:color w:val="FF0000"/>
              </w:rPr>
            </w:pPr>
            <w:r w:rsidRPr="006C4B5C">
              <w:rPr>
                <w:color w:val="FF0000"/>
              </w:rPr>
              <w:t>Sedatives/Hypontics</w:t>
            </w:r>
          </w:p>
        </w:tc>
        <w:tc>
          <w:tcPr>
            <w:tcW w:w="1697" w:type="dxa"/>
            <w:vAlign w:val="center"/>
          </w:tcPr>
          <w:p w14:paraId="528A5271" w14:textId="77777777" w:rsidR="00D252FD" w:rsidRPr="006C4B5C" w:rsidRDefault="00D252FD" w:rsidP="00C41439">
            <w:pPr>
              <w:jc w:val="center"/>
              <w:rPr>
                <w:color w:val="FF0000"/>
              </w:rPr>
            </w:pPr>
            <w:r w:rsidRPr="006C4B5C">
              <w:rPr>
                <w:color w:val="FF0000"/>
              </w:rPr>
              <w:t>82.9</w:t>
            </w:r>
          </w:p>
        </w:tc>
        <w:tc>
          <w:tcPr>
            <w:tcW w:w="1428" w:type="dxa"/>
            <w:vAlign w:val="center"/>
          </w:tcPr>
          <w:p w14:paraId="1F899990" w14:textId="1C35A9C3" w:rsidR="00D252FD" w:rsidRPr="006C4B5C" w:rsidRDefault="00D252FD" w:rsidP="00C41439">
            <w:pPr>
              <w:jc w:val="center"/>
              <w:rPr>
                <w:color w:val="FF0000"/>
              </w:rPr>
            </w:pPr>
            <w:r w:rsidRPr="006C4B5C">
              <w:rPr>
                <w:color w:val="FF0000"/>
              </w:rPr>
              <w:t>7</w:t>
            </w:r>
            <w:r w:rsidR="00332946" w:rsidRPr="006C4B5C">
              <w:rPr>
                <w:color w:val="FF0000"/>
              </w:rPr>
              <w:t>5.0</w:t>
            </w:r>
          </w:p>
        </w:tc>
        <w:tc>
          <w:tcPr>
            <w:tcW w:w="858" w:type="dxa"/>
            <w:vAlign w:val="center"/>
          </w:tcPr>
          <w:p w14:paraId="7CD4DAFD" w14:textId="2C2CF5BE" w:rsidR="00D252FD" w:rsidRPr="006C4B5C" w:rsidRDefault="00D252FD" w:rsidP="00C41439">
            <w:pPr>
              <w:jc w:val="center"/>
              <w:rPr>
                <w:color w:val="FF0000"/>
              </w:rPr>
            </w:pPr>
            <w:r w:rsidRPr="006C4B5C">
              <w:rPr>
                <w:color w:val="FF0000"/>
              </w:rPr>
              <w:t>0.</w:t>
            </w:r>
            <w:r w:rsidR="00332946" w:rsidRPr="006C4B5C">
              <w:rPr>
                <w:color w:val="FF0000"/>
              </w:rPr>
              <w:t>20</w:t>
            </w:r>
            <w:r w:rsidRPr="006C4B5C">
              <w:rPr>
                <w:color w:val="FF0000"/>
              </w:rPr>
              <w:t>*</w:t>
            </w:r>
          </w:p>
        </w:tc>
        <w:tc>
          <w:tcPr>
            <w:tcW w:w="1521" w:type="dxa"/>
            <w:vAlign w:val="center"/>
          </w:tcPr>
          <w:p w14:paraId="0CE20629" w14:textId="22909F33" w:rsidR="00D252FD" w:rsidRPr="006C4B5C" w:rsidRDefault="00D252FD" w:rsidP="00C41439">
            <w:pPr>
              <w:jc w:val="center"/>
              <w:rPr>
                <w:color w:val="FF0000"/>
              </w:rPr>
            </w:pPr>
            <w:r w:rsidRPr="006C4B5C">
              <w:rPr>
                <w:color w:val="FF0000"/>
              </w:rPr>
              <w:t>82.</w:t>
            </w:r>
            <w:r w:rsidR="00E47A99" w:rsidRPr="006C4B5C">
              <w:rPr>
                <w:color w:val="FF0000"/>
              </w:rPr>
              <w:t>2</w:t>
            </w:r>
          </w:p>
        </w:tc>
        <w:tc>
          <w:tcPr>
            <w:tcW w:w="1371" w:type="dxa"/>
            <w:vAlign w:val="center"/>
          </w:tcPr>
          <w:p w14:paraId="56131C19" w14:textId="04A3D6AC" w:rsidR="00D252FD" w:rsidRPr="006C4B5C" w:rsidRDefault="00D252FD" w:rsidP="00C41439">
            <w:pPr>
              <w:jc w:val="center"/>
              <w:rPr>
                <w:color w:val="FF0000"/>
              </w:rPr>
            </w:pPr>
            <w:r w:rsidRPr="006C4B5C">
              <w:rPr>
                <w:color w:val="FF0000"/>
              </w:rPr>
              <w:t>82.</w:t>
            </w:r>
            <w:r w:rsidR="00E47A99" w:rsidRPr="006C4B5C">
              <w:rPr>
                <w:color w:val="FF0000"/>
              </w:rPr>
              <w:t>0</w:t>
            </w:r>
          </w:p>
        </w:tc>
        <w:tc>
          <w:tcPr>
            <w:tcW w:w="822" w:type="dxa"/>
            <w:vAlign w:val="center"/>
          </w:tcPr>
          <w:p w14:paraId="3629D6AE" w14:textId="70AEB674" w:rsidR="00D252FD" w:rsidRPr="006C4B5C" w:rsidRDefault="00D252FD" w:rsidP="00C41439">
            <w:pPr>
              <w:jc w:val="center"/>
              <w:rPr>
                <w:color w:val="FF0000"/>
              </w:rPr>
            </w:pPr>
            <w:r w:rsidRPr="006C4B5C">
              <w:rPr>
                <w:color w:val="FF0000"/>
              </w:rPr>
              <w:t>0.00</w:t>
            </w:r>
            <w:r w:rsidR="00E47A99" w:rsidRPr="006C4B5C">
              <w:rPr>
                <w:color w:val="FF0000"/>
              </w:rPr>
              <w:t>6</w:t>
            </w:r>
          </w:p>
        </w:tc>
      </w:tr>
      <w:tr w:rsidR="006C4B5C" w:rsidRPr="006C4B5C" w14:paraId="44A2A2AD" w14:textId="77777777" w:rsidTr="00C41439">
        <w:trPr>
          <w:trHeight w:val="282"/>
        </w:trPr>
        <w:tc>
          <w:tcPr>
            <w:tcW w:w="2103" w:type="dxa"/>
            <w:vAlign w:val="center"/>
          </w:tcPr>
          <w:p w14:paraId="52466E42" w14:textId="77777777" w:rsidR="00D252FD" w:rsidRPr="006C4B5C" w:rsidRDefault="00D252FD" w:rsidP="00C41439">
            <w:pPr>
              <w:rPr>
                <w:color w:val="FF0000"/>
              </w:rPr>
            </w:pPr>
            <w:r w:rsidRPr="006C4B5C">
              <w:rPr>
                <w:color w:val="FF0000"/>
              </w:rPr>
              <w:t>Insulin</w:t>
            </w:r>
          </w:p>
        </w:tc>
        <w:tc>
          <w:tcPr>
            <w:tcW w:w="1697" w:type="dxa"/>
            <w:vAlign w:val="center"/>
          </w:tcPr>
          <w:p w14:paraId="7300B443" w14:textId="77777777" w:rsidR="00D252FD" w:rsidRPr="006C4B5C" w:rsidRDefault="00D252FD" w:rsidP="00C41439">
            <w:pPr>
              <w:jc w:val="center"/>
              <w:rPr>
                <w:color w:val="FF0000"/>
              </w:rPr>
            </w:pPr>
            <w:r w:rsidRPr="006C4B5C">
              <w:rPr>
                <w:color w:val="FF0000"/>
              </w:rPr>
              <w:t>63.2</w:t>
            </w:r>
          </w:p>
        </w:tc>
        <w:tc>
          <w:tcPr>
            <w:tcW w:w="1428" w:type="dxa"/>
            <w:vAlign w:val="center"/>
          </w:tcPr>
          <w:p w14:paraId="7D1069D1" w14:textId="0BE43259" w:rsidR="00D252FD" w:rsidRPr="006C4B5C" w:rsidRDefault="00332946" w:rsidP="00C41439">
            <w:pPr>
              <w:jc w:val="center"/>
              <w:rPr>
                <w:color w:val="FF0000"/>
              </w:rPr>
            </w:pPr>
            <w:r w:rsidRPr="006C4B5C">
              <w:rPr>
                <w:color w:val="FF0000"/>
              </w:rPr>
              <w:t>57.6</w:t>
            </w:r>
          </w:p>
        </w:tc>
        <w:tc>
          <w:tcPr>
            <w:tcW w:w="858" w:type="dxa"/>
            <w:vAlign w:val="center"/>
          </w:tcPr>
          <w:p w14:paraId="79B88450" w14:textId="7E52F1E3" w:rsidR="00D252FD" w:rsidRPr="006C4B5C" w:rsidRDefault="00D252FD" w:rsidP="00C41439">
            <w:pPr>
              <w:jc w:val="center"/>
              <w:rPr>
                <w:color w:val="FF0000"/>
              </w:rPr>
            </w:pPr>
            <w:r w:rsidRPr="006C4B5C">
              <w:rPr>
                <w:color w:val="FF0000"/>
              </w:rPr>
              <w:t>0.</w:t>
            </w:r>
            <w:r w:rsidR="00332946" w:rsidRPr="006C4B5C">
              <w:rPr>
                <w:color w:val="FF0000"/>
              </w:rPr>
              <w:t>11</w:t>
            </w:r>
            <w:r w:rsidRPr="006C4B5C">
              <w:rPr>
                <w:color w:val="FF0000"/>
              </w:rPr>
              <w:t>*</w:t>
            </w:r>
          </w:p>
        </w:tc>
        <w:tc>
          <w:tcPr>
            <w:tcW w:w="1521" w:type="dxa"/>
            <w:vAlign w:val="center"/>
          </w:tcPr>
          <w:p w14:paraId="36B8E7F9" w14:textId="33357004" w:rsidR="00D252FD" w:rsidRPr="006C4B5C" w:rsidRDefault="00D252FD" w:rsidP="00C41439">
            <w:pPr>
              <w:jc w:val="center"/>
              <w:rPr>
                <w:color w:val="FF0000"/>
              </w:rPr>
            </w:pPr>
            <w:r w:rsidRPr="006C4B5C">
              <w:rPr>
                <w:color w:val="FF0000"/>
              </w:rPr>
              <w:t>62.</w:t>
            </w:r>
            <w:r w:rsidR="00E47A99" w:rsidRPr="006C4B5C">
              <w:rPr>
                <w:color w:val="FF0000"/>
              </w:rPr>
              <w:t>2</w:t>
            </w:r>
          </w:p>
        </w:tc>
        <w:tc>
          <w:tcPr>
            <w:tcW w:w="1371" w:type="dxa"/>
            <w:vAlign w:val="center"/>
          </w:tcPr>
          <w:p w14:paraId="6EA81F7C" w14:textId="248F9E7E" w:rsidR="00D252FD" w:rsidRPr="006C4B5C" w:rsidRDefault="00D252FD" w:rsidP="00C41439">
            <w:pPr>
              <w:jc w:val="center"/>
              <w:rPr>
                <w:color w:val="FF0000"/>
              </w:rPr>
            </w:pPr>
            <w:r w:rsidRPr="006C4B5C">
              <w:rPr>
                <w:color w:val="FF0000"/>
              </w:rPr>
              <w:t>62.</w:t>
            </w:r>
            <w:r w:rsidR="00E47A99" w:rsidRPr="006C4B5C">
              <w:rPr>
                <w:color w:val="FF0000"/>
              </w:rPr>
              <w:t>4</w:t>
            </w:r>
          </w:p>
        </w:tc>
        <w:tc>
          <w:tcPr>
            <w:tcW w:w="822" w:type="dxa"/>
            <w:vAlign w:val="center"/>
          </w:tcPr>
          <w:p w14:paraId="42CCC4B1" w14:textId="11EB73D2" w:rsidR="00D252FD" w:rsidRPr="006C4B5C" w:rsidRDefault="00D252FD" w:rsidP="00C41439">
            <w:pPr>
              <w:jc w:val="center"/>
              <w:rPr>
                <w:color w:val="FF0000"/>
              </w:rPr>
            </w:pPr>
            <w:r w:rsidRPr="006C4B5C">
              <w:rPr>
                <w:color w:val="FF0000"/>
              </w:rPr>
              <w:t>0.0</w:t>
            </w:r>
            <w:r w:rsidR="00E47A99" w:rsidRPr="006C4B5C">
              <w:rPr>
                <w:color w:val="FF0000"/>
              </w:rPr>
              <w:t>04</w:t>
            </w:r>
          </w:p>
        </w:tc>
      </w:tr>
      <w:tr w:rsidR="006C4B5C" w:rsidRPr="006C4B5C" w14:paraId="1B7EC40D" w14:textId="77777777" w:rsidTr="00C41439">
        <w:trPr>
          <w:trHeight w:val="282"/>
        </w:trPr>
        <w:tc>
          <w:tcPr>
            <w:tcW w:w="2103" w:type="dxa"/>
            <w:vAlign w:val="center"/>
          </w:tcPr>
          <w:p w14:paraId="2E47A1AA" w14:textId="77777777" w:rsidR="00D252FD" w:rsidRPr="006C4B5C" w:rsidRDefault="00D252FD" w:rsidP="00C41439">
            <w:pPr>
              <w:rPr>
                <w:color w:val="FF0000"/>
              </w:rPr>
            </w:pPr>
            <w:r w:rsidRPr="006C4B5C">
              <w:rPr>
                <w:color w:val="FF0000"/>
              </w:rPr>
              <w:t>Metformin</w:t>
            </w:r>
          </w:p>
        </w:tc>
        <w:tc>
          <w:tcPr>
            <w:tcW w:w="1697" w:type="dxa"/>
            <w:vAlign w:val="center"/>
          </w:tcPr>
          <w:p w14:paraId="0D11AFEE" w14:textId="77777777" w:rsidR="00D252FD" w:rsidRPr="006C4B5C" w:rsidRDefault="00D252FD" w:rsidP="00C41439">
            <w:pPr>
              <w:jc w:val="center"/>
              <w:rPr>
                <w:color w:val="FF0000"/>
              </w:rPr>
            </w:pPr>
            <w:r w:rsidRPr="006C4B5C">
              <w:rPr>
                <w:color w:val="FF0000"/>
              </w:rPr>
              <w:t>76.2</w:t>
            </w:r>
          </w:p>
        </w:tc>
        <w:tc>
          <w:tcPr>
            <w:tcW w:w="1428" w:type="dxa"/>
            <w:vAlign w:val="center"/>
          </w:tcPr>
          <w:p w14:paraId="7A9707A3" w14:textId="29FD509C" w:rsidR="00D252FD" w:rsidRPr="006C4B5C" w:rsidRDefault="00D252FD" w:rsidP="00C41439">
            <w:pPr>
              <w:jc w:val="center"/>
              <w:rPr>
                <w:color w:val="FF0000"/>
              </w:rPr>
            </w:pPr>
            <w:r w:rsidRPr="006C4B5C">
              <w:rPr>
                <w:color w:val="FF0000"/>
              </w:rPr>
              <w:t>4</w:t>
            </w:r>
            <w:r w:rsidR="00332946" w:rsidRPr="006C4B5C">
              <w:rPr>
                <w:color w:val="FF0000"/>
              </w:rPr>
              <w:t>6.4</w:t>
            </w:r>
          </w:p>
        </w:tc>
        <w:tc>
          <w:tcPr>
            <w:tcW w:w="858" w:type="dxa"/>
            <w:vAlign w:val="center"/>
          </w:tcPr>
          <w:p w14:paraId="0F0CF1AD" w14:textId="03FEB396" w:rsidR="00D252FD" w:rsidRPr="006C4B5C" w:rsidRDefault="00D252FD" w:rsidP="00C41439">
            <w:pPr>
              <w:jc w:val="center"/>
              <w:rPr>
                <w:color w:val="FF0000"/>
              </w:rPr>
            </w:pPr>
            <w:r w:rsidRPr="006C4B5C">
              <w:rPr>
                <w:color w:val="FF0000"/>
              </w:rPr>
              <w:t>0.6</w:t>
            </w:r>
            <w:r w:rsidR="00332946" w:rsidRPr="006C4B5C">
              <w:rPr>
                <w:color w:val="FF0000"/>
              </w:rPr>
              <w:t>4</w:t>
            </w:r>
            <w:r w:rsidRPr="006C4B5C">
              <w:rPr>
                <w:color w:val="FF0000"/>
              </w:rPr>
              <w:t>*</w:t>
            </w:r>
          </w:p>
        </w:tc>
        <w:tc>
          <w:tcPr>
            <w:tcW w:w="1521" w:type="dxa"/>
            <w:vAlign w:val="center"/>
          </w:tcPr>
          <w:p w14:paraId="7EA03E41" w14:textId="1A0CE66F" w:rsidR="00D252FD" w:rsidRPr="006C4B5C" w:rsidRDefault="00D252FD" w:rsidP="00C41439">
            <w:pPr>
              <w:jc w:val="center"/>
              <w:rPr>
                <w:color w:val="FF0000"/>
              </w:rPr>
            </w:pPr>
            <w:r w:rsidRPr="006C4B5C">
              <w:rPr>
                <w:color w:val="FF0000"/>
              </w:rPr>
              <w:t>7</w:t>
            </w:r>
            <w:r w:rsidR="00E47A99" w:rsidRPr="006C4B5C">
              <w:rPr>
                <w:color w:val="FF0000"/>
              </w:rPr>
              <w:t>3.7</w:t>
            </w:r>
          </w:p>
        </w:tc>
        <w:tc>
          <w:tcPr>
            <w:tcW w:w="1371" w:type="dxa"/>
            <w:vAlign w:val="center"/>
          </w:tcPr>
          <w:p w14:paraId="64813D98" w14:textId="53210E49" w:rsidR="00D252FD" w:rsidRPr="006C4B5C" w:rsidRDefault="00E47A99" w:rsidP="00C41439">
            <w:pPr>
              <w:jc w:val="center"/>
              <w:rPr>
                <w:color w:val="FF0000"/>
              </w:rPr>
            </w:pPr>
            <w:r w:rsidRPr="006C4B5C">
              <w:rPr>
                <w:color w:val="FF0000"/>
              </w:rPr>
              <w:t>74.5</w:t>
            </w:r>
          </w:p>
        </w:tc>
        <w:tc>
          <w:tcPr>
            <w:tcW w:w="822" w:type="dxa"/>
            <w:vAlign w:val="center"/>
          </w:tcPr>
          <w:p w14:paraId="4D24E555" w14:textId="6B36AEE8" w:rsidR="00D252FD" w:rsidRPr="006C4B5C" w:rsidRDefault="00E47A99" w:rsidP="00C41439">
            <w:pPr>
              <w:jc w:val="center"/>
              <w:rPr>
                <w:color w:val="FF0000"/>
              </w:rPr>
            </w:pPr>
            <w:r w:rsidRPr="006C4B5C">
              <w:rPr>
                <w:color w:val="FF0000"/>
              </w:rPr>
              <w:t>0.02</w:t>
            </w:r>
          </w:p>
        </w:tc>
      </w:tr>
      <w:tr w:rsidR="006C4B5C" w:rsidRPr="006C4B5C" w14:paraId="3E79A30D" w14:textId="77777777" w:rsidTr="00C41439">
        <w:trPr>
          <w:trHeight w:val="282"/>
        </w:trPr>
        <w:tc>
          <w:tcPr>
            <w:tcW w:w="2103" w:type="dxa"/>
            <w:vAlign w:val="center"/>
          </w:tcPr>
          <w:p w14:paraId="6933D5DA" w14:textId="77777777" w:rsidR="00D252FD" w:rsidRPr="006C4B5C" w:rsidRDefault="00D252FD" w:rsidP="00C41439">
            <w:pPr>
              <w:rPr>
                <w:color w:val="FF0000"/>
              </w:rPr>
            </w:pPr>
            <w:r w:rsidRPr="006C4B5C">
              <w:rPr>
                <w:color w:val="FF0000"/>
              </w:rPr>
              <w:t>DPP-4i</w:t>
            </w:r>
          </w:p>
        </w:tc>
        <w:tc>
          <w:tcPr>
            <w:tcW w:w="1697" w:type="dxa"/>
            <w:vAlign w:val="center"/>
          </w:tcPr>
          <w:p w14:paraId="049FEFB4" w14:textId="77777777" w:rsidR="00D252FD" w:rsidRPr="006C4B5C" w:rsidRDefault="00D252FD" w:rsidP="00C41439">
            <w:pPr>
              <w:jc w:val="center"/>
              <w:rPr>
                <w:color w:val="FF0000"/>
              </w:rPr>
            </w:pPr>
            <w:r w:rsidRPr="006C4B5C">
              <w:rPr>
                <w:color w:val="FF0000"/>
              </w:rPr>
              <w:t>18.9</w:t>
            </w:r>
          </w:p>
        </w:tc>
        <w:tc>
          <w:tcPr>
            <w:tcW w:w="1428" w:type="dxa"/>
            <w:vAlign w:val="center"/>
          </w:tcPr>
          <w:p w14:paraId="06BB8843" w14:textId="0A78C210" w:rsidR="00D252FD" w:rsidRPr="006C4B5C" w:rsidRDefault="00332946" w:rsidP="00C41439">
            <w:pPr>
              <w:jc w:val="center"/>
              <w:rPr>
                <w:color w:val="FF0000"/>
              </w:rPr>
            </w:pPr>
            <w:r w:rsidRPr="006C4B5C">
              <w:rPr>
                <w:color w:val="FF0000"/>
              </w:rPr>
              <w:t>8.9</w:t>
            </w:r>
          </w:p>
        </w:tc>
        <w:tc>
          <w:tcPr>
            <w:tcW w:w="858" w:type="dxa"/>
            <w:vAlign w:val="center"/>
          </w:tcPr>
          <w:p w14:paraId="63672AD5" w14:textId="4B7C8DBE" w:rsidR="00D252FD" w:rsidRPr="006C4B5C" w:rsidRDefault="00D252FD" w:rsidP="00C41439">
            <w:pPr>
              <w:jc w:val="center"/>
              <w:rPr>
                <w:color w:val="FF0000"/>
              </w:rPr>
            </w:pPr>
            <w:r w:rsidRPr="006C4B5C">
              <w:rPr>
                <w:color w:val="FF0000"/>
              </w:rPr>
              <w:t>0.2</w:t>
            </w:r>
            <w:r w:rsidR="00332946" w:rsidRPr="006C4B5C">
              <w:rPr>
                <w:color w:val="FF0000"/>
              </w:rPr>
              <w:t>9</w:t>
            </w:r>
            <w:r w:rsidRPr="006C4B5C">
              <w:rPr>
                <w:color w:val="FF0000"/>
              </w:rPr>
              <w:t>*</w:t>
            </w:r>
          </w:p>
        </w:tc>
        <w:tc>
          <w:tcPr>
            <w:tcW w:w="1521" w:type="dxa"/>
            <w:vAlign w:val="center"/>
          </w:tcPr>
          <w:p w14:paraId="07E32BF0" w14:textId="751FBB79" w:rsidR="00D252FD" w:rsidRPr="006C4B5C" w:rsidRDefault="00D252FD" w:rsidP="00C41439">
            <w:pPr>
              <w:jc w:val="center"/>
              <w:rPr>
                <w:color w:val="FF0000"/>
              </w:rPr>
            </w:pPr>
            <w:r w:rsidRPr="006C4B5C">
              <w:rPr>
                <w:color w:val="FF0000"/>
              </w:rPr>
              <w:t>1</w:t>
            </w:r>
            <w:r w:rsidR="00E47A99" w:rsidRPr="006C4B5C">
              <w:rPr>
                <w:color w:val="FF0000"/>
              </w:rPr>
              <w:t>7.7</w:t>
            </w:r>
          </w:p>
        </w:tc>
        <w:tc>
          <w:tcPr>
            <w:tcW w:w="1371" w:type="dxa"/>
            <w:vAlign w:val="center"/>
          </w:tcPr>
          <w:p w14:paraId="311941A6" w14:textId="69DCB175" w:rsidR="00D252FD" w:rsidRPr="006C4B5C" w:rsidRDefault="00E47A99" w:rsidP="00C41439">
            <w:pPr>
              <w:jc w:val="center"/>
              <w:rPr>
                <w:color w:val="FF0000"/>
              </w:rPr>
            </w:pPr>
            <w:r w:rsidRPr="006C4B5C">
              <w:rPr>
                <w:color w:val="FF0000"/>
              </w:rPr>
              <w:t>18.1</w:t>
            </w:r>
          </w:p>
        </w:tc>
        <w:tc>
          <w:tcPr>
            <w:tcW w:w="822" w:type="dxa"/>
            <w:vAlign w:val="center"/>
          </w:tcPr>
          <w:p w14:paraId="30F83E45" w14:textId="0C448A05" w:rsidR="00D252FD" w:rsidRPr="006C4B5C" w:rsidRDefault="00E47A99" w:rsidP="00C41439">
            <w:pPr>
              <w:jc w:val="center"/>
              <w:rPr>
                <w:color w:val="FF0000"/>
              </w:rPr>
            </w:pPr>
            <w:r w:rsidRPr="006C4B5C">
              <w:rPr>
                <w:color w:val="FF0000"/>
              </w:rPr>
              <w:t>0.01</w:t>
            </w:r>
          </w:p>
        </w:tc>
      </w:tr>
      <w:tr w:rsidR="006C4B5C" w:rsidRPr="006C4B5C" w14:paraId="6168ABE7" w14:textId="77777777" w:rsidTr="00C41439">
        <w:trPr>
          <w:trHeight w:val="282"/>
        </w:trPr>
        <w:tc>
          <w:tcPr>
            <w:tcW w:w="2103" w:type="dxa"/>
            <w:vAlign w:val="center"/>
          </w:tcPr>
          <w:p w14:paraId="5B70F639" w14:textId="77777777" w:rsidR="00D252FD" w:rsidRPr="006C4B5C" w:rsidRDefault="00D252FD" w:rsidP="00C41439">
            <w:pPr>
              <w:rPr>
                <w:color w:val="FF0000"/>
              </w:rPr>
            </w:pPr>
            <w:r w:rsidRPr="006C4B5C">
              <w:rPr>
                <w:color w:val="FF0000"/>
              </w:rPr>
              <w:t>SGLT2i</w:t>
            </w:r>
          </w:p>
        </w:tc>
        <w:tc>
          <w:tcPr>
            <w:tcW w:w="1697" w:type="dxa"/>
            <w:vAlign w:val="center"/>
          </w:tcPr>
          <w:p w14:paraId="17A2D402" w14:textId="77777777" w:rsidR="00D252FD" w:rsidRPr="006C4B5C" w:rsidRDefault="00D252FD" w:rsidP="00C41439">
            <w:pPr>
              <w:jc w:val="center"/>
              <w:rPr>
                <w:color w:val="FF0000"/>
              </w:rPr>
            </w:pPr>
            <w:r w:rsidRPr="006C4B5C">
              <w:rPr>
                <w:color w:val="FF0000"/>
              </w:rPr>
              <w:t>23.8</w:t>
            </w:r>
          </w:p>
        </w:tc>
        <w:tc>
          <w:tcPr>
            <w:tcW w:w="1428" w:type="dxa"/>
            <w:vAlign w:val="center"/>
          </w:tcPr>
          <w:p w14:paraId="5CAC0866" w14:textId="0A094EE3" w:rsidR="00D252FD" w:rsidRPr="006C4B5C" w:rsidRDefault="00D252FD" w:rsidP="00C41439">
            <w:pPr>
              <w:jc w:val="center"/>
              <w:rPr>
                <w:color w:val="FF0000"/>
              </w:rPr>
            </w:pPr>
            <w:r w:rsidRPr="006C4B5C">
              <w:rPr>
                <w:color w:val="FF0000"/>
              </w:rPr>
              <w:t>4.</w:t>
            </w:r>
            <w:r w:rsidR="00332946" w:rsidRPr="006C4B5C">
              <w:rPr>
                <w:color w:val="FF0000"/>
              </w:rPr>
              <w:t>1</w:t>
            </w:r>
          </w:p>
        </w:tc>
        <w:tc>
          <w:tcPr>
            <w:tcW w:w="858" w:type="dxa"/>
            <w:vAlign w:val="center"/>
          </w:tcPr>
          <w:p w14:paraId="4ECB0952" w14:textId="5E375133" w:rsidR="00D252FD" w:rsidRPr="006C4B5C" w:rsidRDefault="00D252FD" w:rsidP="00C41439">
            <w:pPr>
              <w:jc w:val="center"/>
              <w:rPr>
                <w:color w:val="FF0000"/>
              </w:rPr>
            </w:pPr>
            <w:r w:rsidRPr="006C4B5C">
              <w:rPr>
                <w:color w:val="FF0000"/>
              </w:rPr>
              <w:t>0.5</w:t>
            </w:r>
            <w:r w:rsidR="00332946" w:rsidRPr="006C4B5C">
              <w:rPr>
                <w:color w:val="FF0000"/>
              </w:rPr>
              <w:t>9</w:t>
            </w:r>
            <w:r w:rsidRPr="006C4B5C">
              <w:rPr>
                <w:color w:val="FF0000"/>
              </w:rPr>
              <w:t>*</w:t>
            </w:r>
          </w:p>
        </w:tc>
        <w:tc>
          <w:tcPr>
            <w:tcW w:w="1521" w:type="dxa"/>
            <w:vAlign w:val="center"/>
          </w:tcPr>
          <w:p w14:paraId="5E316794" w14:textId="354AF033" w:rsidR="00D252FD" w:rsidRPr="006C4B5C" w:rsidRDefault="00E47A99" w:rsidP="00C41439">
            <w:pPr>
              <w:jc w:val="center"/>
              <w:rPr>
                <w:color w:val="FF0000"/>
              </w:rPr>
            </w:pPr>
            <w:r w:rsidRPr="006C4B5C">
              <w:rPr>
                <w:color w:val="FF0000"/>
              </w:rPr>
              <w:t>18.2</w:t>
            </w:r>
          </w:p>
        </w:tc>
        <w:tc>
          <w:tcPr>
            <w:tcW w:w="1371" w:type="dxa"/>
            <w:vAlign w:val="center"/>
          </w:tcPr>
          <w:p w14:paraId="285F7BF9" w14:textId="67EC7FAC" w:rsidR="00D252FD" w:rsidRPr="006C4B5C" w:rsidRDefault="00E47A99" w:rsidP="00C41439">
            <w:pPr>
              <w:jc w:val="center"/>
              <w:rPr>
                <w:color w:val="FF0000"/>
              </w:rPr>
            </w:pPr>
            <w:r w:rsidRPr="006C4B5C">
              <w:rPr>
                <w:color w:val="FF0000"/>
              </w:rPr>
              <w:t>17.0</w:t>
            </w:r>
          </w:p>
        </w:tc>
        <w:tc>
          <w:tcPr>
            <w:tcW w:w="822" w:type="dxa"/>
            <w:vAlign w:val="center"/>
          </w:tcPr>
          <w:p w14:paraId="7223C5D0" w14:textId="77777777" w:rsidR="00D252FD" w:rsidRPr="006C4B5C" w:rsidRDefault="00D252FD" w:rsidP="00C41439">
            <w:pPr>
              <w:jc w:val="center"/>
              <w:rPr>
                <w:color w:val="FF0000"/>
              </w:rPr>
            </w:pPr>
            <w:r w:rsidRPr="006C4B5C">
              <w:rPr>
                <w:color w:val="FF0000"/>
              </w:rPr>
              <w:t>0.03</w:t>
            </w:r>
          </w:p>
        </w:tc>
      </w:tr>
      <w:tr w:rsidR="006C4B5C" w:rsidRPr="006C4B5C" w14:paraId="02ACE32F" w14:textId="77777777" w:rsidTr="00C41439">
        <w:trPr>
          <w:trHeight w:val="282"/>
        </w:trPr>
        <w:tc>
          <w:tcPr>
            <w:tcW w:w="2103" w:type="dxa"/>
            <w:vAlign w:val="center"/>
          </w:tcPr>
          <w:p w14:paraId="0797B9FA" w14:textId="77777777" w:rsidR="00D252FD" w:rsidRPr="006C4B5C" w:rsidRDefault="00D252FD" w:rsidP="00C41439">
            <w:pPr>
              <w:rPr>
                <w:color w:val="FF0000"/>
              </w:rPr>
            </w:pPr>
            <w:r w:rsidRPr="006C4B5C">
              <w:rPr>
                <w:color w:val="FF0000"/>
              </w:rPr>
              <w:t>SU</w:t>
            </w:r>
          </w:p>
        </w:tc>
        <w:tc>
          <w:tcPr>
            <w:tcW w:w="1697" w:type="dxa"/>
            <w:vAlign w:val="center"/>
          </w:tcPr>
          <w:p w14:paraId="62C6655D" w14:textId="77777777" w:rsidR="00D252FD" w:rsidRPr="006C4B5C" w:rsidRDefault="00D252FD" w:rsidP="00C41439">
            <w:pPr>
              <w:jc w:val="center"/>
              <w:rPr>
                <w:color w:val="FF0000"/>
              </w:rPr>
            </w:pPr>
            <w:r w:rsidRPr="006C4B5C">
              <w:rPr>
                <w:color w:val="FF0000"/>
              </w:rPr>
              <w:t>33.1</w:t>
            </w:r>
          </w:p>
        </w:tc>
        <w:tc>
          <w:tcPr>
            <w:tcW w:w="1428" w:type="dxa"/>
            <w:vAlign w:val="center"/>
          </w:tcPr>
          <w:p w14:paraId="702B8DCE" w14:textId="40788D66" w:rsidR="00D252FD" w:rsidRPr="006C4B5C" w:rsidRDefault="00D252FD" w:rsidP="00C41439">
            <w:pPr>
              <w:jc w:val="center"/>
              <w:rPr>
                <w:color w:val="FF0000"/>
              </w:rPr>
            </w:pPr>
            <w:r w:rsidRPr="006C4B5C">
              <w:rPr>
                <w:color w:val="FF0000"/>
              </w:rPr>
              <w:t>20.</w:t>
            </w:r>
            <w:r w:rsidR="00332946" w:rsidRPr="006C4B5C">
              <w:rPr>
                <w:color w:val="FF0000"/>
              </w:rPr>
              <w:t>7</w:t>
            </w:r>
          </w:p>
        </w:tc>
        <w:tc>
          <w:tcPr>
            <w:tcW w:w="858" w:type="dxa"/>
            <w:vAlign w:val="center"/>
          </w:tcPr>
          <w:p w14:paraId="51EBFCB0" w14:textId="77777777" w:rsidR="00D252FD" w:rsidRPr="006C4B5C" w:rsidRDefault="00D252FD" w:rsidP="00C41439">
            <w:pPr>
              <w:jc w:val="center"/>
              <w:rPr>
                <w:color w:val="FF0000"/>
              </w:rPr>
            </w:pPr>
            <w:r w:rsidRPr="006C4B5C">
              <w:rPr>
                <w:color w:val="FF0000"/>
              </w:rPr>
              <w:t>0.28*</w:t>
            </w:r>
          </w:p>
        </w:tc>
        <w:tc>
          <w:tcPr>
            <w:tcW w:w="1521" w:type="dxa"/>
            <w:vAlign w:val="center"/>
          </w:tcPr>
          <w:p w14:paraId="6549D882" w14:textId="5A92A5DD" w:rsidR="00D252FD" w:rsidRPr="006C4B5C" w:rsidRDefault="00D252FD" w:rsidP="00C41439">
            <w:pPr>
              <w:jc w:val="center"/>
              <w:rPr>
                <w:color w:val="FF0000"/>
              </w:rPr>
            </w:pPr>
            <w:r w:rsidRPr="006C4B5C">
              <w:rPr>
                <w:color w:val="FF0000"/>
              </w:rPr>
              <w:t>3</w:t>
            </w:r>
            <w:r w:rsidR="00E47A99" w:rsidRPr="006C4B5C">
              <w:rPr>
                <w:color w:val="FF0000"/>
              </w:rPr>
              <w:t>1.9</w:t>
            </w:r>
          </w:p>
        </w:tc>
        <w:tc>
          <w:tcPr>
            <w:tcW w:w="1371" w:type="dxa"/>
            <w:vAlign w:val="center"/>
          </w:tcPr>
          <w:p w14:paraId="5D03D4A2" w14:textId="3D4624D7" w:rsidR="00D252FD" w:rsidRPr="006C4B5C" w:rsidRDefault="00E47A99" w:rsidP="00C41439">
            <w:pPr>
              <w:jc w:val="center"/>
              <w:rPr>
                <w:color w:val="FF0000"/>
              </w:rPr>
            </w:pPr>
            <w:r w:rsidRPr="006C4B5C">
              <w:rPr>
                <w:color w:val="FF0000"/>
              </w:rPr>
              <w:t>30.6</w:t>
            </w:r>
          </w:p>
        </w:tc>
        <w:tc>
          <w:tcPr>
            <w:tcW w:w="822" w:type="dxa"/>
            <w:vAlign w:val="center"/>
          </w:tcPr>
          <w:p w14:paraId="770129C8" w14:textId="0E6B528B" w:rsidR="00D252FD" w:rsidRPr="006C4B5C" w:rsidRDefault="00E47A99" w:rsidP="00C41439">
            <w:pPr>
              <w:jc w:val="center"/>
              <w:rPr>
                <w:color w:val="FF0000"/>
              </w:rPr>
            </w:pPr>
            <w:r w:rsidRPr="006C4B5C">
              <w:rPr>
                <w:color w:val="FF0000"/>
              </w:rPr>
              <w:t>0.03</w:t>
            </w:r>
          </w:p>
        </w:tc>
      </w:tr>
      <w:tr w:rsidR="006C4B5C" w:rsidRPr="006C4B5C" w14:paraId="53FDCAE0" w14:textId="77777777" w:rsidTr="00C41439">
        <w:trPr>
          <w:trHeight w:val="282"/>
        </w:trPr>
        <w:tc>
          <w:tcPr>
            <w:tcW w:w="2103" w:type="dxa"/>
            <w:vAlign w:val="center"/>
          </w:tcPr>
          <w:p w14:paraId="3D942969" w14:textId="77777777" w:rsidR="00D252FD" w:rsidRPr="006C4B5C" w:rsidRDefault="00D252FD" w:rsidP="00C41439">
            <w:pPr>
              <w:rPr>
                <w:color w:val="FF0000"/>
              </w:rPr>
            </w:pPr>
            <w:r w:rsidRPr="006C4B5C">
              <w:rPr>
                <w:color w:val="FF0000"/>
              </w:rPr>
              <w:t>TZD</w:t>
            </w:r>
          </w:p>
        </w:tc>
        <w:tc>
          <w:tcPr>
            <w:tcW w:w="1697" w:type="dxa"/>
            <w:vAlign w:val="center"/>
          </w:tcPr>
          <w:p w14:paraId="780588D8" w14:textId="77777777" w:rsidR="00D252FD" w:rsidRPr="006C4B5C" w:rsidRDefault="00D252FD" w:rsidP="00C41439">
            <w:pPr>
              <w:jc w:val="center"/>
              <w:rPr>
                <w:color w:val="FF0000"/>
              </w:rPr>
            </w:pPr>
            <w:r w:rsidRPr="006C4B5C">
              <w:rPr>
                <w:color w:val="FF0000"/>
              </w:rPr>
              <w:t>7.8</w:t>
            </w:r>
          </w:p>
        </w:tc>
        <w:tc>
          <w:tcPr>
            <w:tcW w:w="1428" w:type="dxa"/>
            <w:vAlign w:val="center"/>
          </w:tcPr>
          <w:p w14:paraId="075FC64D" w14:textId="2B1C8C07" w:rsidR="00D252FD" w:rsidRPr="006C4B5C" w:rsidRDefault="00332946" w:rsidP="00C41439">
            <w:pPr>
              <w:jc w:val="center"/>
              <w:rPr>
                <w:color w:val="FF0000"/>
              </w:rPr>
            </w:pPr>
            <w:r w:rsidRPr="006C4B5C">
              <w:rPr>
                <w:color w:val="FF0000"/>
              </w:rPr>
              <w:t>3.8</w:t>
            </w:r>
          </w:p>
        </w:tc>
        <w:tc>
          <w:tcPr>
            <w:tcW w:w="858" w:type="dxa"/>
            <w:vAlign w:val="center"/>
          </w:tcPr>
          <w:p w14:paraId="004726CF" w14:textId="5D51BAF5" w:rsidR="00D252FD" w:rsidRPr="006C4B5C" w:rsidRDefault="00D252FD" w:rsidP="00C41439">
            <w:pPr>
              <w:jc w:val="center"/>
              <w:rPr>
                <w:color w:val="FF0000"/>
              </w:rPr>
            </w:pPr>
            <w:r w:rsidRPr="006C4B5C">
              <w:rPr>
                <w:color w:val="FF0000"/>
              </w:rPr>
              <w:t>0.1</w:t>
            </w:r>
            <w:r w:rsidR="00332946" w:rsidRPr="006C4B5C">
              <w:rPr>
                <w:color w:val="FF0000"/>
              </w:rPr>
              <w:t>7</w:t>
            </w:r>
            <w:r w:rsidRPr="006C4B5C">
              <w:rPr>
                <w:color w:val="FF0000"/>
              </w:rPr>
              <w:t>*</w:t>
            </w:r>
          </w:p>
        </w:tc>
        <w:tc>
          <w:tcPr>
            <w:tcW w:w="1521" w:type="dxa"/>
            <w:vAlign w:val="center"/>
          </w:tcPr>
          <w:p w14:paraId="44A87478" w14:textId="2E65360B" w:rsidR="00D252FD" w:rsidRPr="006C4B5C" w:rsidRDefault="00D252FD" w:rsidP="00C41439">
            <w:pPr>
              <w:jc w:val="center"/>
              <w:rPr>
                <w:color w:val="FF0000"/>
              </w:rPr>
            </w:pPr>
            <w:r w:rsidRPr="006C4B5C">
              <w:rPr>
                <w:color w:val="FF0000"/>
              </w:rPr>
              <w:t>7.</w:t>
            </w:r>
            <w:r w:rsidR="00E47A99" w:rsidRPr="006C4B5C">
              <w:rPr>
                <w:color w:val="FF0000"/>
              </w:rPr>
              <w:t>3</w:t>
            </w:r>
          </w:p>
        </w:tc>
        <w:tc>
          <w:tcPr>
            <w:tcW w:w="1371" w:type="dxa"/>
            <w:vAlign w:val="center"/>
          </w:tcPr>
          <w:p w14:paraId="0D88EBF3" w14:textId="50281334" w:rsidR="00D252FD" w:rsidRPr="006C4B5C" w:rsidRDefault="00E47A99" w:rsidP="00C41439">
            <w:pPr>
              <w:jc w:val="center"/>
              <w:rPr>
                <w:color w:val="FF0000"/>
              </w:rPr>
            </w:pPr>
            <w:r w:rsidRPr="006C4B5C">
              <w:rPr>
                <w:color w:val="FF0000"/>
              </w:rPr>
              <w:t>7.6</w:t>
            </w:r>
          </w:p>
        </w:tc>
        <w:tc>
          <w:tcPr>
            <w:tcW w:w="822" w:type="dxa"/>
            <w:vAlign w:val="center"/>
          </w:tcPr>
          <w:p w14:paraId="58D08EA9" w14:textId="3B6B09CC" w:rsidR="00D252FD" w:rsidRPr="006C4B5C" w:rsidRDefault="00E47A99" w:rsidP="00C41439">
            <w:pPr>
              <w:jc w:val="center"/>
              <w:rPr>
                <w:color w:val="FF0000"/>
              </w:rPr>
            </w:pPr>
            <w:r w:rsidRPr="006C4B5C">
              <w:rPr>
                <w:color w:val="FF0000"/>
              </w:rPr>
              <w:t>0.01</w:t>
            </w:r>
          </w:p>
        </w:tc>
      </w:tr>
      <w:tr w:rsidR="006C4B5C" w:rsidRPr="006C4B5C" w14:paraId="363CBC8A" w14:textId="77777777" w:rsidTr="00C41439">
        <w:trPr>
          <w:trHeight w:val="282"/>
        </w:trPr>
        <w:tc>
          <w:tcPr>
            <w:tcW w:w="2103" w:type="dxa"/>
            <w:vAlign w:val="center"/>
          </w:tcPr>
          <w:p w14:paraId="4A5CD947" w14:textId="77777777" w:rsidR="00D252FD" w:rsidRPr="006C4B5C" w:rsidRDefault="00D252FD" w:rsidP="00C41439">
            <w:pPr>
              <w:rPr>
                <w:color w:val="FF0000"/>
              </w:rPr>
            </w:pPr>
            <w:r w:rsidRPr="006C4B5C">
              <w:rPr>
                <w:color w:val="FF0000"/>
              </w:rPr>
              <w:t>Other GLP-1RAs</w:t>
            </w:r>
          </w:p>
        </w:tc>
        <w:tc>
          <w:tcPr>
            <w:tcW w:w="1697" w:type="dxa"/>
            <w:vAlign w:val="center"/>
          </w:tcPr>
          <w:p w14:paraId="670853D4" w14:textId="77777777" w:rsidR="00D252FD" w:rsidRPr="006C4B5C" w:rsidRDefault="00D252FD" w:rsidP="00C41439">
            <w:pPr>
              <w:jc w:val="center"/>
              <w:rPr>
                <w:color w:val="FF0000"/>
              </w:rPr>
            </w:pPr>
            <w:r w:rsidRPr="006C4B5C">
              <w:rPr>
                <w:color w:val="FF0000"/>
              </w:rPr>
              <w:t>32.1</w:t>
            </w:r>
          </w:p>
        </w:tc>
        <w:tc>
          <w:tcPr>
            <w:tcW w:w="1428" w:type="dxa"/>
            <w:vAlign w:val="center"/>
          </w:tcPr>
          <w:p w14:paraId="4584E074" w14:textId="298D5DCF" w:rsidR="00D252FD" w:rsidRPr="006C4B5C" w:rsidRDefault="00D252FD" w:rsidP="00C41439">
            <w:pPr>
              <w:jc w:val="center"/>
              <w:rPr>
                <w:color w:val="FF0000"/>
              </w:rPr>
            </w:pPr>
            <w:r w:rsidRPr="006C4B5C">
              <w:rPr>
                <w:color w:val="FF0000"/>
              </w:rPr>
              <w:t>6.</w:t>
            </w:r>
            <w:r w:rsidR="003C05BD" w:rsidRPr="006C4B5C">
              <w:rPr>
                <w:color w:val="FF0000"/>
              </w:rPr>
              <w:t>2</w:t>
            </w:r>
          </w:p>
        </w:tc>
        <w:tc>
          <w:tcPr>
            <w:tcW w:w="858" w:type="dxa"/>
            <w:vAlign w:val="center"/>
          </w:tcPr>
          <w:p w14:paraId="15A3A653" w14:textId="77777777" w:rsidR="00D252FD" w:rsidRPr="006C4B5C" w:rsidRDefault="00D252FD" w:rsidP="00C41439">
            <w:pPr>
              <w:jc w:val="center"/>
              <w:rPr>
                <w:color w:val="FF0000"/>
              </w:rPr>
            </w:pPr>
            <w:r w:rsidRPr="006C4B5C">
              <w:rPr>
                <w:color w:val="FF0000"/>
              </w:rPr>
              <w:t>0.70*</w:t>
            </w:r>
          </w:p>
        </w:tc>
        <w:tc>
          <w:tcPr>
            <w:tcW w:w="1521" w:type="dxa"/>
            <w:vAlign w:val="center"/>
          </w:tcPr>
          <w:p w14:paraId="42306C02" w14:textId="496E4BC2" w:rsidR="00D252FD" w:rsidRPr="006C4B5C" w:rsidRDefault="00D252FD" w:rsidP="00C41439">
            <w:pPr>
              <w:jc w:val="center"/>
              <w:rPr>
                <w:color w:val="FF0000"/>
              </w:rPr>
            </w:pPr>
            <w:r w:rsidRPr="006C4B5C">
              <w:rPr>
                <w:color w:val="FF0000"/>
              </w:rPr>
              <w:t>2</w:t>
            </w:r>
            <w:r w:rsidR="00E47A99" w:rsidRPr="006C4B5C">
              <w:rPr>
                <w:color w:val="FF0000"/>
              </w:rPr>
              <w:t>5.1</w:t>
            </w:r>
          </w:p>
        </w:tc>
        <w:tc>
          <w:tcPr>
            <w:tcW w:w="1371" w:type="dxa"/>
            <w:vAlign w:val="center"/>
          </w:tcPr>
          <w:p w14:paraId="56AC68DC" w14:textId="547FB8BB" w:rsidR="00D252FD" w:rsidRPr="006C4B5C" w:rsidRDefault="00E47A99" w:rsidP="00C41439">
            <w:pPr>
              <w:jc w:val="center"/>
              <w:rPr>
                <w:color w:val="FF0000"/>
              </w:rPr>
            </w:pPr>
            <w:r w:rsidRPr="006C4B5C">
              <w:rPr>
                <w:color w:val="FF0000"/>
              </w:rPr>
              <w:t>24.0</w:t>
            </w:r>
          </w:p>
        </w:tc>
        <w:tc>
          <w:tcPr>
            <w:tcW w:w="822" w:type="dxa"/>
            <w:vAlign w:val="center"/>
          </w:tcPr>
          <w:p w14:paraId="2F3F9B7C" w14:textId="584C5AD5" w:rsidR="00D252FD" w:rsidRPr="006C4B5C" w:rsidRDefault="00E47A99" w:rsidP="00C41439">
            <w:pPr>
              <w:jc w:val="center"/>
              <w:rPr>
                <w:color w:val="FF0000"/>
              </w:rPr>
            </w:pPr>
            <w:r w:rsidRPr="006C4B5C">
              <w:rPr>
                <w:color w:val="FF0000"/>
              </w:rPr>
              <w:t>0.03</w:t>
            </w:r>
          </w:p>
        </w:tc>
      </w:tr>
      <w:tr w:rsidR="006C4B5C" w:rsidRPr="006C4B5C" w14:paraId="14D88FD4" w14:textId="77777777" w:rsidTr="00C41439">
        <w:trPr>
          <w:trHeight w:val="282"/>
        </w:trPr>
        <w:tc>
          <w:tcPr>
            <w:tcW w:w="2103" w:type="dxa"/>
            <w:vAlign w:val="center"/>
          </w:tcPr>
          <w:p w14:paraId="5319C177" w14:textId="77777777" w:rsidR="00D252FD" w:rsidRPr="006C4B5C" w:rsidRDefault="00D252FD" w:rsidP="00C41439">
            <w:pPr>
              <w:rPr>
                <w:color w:val="FF0000"/>
              </w:rPr>
            </w:pPr>
            <w:r w:rsidRPr="006C4B5C">
              <w:rPr>
                <w:color w:val="FF0000"/>
              </w:rPr>
              <w:lastRenderedPageBreak/>
              <w:t>Liraglutide</w:t>
            </w:r>
          </w:p>
        </w:tc>
        <w:tc>
          <w:tcPr>
            <w:tcW w:w="1697" w:type="dxa"/>
            <w:vAlign w:val="center"/>
          </w:tcPr>
          <w:p w14:paraId="1E1FC913" w14:textId="77777777" w:rsidR="00D252FD" w:rsidRPr="006C4B5C" w:rsidRDefault="00D252FD" w:rsidP="00C41439">
            <w:pPr>
              <w:jc w:val="center"/>
              <w:rPr>
                <w:color w:val="FF0000"/>
              </w:rPr>
            </w:pPr>
            <w:r w:rsidRPr="006C4B5C">
              <w:rPr>
                <w:color w:val="FF0000"/>
              </w:rPr>
              <w:t>16.6</w:t>
            </w:r>
          </w:p>
        </w:tc>
        <w:tc>
          <w:tcPr>
            <w:tcW w:w="1428" w:type="dxa"/>
            <w:vAlign w:val="center"/>
          </w:tcPr>
          <w:p w14:paraId="4471A562" w14:textId="5AE53A27" w:rsidR="00D252FD" w:rsidRPr="006C4B5C" w:rsidRDefault="00D252FD" w:rsidP="00C41439">
            <w:pPr>
              <w:jc w:val="center"/>
              <w:rPr>
                <w:color w:val="FF0000"/>
              </w:rPr>
            </w:pPr>
            <w:r w:rsidRPr="006C4B5C">
              <w:rPr>
                <w:color w:val="FF0000"/>
              </w:rPr>
              <w:t>3.</w:t>
            </w:r>
            <w:r w:rsidR="003C05BD" w:rsidRPr="006C4B5C">
              <w:rPr>
                <w:color w:val="FF0000"/>
              </w:rPr>
              <w:t>2</w:t>
            </w:r>
          </w:p>
        </w:tc>
        <w:tc>
          <w:tcPr>
            <w:tcW w:w="858" w:type="dxa"/>
            <w:vAlign w:val="center"/>
          </w:tcPr>
          <w:p w14:paraId="56E28561" w14:textId="18A2C04C" w:rsidR="00D252FD" w:rsidRPr="006C4B5C" w:rsidRDefault="00D252FD" w:rsidP="00C41439">
            <w:pPr>
              <w:jc w:val="center"/>
              <w:rPr>
                <w:color w:val="FF0000"/>
              </w:rPr>
            </w:pPr>
            <w:r w:rsidRPr="006C4B5C">
              <w:rPr>
                <w:color w:val="FF0000"/>
              </w:rPr>
              <w:t>0.4</w:t>
            </w:r>
            <w:r w:rsidR="003C05BD" w:rsidRPr="006C4B5C">
              <w:rPr>
                <w:color w:val="FF0000"/>
              </w:rPr>
              <w:t>6</w:t>
            </w:r>
            <w:r w:rsidRPr="006C4B5C">
              <w:rPr>
                <w:color w:val="FF0000"/>
              </w:rPr>
              <w:t>*</w:t>
            </w:r>
          </w:p>
        </w:tc>
        <w:tc>
          <w:tcPr>
            <w:tcW w:w="1521" w:type="dxa"/>
            <w:vAlign w:val="center"/>
          </w:tcPr>
          <w:p w14:paraId="4B23BFD7" w14:textId="4DE10614" w:rsidR="00D252FD" w:rsidRPr="006C4B5C" w:rsidRDefault="00D252FD" w:rsidP="00C41439">
            <w:pPr>
              <w:jc w:val="center"/>
              <w:rPr>
                <w:color w:val="FF0000"/>
              </w:rPr>
            </w:pPr>
            <w:r w:rsidRPr="006C4B5C">
              <w:rPr>
                <w:color w:val="FF0000"/>
              </w:rPr>
              <w:t>1</w:t>
            </w:r>
            <w:r w:rsidR="00E47A99" w:rsidRPr="006C4B5C">
              <w:rPr>
                <w:color w:val="FF0000"/>
              </w:rPr>
              <w:t>3.3</w:t>
            </w:r>
          </w:p>
        </w:tc>
        <w:tc>
          <w:tcPr>
            <w:tcW w:w="1371" w:type="dxa"/>
            <w:vAlign w:val="center"/>
          </w:tcPr>
          <w:p w14:paraId="358380A2" w14:textId="31947C91" w:rsidR="00D252FD" w:rsidRPr="006C4B5C" w:rsidRDefault="00D252FD" w:rsidP="00C41439">
            <w:pPr>
              <w:jc w:val="center"/>
              <w:rPr>
                <w:color w:val="FF0000"/>
              </w:rPr>
            </w:pPr>
            <w:r w:rsidRPr="006C4B5C">
              <w:rPr>
                <w:color w:val="FF0000"/>
              </w:rPr>
              <w:t>1</w:t>
            </w:r>
            <w:r w:rsidR="00E47A99" w:rsidRPr="006C4B5C">
              <w:rPr>
                <w:color w:val="FF0000"/>
              </w:rPr>
              <w:t>2.5</w:t>
            </w:r>
          </w:p>
        </w:tc>
        <w:tc>
          <w:tcPr>
            <w:tcW w:w="822" w:type="dxa"/>
            <w:vAlign w:val="center"/>
          </w:tcPr>
          <w:p w14:paraId="10EAA56A" w14:textId="256B8BEF" w:rsidR="00D252FD" w:rsidRPr="006C4B5C" w:rsidRDefault="00D252FD" w:rsidP="00C41439">
            <w:pPr>
              <w:jc w:val="center"/>
              <w:rPr>
                <w:color w:val="FF0000"/>
              </w:rPr>
            </w:pPr>
            <w:r w:rsidRPr="006C4B5C">
              <w:rPr>
                <w:color w:val="FF0000"/>
              </w:rPr>
              <w:t>0.0</w:t>
            </w:r>
            <w:r w:rsidR="00E47A99" w:rsidRPr="006C4B5C">
              <w:rPr>
                <w:color w:val="FF0000"/>
              </w:rPr>
              <w:t>2</w:t>
            </w:r>
          </w:p>
        </w:tc>
      </w:tr>
      <w:tr w:rsidR="006C4B5C" w:rsidRPr="006C4B5C" w14:paraId="6BD68541" w14:textId="77777777" w:rsidTr="00C41439">
        <w:trPr>
          <w:trHeight w:val="282"/>
        </w:trPr>
        <w:tc>
          <w:tcPr>
            <w:tcW w:w="2103" w:type="dxa"/>
            <w:vAlign w:val="center"/>
          </w:tcPr>
          <w:p w14:paraId="531273F5" w14:textId="77777777" w:rsidR="00D252FD" w:rsidRPr="006C4B5C" w:rsidRDefault="00D252FD" w:rsidP="00C41439">
            <w:pPr>
              <w:rPr>
                <w:color w:val="FF0000"/>
              </w:rPr>
            </w:pPr>
            <w:r w:rsidRPr="006C4B5C">
              <w:rPr>
                <w:color w:val="FF0000"/>
              </w:rPr>
              <w:t>Dulaglutide</w:t>
            </w:r>
          </w:p>
        </w:tc>
        <w:tc>
          <w:tcPr>
            <w:tcW w:w="1697" w:type="dxa"/>
            <w:vAlign w:val="center"/>
          </w:tcPr>
          <w:p w14:paraId="05F763D6" w14:textId="77777777" w:rsidR="00D252FD" w:rsidRPr="006C4B5C" w:rsidRDefault="00D252FD" w:rsidP="00C41439">
            <w:pPr>
              <w:jc w:val="center"/>
              <w:rPr>
                <w:color w:val="FF0000"/>
              </w:rPr>
            </w:pPr>
            <w:r w:rsidRPr="006C4B5C">
              <w:rPr>
                <w:color w:val="FF0000"/>
              </w:rPr>
              <w:t>16.7</w:t>
            </w:r>
          </w:p>
        </w:tc>
        <w:tc>
          <w:tcPr>
            <w:tcW w:w="1428" w:type="dxa"/>
            <w:vAlign w:val="center"/>
          </w:tcPr>
          <w:p w14:paraId="7EBDB672" w14:textId="77777777" w:rsidR="00D252FD" w:rsidRPr="006C4B5C" w:rsidRDefault="00D252FD" w:rsidP="00C41439">
            <w:pPr>
              <w:jc w:val="center"/>
              <w:rPr>
                <w:color w:val="FF0000"/>
              </w:rPr>
            </w:pPr>
            <w:r w:rsidRPr="006C4B5C">
              <w:rPr>
                <w:color w:val="FF0000"/>
              </w:rPr>
              <w:t>2.5</w:t>
            </w:r>
          </w:p>
        </w:tc>
        <w:tc>
          <w:tcPr>
            <w:tcW w:w="858" w:type="dxa"/>
            <w:vAlign w:val="center"/>
          </w:tcPr>
          <w:p w14:paraId="4F0D2BF9" w14:textId="77777777" w:rsidR="00D252FD" w:rsidRPr="006C4B5C" w:rsidRDefault="00D252FD" w:rsidP="00C41439">
            <w:pPr>
              <w:jc w:val="center"/>
              <w:rPr>
                <w:color w:val="FF0000"/>
              </w:rPr>
            </w:pPr>
            <w:r w:rsidRPr="006C4B5C">
              <w:rPr>
                <w:color w:val="FF0000"/>
              </w:rPr>
              <w:t>0.50*</w:t>
            </w:r>
          </w:p>
        </w:tc>
        <w:tc>
          <w:tcPr>
            <w:tcW w:w="1521" w:type="dxa"/>
            <w:vAlign w:val="center"/>
          </w:tcPr>
          <w:p w14:paraId="475CD356" w14:textId="29CB5126" w:rsidR="00D252FD" w:rsidRPr="006C4B5C" w:rsidRDefault="00D252FD" w:rsidP="00C41439">
            <w:pPr>
              <w:jc w:val="center"/>
              <w:rPr>
                <w:color w:val="FF0000"/>
              </w:rPr>
            </w:pPr>
            <w:r w:rsidRPr="006C4B5C">
              <w:rPr>
                <w:color w:val="FF0000"/>
              </w:rPr>
              <w:t>1</w:t>
            </w:r>
            <w:r w:rsidR="00E47A99" w:rsidRPr="006C4B5C">
              <w:rPr>
                <w:color w:val="FF0000"/>
              </w:rPr>
              <w:t>2.4</w:t>
            </w:r>
          </w:p>
        </w:tc>
        <w:tc>
          <w:tcPr>
            <w:tcW w:w="1371" w:type="dxa"/>
            <w:vAlign w:val="center"/>
          </w:tcPr>
          <w:p w14:paraId="4F2468F3" w14:textId="39E9DFA3" w:rsidR="00D252FD" w:rsidRPr="006C4B5C" w:rsidRDefault="00D252FD" w:rsidP="00C41439">
            <w:pPr>
              <w:jc w:val="center"/>
              <w:rPr>
                <w:color w:val="FF0000"/>
              </w:rPr>
            </w:pPr>
            <w:r w:rsidRPr="006C4B5C">
              <w:rPr>
                <w:color w:val="FF0000"/>
              </w:rPr>
              <w:t>1</w:t>
            </w:r>
            <w:r w:rsidR="00E47A99" w:rsidRPr="006C4B5C">
              <w:rPr>
                <w:color w:val="FF0000"/>
              </w:rPr>
              <w:t>1.1</w:t>
            </w:r>
          </w:p>
        </w:tc>
        <w:tc>
          <w:tcPr>
            <w:tcW w:w="822" w:type="dxa"/>
            <w:vAlign w:val="center"/>
          </w:tcPr>
          <w:p w14:paraId="42DB22E5" w14:textId="77777777" w:rsidR="00D252FD" w:rsidRPr="006C4B5C" w:rsidRDefault="00D252FD" w:rsidP="00C41439">
            <w:pPr>
              <w:jc w:val="center"/>
              <w:rPr>
                <w:color w:val="FF0000"/>
              </w:rPr>
            </w:pPr>
            <w:r w:rsidRPr="006C4B5C">
              <w:rPr>
                <w:color w:val="FF0000"/>
              </w:rPr>
              <w:t>0.04</w:t>
            </w:r>
          </w:p>
        </w:tc>
      </w:tr>
      <w:tr w:rsidR="006C4B5C" w:rsidRPr="006C4B5C" w14:paraId="3C26A001" w14:textId="77777777" w:rsidTr="00C41439">
        <w:trPr>
          <w:trHeight w:val="282"/>
        </w:trPr>
        <w:tc>
          <w:tcPr>
            <w:tcW w:w="2103" w:type="dxa"/>
            <w:vAlign w:val="center"/>
          </w:tcPr>
          <w:p w14:paraId="1FC2F531" w14:textId="77777777" w:rsidR="00D252FD" w:rsidRPr="006C4B5C" w:rsidRDefault="00D252FD" w:rsidP="00C41439">
            <w:pPr>
              <w:rPr>
                <w:color w:val="FF0000"/>
              </w:rPr>
            </w:pPr>
            <w:r w:rsidRPr="006C4B5C">
              <w:rPr>
                <w:color w:val="FF0000"/>
              </w:rPr>
              <w:t>Exenatide</w:t>
            </w:r>
          </w:p>
        </w:tc>
        <w:tc>
          <w:tcPr>
            <w:tcW w:w="1697" w:type="dxa"/>
            <w:vAlign w:val="center"/>
          </w:tcPr>
          <w:p w14:paraId="154525E8" w14:textId="77777777" w:rsidR="00D252FD" w:rsidRPr="006C4B5C" w:rsidRDefault="00D252FD" w:rsidP="00C41439">
            <w:pPr>
              <w:jc w:val="center"/>
              <w:rPr>
                <w:color w:val="FF0000"/>
              </w:rPr>
            </w:pPr>
            <w:r w:rsidRPr="006C4B5C">
              <w:rPr>
                <w:color w:val="FF0000"/>
              </w:rPr>
              <w:t>5.5</w:t>
            </w:r>
          </w:p>
        </w:tc>
        <w:tc>
          <w:tcPr>
            <w:tcW w:w="1428" w:type="dxa"/>
            <w:vAlign w:val="center"/>
          </w:tcPr>
          <w:p w14:paraId="18CBE53D" w14:textId="45787C07" w:rsidR="00D252FD" w:rsidRPr="006C4B5C" w:rsidRDefault="00D252FD" w:rsidP="00C41439">
            <w:pPr>
              <w:jc w:val="center"/>
              <w:rPr>
                <w:color w:val="FF0000"/>
              </w:rPr>
            </w:pPr>
            <w:r w:rsidRPr="006C4B5C">
              <w:rPr>
                <w:color w:val="FF0000"/>
              </w:rPr>
              <w:t>1.</w:t>
            </w:r>
            <w:r w:rsidR="003C05BD" w:rsidRPr="006C4B5C">
              <w:rPr>
                <w:color w:val="FF0000"/>
              </w:rPr>
              <w:t>7</w:t>
            </w:r>
          </w:p>
        </w:tc>
        <w:tc>
          <w:tcPr>
            <w:tcW w:w="858" w:type="dxa"/>
            <w:vAlign w:val="center"/>
          </w:tcPr>
          <w:p w14:paraId="6126123A" w14:textId="012F79C3" w:rsidR="00D252FD" w:rsidRPr="006C4B5C" w:rsidRDefault="00D252FD" w:rsidP="00C41439">
            <w:pPr>
              <w:jc w:val="center"/>
              <w:rPr>
                <w:color w:val="FF0000"/>
              </w:rPr>
            </w:pPr>
            <w:r w:rsidRPr="006C4B5C">
              <w:rPr>
                <w:color w:val="FF0000"/>
              </w:rPr>
              <w:t>0.2</w:t>
            </w:r>
            <w:r w:rsidR="003C05BD" w:rsidRPr="006C4B5C">
              <w:rPr>
                <w:color w:val="FF0000"/>
              </w:rPr>
              <w:t>1</w:t>
            </w:r>
            <w:r w:rsidRPr="006C4B5C">
              <w:rPr>
                <w:color w:val="FF0000"/>
              </w:rPr>
              <w:t>*</w:t>
            </w:r>
          </w:p>
        </w:tc>
        <w:tc>
          <w:tcPr>
            <w:tcW w:w="1521" w:type="dxa"/>
            <w:vAlign w:val="center"/>
          </w:tcPr>
          <w:p w14:paraId="0C961656" w14:textId="052178D8" w:rsidR="00D252FD" w:rsidRPr="006C4B5C" w:rsidRDefault="00D252FD" w:rsidP="00C41439">
            <w:pPr>
              <w:jc w:val="center"/>
              <w:rPr>
                <w:color w:val="FF0000"/>
              </w:rPr>
            </w:pPr>
            <w:r w:rsidRPr="006C4B5C">
              <w:rPr>
                <w:color w:val="FF0000"/>
              </w:rPr>
              <w:t>5.</w:t>
            </w:r>
            <w:r w:rsidR="00E47A99" w:rsidRPr="006C4B5C">
              <w:rPr>
                <w:color w:val="FF0000"/>
              </w:rPr>
              <w:t>5</w:t>
            </w:r>
          </w:p>
        </w:tc>
        <w:tc>
          <w:tcPr>
            <w:tcW w:w="1371" w:type="dxa"/>
            <w:vAlign w:val="center"/>
          </w:tcPr>
          <w:p w14:paraId="74E39DDB" w14:textId="7284DD19" w:rsidR="00D252FD" w:rsidRPr="006C4B5C" w:rsidRDefault="00D252FD" w:rsidP="00C41439">
            <w:pPr>
              <w:jc w:val="center"/>
              <w:rPr>
                <w:color w:val="FF0000"/>
              </w:rPr>
            </w:pPr>
            <w:r w:rsidRPr="006C4B5C">
              <w:rPr>
                <w:color w:val="FF0000"/>
              </w:rPr>
              <w:t>5.</w:t>
            </w:r>
            <w:r w:rsidR="00E47A99" w:rsidRPr="006C4B5C">
              <w:rPr>
                <w:color w:val="FF0000"/>
              </w:rPr>
              <w:t>3</w:t>
            </w:r>
          </w:p>
        </w:tc>
        <w:tc>
          <w:tcPr>
            <w:tcW w:w="822" w:type="dxa"/>
            <w:vAlign w:val="center"/>
          </w:tcPr>
          <w:p w14:paraId="5B2BD8BD" w14:textId="24F71B59" w:rsidR="00D252FD" w:rsidRPr="006C4B5C" w:rsidRDefault="00D252FD" w:rsidP="00C41439">
            <w:pPr>
              <w:jc w:val="center"/>
              <w:rPr>
                <w:color w:val="FF0000"/>
              </w:rPr>
            </w:pPr>
            <w:r w:rsidRPr="006C4B5C">
              <w:rPr>
                <w:color w:val="FF0000"/>
              </w:rPr>
              <w:t>0.0</w:t>
            </w:r>
            <w:r w:rsidR="00E47A99" w:rsidRPr="006C4B5C">
              <w:rPr>
                <w:color w:val="FF0000"/>
              </w:rPr>
              <w:t>07</w:t>
            </w:r>
          </w:p>
        </w:tc>
      </w:tr>
      <w:tr w:rsidR="006C4B5C" w:rsidRPr="006C4B5C" w14:paraId="0885784E" w14:textId="77777777" w:rsidTr="00C41439">
        <w:trPr>
          <w:trHeight w:val="282"/>
        </w:trPr>
        <w:tc>
          <w:tcPr>
            <w:tcW w:w="2103" w:type="dxa"/>
            <w:vAlign w:val="center"/>
          </w:tcPr>
          <w:p w14:paraId="30D51BEF" w14:textId="77777777" w:rsidR="00D252FD" w:rsidRPr="006C4B5C" w:rsidRDefault="00D252FD" w:rsidP="00C41439">
            <w:pPr>
              <w:rPr>
                <w:color w:val="FF0000"/>
              </w:rPr>
            </w:pPr>
            <w:r w:rsidRPr="006C4B5C">
              <w:rPr>
                <w:color w:val="FF0000"/>
              </w:rPr>
              <w:t>Albiglutide</w:t>
            </w:r>
          </w:p>
        </w:tc>
        <w:tc>
          <w:tcPr>
            <w:tcW w:w="1697" w:type="dxa"/>
            <w:vAlign w:val="center"/>
          </w:tcPr>
          <w:p w14:paraId="7A9D63EE" w14:textId="77777777" w:rsidR="00D252FD" w:rsidRPr="006C4B5C" w:rsidRDefault="00D252FD" w:rsidP="00C41439">
            <w:pPr>
              <w:jc w:val="center"/>
              <w:rPr>
                <w:color w:val="FF0000"/>
              </w:rPr>
            </w:pPr>
            <w:r w:rsidRPr="006C4B5C">
              <w:rPr>
                <w:color w:val="FF0000"/>
              </w:rPr>
              <w:t>0.6</w:t>
            </w:r>
          </w:p>
        </w:tc>
        <w:tc>
          <w:tcPr>
            <w:tcW w:w="1428" w:type="dxa"/>
            <w:vAlign w:val="center"/>
          </w:tcPr>
          <w:p w14:paraId="030FA5F0" w14:textId="77777777" w:rsidR="00D252FD" w:rsidRPr="006C4B5C" w:rsidRDefault="00D252FD" w:rsidP="00C41439">
            <w:pPr>
              <w:jc w:val="center"/>
              <w:rPr>
                <w:color w:val="FF0000"/>
              </w:rPr>
            </w:pPr>
            <w:r w:rsidRPr="006C4B5C">
              <w:rPr>
                <w:color w:val="FF0000"/>
              </w:rPr>
              <w:t>0.1</w:t>
            </w:r>
          </w:p>
        </w:tc>
        <w:tc>
          <w:tcPr>
            <w:tcW w:w="858" w:type="dxa"/>
            <w:vAlign w:val="center"/>
          </w:tcPr>
          <w:p w14:paraId="0A5DA110" w14:textId="77777777" w:rsidR="00D252FD" w:rsidRPr="006C4B5C" w:rsidRDefault="00D252FD" w:rsidP="00C41439">
            <w:pPr>
              <w:jc w:val="center"/>
              <w:rPr>
                <w:color w:val="FF0000"/>
              </w:rPr>
            </w:pPr>
            <w:r w:rsidRPr="006C4B5C">
              <w:rPr>
                <w:color w:val="FF0000"/>
              </w:rPr>
              <w:t>0.08</w:t>
            </w:r>
          </w:p>
        </w:tc>
        <w:tc>
          <w:tcPr>
            <w:tcW w:w="1521" w:type="dxa"/>
            <w:vAlign w:val="center"/>
          </w:tcPr>
          <w:p w14:paraId="44F8911F" w14:textId="77777777" w:rsidR="00D252FD" w:rsidRPr="006C4B5C" w:rsidRDefault="00D252FD" w:rsidP="00C41439">
            <w:pPr>
              <w:jc w:val="center"/>
              <w:rPr>
                <w:color w:val="FF0000"/>
              </w:rPr>
            </w:pPr>
            <w:r w:rsidRPr="006C4B5C">
              <w:rPr>
                <w:color w:val="FF0000"/>
              </w:rPr>
              <w:t>0.6</w:t>
            </w:r>
          </w:p>
        </w:tc>
        <w:tc>
          <w:tcPr>
            <w:tcW w:w="1371" w:type="dxa"/>
            <w:vAlign w:val="center"/>
          </w:tcPr>
          <w:p w14:paraId="0EE4267A" w14:textId="77777777" w:rsidR="00D252FD" w:rsidRPr="006C4B5C" w:rsidRDefault="00D252FD" w:rsidP="00C41439">
            <w:pPr>
              <w:jc w:val="center"/>
              <w:rPr>
                <w:color w:val="FF0000"/>
              </w:rPr>
            </w:pPr>
            <w:r w:rsidRPr="006C4B5C">
              <w:rPr>
                <w:color w:val="FF0000"/>
              </w:rPr>
              <w:t>0.6</w:t>
            </w:r>
          </w:p>
        </w:tc>
        <w:tc>
          <w:tcPr>
            <w:tcW w:w="822" w:type="dxa"/>
            <w:vAlign w:val="center"/>
          </w:tcPr>
          <w:p w14:paraId="61A4C0CE" w14:textId="31F66793" w:rsidR="00D252FD" w:rsidRPr="006C4B5C" w:rsidRDefault="00E47A99" w:rsidP="00C41439">
            <w:pPr>
              <w:jc w:val="center"/>
              <w:rPr>
                <w:color w:val="FF0000"/>
              </w:rPr>
            </w:pPr>
            <w:r w:rsidRPr="006C4B5C">
              <w:rPr>
                <w:color w:val="FF0000"/>
              </w:rPr>
              <w:t>&lt;.001</w:t>
            </w:r>
          </w:p>
        </w:tc>
      </w:tr>
      <w:tr w:rsidR="006C4B5C" w:rsidRPr="006C4B5C" w14:paraId="5522243C" w14:textId="77777777" w:rsidTr="00C41439">
        <w:trPr>
          <w:trHeight w:val="282"/>
        </w:trPr>
        <w:tc>
          <w:tcPr>
            <w:tcW w:w="2103" w:type="dxa"/>
            <w:vAlign w:val="center"/>
          </w:tcPr>
          <w:p w14:paraId="0364F72C" w14:textId="77777777" w:rsidR="00D252FD" w:rsidRPr="006C4B5C" w:rsidRDefault="00D252FD" w:rsidP="00C41439">
            <w:pPr>
              <w:rPr>
                <w:color w:val="FF0000"/>
              </w:rPr>
            </w:pPr>
            <w:r w:rsidRPr="006C4B5C">
              <w:rPr>
                <w:color w:val="FF0000"/>
              </w:rPr>
              <w:t>Lixisenatide</w:t>
            </w:r>
          </w:p>
        </w:tc>
        <w:tc>
          <w:tcPr>
            <w:tcW w:w="1697" w:type="dxa"/>
            <w:vAlign w:val="center"/>
          </w:tcPr>
          <w:p w14:paraId="536AF440" w14:textId="77777777" w:rsidR="00D252FD" w:rsidRPr="006C4B5C" w:rsidRDefault="00D252FD" w:rsidP="00C41439">
            <w:pPr>
              <w:jc w:val="center"/>
              <w:rPr>
                <w:color w:val="FF0000"/>
              </w:rPr>
            </w:pPr>
            <w:r w:rsidRPr="006C4B5C">
              <w:rPr>
                <w:color w:val="FF0000"/>
              </w:rPr>
              <w:t>0.5</w:t>
            </w:r>
          </w:p>
        </w:tc>
        <w:tc>
          <w:tcPr>
            <w:tcW w:w="1428" w:type="dxa"/>
            <w:vAlign w:val="center"/>
          </w:tcPr>
          <w:p w14:paraId="49292DF7" w14:textId="2D5AE0AD" w:rsidR="00D252FD" w:rsidRPr="006C4B5C" w:rsidRDefault="00D252FD" w:rsidP="00C41439">
            <w:pPr>
              <w:jc w:val="center"/>
              <w:rPr>
                <w:color w:val="FF0000"/>
              </w:rPr>
            </w:pPr>
            <w:r w:rsidRPr="006C4B5C">
              <w:rPr>
                <w:color w:val="FF0000"/>
              </w:rPr>
              <w:t>0.</w:t>
            </w:r>
            <w:r w:rsidR="00D47AD7" w:rsidRPr="006C4B5C">
              <w:rPr>
                <w:color w:val="FF0000"/>
              </w:rPr>
              <w:t>1</w:t>
            </w:r>
          </w:p>
        </w:tc>
        <w:tc>
          <w:tcPr>
            <w:tcW w:w="858" w:type="dxa"/>
            <w:vAlign w:val="center"/>
          </w:tcPr>
          <w:p w14:paraId="4BD53A17" w14:textId="0BF96F85" w:rsidR="00D252FD" w:rsidRPr="006C4B5C" w:rsidRDefault="00D252FD" w:rsidP="00C41439">
            <w:pPr>
              <w:jc w:val="center"/>
              <w:rPr>
                <w:color w:val="FF0000"/>
              </w:rPr>
            </w:pPr>
            <w:r w:rsidRPr="006C4B5C">
              <w:rPr>
                <w:color w:val="FF0000"/>
              </w:rPr>
              <w:t>0.0</w:t>
            </w:r>
            <w:r w:rsidR="00D47AD7" w:rsidRPr="006C4B5C">
              <w:rPr>
                <w:color w:val="FF0000"/>
              </w:rPr>
              <w:t>8</w:t>
            </w:r>
          </w:p>
        </w:tc>
        <w:tc>
          <w:tcPr>
            <w:tcW w:w="1521" w:type="dxa"/>
            <w:vAlign w:val="center"/>
          </w:tcPr>
          <w:p w14:paraId="4E226AA2" w14:textId="77777777" w:rsidR="00D252FD" w:rsidRPr="006C4B5C" w:rsidRDefault="00D252FD" w:rsidP="00C41439">
            <w:pPr>
              <w:jc w:val="center"/>
              <w:rPr>
                <w:color w:val="FF0000"/>
              </w:rPr>
            </w:pPr>
            <w:r w:rsidRPr="006C4B5C">
              <w:rPr>
                <w:color w:val="FF0000"/>
              </w:rPr>
              <w:t>0.4</w:t>
            </w:r>
          </w:p>
        </w:tc>
        <w:tc>
          <w:tcPr>
            <w:tcW w:w="1371" w:type="dxa"/>
            <w:vAlign w:val="center"/>
          </w:tcPr>
          <w:p w14:paraId="1961A05F" w14:textId="77777777" w:rsidR="00D252FD" w:rsidRPr="006C4B5C" w:rsidRDefault="00D252FD" w:rsidP="00C41439">
            <w:pPr>
              <w:jc w:val="center"/>
              <w:rPr>
                <w:color w:val="FF0000"/>
              </w:rPr>
            </w:pPr>
            <w:r w:rsidRPr="006C4B5C">
              <w:rPr>
                <w:color w:val="FF0000"/>
              </w:rPr>
              <w:t>0.4</w:t>
            </w:r>
          </w:p>
        </w:tc>
        <w:tc>
          <w:tcPr>
            <w:tcW w:w="822" w:type="dxa"/>
            <w:vAlign w:val="center"/>
          </w:tcPr>
          <w:p w14:paraId="515215FB" w14:textId="77777777" w:rsidR="00D252FD" w:rsidRPr="006C4B5C" w:rsidRDefault="00D252FD" w:rsidP="00C41439">
            <w:pPr>
              <w:jc w:val="center"/>
              <w:rPr>
                <w:color w:val="FF0000"/>
              </w:rPr>
            </w:pPr>
            <w:r w:rsidRPr="006C4B5C">
              <w:rPr>
                <w:color w:val="FF0000"/>
              </w:rPr>
              <w:t>&lt;.001</w:t>
            </w:r>
          </w:p>
        </w:tc>
      </w:tr>
      <w:tr w:rsidR="006C4B5C" w:rsidRPr="006C4B5C" w14:paraId="53FD413E" w14:textId="77777777" w:rsidTr="00C41439">
        <w:trPr>
          <w:trHeight w:val="282"/>
        </w:trPr>
        <w:tc>
          <w:tcPr>
            <w:tcW w:w="2103" w:type="dxa"/>
            <w:vAlign w:val="center"/>
          </w:tcPr>
          <w:p w14:paraId="19D4FAC6" w14:textId="77777777" w:rsidR="00D252FD" w:rsidRPr="006C4B5C" w:rsidRDefault="00D252FD" w:rsidP="00C41439">
            <w:pPr>
              <w:rPr>
                <w:color w:val="FF0000"/>
              </w:rPr>
            </w:pPr>
            <w:r w:rsidRPr="006C4B5C">
              <w:rPr>
                <w:color w:val="FF0000"/>
              </w:rPr>
              <w:t>Other blood glucose lowering drugs, excl. insulins</w:t>
            </w:r>
          </w:p>
        </w:tc>
        <w:tc>
          <w:tcPr>
            <w:tcW w:w="1697" w:type="dxa"/>
            <w:vAlign w:val="center"/>
          </w:tcPr>
          <w:p w14:paraId="1AA543C4" w14:textId="77777777" w:rsidR="00D252FD" w:rsidRPr="006C4B5C" w:rsidRDefault="00D252FD" w:rsidP="00C41439">
            <w:pPr>
              <w:jc w:val="center"/>
              <w:rPr>
                <w:color w:val="FF0000"/>
              </w:rPr>
            </w:pPr>
            <w:r w:rsidRPr="006C4B5C">
              <w:rPr>
                <w:color w:val="FF0000"/>
              </w:rPr>
              <w:t>3.6</w:t>
            </w:r>
          </w:p>
        </w:tc>
        <w:tc>
          <w:tcPr>
            <w:tcW w:w="1428" w:type="dxa"/>
            <w:vAlign w:val="center"/>
          </w:tcPr>
          <w:p w14:paraId="512574C4" w14:textId="2DDEF419" w:rsidR="00D252FD" w:rsidRPr="006C4B5C" w:rsidRDefault="00D252FD" w:rsidP="00C41439">
            <w:pPr>
              <w:jc w:val="center"/>
              <w:rPr>
                <w:color w:val="FF0000"/>
              </w:rPr>
            </w:pPr>
            <w:r w:rsidRPr="006C4B5C">
              <w:rPr>
                <w:color w:val="FF0000"/>
              </w:rPr>
              <w:t>1.</w:t>
            </w:r>
            <w:r w:rsidR="00D47AD7" w:rsidRPr="006C4B5C">
              <w:rPr>
                <w:color w:val="FF0000"/>
              </w:rPr>
              <w:t>1</w:t>
            </w:r>
          </w:p>
        </w:tc>
        <w:tc>
          <w:tcPr>
            <w:tcW w:w="858" w:type="dxa"/>
            <w:vAlign w:val="center"/>
          </w:tcPr>
          <w:p w14:paraId="24FD76BF" w14:textId="108BC053" w:rsidR="00D252FD" w:rsidRPr="006C4B5C" w:rsidRDefault="00D252FD" w:rsidP="00C41439">
            <w:pPr>
              <w:jc w:val="center"/>
              <w:rPr>
                <w:color w:val="FF0000"/>
              </w:rPr>
            </w:pPr>
            <w:r w:rsidRPr="006C4B5C">
              <w:rPr>
                <w:color w:val="FF0000"/>
              </w:rPr>
              <w:t>0.1</w:t>
            </w:r>
            <w:r w:rsidR="00D47AD7" w:rsidRPr="006C4B5C">
              <w:rPr>
                <w:color w:val="FF0000"/>
              </w:rPr>
              <w:t>6</w:t>
            </w:r>
            <w:r w:rsidRPr="006C4B5C">
              <w:rPr>
                <w:color w:val="FF0000"/>
              </w:rPr>
              <w:t>*</w:t>
            </w:r>
          </w:p>
        </w:tc>
        <w:tc>
          <w:tcPr>
            <w:tcW w:w="1521" w:type="dxa"/>
            <w:vAlign w:val="center"/>
          </w:tcPr>
          <w:p w14:paraId="2AC13450" w14:textId="1618D033" w:rsidR="00D252FD" w:rsidRPr="006C4B5C" w:rsidRDefault="00E47A99" w:rsidP="00C41439">
            <w:pPr>
              <w:jc w:val="center"/>
              <w:rPr>
                <w:color w:val="FF0000"/>
              </w:rPr>
            </w:pPr>
            <w:r w:rsidRPr="006C4B5C">
              <w:rPr>
                <w:color w:val="FF0000"/>
              </w:rPr>
              <w:t>2.8</w:t>
            </w:r>
          </w:p>
        </w:tc>
        <w:tc>
          <w:tcPr>
            <w:tcW w:w="1371" w:type="dxa"/>
            <w:vAlign w:val="center"/>
          </w:tcPr>
          <w:p w14:paraId="51009A02" w14:textId="795BB4F6" w:rsidR="00D252FD" w:rsidRPr="006C4B5C" w:rsidRDefault="00E47A99" w:rsidP="00C41439">
            <w:pPr>
              <w:jc w:val="center"/>
              <w:rPr>
                <w:color w:val="FF0000"/>
              </w:rPr>
            </w:pPr>
            <w:r w:rsidRPr="006C4B5C">
              <w:rPr>
                <w:color w:val="FF0000"/>
              </w:rPr>
              <w:t>2.8</w:t>
            </w:r>
          </w:p>
        </w:tc>
        <w:tc>
          <w:tcPr>
            <w:tcW w:w="822" w:type="dxa"/>
            <w:vAlign w:val="center"/>
          </w:tcPr>
          <w:p w14:paraId="1F211A5E" w14:textId="1D0BEC77" w:rsidR="00D252FD" w:rsidRPr="006C4B5C" w:rsidRDefault="00E47A99" w:rsidP="00C41439">
            <w:pPr>
              <w:jc w:val="center"/>
              <w:rPr>
                <w:color w:val="FF0000"/>
              </w:rPr>
            </w:pPr>
            <w:r w:rsidRPr="006C4B5C">
              <w:rPr>
                <w:color w:val="FF0000"/>
              </w:rPr>
              <w:t>0.002</w:t>
            </w:r>
          </w:p>
        </w:tc>
      </w:tr>
      <w:tr w:rsidR="006C4B5C" w:rsidRPr="006C4B5C" w14:paraId="287396E3" w14:textId="77777777" w:rsidTr="00C41439">
        <w:trPr>
          <w:trHeight w:val="282"/>
        </w:trPr>
        <w:tc>
          <w:tcPr>
            <w:tcW w:w="2103" w:type="dxa"/>
            <w:vAlign w:val="center"/>
          </w:tcPr>
          <w:p w14:paraId="35BCD119" w14:textId="77777777" w:rsidR="00D252FD" w:rsidRPr="006C4B5C" w:rsidRDefault="00D252FD" w:rsidP="00C41439">
            <w:pPr>
              <w:rPr>
                <w:color w:val="FF0000"/>
              </w:rPr>
            </w:pPr>
            <w:r w:rsidRPr="006C4B5C">
              <w:rPr>
                <w:color w:val="FF0000"/>
              </w:rPr>
              <w:t>Hospitalizations</w:t>
            </w:r>
          </w:p>
        </w:tc>
        <w:tc>
          <w:tcPr>
            <w:tcW w:w="1697" w:type="dxa"/>
            <w:vAlign w:val="center"/>
          </w:tcPr>
          <w:p w14:paraId="27AE834D" w14:textId="77777777" w:rsidR="00D252FD" w:rsidRPr="006C4B5C" w:rsidRDefault="00D252FD" w:rsidP="00C41439">
            <w:pPr>
              <w:jc w:val="center"/>
              <w:rPr>
                <w:color w:val="FF0000"/>
              </w:rPr>
            </w:pPr>
            <w:r w:rsidRPr="006C4B5C">
              <w:rPr>
                <w:color w:val="FF0000"/>
              </w:rPr>
              <w:t>62.5</w:t>
            </w:r>
          </w:p>
        </w:tc>
        <w:tc>
          <w:tcPr>
            <w:tcW w:w="1428" w:type="dxa"/>
            <w:vAlign w:val="center"/>
          </w:tcPr>
          <w:p w14:paraId="6CEFE4EE" w14:textId="0E96D9D9" w:rsidR="00D252FD" w:rsidRPr="006C4B5C" w:rsidRDefault="00D47AD7" w:rsidP="00C41439">
            <w:pPr>
              <w:jc w:val="center"/>
              <w:rPr>
                <w:color w:val="FF0000"/>
              </w:rPr>
            </w:pPr>
            <w:r w:rsidRPr="006C4B5C">
              <w:rPr>
                <w:color w:val="FF0000"/>
              </w:rPr>
              <w:t>67.2</w:t>
            </w:r>
          </w:p>
        </w:tc>
        <w:tc>
          <w:tcPr>
            <w:tcW w:w="858" w:type="dxa"/>
            <w:vAlign w:val="center"/>
          </w:tcPr>
          <w:p w14:paraId="4A2E74FF" w14:textId="2E27B0EB" w:rsidR="00D252FD" w:rsidRPr="006C4B5C" w:rsidRDefault="00D47AD7" w:rsidP="00C41439">
            <w:pPr>
              <w:jc w:val="center"/>
              <w:rPr>
                <w:color w:val="FF0000"/>
              </w:rPr>
            </w:pPr>
            <w:r w:rsidRPr="006C4B5C">
              <w:rPr>
                <w:color w:val="FF0000"/>
              </w:rPr>
              <w:t>0.09</w:t>
            </w:r>
          </w:p>
        </w:tc>
        <w:tc>
          <w:tcPr>
            <w:tcW w:w="1521" w:type="dxa"/>
            <w:vAlign w:val="center"/>
          </w:tcPr>
          <w:p w14:paraId="734B421C" w14:textId="2D35A35C" w:rsidR="00D252FD" w:rsidRPr="006C4B5C" w:rsidRDefault="00D252FD" w:rsidP="00C41439">
            <w:pPr>
              <w:jc w:val="center"/>
              <w:rPr>
                <w:color w:val="FF0000"/>
              </w:rPr>
            </w:pPr>
            <w:r w:rsidRPr="006C4B5C">
              <w:rPr>
                <w:color w:val="FF0000"/>
              </w:rPr>
              <w:t>62.</w:t>
            </w:r>
            <w:r w:rsidR="00E47A99" w:rsidRPr="006C4B5C">
              <w:rPr>
                <w:color w:val="FF0000"/>
              </w:rPr>
              <w:t>5</w:t>
            </w:r>
          </w:p>
        </w:tc>
        <w:tc>
          <w:tcPr>
            <w:tcW w:w="1371" w:type="dxa"/>
            <w:vAlign w:val="center"/>
          </w:tcPr>
          <w:p w14:paraId="29342675" w14:textId="1936FE62" w:rsidR="00D252FD" w:rsidRPr="006C4B5C" w:rsidRDefault="00D252FD" w:rsidP="00C41439">
            <w:pPr>
              <w:jc w:val="center"/>
              <w:rPr>
                <w:color w:val="FF0000"/>
              </w:rPr>
            </w:pPr>
            <w:r w:rsidRPr="006C4B5C">
              <w:rPr>
                <w:color w:val="FF0000"/>
              </w:rPr>
              <w:t>61.</w:t>
            </w:r>
            <w:r w:rsidR="00E47A99" w:rsidRPr="006C4B5C">
              <w:rPr>
                <w:color w:val="FF0000"/>
              </w:rPr>
              <w:t>3</w:t>
            </w:r>
          </w:p>
        </w:tc>
        <w:tc>
          <w:tcPr>
            <w:tcW w:w="822" w:type="dxa"/>
            <w:vAlign w:val="center"/>
          </w:tcPr>
          <w:p w14:paraId="50B41AC3" w14:textId="6D59AB12" w:rsidR="00D252FD" w:rsidRPr="006C4B5C" w:rsidRDefault="00D252FD" w:rsidP="00C41439">
            <w:pPr>
              <w:jc w:val="center"/>
              <w:rPr>
                <w:color w:val="FF0000"/>
              </w:rPr>
            </w:pPr>
            <w:r w:rsidRPr="006C4B5C">
              <w:rPr>
                <w:color w:val="FF0000"/>
              </w:rPr>
              <w:t>0.0</w:t>
            </w:r>
            <w:r w:rsidR="00E47A99" w:rsidRPr="006C4B5C">
              <w:rPr>
                <w:color w:val="FF0000"/>
              </w:rPr>
              <w:t>2</w:t>
            </w:r>
          </w:p>
        </w:tc>
      </w:tr>
      <w:tr w:rsidR="006C4B5C" w:rsidRPr="006C4B5C" w14:paraId="2FF0FE19" w14:textId="77777777" w:rsidTr="00C41439">
        <w:trPr>
          <w:trHeight w:val="282"/>
        </w:trPr>
        <w:tc>
          <w:tcPr>
            <w:tcW w:w="2103" w:type="dxa"/>
            <w:vAlign w:val="center"/>
          </w:tcPr>
          <w:p w14:paraId="75705974" w14:textId="77777777" w:rsidR="00D252FD" w:rsidRPr="006C4B5C" w:rsidRDefault="00D252FD" w:rsidP="00C41439">
            <w:pPr>
              <w:rPr>
                <w:color w:val="FF0000"/>
              </w:rPr>
            </w:pPr>
            <w:r w:rsidRPr="006C4B5C">
              <w:rPr>
                <w:color w:val="FF0000"/>
              </w:rPr>
              <w:t>Emergency department visit</w:t>
            </w:r>
          </w:p>
        </w:tc>
        <w:tc>
          <w:tcPr>
            <w:tcW w:w="1697" w:type="dxa"/>
            <w:vAlign w:val="center"/>
          </w:tcPr>
          <w:p w14:paraId="7224B2EB" w14:textId="77777777" w:rsidR="00D252FD" w:rsidRPr="006C4B5C" w:rsidRDefault="00D252FD" w:rsidP="00C41439">
            <w:pPr>
              <w:jc w:val="center"/>
              <w:rPr>
                <w:color w:val="FF0000"/>
              </w:rPr>
            </w:pPr>
            <w:r w:rsidRPr="006C4B5C">
              <w:rPr>
                <w:color w:val="FF0000"/>
              </w:rPr>
              <w:t>70.4</w:t>
            </w:r>
          </w:p>
        </w:tc>
        <w:tc>
          <w:tcPr>
            <w:tcW w:w="1428" w:type="dxa"/>
            <w:vAlign w:val="center"/>
          </w:tcPr>
          <w:p w14:paraId="04F0E446" w14:textId="5DA3472B" w:rsidR="00D252FD" w:rsidRPr="006C4B5C" w:rsidRDefault="00D47AD7" w:rsidP="00C41439">
            <w:pPr>
              <w:jc w:val="center"/>
              <w:rPr>
                <w:color w:val="FF0000"/>
              </w:rPr>
            </w:pPr>
            <w:r w:rsidRPr="006C4B5C">
              <w:rPr>
                <w:color w:val="FF0000"/>
              </w:rPr>
              <w:t>68.1</w:t>
            </w:r>
          </w:p>
        </w:tc>
        <w:tc>
          <w:tcPr>
            <w:tcW w:w="858" w:type="dxa"/>
            <w:vAlign w:val="center"/>
          </w:tcPr>
          <w:p w14:paraId="2872117F" w14:textId="5AF41B1A" w:rsidR="00D252FD" w:rsidRPr="006C4B5C" w:rsidRDefault="00D252FD" w:rsidP="00C41439">
            <w:pPr>
              <w:jc w:val="center"/>
              <w:rPr>
                <w:color w:val="FF0000"/>
              </w:rPr>
            </w:pPr>
            <w:r w:rsidRPr="006C4B5C">
              <w:rPr>
                <w:color w:val="FF0000"/>
              </w:rPr>
              <w:t>0.0</w:t>
            </w:r>
            <w:r w:rsidR="00D47AD7" w:rsidRPr="006C4B5C">
              <w:rPr>
                <w:color w:val="FF0000"/>
              </w:rPr>
              <w:t>5</w:t>
            </w:r>
          </w:p>
        </w:tc>
        <w:tc>
          <w:tcPr>
            <w:tcW w:w="1521" w:type="dxa"/>
            <w:vAlign w:val="center"/>
          </w:tcPr>
          <w:p w14:paraId="3B15F43A" w14:textId="4C0C7B7A" w:rsidR="00D252FD" w:rsidRPr="006C4B5C" w:rsidRDefault="00E47A99" w:rsidP="00C41439">
            <w:pPr>
              <w:jc w:val="center"/>
              <w:rPr>
                <w:color w:val="FF0000"/>
              </w:rPr>
            </w:pPr>
            <w:r w:rsidRPr="006C4B5C">
              <w:rPr>
                <w:color w:val="FF0000"/>
              </w:rPr>
              <w:t>69.6</w:t>
            </w:r>
          </w:p>
        </w:tc>
        <w:tc>
          <w:tcPr>
            <w:tcW w:w="1371" w:type="dxa"/>
            <w:vAlign w:val="center"/>
          </w:tcPr>
          <w:p w14:paraId="54472CA9" w14:textId="1D5D1A19" w:rsidR="00D252FD" w:rsidRPr="006C4B5C" w:rsidRDefault="00E47A99" w:rsidP="00C41439">
            <w:pPr>
              <w:jc w:val="center"/>
              <w:rPr>
                <w:color w:val="FF0000"/>
              </w:rPr>
            </w:pPr>
            <w:r w:rsidRPr="006C4B5C">
              <w:rPr>
                <w:color w:val="FF0000"/>
              </w:rPr>
              <w:t>68.5</w:t>
            </w:r>
          </w:p>
        </w:tc>
        <w:tc>
          <w:tcPr>
            <w:tcW w:w="822" w:type="dxa"/>
            <w:vAlign w:val="center"/>
          </w:tcPr>
          <w:p w14:paraId="49893632" w14:textId="698EF70B" w:rsidR="00D252FD" w:rsidRPr="006C4B5C" w:rsidRDefault="00E47A99" w:rsidP="00C41439">
            <w:pPr>
              <w:jc w:val="center"/>
              <w:rPr>
                <w:color w:val="FF0000"/>
              </w:rPr>
            </w:pPr>
            <w:r w:rsidRPr="006C4B5C">
              <w:rPr>
                <w:color w:val="FF0000"/>
              </w:rPr>
              <w:t>0.02</w:t>
            </w:r>
          </w:p>
        </w:tc>
      </w:tr>
    </w:tbl>
    <w:p w14:paraId="163D0A26" w14:textId="77777777" w:rsidR="00D0065F" w:rsidRPr="006C4B5C" w:rsidRDefault="00D0065F" w:rsidP="00D0065F">
      <w:pPr>
        <w:rPr>
          <w:color w:val="FF0000"/>
          <w:sz w:val="22"/>
          <w:szCs w:val="22"/>
        </w:rPr>
      </w:pPr>
      <w:r w:rsidRPr="006C4B5C">
        <w:rPr>
          <w:color w:val="FF0000"/>
          <w:sz w:val="22"/>
          <w:szCs w:val="22"/>
        </w:rPr>
        <w:t>T2DM – Type 2 diabetes; OUD – Opioid use disorder; DPP-4i – Dipeptidyl-peptidase-4 inhibitors; SGLT2i – Sodium-glucose cotransporter-2 inhibitors; SU –  Sulfonylureas, TZD –  Thiazolidinediones. Other GLP-1RAs include albiglutide, dulaglutide, exenatide, liraglutide, and lixisenatide.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047AFFDC" w14:textId="77777777" w:rsidR="00AC09EC" w:rsidRPr="006C4B5C" w:rsidRDefault="00AC09EC" w:rsidP="005724C8">
      <w:pPr>
        <w:pStyle w:val="Heading1"/>
        <w:rPr>
          <w:rFonts w:ascii="Times New Roman" w:hAnsi="Times New Roman" w:cs="Times New Roman"/>
          <w:color w:val="FF0000"/>
          <w:sz w:val="24"/>
          <w:szCs w:val="24"/>
        </w:rPr>
      </w:pPr>
    </w:p>
    <w:p w14:paraId="321F7A88" w14:textId="754F374D" w:rsidR="00AE08B3" w:rsidRPr="006C4B5C" w:rsidRDefault="00AE08B3" w:rsidP="00AE08B3">
      <w:pPr>
        <w:rPr>
          <w:color w:val="FF0000"/>
        </w:rPr>
      </w:pPr>
      <w:bookmarkStart w:id="7" w:name="_Toc172464398"/>
      <w:r w:rsidRPr="006C4B5C">
        <w:rPr>
          <w:rStyle w:val="Heading1Char"/>
          <w:rFonts w:ascii="Times New Roman" w:hAnsi="Times New Roman" w:cs="Times New Roman"/>
          <w:b/>
          <w:bCs/>
          <w:color w:val="FF0000"/>
          <w:sz w:val="24"/>
          <w:szCs w:val="24"/>
        </w:rPr>
        <w:t>Supplement Table 6</w:t>
      </w:r>
      <w:r w:rsidRPr="006C4B5C">
        <w:rPr>
          <w:rStyle w:val="Heading1Char"/>
          <w:rFonts w:ascii="Times New Roman" w:hAnsi="Times New Roman" w:cs="Times New Roman"/>
          <w:color w:val="FF0000"/>
          <w:sz w:val="24"/>
          <w:szCs w:val="24"/>
        </w:rPr>
        <w:t>: Characteristics of the propensity-score matched semaglutide vs DPP-4i groups before and after propensity-score matching for baseline covariates for the study population of patients with comorbid T2DM and OUD</w:t>
      </w:r>
      <w:bookmarkEnd w:id="7"/>
      <w:r w:rsidRPr="006C4B5C">
        <w:rPr>
          <w:color w:val="FF0000"/>
        </w:rPr>
        <w:t xml:space="preserve">. </w:t>
      </w:r>
    </w:p>
    <w:p w14:paraId="62A36E29" w14:textId="77777777" w:rsidR="00061610" w:rsidRPr="006C4B5C" w:rsidRDefault="00061610" w:rsidP="00AE08B3">
      <w:pPr>
        <w:rPr>
          <w:color w:val="FF0000"/>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6C4B5C" w:rsidRPr="006C4B5C" w14:paraId="593E04A6" w14:textId="77777777" w:rsidTr="00C41439">
        <w:trPr>
          <w:trHeight w:val="265"/>
        </w:trPr>
        <w:tc>
          <w:tcPr>
            <w:tcW w:w="2103" w:type="dxa"/>
            <w:vMerge w:val="restart"/>
            <w:vAlign w:val="center"/>
          </w:tcPr>
          <w:p w14:paraId="7CAC8107" w14:textId="77777777" w:rsidR="00AE08B3" w:rsidRPr="006C4B5C" w:rsidRDefault="00AE08B3" w:rsidP="00C41439">
            <w:pPr>
              <w:rPr>
                <w:b/>
                <w:bCs/>
                <w:color w:val="FF0000"/>
              </w:rPr>
            </w:pPr>
          </w:p>
        </w:tc>
        <w:tc>
          <w:tcPr>
            <w:tcW w:w="3983" w:type="dxa"/>
            <w:gridSpan w:val="3"/>
            <w:vAlign w:val="center"/>
          </w:tcPr>
          <w:p w14:paraId="00DEF0A5" w14:textId="77777777" w:rsidR="00AE08B3" w:rsidRPr="006C4B5C" w:rsidRDefault="00AE08B3" w:rsidP="00C41439">
            <w:pPr>
              <w:jc w:val="center"/>
              <w:rPr>
                <w:b/>
                <w:color w:val="FF0000"/>
              </w:rPr>
            </w:pPr>
            <w:r w:rsidRPr="006C4B5C">
              <w:rPr>
                <w:b/>
                <w:color w:val="FF0000"/>
              </w:rPr>
              <w:t>Before propensity-score matching</w:t>
            </w:r>
          </w:p>
        </w:tc>
        <w:tc>
          <w:tcPr>
            <w:tcW w:w="3714" w:type="dxa"/>
            <w:gridSpan w:val="3"/>
            <w:vAlign w:val="center"/>
          </w:tcPr>
          <w:p w14:paraId="03C28A3D" w14:textId="77777777" w:rsidR="00AE08B3" w:rsidRPr="006C4B5C" w:rsidRDefault="00AE08B3" w:rsidP="00C41439">
            <w:pPr>
              <w:jc w:val="center"/>
              <w:rPr>
                <w:b/>
                <w:color w:val="FF0000"/>
              </w:rPr>
            </w:pPr>
            <w:r w:rsidRPr="006C4B5C">
              <w:rPr>
                <w:b/>
                <w:color w:val="FF0000"/>
              </w:rPr>
              <w:t xml:space="preserve">After propensity-score matching </w:t>
            </w:r>
          </w:p>
        </w:tc>
      </w:tr>
      <w:tr w:rsidR="006C4B5C" w:rsidRPr="006C4B5C" w14:paraId="62BAA75C" w14:textId="77777777" w:rsidTr="00C41439">
        <w:trPr>
          <w:trHeight w:val="550"/>
        </w:trPr>
        <w:tc>
          <w:tcPr>
            <w:tcW w:w="2103" w:type="dxa"/>
            <w:vMerge/>
            <w:vAlign w:val="center"/>
          </w:tcPr>
          <w:p w14:paraId="3B454C61" w14:textId="77777777" w:rsidR="00AE08B3" w:rsidRPr="006C4B5C" w:rsidRDefault="00AE08B3" w:rsidP="00C41439">
            <w:pPr>
              <w:rPr>
                <w:b/>
                <w:color w:val="FF0000"/>
              </w:rPr>
            </w:pPr>
          </w:p>
        </w:tc>
        <w:tc>
          <w:tcPr>
            <w:tcW w:w="1697" w:type="dxa"/>
            <w:vAlign w:val="center"/>
          </w:tcPr>
          <w:p w14:paraId="6C8FEEF7" w14:textId="77777777" w:rsidR="00AE08B3" w:rsidRPr="006C4B5C" w:rsidRDefault="00AE08B3" w:rsidP="00C41439">
            <w:pPr>
              <w:rPr>
                <w:b/>
                <w:color w:val="FF0000"/>
              </w:rPr>
            </w:pPr>
            <w:r w:rsidRPr="006C4B5C">
              <w:rPr>
                <w:b/>
                <w:color w:val="FF0000"/>
              </w:rPr>
              <w:t xml:space="preserve">semaglutide </w:t>
            </w:r>
          </w:p>
        </w:tc>
        <w:tc>
          <w:tcPr>
            <w:tcW w:w="1428" w:type="dxa"/>
            <w:vAlign w:val="center"/>
          </w:tcPr>
          <w:p w14:paraId="68CF6FBE" w14:textId="6092AE29" w:rsidR="00AE08B3" w:rsidRPr="006C4B5C" w:rsidRDefault="001A21F1" w:rsidP="00C41439">
            <w:pPr>
              <w:rPr>
                <w:b/>
                <w:color w:val="FF0000"/>
              </w:rPr>
            </w:pPr>
            <w:r w:rsidRPr="006C4B5C">
              <w:rPr>
                <w:b/>
                <w:color w:val="FF0000"/>
              </w:rPr>
              <w:t>DPP-4i</w:t>
            </w:r>
          </w:p>
        </w:tc>
        <w:tc>
          <w:tcPr>
            <w:tcW w:w="858" w:type="dxa"/>
            <w:vAlign w:val="center"/>
          </w:tcPr>
          <w:p w14:paraId="78FEA928" w14:textId="77777777" w:rsidR="00AE08B3" w:rsidRPr="006C4B5C" w:rsidRDefault="00AE08B3" w:rsidP="00C41439">
            <w:pPr>
              <w:rPr>
                <w:b/>
                <w:color w:val="FF0000"/>
              </w:rPr>
            </w:pPr>
            <w:r w:rsidRPr="006C4B5C">
              <w:rPr>
                <w:b/>
                <w:color w:val="FF0000"/>
              </w:rPr>
              <w:t>SMD</w:t>
            </w:r>
          </w:p>
        </w:tc>
        <w:tc>
          <w:tcPr>
            <w:tcW w:w="1521" w:type="dxa"/>
            <w:vAlign w:val="center"/>
          </w:tcPr>
          <w:p w14:paraId="5CAC5B44" w14:textId="77777777" w:rsidR="00AE08B3" w:rsidRPr="006C4B5C" w:rsidRDefault="00AE08B3" w:rsidP="00C41439">
            <w:pPr>
              <w:rPr>
                <w:b/>
                <w:color w:val="FF0000"/>
              </w:rPr>
            </w:pPr>
            <w:r w:rsidRPr="006C4B5C">
              <w:rPr>
                <w:b/>
                <w:color w:val="FF0000"/>
              </w:rPr>
              <w:t xml:space="preserve">semaglutide </w:t>
            </w:r>
          </w:p>
        </w:tc>
        <w:tc>
          <w:tcPr>
            <w:tcW w:w="1371" w:type="dxa"/>
            <w:vAlign w:val="center"/>
          </w:tcPr>
          <w:p w14:paraId="5B362395" w14:textId="7DB0ADEE" w:rsidR="00AE08B3" w:rsidRPr="006C4B5C" w:rsidRDefault="001A21F1" w:rsidP="00C41439">
            <w:pPr>
              <w:rPr>
                <w:b/>
                <w:color w:val="FF0000"/>
              </w:rPr>
            </w:pPr>
            <w:r w:rsidRPr="006C4B5C">
              <w:rPr>
                <w:b/>
                <w:color w:val="FF0000"/>
              </w:rPr>
              <w:t>DPP-4i</w:t>
            </w:r>
          </w:p>
        </w:tc>
        <w:tc>
          <w:tcPr>
            <w:tcW w:w="822" w:type="dxa"/>
            <w:vAlign w:val="center"/>
          </w:tcPr>
          <w:p w14:paraId="46FFE9D7" w14:textId="77777777" w:rsidR="00AE08B3" w:rsidRPr="006C4B5C" w:rsidRDefault="00AE08B3" w:rsidP="00C41439">
            <w:pPr>
              <w:rPr>
                <w:b/>
                <w:color w:val="FF0000"/>
              </w:rPr>
            </w:pPr>
            <w:r w:rsidRPr="006C4B5C">
              <w:rPr>
                <w:b/>
                <w:color w:val="FF0000"/>
              </w:rPr>
              <w:t>SMD</w:t>
            </w:r>
          </w:p>
        </w:tc>
      </w:tr>
      <w:tr w:rsidR="006C4B5C" w:rsidRPr="006C4B5C" w14:paraId="2C7B4CAC" w14:textId="77777777" w:rsidTr="00C41439">
        <w:trPr>
          <w:trHeight w:val="534"/>
        </w:trPr>
        <w:tc>
          <w:tcPr>
            <w:tcW w:w="2103" w:type="dxa"/>
          </w:tcPr>
          <w:p w14:paraId="2DB34E7D" w14:textId="77777777" w:rsidR="00AE08B3" w:rsidRPr="006C4B5C" w:rsidRDefault="00AE08B3" w:rsidP="00C41439">
            <w:pPr>
              <w:rPr>
                <w:b/>
                <w:color w:val="FF0000"/>
              </w:rPr>
            </w:pPr>
            <w:r w:rsidRPr="006C4B5C">
              <w:rPr>
                <w:b/>
                <w:color w:val="FF0000"/>
              </w:rPr>
              <w:t>Total number</w:t>
            </w:r>
          </w:p>
        </w:tc>
        <w:tc>
          <w:tcPr>
            <w:tcW w:w="1697" w:type="dxa"/>
            <w:vAlign w:val="center"/>
          </w:tcPr>
          <w:p w14:paraId="52D6D19F" w14:textId="77777777" w:rsidR="00AE08B3" w:rsidRPr="006C4B5C" w:rsidRDefault="00AE08B3" w:rsidP="00C41439">
            <w:pPr>
              <w:jc w:val="center"/>
              <w:rPr>
                <w:color w:val="FF0000"/>
              </w:rPr>
            </w:pPr>
            <w:r w:rsidRPr="006C4B5C">
              <w:rPr>
                <w:color w:val="FF0000"/>
              </w:rPr>
              <w:t>3,034</w:t>
            </w:r>
          </w:p>
        </w:tc>
        <w:tc>
          <w:tcPr>
            <w:tcW w:w="1428" w:type="dxa"/>
            <w:vAlign w:val="center"/>
          </w:tcPr>
          <w:p w14:paraId="1634B427" w14:textId="341AFB3D" w:rsidR="00AE08B3" w:rsidRPr="006C4B5C" w:rsidRDefault="00F71309" w:rsidP="00C41439">
            <w:pPr>
              <w:jc w:val="center"/>
              <w:rPr>
                <w:color w:val="FF0000"/>
              </w:rPr>
            </w:pPr>
            <w:r w:rsidRPr="006C4B5C">
              <w:rPr>
                <w:color w:val="FF0000"/>
              </w:rPr>
              <w:t>3,837</w:t>
            </w:r>
          </w:p>
        </w:tc>
        <w:tc>
          <w:tcPr>
            <w:tcW w:w="858" w:type="dxa"/>
            <w:vAlign w:val="center"/>
          </w:tcPr>
          <w:p w14:paraId="7EF00B83" w14:textId="77777777" w:rsidR="00AE08B3" w:rsidRPr="006C4B5C" w:rsidRDefault="00AE08B3" w:rsidP="00C41439">
            <w:pPr>
              <w:jc w:val="center"/>
              <w:rPr>
                <w:color w:val="FF0000"/>
              </w:rPr>
            </w:pPr>
          </w:p>
        </w:tc>
        <w:tc>
          <w:tcPr>
            <w:tcW w:w="1521" w:type="dxa"/>
            <w:vAlign w:val="center"/>
          </w:tcPr>
          <w:p w14:paraId="59F6AE81" w14:textId="61914378" w:rsidR="00AE08B3" w:rsidRPr="006C4B5C" w:rsidRDefault="00F71309" w:rsidP="00C41439">
            <w:pPr>
              <w:jc w:val="center"/>
              <w:rPr>
                <w:color w:val="FF0000"/>
              </w:rPr>
            </w:pPr>
            <w:r w:rsidRPr="006C4B5C">
              <w:rPr>
                <w:color w:val="FF0000"/>
              </w:rPr>
              <w:t>1,751</w:t>
            </w:r>
          </w:p>
        </w:tc>
        <w:tc>
          <w:tcPr>
            <w:tcW w:w="1371" w:type="dxa"/>
            <w:vAlign w:val="center"/>
          </w:tcPr>
          <w:p w14:paraId="679165C0" w14:textId="5E3A21C9" w:rsidR="00AE08B3" w:rsidRPr="006C4B5C" w:rsidRDefault="00F71309" w:rsidP="00C41439">
            <w:pPr>
              <w:jc w:val="center"/>
              <w:rPr>
                <w:color w:val="FF0000"/>
              </w:rPr>
            </w:pPr>
            <w:r w:rsidRPr="006C4B5C">
              <w:rPr>
                <w:color w:val="FF0000"/>
              </w:rPr>
              <w:t>1,751</w:t>
            </w:r>
          </w:p>
        </w:tc>
        <w:tc>
          <w:tcPr>
            <w:tcW w:w="822" w:type="dxa"/>
            <w:vAlign w:val="center"/>
          </w:tcPr>
          <w:p w14:paraId="4FF95D40" w14:textId="77777777" w:rsidR="00AE08B3" w:rsidRPr="006C4B5C" w:rsidRDefault="00AE08B3" w:rsidP="00C41439">
            <w:pPr>
              <w:jc w:val="center"/>
              <w:rPr>
                <w:color w:val="FF0000"/>
              </w:rPr>
            </w:pPr>
          </w:p>
        </w:tc>
      </w:tr>
      <w:tr w:rsidR="006C4B5C" w:rsidRPr="006C4B5C" w14:paraId="758E329E" w14:textId="77777777" w:rsidTr="00C41439">
        <w:trPr>
          <w:trHeight w:val="286"/>
        </w:trPr>
        <w:tc>
          <w:tcPr>
            <w:tcW w:w="2103" w:type="dxa"/>
          </w:tcPr>
          <w:p w14:paraId="113935F5" w14:textId="77777777" w:rsidR="00AE08B3" w:rsidRPr="006C4B5C" w:rsidRDefault="00AE08B3" w:rsidP="00C41439">
            <w:pPr>
              <w:rPr>
                <w:b/>
                <w:color w:val="FF0000"/>
              </w:rPr>
            </w:pPr>
            <w:r w:rsidRPr="006C4B5C">
              <w:rPr>
                <w:b/>
                <w:color w:val="FF0000"/>
              </w:rPr>
              <w:t>Age at index event (years, mean±SD)</w:t>
            </w:r>
          </w:p>
        </w:tc>
        <w:tc>
          <w:tcPr>
            <w:tcW w:w="1697" w:type="dxa"/>
            <w:vAlign w:val="center"/>
          </w:tcPr>
          <w:p w14:paraId="5AD7B8D1" w14:textId="77777777" w:rsidR="00AE08B3" w:rsidRPr="006C4B5C" w:rsidRDefault="00AE08B3" w:rsidP="00C41439">
            <w:pPr>
              <w:jc w:val="center"/>
              <w:rPr>
                <w:color w:val="FF0000"/>
              </w:rPr>
            </w:pPr>
            <w:r w:rsidRPr="006C4B5C">
              <w:rPr>
                <w:color w:val="FF0000"/>
              </w:rPr>
              <w:t>57.4 ± 11.0</w:t>
            </w:r>
          </w:p>
        </w:tc>
        <w:tc>
          <w:tcPr>
            <w:tcW w:w="1428" w:type="dxa"/>
            <w:vAlign w:val="center"/>
          </w:tcPr>
          <w:p w14:paraId="20DA0856" w14:textId="11D879AC" w:rsidR="00AE08B3" w:rsidRPr="006C4B5C" w:rsidRDefault="004B3558" w:rsidP="00C41439">
            <w:pPr>
              <w:jc w:val="center"/>
              <w:rPr>
                <w:color w:val="FF0000"/>
              </w:rPr>
            </w:pPr>
            <w:r w:rsidRPr="006C4B5C">
              <w:rPr>
                <w:color w:val="FF0000"/>
              </w:rPr>
              <w:t xml:space="preserve">60.5 </w:t>
            </w:r>
            <w:r w:rsidR="00AE08B3" w:rsidRPr="006C4B5C">
              <w:rPr>
                <w:color w:val="FF0000"/>
              </w:rPr>
              <w:t>± 11.</w:t>
            </w:r>
            <w:r w:rsidRPr="006C4B5C">
              <w:rPr>
                <w:color w:val="FF0000"/>
              </w:rPr>
              <w:t>8</w:t>
            </w:r>
          </w:p>
        </w:tc>
        <w:tc>
          <w:tcPr>
            <w:tcW w:w="858" w:type="dxa"/>
            <w:vAlign w:val="center"/>
          </w:tcPr>
          <w:p w14:paraId="677E9FFC" w14:textId="3FD08B41" w:rsidR="00AE08B3" w:rsidRPr="006C4B5C" w:rsidRDefault="00AE08B3" w:rsidP="00C41439">
            <w:pPr>
              <w:jc w:val="center"/>
              <w:rPr>
                <w:color w:val="FF0000"/>
              </w:rPr>
            </w:pPr>
            <w:r w:rsidRPr="006C4B5C">
              <w:rPr>
                <w:color w:val="FF0000"/>
              </w:rPr>
              <w:t>0.</w:t>
            </w:r>
            <w:r w:rsidR="004B3558" w:rsidRPr="006C4B5C">
              <w:rPr>
                <w:color w:val="FF0000"/>
              </w:rPr>
              <w:t>27*</w:t>
            </w:r>
          </w:p>
        </w:tc>
        <w:tc>
          <w:tcPr>
            <w:tcW w:w="1521" w:type="dxa"/>
            <w:vAlign w:val="center"/>
          </w:tcPr>
          <w:p w14:paraId="7FCC7117" w14:textId="05C5BF5F" w:rsidR="00AE08B3" w:rsidRPr="006C4B5C" w:rsidRDefault="00AE08B3" w:rsidP="00C41439">
            <w:pPr>
              <w:jc w:val="center"/>
              <w:rPr>
                <w:color w:val="FF0000"/>
              </w:rPr>
            </w:pPr>
            <w:r w:rsidRPr="006C4B5C">
              <w:rPr>
                <w:color w:val="FF0000"/>
              </w:rPr>
              <w:t>5</w:t>
            </w:r>
            <w:r w:rsidR="00E015A8" w:rsidRPr="006C4B5C">
              <w:rPr>
                <w:color w:val="FF0000"/>
              </w:rPr>
              <w:t>8</w:t>
            </w:r>
            <w:r w:rsidR="00302958" w:rsidRPr="006C4B5C">
              <w:rPr>
                <w:color w:val="FF0000"/>
              </w:rPr>
              <w:t>.</w:t>
            </w:r>
            <w:r w:rsidRPr="006C4B5C">
              <w:rPr>
                <w:color w:val="FF0000"/>
              </w:rPr>
              <w:t>6 ± 1</w:t>
            </w:r>
            <w:r w:rsidR="00E015A8" w:rsidRPr="006C4B5C">
              <w:rPr>
                <w:color w:val="FF0000"/>
              </w:rPr>
              <w:t>0.9</w:t>
            </w:r>
          </w:p>
        </w:tc>
        <w:tc>
          <w:tcPr>
            <w:tcW w:w="1371" w:type="dxa"/>
            <w:vAlign w:val="center"/>
          </w:tcPr>
          <w:p w14:paraId="611B8ACC" w14:textId="64B66E04" w:rsidR="00AE08B3" w:rsidRPr="006C4B5C" w:rsidRDefault="00AE08B3" w:rsidP="00C41439">
            <w:pPr>
              <w:jc w:val="center"/>
              <w:rPr>
                <w:color w:val="FF0000"/>
              </w:rPr>
            </w:pPr>
            <w:r w:rsidRPr="006C4B5C">
              <w:rPr>
                <w:color w:val="FF0000"/>
              </w:rPr>
              <w:t>5</w:t>
            </w:r>
            <w:r w:rsidR="00E015A8" w:rsidRPr="006C4B5C">
              <w:rPr>
                <w:color w:val="FF0000"/>
              </w:rPr>
              <w:t>8.</w:t>
            </w:r>
            <w:r w:rsidRPr="006C4B5C">
              <w:rPr>
                <w:color w:val="FF0000"/>
              </w:rPr>
              <w:t>5 ± 1</w:t>
            </w:r>
            <w:r w:rsidR="00E015A8" w:rsidRPr="006C4B5C">
              <w:rPr>
                <w:color w:val="FF0000"/>
              </w:rPr>
              <w:t>2.0</w:t>
            </w:r>
          </w:p>
        </w:tc>
        <w:tc>
          <w:tcPr>
            <w:tcW w:w="822" w:type="dxa"/>
            <w:vAlign w:val="center"/>
          </w:tcPr>
          <w:p w14:paraId="78A88F4B" w14:textId="5A245A16" w:rsidR="00AE08B3" w:rsidRPr="006C4B5C" w:rsidRDefault="00AE08B3" w:rsidP="00C41439">
            <w:pPr>
              <w:jc w:val="center"/>
              <w:rPr>
                <w:color w:val="FF0000"/>
              </w:rPr>
            </w:pPr>
            <w:r w:rsidRPr="006C4B5C">
              <w:rPr>
                <w:color w:val="FF0000"/>
              </w:rPr>
              <w:t>0.0</w:t>
            </w:r>
            <w:r w:rsidR="00E015A8" w:rsidRPr="006C4B5C">
              <w:rPr>
                <w:color w:val="FF0000"/>
              </w:rPr>
              <w:t>02</w:t>
            </w:r>
          </w:p>
        </w:tc>
      </w:tr>
      <w:tr w:rsidR="006C4B5C" w:rsidRPr="006C4B5C" w14:paraId="26F52751" w14:textId="77777777" w:rsidTr="00C41439">
        <w:trPr>
          <w:trHeight w:val="265"/>
        </w:trPr>
        <w:tc>
          <w:tcPr>
            <w:tcW w:w="2103" w:type="dxa"/>
          </w:tcPr>
          <w:p w14:paraId="6B38D9B2" w14:textId="77777777" w:rsidR="00AE08B3" w:rsidRPr="006C4B5C" w:rsidRDefault="00AE08B3" w:rsidP="00C41439">
            <w:pPr>
              <w:rPr>
                <w:b/>
                <w:color w:val="FF0000"/>
              </w:rPr>
            </w:pPr>
            <w:r w:rsidRPr="006C4B5C">
              <w:rPr>
                <w:b/>
                <w:color w:val="FF0000"/>
              </w:rPr>
              <w:t>Sex (%)</w:t>
            </w:r>
          </w:p>
        </w:tc>
        <w:tc>
          <w:tcPr>
            <w:tcW w:w="1697" w:type="dxa"/>
            <w:vAlign w:val="center"/>
          </w:tcPr>
          <w:p w14:paraId="7F047D11" w14:textId="77777777" w:rsidR="00AE08B3" w:rsidRPr="006C4B5C" w:rsidRDefault="00AE08B3" w:rsidP="00C41439">
            <w:pPr>
              <w:jc w:val="center"/>
              <w:rPr>
                <w:color w:val="FF0000"/>
              </w:rPr>
            </w:pPr>
          </w:p>
        </w:tc>
        <w:tc>
          <w:tcPr>
            <w:tcW w:w="1428" w:type="dxa"/>
            <w:vAlign w:val="center"/>
          </w:tcPr>
          <w:p w14:paraId="6A3EFBAB" w14:textId="77777777" w:rsidR="00AE08B3" w:rsidRPr="006C4B5C" w:rsidRDefault="00AE08B3" w:rsidP="00C41439">
            <w:pPr>
              <w:jc w:val="center"/>
              <w:rPr>
                <w:color w:val="FF0000"/>
              </w:rPr>
            </w:pPr>
          </w:p>
        </w:tc>
        <w:tc>
          <w:tcPr>
            <w:tcW w:w="858" w:type="dxa"/>
            <w:vAlign w:val="center"/>
          </w:tcPr>
          <w:p w14:paraId="0D49D120" w14:textId="77777777" w:rsidR="00AE08B3" w:rsidRPr="006C4B5C" w:rsidRDefault="00AE08B3" w:rsidP="00C41439">
            <w:pPr>
              <w:jc w:val="center"/>
              <w:rPr>
                <w:color w:val="FF0000"/>
              </w:rPr>
            </w:pPr>
          </w:p>
        </w:tc>
        <w:tc>
          <w:tcPr>
            <w:tcW w:w="1521" w:type="dxa"/>
            <w:vAlign w:val="center"/>
          </w:tcPr>
          <w:p w14:paraId="63E871B8" w14:textId="77777777" w:rsidR="00AE08B3" w:rsidRPr="006C4B5C" w:rsidRDefault="00AE08B3" w:rsidP="00C41439">
            <w:pPr>
              <w:jc w:val="center"/>
              <w:rPr>
                <w:color w:val="FF0000"/>
              </w:rPr>
            </w:pPr>
          </w:p>
        </w:tc>
        <w:tc>
          <w:tcPr>
            <w:tcW w:w="1371" w:type="dxa"/>
            <w:vAlign w:val="center"/>
          </w:tcPr>
          <w:p w14:paraId="675F896A" w14:textId="77777777" w:rsidR="00AE08B3" w:rsidRPr="006C4B5C" w:rsidRDefault="00AE08B3" w:rsidP="00C41439">
            <w:pPr>
              <w:jc w:val="center"/>
              <w:rPr>
                <w:color w:val="FF0000"/>
              </w:rPr>
            </w:pPr>
          </w:p>
        </w:tc>
        <w:tc>
          <w:tcPr>
            <w:tcW w:w="822" w:type="dxa"/>
            <w:vAlign w:val="center"/>
          </w:tcPr>
          <w:p w14:paraId="5727A516" w14:textId="77777777" w:rsidR="00AE08B3" w:rsidRPr="006C4B5C" w:rsidRDefault="00AE08B3" w:rsidP="00C41439">
            <w:pPr>
              <w:jc w:val="center"/>
              <w:rPr>
                <w:color w:val="FF0000"/>
              </w:rPr>
            </w:pPr>
          </w:p>
        </w:tc>
      </w:tr>
      <w:tr w:rsidR="006C4B5C" w:rsidRPr="006C4B5C" w14:paraId="645453E7" w14:textId="77777777" w:rsidTr="00C41439">
        <w:trPr>
          <w:trHeight w:val="265"/>
        </w:trPr>
        <w:tc>
          <w:tcPr>
            <w:tcW w:w="2103" w:type="dxa"/>
            <w:vAlign w:val="center"/>
          </w:tcPr>
          <w:p w14:paraId="25F21E9A" w14:textId="77777777" w:rsidR="00AE08B3" w:rsidRPr="006C4B5C" w:rsidRDefault="00AE08B3" w:rsidP="00C41439">
            <w:pPr>
              <w:jc w:val="center"/>
              <w:rPr>
                <w:color w:val="FF0000"/>
              </w:rPr>
            </w:pPr>
            <w:r w:rsidRPr="006C4B5C">
              <w:rPr>
                <w:color w:val="FF0000"/>
              </w:rPr>
              <w:t>Female</w:t>
            </w:r>
          </w:p>
        </w:tc>
        <w:tc>
          <w:tcPr>
            <w:tcW w:w="1697" w:type="dxa"/>
            <w:vAlign w:val="center"/>
          </w:tcPr>
          <w:p w14:paraId="548CBB0F" w14:textId="77777777" w:rsidR="00AE08B3" w:rsidRPr="006C4B5C" w:rsidRDefault="00AE08B3" w:rsidP="00C41439">
            <w:pPr>
              <w:jc w:val="center"/>
              <w:rPr>
                <w:color w:val="FF0000"/>
              </w:rPr>
            </w:pPr>
            <w:r w:rsidRPr="006C4B5C">
              <w:rPr>
                <w:color w:val="FF0000"/>
              </w:rPr>
              <w:t>56.5</w:t>
            </w:r>
          </w:p>
        </w:tc>
        <w:tc>
          <w:tcPr>
            <w:tcW w:w="1428" w:type="dxa"/>
            <w:vAlign w:val="center"/>
          </w:tcPr>
          <w:p w14:paraId="35F1025F" w14:textId="0B95673C" w:rsidR="00AE08B3" w:rsidRPr="006C4B5C" w:rsidRDefault="00AE08B3" w:rsidP="00C41439">
            <w:pPr>
              <w:jc w:val="center"/>
              <w:rPr>
                <w:color w:val="FF0000"/>
              </w:rPr>
            </w:pPr>
            <w:r w:rsidRPr="006C4B5C">
              <w:rPr>
                <w:color w:val="FF0000"/>
              </w:rPr>
              <w:t>4</w:t>
            </w:r>
            <w:r w:rsidR="007A1972" w:rsidRPr="006C4B5C">
              <w:rPr>
                <w:color w:val="FF0000"/>
              </w:rPr>
              <w:t>8.0</w:t>
            </w:r>
          </w:p>
        </w:tc>
        <w:tc>
          <w:tcPr>
            <w:tcW w:w="858" w:type="dxa"/>
            <w:vAlign w:val="center"/>
          </w:tcPr>
          <w:p w14:paraId="79F4BAC5" w14:textId="5D9CFDD5" w:rsidR="00AE08B3" w:rsidRPr="006C4B5C" w:rsidRDefault="00AE08B3" w:rsidP="00C41439">
            <w:pPr>
              <w:jc w:val="center"/>
              <w:rPr>
                <w:color w:val="FF0000"/>
              </w:rPr>
            </w:pPr>
            <w:r w:rsidRPr="006C4B5C">
              <w:rPr>
                <w:color w:val="FF0000"/>
              </w:rPr>
              <w:t>0.</w:t>
            </w:r>
            <w:r w:rsidR="007A1972" w:rsidRPr="006C4B5C">
              <w:rPr>
                <w:color w:val="FF0000"/>
              </w:rPr>
              <w:t>17</w:t>
            </w:r>
            <w:r w:rsidRPr="006C4B5C">
              <w:rPr>
                <w:color w:val="FF0000"/>
              </w:rPr>
              <w:t>*</w:t>
            </w:r>
          </w:p>
        </w:tc>
        <w:tc>
          <w:tcPr>
            <w:tcW w:w="1521" w:type="dxa"/>
            <w:vAlign w:val="center"/>
          </w:tcPr>
          <w:p w14:paraId="3CAE039D" w14:textId="64279332" w:rsidR="00AE08B3" w:rsidRPr="006C4B5C" w:rsidRDefault="00AE08B3" w:rsidP="00C41439">
            <w:pPr>
              <w:jc w:val="center"/>
              <w:rPr>
                <w:color w:val="FF0000"/>
              </w:rPr>
            </w:pPr>
            <w:r w:rsidRPr="006C4B5C">
              <w:rPr>
                <w:color w:val="FF0000"/>
              </w:rPr>
              <w:t>5</w:t>
            </w:r>
            <w:r w:rsidR="00E015A8" w:rsidRPr="006C4B5C">
              <w:rPr>
                <w:color w:val="FF0000"/>
              </w:rPr>
              <w:t>3.7</w:t>
            </w:r>
          </w:p>
        </w:tc>
        <w:tc>
          <w:tcPr>
            <w:tcW w:w="1371" w:type="dxa"/>
            <w:vAlign w:val="center"/>
          </w:tcPr>
          <w:p w14:paraId="7ACD7506" w14:textId="0DEE7A6D" w:rsidR="00AE08B3" w:rsidRPr="006C4B5C" w:rsidRDefault="00AE08B3" w:rsidP="00C41439">
            <w:pPr>
              <w:jc w:val="center"/>
              <w:rPr>
                <w:color w:val="FF0000"/>
              </w:rPr>
            </w:pPr>
            <w:r w:rsidRPr="006C4B5C">
              <w:rPr>
                <w:color w:val="FF0000"/>
              </w:rPr>
              <w:t>5</w:t>
            </w:r>
            <w:r w:rsidR="00E015A8" w:rsidRPr="006C4B5C">
              <w:rPr>
                <w:color w:val="FF0000"/>
              </w:rPr>
              <w:t>2.8</w:t>
            </w:r>
          </w:p>
        </w:tc>
        <w:tc>
          <w:tcPr>
            <w:tcW w:w="822" w:type="dxa"/>
            <w:vAlign w:val="center"/>
          </w:tcPr>
          <w:p w14:paraId="370F62F6" w14:textId="482831C2" w:rsidR="00AE08B3" w:rsidRPr="006C4B5C" w:rsidRDefault="00AE08B3" w:rsidP="00C41439">
            <w:pPr>
              <w:jc w:val="center"/>
              <w:rPr>
                <w:color w:val="FF0000"/>
              </w:rPr>
            </w:pPr>
            <w:r w:rsidRPr="006C4B5C">
              <w:rPr>
                <w:color w:val="FF0000"/>
              </w:rPr>
              <w:t>0.0</w:t>
            </w:r>
            <w:r w:rsidR="00E015A8" w:rsidRPr="006C4B5C">
              <w:rPr>
                <w:color w:val="FF0000"/>
              </w:rPr>
              <w:t>2</w:t>
            </w:r>
          </w:p>
        </w:tc>
      </w:tr>
      <w:tr w:rsidR="006C4B5C" w:rsidRPr="006C4B5C" w14:paraId="3F13EAF1" w14:textId="77777777" w:rsidTr="00C41439">
        <w:trPr>
          <w:trHeight w:val="265"/>
        </w:trPr>
        <w:tc>
          <w:tcPr>
            <w:tcW w:w="2103" w:type="dxa"/>
            <w:vAlign w:val="center"/>
          </w:tcPr>
          <w:p w14:paraId="1223AB46" w14:textId="77777777" w:rsidR="00AE08B3" w:rsidRPr="006C4B5C" w:rsidRDefault="00AE08B3" w:rsidP="00C41439">
            <w:pPr>
              <w:jc w:val="center"/>
              <w:rPr>
                <w:color w:val="FF0000"/>
              </w:rPr>
            </w:pPr>
            <w:r w:rsidRPr="006C4B5C">
              <w:rPr>
                <w:color w:val="FF0000"/>
              </w:rPr>
              <w:t>Male</w:t>
            </w:r>
          </w:p>
        </w:tc>
        <w:tc>
          <w:tcPr>
            <w:tcW w:w="1697" w:type="dxa"/>
            <w:vAlign w:val="center"/>
          </w:tcPr>
          <w:p w14:paraId="7D6E548C" w14:textId="77777777" w:rsidR="00AE08B3" w:rsidRPr="006C4B5C" w:rsidRDefault="00AE08B3" w:rsidP="00C41439">
            <w:pPr>
              <w:jc w:val="center"/>
              <w:rPr>
                <w:color w:val="FF0000"/>
              </w:rPr>
            </w:pPr>
            <w:r w:rsidRPr="006C4B5C">
              <w:rPr>
                <w:color w:val="FF0000"/>
              </w:rPr>
              <w:t>38.6</w:t>
            </w:r>
          </w:p>
        </w:tc>
        <w:tc>
          <w:tcPr>
            <w:tcW w:w="1428" w:type="dxa"/>
            <w:vAlign w:val="center"/>
          </w:tcPr>
          <w:p w14:paraId="0CAE80F0" w14:textId="5B43B4ED" w:rsidR="00AE08B3" w:rsidRPr="006C4B5C" w:rsidRDefault="007A1972" w:rsidP="00C41439">
            <w:pPr>
              <w:jc w:val="center"/>
              <w:rPr>
                <w:color w:val="FF0000"/>
              </w:rPr>
            </w:pPr>
            <w:r w:rsidRPr="006C4B5C">
              <w:rPr>
                <w:color w:val="FF0000"/>
              </w:rPr>
              <w:t>49.5</w:t>
            </w:r>
          </w:p>
        </w:tc>
        <w:tc>
          <w:tcPr>
            <w:tcW w:w="858" w:type="dxa"/>
            <w:vAlign w:val="center"/>
          </w:tcPr>
          <w:p w14:paraId="1D953741" w14:textId="1DA1F790" w:rsidR="00AE08B3" w:rsidRPr="006C4B5C" w:rsidRDefault="00AE08B3" w:rsidP="00C41439">
            <w:pPr>
              <w:jc w:val="center"/>
              <w:rPr>
                <w:color w:val="FF0000"/>
              </w:rPr>
            </w:pPr>
            <w:r w:rsidRPr="006C4B5C">
              <w:rPr>
                <w:color w:val="FF0000"/>
              </w:rPr>
              <w:t>0.</w:t>
            </w:r>
            <w:r w:rsidR="007A1972" w:rsidRPr="006C4B5C">
              <w:rPr>
                <w:color w:val="FF0000"/>
              </w:rPr>
              <w:t>2</w:t>
            </w:r>
            <w:r w:rsidRPr="006C4B5C">
              <w:rPr>
                <w:color w:val="FF0000"/>
              </w:rPr>
              <w:t>2*</w:t>
            </w:r>
          </w:p>
        </w:tc>
        <w:tc>
          <w:tcPr>
            <w:tcW w:w="1521" w:type="dxa"/>
            <w:vAlign w:val="center"/>
          </w:tcPr>
          <w:p w14:paraId="007577B5" w14:textId="2D163DCF" w:rsidR="00AE08B3" w:rsidRPr="006C4B5C" w:rsidRDefault="00AE08B3" w:rsidP="00C41439">
            <w:pPr>
              <w:jc w:val="center"/>
              <w:rPr>
                <w:color w:val="FF0000"/>
              </w:rPr>
            </w:pPr>
            <w:r w:rsidRPr="006C4B5C">
              <w:rPr>
                <w:color w:val="FF0000"/>
              </w:rPr>
              <w:t>4</w:t>
            </w:r>
            <w:r w:rsidR="00E015A8" w:rsidRPr="006C4B5C">
              <w:rPr>
                <w:color w:val="FF0000"/>
              </w:rPr>
              <w:t>2.8</w:t>
            </w:r>
          </w:p>
        </w:tc>
        <w:tc>
          <w:tcPr>
            <w:tcW w:w="1371" w:type="dxa"/>
            <w:vAlign w:val="center"/>
          </w:tcPr>
          <w:p w14:paraId="357E0BFC" w14:textId="63060AFE" w:rsidR="00AE08B3" w:rsidRPr="006C4B5C" w:rsidRDefault="00E015A8" w:rsidP="00C41439">
            <w:pPr>
              <w:jc w:val="center"/>
              <w:rPr>
                <w:color w:val="FF0000"/>
              </w:rPr>
            </w:pPr>
            <w:r w:rsidRPr="006C4B5C">
              <w:rPr>
                <w:color w:val="FF0000"/>
              </w:rPr>
              <w:t>43.6</w:t>
            </w:r>
          </w:p>
        </w:tc>
        <w:tc>
          <w:tcPr>
            <w:tcW w:w="822" w:type="dxa"/>
            <w:vAlign w:val="center"/>
          </w:tcPr>
          <w:p w14:paraId="3F9E82FD" w14:textId="3A69E845" w:rsidR="00AE08B3" w:rsidRPr="006C4B5C" w:rsidRDefault="00AE08B3" w:rsidP="00C41439">
            <w:pPr>
              <w:jc w:val="center"/>
              <w:rPr>
                <w:color w:val="FF0000"/>
              </w:rPr>
            </w:pPr>
            <w:r w:rsidRPr="006C4B5C">
              <w:rPr>
                <w:color w:val="FF0000"/>
              </w:rPr>
              <w:t>0.0</w:t>
            </w:r>
            <w:r w:rsidR="00E015A8" w:rsidRPr="006C4B5C">
              <w:rPr>
                <w:color w:val="FF0000"/>
              </w:rPr>
              <w:t>2</w:t>
            </w:r>
          </w:p>
        </w:tc>
      </w:tr>
      <w:tr w:rsidR="006C4B5C" w:rsidRPr="006C4B5C" w14:paraId="0C620AEC" w14:textId="77777777" w:rsidTr="00C41439">
        <w:trPr>
          <w:trHeight w:val="265"/>
        </w:trPr>
        <w:tc>
          <w:tcPr>
            <w:tcW w:w="2103" w:type="dxa"/>
            <w:vAlign w:val="center"/>
          </w:tcPr>
          <w:p w14:paraId="7A2900E1" w14:textId="77777777" w:rsidR="00AE08B3" w:rsidRPr="006C4B5C" w:rsidRDefault="00AE08B3" w:rsidP="00C41439">
            <w:pPr>
              <w:jc w:val="center"/>
              <w:rPr>
                <w:color w:val="FF0000"/>
              </w:rPr>
            </w:pPr>
            <w:r w:rsidRPr="006C4B5C">
              <w:rPr>
                <w:color w:val="FF0000"/>
              </w:rPr>
              <w:t>Unknown</w:t>
            </w:r>
          </w:p>
        </w:tc>
        <w:tc>
          <w:tcPr>
            <w:tcW w:w="1697" w:type="dxa"/>
            <w:vAlign w:val="center"/>
          </w:tcPr>
          <w:p w14:paraId="1213B612" w14:textId="77777777" w:rsidR="00AE08B3" w:rsidRPr="006C4B5C" w:rsidRDefault="00AE08B3" w:rsidP="00C41439">
            <w:pPr>
              <w:jc w:val="center"/>
              <w:rPr>
                <w:color w:val="FF0000"/>
              </w:rPr>
            </w:pPr>
            <w:r w:rsidRPr="006C4B5C">
              <w:rPr>
                <w:color w:val="FF0000"/>
              </w:rPr>
              <w:t>4.9</w:t>
            </w:r>
          </w:p>
        </w:tc>
        <w:tc>
          <w:tcPr>
            <w:tcW w:w="1428" w:type="dxa"/>
            <w:vAlign w:val="center"/>
          </w:tcPr>
          <w:p w14:paraId="193C8D75" w14:textId="30BCADE1" w:rsidR="00AE08B3" w:rsidRPr="006C4B5C" w:rsidRDefault="00AE08B3" w:rsidP="00C41439">
            <w:pPr>
              <w:jc w:val="center"/>
              <w:rPr>
                <w:color w:val="FF0000"/>
              </w:rPr>
            </w:pPr>
            <w:r w:rsidRPr="006C4B5C">
              <w:rPr>
                <w:color w:val="FF0000"/>
              </w:rPr>
              <w:t>2.</w:t>
            </w:r>
            <w:r w:rsidR="007A1972" w:rsidRPr="006C4B5C">
              <w:rPr>
                <w:color w:val="FF0000"/>
              </w:rPr>
              <w:t>5</w:t>
            </w:r>
          </w:p>
        </w:tc>
        <w:tc>
          <w:tcPr>
            <w:tcW w:w="858" w:type="dxa"/>
            <w:vAlign w:val="center"/>
          </w:tcPr>
          <w:p w14:paraId="430B8ED4" w14:textId="061D50B4" w:rsidR="00AE08B3" w:rsidRPr="006C4B5C" w:rsidRDefault="00AE08B3" w:rsidP="00C41439">
            <w:pPr>
              <w:jc w:val="center"/>
              <w:rPr>
                <w:color w:val="FF0000"/>
              </w:rPr>
            </w:pPr>
            <w:r w:rsidRPr="006C4B5C">
              <w:rPr>
                <w:color w:val="FF0000"/>
              </w:rPr>
              <w:t>0.1</w:t>
            </w:r>
            <w:r w:rsidR="007A1972" w:rsidRPr="006C4B5C">
              <w:rPr>
                <w:color w:val="FF0000"/>
              </w:rPr>
              <w:t>3</w:t>
            </w:r>
            <w:r w:rsidRPr="006C4B5C">
              <w:rPr>
                <w:color w:val="FF0000"/>
              </w:rPr>
              <w:t>*</w:t>
            </w:r>
          </w:p>
        </w:tc>
        <w:tc>
          <w:tcPr>
            <w:tcW w:w="1521" w:type="dxa"/>
            <w:vAlign w:val="center"/>
          </w:tcPr>
          <w:p w14:paraId="2D73463D" w14:textId="11E7A107" w:rsidR="00AE08B3" w:rsidRPr="006C4B5C" w:rsidRDefault="00E015A8" w:rsidP="00C41439">
            <w:pPr>
              <w:jc w:val="center"/>
              <w:rPr>
                <w:color w:val="FF0000"/>
              </w:rPr>
            </w:pPr>
            <w:r w:rsidRPr="006C4B5C">
              <w:rPr>
                <w:color w:val="FF0000"/>
              </w:rPr>
              <w:t>3.5</w:t>
            </w:r>
          </w:p>
        </w:tc>
        <w:tc>
          <w:tcPr>
            <w:tcW w:w="1371" w:type="dxa"/>
            <w:vAlign w:val="center"/>
          </w:tcPr>
          <w:p w14:paraId="3A5A693A" w14:textId="6DCF3B1D" w:rsidR="00AE08B3" w:rsidRPr="006C4B5C" w:rsidRDefault="00E015A8" w:rsidP="00C41439">
            <w:pPr>
              <w:jc w:val="center"/>
              <w:rPr>
                <w:color w:val="FF0000"/>
              </w:rPr>
            </w:pPr>
            <w:r w:rsidRPr="006C4B5C">
              <w:rPr>
                <w:color w:val="FF0000"/>
              </w:rPr>
              <w:t>3.7</w:t>
            </w:r>
          </w:p>
        </w:tc>
        <w:tc>
          <w:tcPr>
            <w:tcW w:w="822" w:type="dxa"/>
            <w:vAlign w:val="center"/>
          </w:tcPr>
          <w:p w14:paraId="3983B275" w14:textId="7B0ACE80" w:rsidR="00AE08B3" w:rsidRPr="006C4B5C" w:rsidRDefault="00AE08B3" w:rsidP="00C41439">
            <w:pPr>
              <w:jc w:val="center"/>
              <w:rPr>
                <w:color w:val="FF0000"/>
              </w:rPr>
            </w:pPr>
            <w:r w:rsidRPr="006C4B5C">
              <w:rPr>
                <w:color w:val="FF0000"/>
              </w:rPr>
              <w:t>0.0</w:t>
            </w:r>
            <w:r w:rsidR="00E015A8" w:rsidRPr="006C4B5C">
              <w:rPr>
                <w:color w:val="FF0000"/>
              </w:rPr>
              <w:t>09</w:t>
            </w:r>
          </w:p>
        </w:tc>
      </w:tr>
      <w:tr w:rsidR="006C4B5C" w:rsidRPr="006C4B5C" w14:paraId="15D1B9B0" w14:textId="77777777" w:rsidTr="00C41439">
        <w:trPr>
          <w:trHeight w:val="265"/>
        </w:trPr>
        <w:tc>
          <w:tcPr>
            <w:tcW w:w="2103" w:type="dxa"/>
          </w:tcPr>
          <w:p w14:paraId="2849C019" w14:textId="77777777" w:rsidR="00AE08B3" w:rsidRPr="006C4B5C" w:rsidRDefault="00AE08B3" w:rsidP="00C41439">
            <w:pPr>
              <w:rPr>
                <w:b/>
                <w:color w:val="FF0000"/>
              </w:rPr>
            </w:pPr>
            <w:r w:rsidRPr="006C4B5C">
              <w:rPr>
                <w:b/>
                <w:color w:val="FF0000"/>
              </w:rPr>
              <w:t>Ethnicity (%)</w:t>
            </w:r>
          </w:p>
        </w:tc>
        <w:tc>
          <w:tcPr>
            <w:tcW w:w="1697" w:type="dxa"/>
            <w:vAlign w:val="center"/>
          </w:tcPr>
          <w:p w14:paraId="305B5A0C" w14:textId="77777777" w:rsidR="00AE08B3" w:rsidRPr="006C4B5C" w:rsidRDefault="00AE08B3" w:rsidP="00C41439">
            <w:pPr>
              <w:jc w:val="center"/>
              <w:rPr>
                <w:color w:val="FF0000"/>
              </w:rPr>
            </w:pPr>
          </w:p>
        </w:tc>
        <w:tc>
          <w:tcPr>
            <w:tcW w:w="1428" w:type="dxa"/>
            <w:vAlign w:val="center"/>
          </w:tcPr>
          <w:p w14:paraId="3B9A4578" w14:textId="77777777" w:rsidR="00AE08B3" w:rsidRPr="006C4B5C" w:rsidRDefault="00AE08B3" w:rsidP="00C41439">
            <w:pPr>
              <w:jc w:val="center"/>
              <w:rPr>
                <w:color w:val="FF0000"/>
              </w:rPr>
            </w:pPr>
          </w:p>
        </w:tc>
        <w:tc>
          <w:tcPr>
            <w:tcW w:w="858" w:type="dxa"/>
            <w:vAlign w:val="center"/>
          </w:tcPr>
          <w:p w14:paraId="2867CE88" w14:textId="77777777" w:rsidR="00AE08B3" w:rsidRPr="006C4B5C" w:rsidRDefault="00AE08B3" w:rsidP="00C41439">
            <w:pPr>
              <w:jc w:val="center"/>
              <w:rPr>
                <w:color w:val="FF0000"/>
              </w:rPr>
            </w:pPr>
          </w:p>
        </w:tc>
        <w:tc>
          <w:tcPr>
            <w:tcW w:w="1521" w:type="dxa"/>
            <w:vAlign w:val="center"/>
          </w:tcPr>
          <w:p w14:paraId="316B0B41" w14:textId="77777777" w:rsidR="00AE08B3" w:rsidRPr="006C4B5C" w:rsidRDefault="00AE08B3" w:rsidP="00C41439">
            <w:pPr>
              <w:jc w:val="center"/>
              <w:rPr>
                <w:color w:val="FF0000"/>
              </w:rPr>
            </w:pPr>
          </w:p>
        </w:tc>
        <w:tc>
          <w:tcPr>
            <w:tcW w:w="1371" w:type="dxa"/>
            <w:vAlign w:val="center"/>
          </w:tcPr>
          <w:p w14:paraId="729B79E7" w14:textId="77777777" w:rsidR="00AE08B3" w:rsidRPr="006C4B5C" w:rsidRDefault="00AE08B3" w:rsidP="00C41439">
            <w:pPr>
              <w:jc w:val="center"/>
              <w:rPr>
                <w:color w:val="FF0000"/>
              </w:rPr>
            </w:pPr>
          </w:p>
        </w:tc>
        <w:tc>
          <w:tcPr>
            <w:tcW w:w="822" w:type="dxa"/>
            <w:vAlign w:val="center"/>
          </w:tcPr>
          <w:p w14:paraId="51A08316" w14:textId="77777777" w:rsidR="00AE08B3" w:rsidRPr="006C4B5C" w:rsidRDefault="00AE08B3" w:rsidP="00C41439">
            <w:pPr>
              <w:jc w:val="center"/>
              <w:rPr>
                <w:color w:val="FF0000"/>
              </w:rPr>
            </w:pPr>
          </w:p>
        </w:tc>
      </w:tr>
      <w:tr w:rsidR="006C4B5C" w:rsidRPr="006C4B5C" w14:paraId="10158AE0" w14:textId="77777777" w:rsidTr="00C41439">
        <w:trPr>
          <w:trHeight w:val="265"/>
        </w:trPr>
        <w:tc>
          <w:tcPr>
            <w:tcW w:w="2103" w:type="dxa"/>
            <w:vAlign w:val="center"/>
          </w:tcPr>
          <w:p w14:paraId="29CD4E7C" w14:textId="77777777" w:rsidR="00AE08B3" w:rsidRPr="006C4B5C" w:rsidRDefault="00AE08B3" w:rsidP="00C41439">
            <w:pPr>
              <w:jc w:val="center"/>
              <w:rPr>
                <w:color w:val="FF0000"/>
              </w:rPr>
            </w:pPr>
            <w:r w:rsidRPr="006C4B5C">
              <w:rPr>
                <w:color w:val="FF0000"/>
              </w:rPr>
              <w:t>Hispanic/Latinx</w:t>
            </w:r>
          </w:p>
        </w:tc>
        <w:tc>
          <w:tcPr>
            <w:tcW w:w="1697" w:type="dxa"/>
            <w:vAlign w:val="center"/>
          </w:tcPr>
          <w:p w14:paraId="4448B1B4" w14:textId="77777777" w:rsidR="00AE08B3" w:rsidRPr="006C4B5C" w:rsidRDefault="00AE08B3" w:rsidP="00C41439">
            <w:pPr>
              <w:jc w:val="center"/>
              <w:rPr>
                <w:color w:val="FF0000"/>
              </w:rPr>
            </w:pPr>
            <w:r w:rsidRPr="006C4B5C">
              <w:rPr>
                <w:color w:val="FF0000"/>
              </w:rPr>
              <w:t>6.7</w:t>
            </w:r>
          </w:p>
        </w:tc>
        <w:tc>
          <w:tcPr>
            <w:tcW w:w="1428" w:type="dxa"/>
            <w:vAlign w:val="center"/>
          </w:tcPr>
          <w:p w14:paraId="33D62B3F" w14:textId="445C4C83" w:rsidR="00AE08B3" w:rsidRPr="006C4B5C" w:rsidRDefault="007A1972" w:rsidP="00C41439">
            <w:pPr>
              <w:jc w:val="center"/>
              <w:rPr>
                <w:color w:val="FF0000"/>
              </w:rPr>
            </w:pPr>
            <w:r w:rsidRPr="006C4B5C">
              <w:rPr>
                <w:color w:val="FF0000"/>
              </w:rPr>
              <w:t>9</w:t>
            </w:r>
            <w:r w:rsidR="00AE08B3" w:rsidRPr="006C4B5C">
              <w:rPr>
                <w:color w:val="FF0000"/>
              </w:rPr>
              <w:t>.7</w:t>
            </w:r>
          </w:p>
        </w:tc>
        <w:tc>
          <w:tcPr>
            <w:tcW w:w="858" w:type="dxa"/>
            <w:vAlign w:val="center"/>
          </w:tcPr>
          <w:p w14:paraId="3A45D618" w14:textId="4D8C5BC2" w:rsidR="00AE08B3" w:rsidRPr="006C4B5C" w:rsidRDefault="00AE08B3" w:rsidP="00C41439">
            <w:pPr>
              <w:jc w:val="center"/>
              <w:rPr>
                <w:color w:val="FF0000"/>
              </w:rPr>
            </w:pPr>
            <w:r w:rsidRPr="006C4B5C">
              <w:rPr>
                <w:color w:val="FF0000"/>
              </w:rPr>
              <w:t>0.</w:t>
            </w:r>
            <w:r w:rsidR="007A1972" w:rsidRPr="006C4B5C">
              <w:rPr>
                <w:color w:val="FF0000"/>
              </w:rPr>
              <w:t>11*</w:t>
            </w:r>
          </w:p>
        </w:tc>
        <w:tc>
          <w:tcPr>
            <w:tcW w:w="1521" w:type="dxa"/>
            <w:vAlign w:val="center"/>
          </w:tcPr>
          <w:p w14:paraId="24333821" w14:textId="7A5D7289" w:rsidR="00AE08B3" w:rsidRPr="006C4B5C" w:rsidRDefault="00E015A8" w:rsidP="00C41439">
            <w:pPr>
              <w:jc w:val="center"/>
              <w:rPr>
                <w:color w:val="FF0000"/>
              </w:rPr>
            </w:pPr>
            <w:r w:rsidRPr="006C4B5C">
              <w:rPr>
                <w:color w:val="FF0000"/>
              </w:rPr>
              <w:t>7.5</w:t>
            </w:r>
          </w:p>
        </w:tc>
        <w:tc>
          <w:tcPr>
            <w:tcW w:w="1371" w:type="dxa"/>
            <w:vAlign w:val="center"/>
          </w:tcPr>
          <w:p w14:paraId="5BFD028F" w14:textId="2C075F44" w:rsidR="00AE08B3" w:rsidRPr="006C4B5C" w:rsidRDefault="00E015A8" w:rsidP="00C41439">
            <w:pPr>
              <w:jc w:val="center"/>
              <w:rPr>
                <w:color w:val="FF0000"/>
              </w:rPr>
            </w:pPr>
            <w:r w:rsidRPr="006C4B5C">
              <w:rPr>
                <w:color w:val="FF0000"/>
              </w:rPr>
              <w:t>7.5</w:t>
            </w:r>
          </w:p>
        </w:tc>
        <w:tc>
          <w:tcPr>
            <w:tcW w:w="822" w:type="dxa"/>
            <w:vAlign w:val="center"/>
          </w:tcPr>
          <w:p w14:paraId="1458071C" w14:textId="49517EE9" w:rsidR="00AE08B3" w:rsidRPr="006C4B5C" w:rsidRDefault="00AE08B3" w:rsidP="00C41439">
            <w:pPr>
              <w:jc w:val="center"/>
              <w:rPr>
                <w:color w:val="FF0000"/>
              </w:rPr>
            </w:pPr>
            <w:r w:rsidRPr="006C4B5C">
              <w:rPr>
                <w:color w:val="FF0000"/>
              </w:rPr>
              <w:t>0.0</w:t>
            </w:r>
            <w:r w:rsidR="00E015A8" w:rsidRPr="006C4B5C">
              <w:rPr>
                <w:color w:val="FF0000"/>
              </w:rPr>
              <w:t>02</w:t>
            </w:r>
          </w:p>
        </w:tc>
      </w:tr>
      <w:tr w:rsidR="006C4B5C" w:rsidRPr="006C4B5C" w14:paraId="354ADA10" w14:textId="77777777" w:rsidTr="00C41439">
        <w:trPr>
          <w:trHeight w:val="265"/>
        </w:trPr>
        <w:tc>
          <w:tcPr>
            <w:tcW w:w="2103" w:type="dxa"/>
            <w:vAlign w:val="center"/>
          </w:tcPr>
          <w:p w14:paraId="257D74B7" w14:textId="77777777" w:rsidR="00AE08B3" w:rsidRPr="006C4B5C" w:rsidRDefault="00AE08B3" w:rsidP="00C41439">
            <w:pPr>
              <w:jc w:val="center"/>
              <w:rPr>
                <w:color w:val="FF0000"/>
              </w:rPr>
            </w:pPr>
            <w:r w:rsidRPr="006C4B5C">
              <w:rPr>
                <w:color w:val="FF0000"/>
              </w:rPr>
              <w:t>Not Hispanic/Latinx</w:t>
            </w:r>
          </w:p>
        </w:tc>
        <w:tc>
          <w:tcPr>
            <w:tcW w:w="1697" w:type="dxa"/>
            <w:vAlign w:val="center"/>
          </w:tcPr>
          <w:p w14:paraId="58F352F1" w14:textId="77777777" w:rsidR="00AE08B3" w:rsidRPr="006C4B5C" w:rsidRDefault="00AE08B3" w:rsidP="00C41439">
            <w:pPr>
              <w:jc w:val="center"/>
              <w:rPr>
                <w:color w:val="FF0000"/>
              </w:rPr>
            </w:pPr>
            <w:r w:rsidRPr="006C4B5C">
              <w:rPr>
                <w:color w:val="FF0000"/>
              </w:rPr>
              <w:t>75.6</w:t>
            </w:r>
          </w:p>
        </w:tc>
        <w:tc>
          <w:tcPr>
            <w:tcW w:w="1428" w:type="dxa"/>
            <w:vAlign w:val="center"/>
          </w:tcPr>
          <w:p w14:paraId="09C1C5D0" w14:textId="19F1E1C6" w:rsidR="00AE08B3" w:rsidRPr="006C4B5C" w:rsidRDefault="00AE08B3" w:rsidP="00C41439">
            <w:pPr>
              <w:jc w:val="center"/>
              <w:rPr>
                <w:color w:val="FF0000"/>
              </w:rPr>
            </w:pPr>
            <w:r w:rsidRPr="006C4B5C">
              <w:rPr>
                <w:color w:val="FF0000"/>
              </w:rPr>
              <w:t>70.</w:t>
            </w:r>
            <w:r w:rsidR="007A1972" w:rsidRPr="006C4B5C">
              <w:rPr>
                <w:color w:val="FF0000"/>
              </w:rPr>
              <w:t>1</w:t>
            </w:r>
          </w:p>
        </w:tc>
        <w:tc>
          <w:tcPr>
            <w:tcW w:w="858" w:type="dxa"/>
            <w:vAlign w:val="center"/>
          </w:tcPr>
          <w:p w14:paraId="69CE835E" w14:textId="14F20FD6" w:rsidR="00AE08B3" w:rsidRPr="006C4B5C" w:rsidRDefault="00AE08B3" w:rsidP="00C41439">
            <w:pPr>
              <w:jc w:val="center"/>
              <w:rPr>
                <w:color w:val="FF0000"/>
              </w:rPr>
            </w:pPr>
            <w:r w:rsidRPr="006C4B5C">
              <w:rPr>
                <w:color w:val="FF0000"/>
              </w:rPr>
              <w:t>0.1</w:t>
            </w:r>
            <w:r w:rsidR="007A1972" w:rsidRPr="006C4B5C">
              <w:rPr>
                <w:color w:val="FF0000"/>
              </w:rPr>
              <w:t>2</w:t>
            </w:r>
            <w:r w:rsidRPr="006C4B5C">
              <w:rPr>
                <w:color w:val="FF0000"/>
              </w:rPr>
              <w:t>*</w:t>
            </w:r>
          </w:p>
        </w:tc>
        <w:tc>
          <w:tcPr>
            <w:tcW w:w="1521" w:type="dxa"/>
            <w:vAlign w:val="center"/>
          </w:tcPr>
          <w:p w14:paraId="32929FF1" w14:textId="61F024B2" w:rsidR="00AE08B3" w:rsidRPr="006C4B5C" w:rsidRDefault="00AE08B3" w:rsidP="00C41439">
            <w:pPr>
              <w:jc w:val="center"/>
              <w:rPr>
                <w:color w:val="FF0000"/>
              </w:rPr>
            </w:pPr>
            <w:r w:rsidRPr="006C4B5C">
              <w:rPr>
                <w:color w:val="FF0000"/>
              </w:rPr>
              <w:t>7</w:t>
            </w:r>
            <w:r w:rsidR="00E015A8" w:rsidRPr="006C4B5C">
              <w:rPr>
                <w:color w:val="FF0000"/>
              </w:rPr>
              <w:t>4.4</w:t>
            </w:r>
          </w:p>
        </w:tc>
        <w:tc>
          <w:tcPr>
            <w:tcW w:w="1371" w:type="dxa"/>
            <w:vAlign w:val="center"/>
          </w:tcPr>
          <w:p w14:paraId="3E0E9E84" w14:textId="6315AACA" w:rsidR="00AE08B3" w:rsidRPr="006C4B5C" w:rsidRDefault="00AE08B3" w:rsidP="00C41439">
            <w:pPr>
              <w:jc w:val="center"/>
              <w:rPr>
                <w:color w:val="FF0000"/>
              </w:rPr>
            </w:pPr>
            <w:r w:rsidRPr="006C4B5C">
              <w:rPr>
                <w:color w:val="FF0000"/>
              </w:rPr>
              <w:t>7</w:t>
            </w:r>
            <w:r w:rsidR="00E015A8" w:rsidRPr="006C4B5C">
              <w:rPr>
                <w:color w:val="FF0000"/>
              </w:rPr>
              <w:t>4.5</w:t>
            </w:r>
          </w:p>
        </w:tc>
        <w:tc>
          <w:tcPr>
            <w:tcW w:w="822" w:type="dxa"/>
            <w:vAlign w:val="center"/>
          </w:tcPr>
          <w:p w14:paraId="51E4101C" w14:textId="02E0A23C" w:rsidR="00AE08B3" w:rsidRPr="006C4B5C" w:rsidRDefault="00AE08B3" w:rsidP="00C41439">
            <w:pPr>
              <w:jc w:val="center"/>
              <w:rPr>
                <w:color w:val="FF0000"/>
              </w:rPr>
            </w:pPr>
            <w:r w:rsidRPr="006C4B5C">
              <w:rPr>
                <w:color w:val="FF0000"/>
              </w:rPr>
              <w:t>0.00</w:t>
            </w:r>
            <w:r w:rsidR="00E015A8" w:rsidRPr="006C4B5C">
              <w:rPr>
                <w:color w:val="FF0000"/>
              </w:rPr>
              <w:t>1</w:t>
            </w:r>
          </w:p>
        </w:tc>
      </w:tr>
      <w:tr w:rsidR="006C4B5C" w:rsidRPr="006C4B5C" w14:paraId="64729CD6" w14:textId="77777777" w:rsidTr="00C41439">
        <w:trPr>
          <w:trHeight w:val="265"/>
        </w:trPr>
        <w:tc>
          <w:tcPr>
            <w:tcW w:w="2103" w:type="dxa"/>
            <w:vAlign w:val="center"/>
          </w:tcPr>
          <w:p w14:paraId="139C7421" w14:textId="77777777" w:rsidR="00AE08B3" w:rsidRPr="006C4B5C" w:rsidRDefault="00AE08B3" w:rsidP="00C41439">
            <w:pPr>
              <w:jc w:val="center"/>
              <w:rPr>
                <w:color w:val="FF0000"/>
              </w:rPr>
            </w:pPr>
            <w:r w:rsidRPr="006C4B5C">
              <w:rPr>
                <w:color w:val="FF0000"/>
              </w:rPr>
              <w:t>Unknown</w:t>
            </w:r>
          </w:p>
        </w:tc>
        <w:tc>
          <w:tcPr>
            <w:tcW w:w="1697" w:type="dxa"/>
            <w:vAlign w:val="center"/>
          </w:tcPr>
          <w:p w14:paraId="741FC112" w14:textId="77777777" w:rsidR="00AE08B3" w:rsidRPr="006C4B5C" w:rsidRDefault="00AE08B3" w:rsidP="00C41439">
            <w:pPr>
              <w:jc w:val="center"/>
              <w:rPr>
                <w:color w:val="FF0000"/>
              </w:rPr>
            </w:pPr>
            <w:r w:rsidRPr="006C4B5C">
              <w:rPr>
                <w:color w:val="FF0000"/>
              </w:rPr>
              <w:t>17.7</w:t>
            </w:r>
          </w:p>
        </w:tc>
        <w:tc>
          <w:tcPr>
            <w:tcW w:w="1428" w:type="dxa"/>
            <w:vAlign w:val="center"/>
          </w:tcPr>
          <w:p w14:paraId="013EBA64" w14:textId="7145D003" w:rsidR="00AE08B3" w:rsidRPr="006C4B5C" w:rsidRDefault="00AE08B3" w:rsidP="00C41439">
            <w:pPr>
              <w:jc w:val="center"/>
              <w:rPr>
                <w:color w:val="FF0000"/>
              </w:rPr>
            </w:pPr>
            <w:r w:rsidRPr="006C4B5C">
              <w:rPr>
                <w:color w:val="FF0000"/>
              </w:rPr>
              <w:t>20.</w:t>
            </w:r>
            <w:r w:rsidR="002B3790" w:rsidRPr="006C4B5C">
              <w:rPr>
                <w:color w:val="FF0000"/>
              </w:rPr>
              <w:t>2</w:t>
            </w:r>
          </w:p>
        </w:tc>
        <w:tc>
          <w:tcPr>
            <w:tcW w:w="858" w:type="dxa"/>
            <w:vAlign w:val="center"/>
          </w:tcPr>
          <w:p w14:paraId="5E81428D" w14:textId="1895642F" w:rsidR="00AE08B3" w:rsidRPr="006C4B5C" w:rsidRDefault="00AE08B3" w:rsidP="00C41439">
            <w:pPr>
              <w:jc w:val="center"/>
              <w:rPr>
                <w:color w:val="FF0000"/>
              </w:rPr>
            </w:pPr>
            <w:r w:rsidRPr="006C4B5C">
              <w:rPr>
                <w:color w:val="FF0000"/>
              </w:rPr>
              <w:t>0.0</w:t>
            </w:r>
            <w:r w:rsidR="002B3790" w:rsidRPr="006C4B5C">
              <w:rPr>
                <w:color w:val="FF0000"/>
              </w:rPr>
              <w:t>6</w:t>
            </w:r>
          </w:p>
        </w:tc>
        <w:tc>
          <w:tcPr>
            <w:tcW w:w="1521" w:type="dxa"/>
            <w:vAlign w:val="center"/>
          </w:tcPr>
          <w:p w14:paraId="1FE30C38" w14:textId="6B76CCA2" w:rsidR="00AE08B3" w:rsidRPr="006C4B5C" w:rsidRDefault="00AE08B3" w:rsidP="00C41439">
            <w:pPr>
              <w:jc w:val="center"/>
              <w:rPr>
                <w:color w:val="FF0000"/>
              </w:rPr>
            </w:pPr>
            <w:r w:rsidRPr="006C4B5C">
              <w:rPr>
                <w:color w:val="FF0000"/>
              </w:rPr>
              <w:t>1</w:t>
            </w:r>
            <w:r w:rsidR="002B3790" w:rsidRPr="006C4B5C">
              <w:rPr>
                <w:color w:val="FF0000"/>
              </w:rPr>
              <w:t>8.1</w:t>
            </w:r>
          </w:p>
        </w:tc>
        <w:tc>
          <w:tcPr>
            <w:tcW w:w="1371" w:type="dxa"/>
            <w:vAlign w:val="center"/>
          </w:tcPr>
          <w:p w14:paraId="64587BFC" w14:textId="48118CC0" w:rsidR="00AE08B3" w:rsidRPr="006C4B5C" w:rsidRDefault="00AE08B3" w:rsidP="00C41439">
            <w:pPr>
              <w:jc w:val="center"/>
              <w:rPr>
                <w:color w:val="FF0000"/>
              </w:rPr>
            </w:pPr>
            <w:r w:rsidRPr="006C4B5C">
              <w:rPr>
                <w:color w:val="FF0000"/>
              </w:rPr>
              <w:t>18.</w:t>
            </w:r>
            <w:r w:rsidR="002B3790" w:rsidRPr="006C4B5C">
              <w:rPr>
                <w:color w:val="FF0000"/>
              </w:rPr>
              <w:t>0</w:t>
            </w:r>
          </w:p>
        </w:tc>
        <w:tc>
          <w:tcPr>
            <w:tcW w:w="822" w:type="dxa"/>
            <w:vAlign w:val="center"/>
          </w:tcPr>
          <w:p w14:paraId="319962DE" w14:textId="317D4CC4" w:rsidR="00AE08B3" w:rsidRPr="006C4B5C" w:rsidRDefault="00AE08B3" w:rsidP="00C41439">
            <w:pPr>
              <w:jc w:val="center"/>
              <w:rPr>
                <w:color w:val="FF0000"/>
              </w:rPr>
            </w:pPr>
            <w:r w:rsidRPr="006C4B5C">
              <w:rPr>
                <w:color w:val="FF0000"/>
              </w:rPr>
              <w:t>0.0</w:t>
            </w:r>
            <w:r w:rsidR="002B3790" w:rsidRPr="006C4B5C">
              <w:rPr>
                <w:color w:val="FF0000"/>
              </w:rPr>
              <w:t>03</w:t>
            </w:r>
          </w:p>
        </w:tc>
      </w:tr>
      <w:tr w:rsidR="006C4B5C" w:rsidRPr="006C4B5C" w14:paraId="0E6807A4" w14:textId="77777777" w:rsidTr="00C41439">
        <w:trPr>
          <w:trHeight w:val="265"/>
        </w:trPr>
        <w:tc>
          <w:tcPr>
            <w:tcW w:w="2103" w:type="dxa"/>
          </w:tcPr>
          <w:p w14:paraId="1BF7B4CE" w14:textId="77777777" w:rsidR="00AE08B3" w:rsidRPr="006C4B5C" w:rsidRDefault="00AE08B3" w:rsidP="00C41439">
            <w:pPr>
              <w:rPr>
                <w:color w:val="FF0000"/>
              </w:rPr>
            </w:pPr>
            <w:r w:rsidRPr="006C4B5C">
              <w:rPr>
                <w:b/>
                <w:color w:val="FF0000"/>
              </w:rPr>
              <w:lastRenderedPageBreak/>
              <w:t>Race (%)</w:t>
            </w:r>
          </w:p>
        </w:tc>
        <w:tc>
          <w:tcPr>
            <w:tcW w:w="1697" w:type="dxa"/>
            <w:vAlign w:val="center"/>
          </w:tcPr>
          <w:p w14:paraId="08E00E5E" w14:textId="77777777" w:rsidR="00AE08B3" w:rsidRPr="006C4B5C" w:rsidRDefault="00AE08B3" w:rsidP="00C41439">
            <w:pPr>
              <w:jc w:val="center"/>
              <w:rPr>
                <w:color w:val="FF0000"/>
              </w:rPr>
            </w:pPr>
          </w:p>
        </w:tc>
        <w:tc>
          <w:tcPr>
            <w:tcW w:w="1428" w:type="dxa"/>
            <w:vAlign w:val="center"/>
          </w:tcPr>
          <w:p w14:paraId="1693E339" w14:textId="77777777" w:rsidR="00AE08B3" w:rsidRPr="006C4B5C" w:rsidRDefault="00AE08B3" w:rsidP="00C41439">
            <w:pPr>
              <w:jc w:val="center"/>
              <w:rPr>
                <w:color w:val="FF0000"/>
              </w:rPr>
            </w:pPr>
          </w:p>
        </w:tc>
        <w:tc>
          <w:tcPr>
            <w:tcW w:w="858" w:type="dxa"/>
            <w:vAlign w:val="center"/>
          </w:tcPr>
          <w:p w14:paraId="4280C897" w14:textId="77777777" w:rsidR="00AE08B3" w:rsidRPr="006C4B5C" w:rsidRDefault="00AE08B3" w:rsidP="00C41439">
            <w:pPr>
              <w:jc w:val="center"/>
              <w:rPr>
                <w:color w:val="FF0000"/>
              </w:rPr>
            </w:pPr>
          </w:p>
        </w:tc>
        <w:tc>
          <w:tcPr>
            <w:tcW w:w="1521" w:type="dxa"/>
            <w:vAlign w:val="center"/>
          </w:tcPr>
          <w:p w14:paraId="619C1C40" w14:textId="77777777" w:rsidR="00AE08B3" w:rsidRPr="006C4B5C" w:rsidRDefault="00AE08B3" w:rsidP="00C41439">
            <w:pPr>
              <w:jc w:val="center"/>
              <w:rPr>
                <w:color w:val="FF0000"/>
              </w:rPr>
            </w:pPr>
          </w:p>
        </w:tc>
        <w:tc>
          <w:tcPr>
            <w:tcW w:w="1371" w:type="dxa"/>
            <w:vAlign w:val="center"/>
          </w:tcPr>
          <w:p w14:paraId="3CF4A375" w14:textId="77777777" w:rsidR="00AE08B3" w:rsidRPr="006C4B5C" w:rsidRDefault="00AE08B3" w:rsidP="00C41439">
            <w:pPr>
              <w:jc w:val="center"/>
              <w:rPr>
                <w:color w:val="FF0000"/>
              </w:rPr>
            </w:pPr>
          </w:p>
        </w:tc>
        <w:tc>
          <w:tcPr>
            <w:tcW w:w="822" w:type="dxa"/>
            <w:vAlign w:val="center"/>
          </w:tcPr>
          <w:p w14:paraId="102FA20A" w14:textId="77777777" w:rsidR="00AE08B3" w:rsidRPr="006C4B5C" w:rsidRDefault="00AE08B3" w:rsidP="00C41439">
            <w:pPr>
              <w:jc w:val="center"/>
              <w:rPr>
                <w:color w:val="FF0000"/>
              </w:rPr>
            </w:pPr>
          </w:p>
        </w:tc>
      </w:tr>
      <w:tr w:rsidR="006C4B5C" w:rsidRPr="006C4B5C" w14:paraId="48C91BCB" w14:textId="77777777" w:rsidTr="00C41439">
        <w:trPr>
          <w:trHeight w:val="265"/>
        </w:trPr>
        <w:tc>
          <w:tcPr>
            <w:tcW w:w="2103" w:type="dxa"/>
            <w:vAlign w:val="center"/>
          </w:tcPr>
          <w:p w14:paraId="47F9E649" w14:textId="77777777" w:rsidR="00AE08B3" w:rsidRPr="006C4B5C" w:rsidRDefault="00AE08B3" w:rsidP="00C41439">
            <w:pPr>
              <w:jc w:val="center"/>
              <w:rPr>
                <w:color w:val="FF0000"/>
              </w:rPr>
            </w:pPr>
            <w:r w:rsidRPr="006C4B5C">
              <w:rPr>
                <w:color w:val="FF0000"/>
              </w:rPr>
              <w:t>Asian</w:t>
            </w:r>
          </w:p>
        </w:tc>
        <w:tc>
          <w:tcPr>
            <w:tcW w:w="1697" w:type="dxa"/>
            <w:vAlign w:val="center"/>
          </w:tcPr>
          <w:p w14:paraId="590451D7" w14:textId="77777777" w:rsidR="00AE08B3" w:rsidRPr="006C4B5C" w:rsidRDefault="00AE08B3" w:rsidP="00C41439">
            <w:pPr>
              <w:jc w:val="center"/>
              <w:rPr>
                <w:color w:val="FF0000"/>
              </w:rPr>
            </w:pPr>
            <w:r w:rsidRPr="006C4B5C">
              <w:rPr>
                <w:color w:val="FF0000"/>
              </w:rPr>
              <w:t>0.7</w:t>
            </w:r>
          </w:p>
        </w:tc>
        <w:tc>
          <w:tcPr>
            <w:tcW w:w="1428" w:type="dxa"/>
            <w:vAlign w:val="center"/>
          </w:tcPr>
          <w:p w14:paraId="15C47E59" w14:textId="47CEEDAD" w:rsidR="00AE08B3" w:rsidRPr="006C4B5C" w:rsidRDefault="007A1972" w:rsidP="00C41439">
            <w:pPr>
              <w:jc w:val="center"/>
              <w:rPr>
                <w:color w:val="FF0000"/>
              </w:rPr>
            </w:pPr>
            <w:r w:rsidRPr="006C4B5C">
              <w:rPr>
                <w:color w:val="FF0000"/>
              </w:rPr>
              <w:t>1.4</w:t>
            </w:r>
          </w:p>
        </w:tc>
        <w:tc>
          <w:tcPr>
            <w:tcW w:w="858" w:type="dxa"/>
            <w:vAlign w:val="center"/>
          </w:tcPr>
          <w:p w14:paraId="2E2FDC9F" w14:textId="31630802" w:rsidR="00AE08B3" w:rsidRPr="006C4B5C" w:rsidRDefault="00AE08B3" w:rsidP="00C41439">
            <w:pPr>
              <w:jc w:val="center"/>
              <w:rPr>
                <w:color w:val="FF0000"/>
              </w:rPr>
            </w:pPr>
            <w:r w:rsidRPr="006C4B5C">
              <w:rPr>
                <w:color w:val="FF0000"/>
              </w:rPr>
              <w:t>0.0</w:t>
            </w:r>
            <w:r w:rsidR="007A1972" w:rsidRPr="006C4B5C">
              <w:rPr>
                <w:color w:val="FF0000"/>
              </w:rPr>
              <w:t>7</w:t>
            </w:r>
          </w:p>
        </w:tc>
        <w:tc>
          <w:tcPr>
            <w:tcW w:w="1521" w:type="dxa"/>
            <w:vAlign w:val="center"/>
          </w:tcPr>
          <w:p w14:paraId="7D2F93C1" w14:textId="43265591" w:rsidR="00AE08B3" w:rsidRPr="006C4B5C" w:rsidRDefault="00E015A8" w:rsidP="00C41439">
            <w:pPr>
              <w:jc w:val="center"/>
              <w:rPr>
                <w:color w:val="FF0000"/>
              </w:rPr>
            </w:pPr>
            <w:r w:rsidRPr="006C4B5C">
              <w:rPr>
                <w:color w:val="FF0000"/>
              </w:rPr>
              <w:t>1.0</w:t>
            </w:r>
          </w:p>
        </w:tc>
        <w:tc>
          <w:tcPr>
            <w:tcW w:w="1371" w:type="dxa"/>
            <w:vAlign w:val="center"/>
          </w:tcPr>
          <w:p w14:paraId="254444B5" w14:textId="529306C6" w:rsidR="00AE08B3" w:rsidRPr="006C4B5C" w:rsidRDefault="00E015A8" w:rsidP="00C41439">
            <w:pPr>
              <w:jc w:val="center"/>
              <w:rPr>
                <w:color w:val="FF0000"/>
              </w:rPr>
            </w:pPr>
            <w:r w:rsidRPr="006C4B5C">
              <w:rPr>
                <w:color w:val="FF0000"/>
              </w:rPr>
              <w:t>1.0</w:t>
            </w:r>
          </w:p>
        </w:tc>
        <w:tc>
          <w:tcPr>
            <w:tcW w:w="822" w:type="dxa"/>
            <w:vAlign w:val="center"/>
          </w:tcPr>
          <w:p w14:paraId="470C9551" w14:textId="758C34E1" w:rsidR="00AE08B3" w:rsidRPr="006C4B5C" w:rsidRDefault="00E015A8" w:rsidP="00C41439">
            <w:pPr>
              <w:jc w:val="center"/>
              <w:rPr>
                <w:color w:val="FF0000"/>
              </w:rPr>
            </w:pPr>
            <w:r w:rsidRPr="006C4B5C">
              <w:rPr>
                <w:color w:val="FF0000"/>
              </w:rPr>
              <w:t>0.006</w:t>
            </w:r>
          </w:p>
        </w:tc>
      </w:tr>
      <w:tr w:rsidR="006C4B5C" w:rsidRPr="006C4B5C" w14:paraId="03BA8DDE" w14:textId="77777777" w:rsidTr="00C41439">
        <w:trPr>
          <w:trHeight w:val="265"/>
        </w:trPr>
        <w:tc>
          <w:tcPr>
            <w:tcW w:w="2103" w:type="dxa"/>
            <w:vAlign w:val="center"/>
          </w:tcPr>
          <w:p w14:paraId="663C0CA4" w14:textId="77777777" w:rsidR="00AE08B3" w:rsidRPr="006C4B5C" w:rsidRDefault="00AE08B3" w:rsidP="00C41439">
            <w:pPr>
              <w:jc w:val="center"/>
              <w:rPr>
                <w:color w:val="FF0000"/>
              </w:rPr>
            </w:pPr>
            <w:r w:rsidRPr="006C4B5C">
              <w:rPr>
                <w:color w:val="FF0000"/>
              </w:rPr>
              <w:t>Black</w:t>
            </w:r>
          </w:p>
        </w:tc>
        <w:tc>
          <w:tcPr>
            <w:tcW w:w="1697" w:type="dxa"/>
            <w:vAlign w:val="center"/>
          </w:tcPr>
          <w:p w14:paraId="28BDDDE0" w14:textId="77777777" w:rsidR="00AE08B3" w:rsidRPr="006C4B5C" w:rsidRDefault="00AE08B3" w:rsidP="00C41439">
            <w:pPr>
              <w:jc w:val="center"/>
              <w:rPr>
                <w:color w:val="FF0000"/>
              </w:rPr>
            </w:pPr>
            <w:r w:rsidRPr="006C4B5C">
              <w:rPr>
                <w:color w:val="FF0000"/>
              </w:rPr>
              <w:t>19.5</w:t>
            </w:r>
          </w:p>
        </w:tc>
        <w:tc>
          <w:tcPr>
            <w:tcW w:w="1428" w:type="dxa"/>
            <w:vAlign w:val="center"/>
          </w:tcPr>
          <w:p w14:paraId="16F59C3D" w14:textId="3E5A8461" w:rsidR="00AE08B3" w:rsidRPr="006C4B5C" w:rsidRDefault="00AE08B3" w:rsidP="00C41439">
            <w:pPr>
              <w:jc w:val="center"/>
              <w:rPr>
                <w:color w:val="FF0000"/>
              </w:rPr>
            </w:pPr>
            <w:r w:rsidRPr="006C4B5C">
              <w:rPr>
                <w:color w:val="FF0000"/>
              </w:rPr>
              <w:t>2</w:t>
            </w:r>
            <w:r w:rsidR="007A1972" w:rsidRPr="006C4B5C">
              <w:rPr>
                <w:color w:val="FF0000"/>
              </w:rPr>
              <w:t>2.4</w:t>
            </w:r>
          </w:p>
        </w:tc>
        <w:tc>
          <w:tcPr>
            <w:tcW w:w="858" w:type="dxa"/>
            <w:vAlign w:val="center"/>
          </w:tcPr>
          <w:p w14:paraId="67779D09" w14:textId="5091FBA1" w:rsidR="00AE08B3" w:rsidRPr="006C4B5C" w:rsidRDefault="00AE08B3" w:rsidP="00C41439">
            <w:pPr>
              <w:jc w:val="center"/>
              <w:rPr>
                <w:color w:val="FF0000"/>
              </w:rPr>
            </w:pPr>
            <w:r w:rsidRPr="006C4B5C">
              <w:rPr>
                <w:color w:val="FF0000"/>
              </w:rPr>
              <w:t>0.</w:t>
            </w:r>
            <w:r w:rsidR="007A1972" w:rsidRPr="006C4B5C">
              <w:rPr>
                <w:color w:val="FF0000"/>
              </w:rPr>
              <w:t>07</w:t>
            </w:r>
          </w:p>
        </w:tc>
        <w:tc>
          <w:tcPr>
            <w:tcW w:w="1521" w:type="dxa"/>
            <w:vAlign w:val="center"/>
          </w:tcPr>
          <w:p w14:paraId="72D04A0B" w14:textId="003467B0" w:rsidR="00AE08B3" w:rsidRPr="006C4B5C" w:rsidRDefault="00AE08B3" w:rsidP="00C41439">
            <w:pPr>
              <w:jc w:val="center"/>
              <w:rPr>
                <w:color w:val="FF0000"/>
              </w:rPr>
            </w:pPr>
            <w:r w:rsidRPr="006C4B5C">
              <w:rPr>
                <w:color w:val="FF0000"/>
              </w:rPr>
              <w:t>19.</w:t>
            </w:r>
            <w:r w:rsidR="00E015A8" w:rsidRPr="006C4B5C">
              <w:rPr>
                <w:color w:val="FF0000"/>
              </w:rPr>
              <w:t>9</w:t>
            </w:r>
          </w:p>
        </w:tc>
        <w:tc>
          <w:tcPr>
            <w:tcW w:w="1371" w:type="dxa"/>
            <w:vAlign w:val="center"/>
          </w:tcPr>
          <w:p w14:paraId="3BB577CA" w14:textId="029A0541" w:rsidR="00AE08B3" w:rsidRPr="006C4B5C" w:rsidRDefault="00E015A8" w:rsidP="00C41439">
            <w:pPr>
              <w:jc w:val="center"/>
              <w:rPr>
                <w:color w:val="FF0000"/>
              </w:rPr>
            </w:pPr>
            <w:r w:rsidRPr="006C4B5C">
              <w:rPr>
                <w:color w:val="FF0000"/>
              </w:rPr>
              <w:t>20.6</w:t>
            </w:r>
          </w:p>
        </w:tc>
        <w:tc>
          <w:tcPr>
            <w:tcW w:w="822" w:type="dxa"/>
            <w:vAlign w:val="center"/>
          </w:tcPr>
          <w:p w14:paraId="3BC15A86" w14:textId="77777777" w:rsidR="00AE08B3" w:rsidRPr="006C4B5C" w:rsidRDefault="00AE08B3" w:rsidP="00C41439">
            <w:pPr>
              <w:jc w:val="center"/>
              <w:rPr>
                <w:color w:val="FF0000"/>
              </w:rPr>
            </w:pPr>
            <w:r w:rsidRPr="006C4B5C">
              <w:rPr>
                <w:color w:val="FF0000"/>
              </w:rPr>
              <w:t>0.02</w:t>
            </w:r>
          </w:p>
        </w:tc>
      </w:tr>
      <w:tr w:rsidR="006C4B5C" w:rsidRPr="006C4B5C" w14:paraId="74BB6C68" w14:textId="77777777" w:rsidTr="00C41439">
        <w:trPr>
          <w:trHeight w:val="265"/>
        </w:trPr>
        <w:tc>
          <w:tcPr>
            <w:tcW w:w="2103" w:type="dxa"/>
            <w:vAlign w:val="center"/>
          </w:tcPr>
          <w:p w14:paraId="26E12031" w14:textId="77777777" w:rsidR="00AE08B3" w:rsidRPr="006C4B5C" w:rsidRDefault="00AE08B3" w:rsidP="00C41439">
            <w:pPr>
              <w:jc w:val="center"/>
              <w:rPr>
                <w:color w:val="FF0000"/>
              </w:rPr>
            </w:pPr>
            <w:r w:rsidRPr="006C4B5C">
              <w:rPr>
                <w:color w:val="FF0000"/>
              </w:rPr>
              <w:t>White</w:t>
            </w:r>
          </w:p>
        </w:tc>
        <w:tc>
          <w:tcPr>
            <w:tcW w:w="1697" w:type="dxa"/>
            <w:vAlign w:val="center"/>
          </w:tcPr>
          <w:p w14:paraId="259CC787" w14:textId="77777777" w:rsidR="00AE08B3" w:rsidRPr="006C4B5C" w:rsidRDefault="00AE08B3" w:rsidP="00C41439">
            <w:pPr>
              <w:jc w:val="center"/>
              <w:rPr>
                <w:color w:val="FF0000"/>
              </w:rPr>
            </w:pPr>
            <w:r w:rsidRPr="006C4B5C">
              <w:rPr>
                <w:color w:val="FF0000"/>
              </w:rPr>
              <w:t>63.0</w:t>
            </w:r>
          </w:p>
        </w:tc>
        <w:tc>
          <w:tcPr>
            <w:tcW w:w="1428" w:type="dxa"/>
            <w:vAlign w:val="center"/>
          </w:tcPr>
          <w:p w14:paraId="0A9F43B6" w14:textId="420A3344" w:rsidR="00AE08B3" w:rsidRPr="006C4B5C" w:rsidRDefault="00AE08B3" w:rsidP="00C41439">
            <w:pPr>
              <w:jc w:val="center"/>
              <w:rPr>
                <w:color w:val="FF0000"/>
              </w:rPr>
            </w:pPr>
            <w:r w:rsidRPr="006C4B5C">
              <w:rPr>
                <w:color w:val="FF0000"/>
              </w:rPr>
              <w:t>60.</w:t>
            </w:r>
            <w:r w:rsidR="007A1972" w:rsidRPr="006C4B5C">
              <w:rPr>
                <w:color w:val="FF0000"/>
              </w:rPr>
              <w:t>5</w:t>
            </w:r>
          </w:p>
        </w:tc>
        <w:tc>
          <w:tcPr>
            <w:tcW w:w="858" w:type="dxa"/>
            <w:vAlign w:val="center"/>
          </w:tcPr>
          <w:p w14:paraId="1AF56367" w14:textId="4CDBF0B6" w:rsidR="00AE08B3" w:rsidRPr="006C4B5C" w:rsidRDefault="00AE08B3" w:rsidP="00C41439">
            <w:pPr>
              <w:jc w:val="center"/>
              <w:rPr>
                <w:color w:val="FF0000"/>
              </w:rPr>
            </w:pPr>
            <w:r w:rsidRPr="006C4B5C">
              <w:rPr>
                <w:color w:val="FF0000"/>
              </w:rPr>
              <w:t>0.0</w:t>
            </w:r>
            <w:r w:rsidR="007A1972" w:rsidRPr="006C4B5C">
              <w:rPr>
                <w:color w:val="FF0000"/>
              </w:rPr>
              <w:t>5</w:t>
            </w:r>
          </w:p>
        </w:tc>
        <w:tc>
          <w:tcPr>
            <w:tcW w:w="1521" w:type="dxa"/>
            <w:vAlign w:val="center"/>
          </w:tcPr>
          <w:p w14:paraId="52F3286E" w14:textId="3FFB9C4B" w:rsidR="00AE08B3" w:rsidRPr="006C4B5C" w:rsidRDefault="00AE08B3" w:rsidP="00C41439">
            <w:pPr>
              <w:jc w:val="center"/>
              <w:rPr>
                <w:color w:val="FF0000"/>
              </w:rPr>
            </w:pPr>
            <w:r w:rsidRPr="006C4B5C">
              <w:rPr>
                <w:color w:val="FF0000"/>
              </w:rPr>
              <w:t>63.</w:t>
            </w:r>
            <w:r w:rsidR="00E015A8" w:rsidRPr="006C4B5C">
              <w:rPr>
                <w:color w:val="FF0000"/>
              </w:rPr>
              <w:t>1</w:t>
            </w:r>
          </w:p>
        </w:tc>
        <w:tc>
          <w:tcPr>
            <w:tcW w:w="1371" w:type="dxa"/>
            <w:vAlign w:val="center"/>
          </w:tcPr>
          <w:p w14:paraId="5562DEC6" w14:textId="675EA6E6" w:rsidR="00AE08B3" w:rsidRPr="006C4B5C" w:rsidRDefault="00AE08B3" w:rsidP="00C41439">
            <w:pPr>
              <w:jc w:val="center"/>
              <w:rPr>
                <w:color w:val="FF0000"/>
              </w:rPr>
            </w:pPr>
            <w:r w:rsidRPr="006C4B5C">
              <w:rPr>
                <w:color w:val="FF0000"/>
              </w:rPr>
              <w:t>62.</w:t>
            </w:r>
            <w:r w:rsidR="00E015A8" w:rsidRPr="006C4B5C">
              <w:rPr>
                <w:color w:val="FF0000"/>
              </w:rPr>
              <w:t>3</w:t>
            </w:r>
          </w:p>
        </w:tc>
        <w:tc>
          <w:tcPr>
            <w:tcW w:w="822" w:type="dxa"/>
            <w:vAlign w:val="center"/>
          </w:tcPr>
          <w:p w14:paraId="4D093176" w14:textId="65F70E70" w:rsidR="00AE08B3" w:rsidRPr="006C4B5C" w:rsidRDefault="00AE08B3" w:rsidP="00C41439">
            <w:pPr>
              <w:jc w:val="center"/>
              <w:rPr>
                <w:color w:val="FF0000"/>
              </w:rPr>
            </w:pPr>
            <w:r w:rsidRPr="006C4B5C">
              <w:rPr>
                <w:color w:val="FF0000"/>
              </w:rPr>
              <w:t>0.0</w:t>
            </w:r>
            <w:r w:rsidR="00E015A8" w:rsidRPr="006C4B5C">
              <w:rPr>
                <w:color w:val="FF0000"/>
              </w:rPr>
              <w:t>2</w:t>
            </w:r>
          </w:p>
        </w:tc>
      </w:tr>
      <w:tr w:rsidR="006C4B5C" w:rsidRPr="006C4B5C" w14:paraId="24F46B08" w14:textId="77777777" w:rsidTr="00C41439">
        <w:trPr>
          <w:trHeight w:val="265"/>
        </w:trPr>
        <w:tc>
          <w:tcPr>
            <w:tcW w:w="2103" w:type="dxa"/>
            <w:vAlign w:val="center"/>
          </w:tcPr>
          <w:p w14:paraId="553ACB3D" w14:textId="77777777" w:rsidR="00AE08B3" w:rsidRPr="006C4B5C" w:rsidRDefault="00AE08B3" w:rsidP="00C41439">
            <w:pPr>
              <w:jc w:val="center"/>
              <w:rPr>
                <w:color w:val="FF0000"/>
              </w:rPr>
            </w:pPr>
            <w:r w:rsidRPr="006C4B5C">
              <w:rPr>
                <w:color w:val="FF0000"/>
              </w:rPr>
              <w:t>Unknown</w:t>
            </w:r>
          </w:p>
        </w:tc>
        <w:tc>
          <w:tcPr>
            <w:tcW w:w="1697" w:type="dxa"/>
            <w:vAlign w:val="center"/>
          </w:tcPr>
          <w:p w14:paraId="4B93CDEF" w14:textId="77777777" w:rsidR="00AE08B3" w:rsidRPr="006C4B5C" w:rsidRDefault="00AE08B3" w:rsidP="00C41439">
            <w:pPr>
              <w:jc w:val="center"/>
              <w:rPr>
                <w:color w:val="FF0000"/>
              </w:rPr>
            </w:pPr>
            <w:r w:rsidRPr="006C4B5C">
              <w:rPr>
                <w:color w:val="FF0000"/>
              </w:rPr>
              <w:t>12.2</w:t>
            </w:r>
          </w:p>
        </w:tc>
        <w:tc>
          <w:tcPr>
            <w:tcW w:w="1428" w:type="dxa"/>
            <w:vAlign w:val="center"/>
          </w:tcPr>
          <w:p w14:paraId="00501D73" w14:textId="35F09F2B" w:rsidR="00AE08B3" w:rsidRPr="006C4B5C" w:rsidRDefault="00AE08B3" w:rsidP="00C41439">
            <w:pPr>
              <w:jc w:val="center"/>
              <w:rPr>
                <w:color w:val="FF0000"/>
              </w:rPr>
            </w:pPr>
            <w:r w:rsidRPr="006C4B5C">
              <w:rPr>
                <w:color w:val="FF0000"/>
              </w:rPr>
              <w:t>10.</w:t>
            </w:r>
            <w:r w:rsidR="007A1972" w:rsidRPr="006C4B5C">
              <w:rPr>
                <w:color w:val="FF0000"/>
              </w:rPr>
              <w:t>7</w:t>
            </w:r>
          </w:p>
        </w:tc>
        <w:tc>
          <w:tcPr>
            <w:tcW w:w="858" w:type="dxa"/>
            <w:vAlign w:val="center"/>
          </w:tcPr>
          <w:p w14:paraId="1C866D2B" w14:textId="6DEEBDE8" w:rsidR="00AE08B3" w:rsidRPr="006C4B5C" w:rsidRDefault="00AE08B3" w:rsidP="00C41439">
            <w:pPr>
              <w:jc w:val="center"/>
              <w:rPr>
                <w:color w:val="FF0000"/>
              </w:rPr>
            </w:pPr>
            <w:r w:rsidRPr="006C4B5C">
              <w:rPr>
                <w:color w:val="FF0000"/>
              </w:rPr>
              <w:t>0.0</w:t>
            </w:r>
            <w:r w:rsidR="007A1972" w:rsidRPr="006C4B5C">
              <w:rPr>
                <w:color w:val="FF0000"/>
              </w:rPr>
              <w:t>5</w:t>
            </w:r>
          </w:p>
        </w:tc>
        <w:tc>
          <w:tcPr>
            <w:tcW w:w="1521" w:type="dxa"/>
            <w:vAlign w:val="center"/>
          </w:tcPr>
          <w:p w14:paraId="6C16BA6D" w14:textId="4490DE90" w:rsidR="00AE08B3" w:rsidRPr="006C4B5C" w:rsidRDefault="00AE08B3" w:rsidP="00C41439">
            <w:pPr>
              <w:jc w:val="center"/>
              <w:rPr>
                <w:color w:val="FF0000"/>
              </w:rPr>
            </w:pPr>
            <w:r w:rsidRPr="006C4B5C">
              <w:rPr>
                <w:color w:val="FF0000"/>
              </w:rPr>
              <w:t>11.</w:t>
            </w:r>
            <w:r w:rsidR="00E015A8" w:rsidRPr="006C4B5C">
              <w:rPr>
                <w:color w:val="FF0000"/>
              </w:rPr>
              <w:t>3</w:t>
            </w:r>
          </w:p>
        </w:tc>
        <w:tc>
          <w:tcPr>
            <w:tcW w:w="1371" w:type="dxa"/>
            <w:vAlign w:val="center"/>
          </w:tcPr>
          <w:p w14:paraId="3EFACB7A" w14:textId="0E6E24F8" w:rsidR="00AE08B3" w:rsidRPr="006C4B5C" w:rsidRDefault="00AE08B3" w:rsidP="00C41439">
            <w:pPr>
              <w:jc w:val="center"/>
              <w:rPr>
                <w:color w:val="FF0000"/>
              </w:rPr>
            </w:pPr>
            <w:r w:rsidRPr="006C4B5C">
              <w:rPr>
                <w:color w:val="FF0000"/>
              </w:rPr>
              <w:t>1</w:t>
            </w:r>
            <w:r w:rsidR="00E015A8" w:rsidRPr="006C4B5C">
              <w:rPr>
                <w:color w:val="FF0000"/>
              </w:rPr>
              <w:t>1.1</w:t>
            </w:r>
          </w:p>
        </w:tc>
        <w:tc>
          <w:tcPr>
            <w:tcW w:w="822" w:type="dxa"/>
            <w:vAlign w:val="center"/>
          </w:tcPr>
          <w:p w14:paraId="365CE61B" w14:textId="20E536DE" w:rsidR="00AE08B3" w:rsidRPr="006C4B5C" w:rsidRDefault="00AE08B3" w:rsidP="00C41439">
            <w:pPr>
              <w:jc w:val="center"/>
              <w:rPr>
                <w:color w:val="FF0000"/>
              </w:rPr>
            </w:pPr>
            <w:r w:rsidRPr="006C4B5C">
              <w:rPr>
                <w:color w:val="FF0000"/>
              </w:rPr>
              <w:t>0.0</w:t>
            </w:r>
            <w:r w:rsidR="00E015A8" w:rsidRPr="006C4B5C">
              <w:rPr>
                <w:color w:val="FF0000"/>
              </w:rPr>
              <w:t>07</w:t>
            </w:r>
          </w:p>
        </w:tc>
      </w:tr>
      <w:tr w:rsidR="006C4B5C" w:rsidRPr="006C4B5C" w14:paraId="4A565526" w14:textId="77777777" w:rsidTr="00C41439">
        <w:trPr>
          <w:trHeight w:val="265"/>
        </w:trPr>
        <w:tc>
          <w:tcPr>
            <w:tcW w:w="2103" w:type="dxa"/>
          </w:tcPr>
          <w:p w14:paraId="4FBAE7D9" w14:textId="77777777" w:rsidR="00AE08B3" w:rsidRPr="006C4B5C" w:rsidRDefault="00AE08B3" w:rsidP="00C41439">
            <w:pPr>
              <w:rPr>
                <w:color w:val="FF0000"/>
              </w:rPr>
            </w:pPr>
            <w:r w:rsidRPr="006C4B5C">
              <w:rPr>
                <w:b/>
                <w:color w:val="FF0000"/>
              </w:rPr>
              <w:t>Adverse socioeconomic determinants of health (%)</w:t>
            </w:r>
          </w:p>
        </w:tc>
        <w:tc>
          <w:tcPr>
            <w:tcW w:w="1697" w:type="dxa"/>
            <w:vAlign w:val="center"/>
          </w:tcPr>
          <w:p w14:paraId="505D56C8" w14:textId="77777777" w:rsidR="00AE08B3" w:rsidRPr="006C4B5C" w:rsidRDefault="00AE08B3" w:rsidP="00C41439">
            <w:pPr>
              <w:jc w:val="center"/>
              <w:rPr>
                <w:color w:val="FF0000"/>
              </w:rPr>
            </w:pPr>
            <w:r w:rsidRPr="006C4B5C">
              <w:rPr>
                <w:color w:val="FF0000"/>
              </w:rPr>
              <w:t>14.0</w:t>
            </w:r>
          </w:p>
        </w:tc>
        <w:tc>
          <w:tcPr>
            <w:tcW w:w="1428" w:type="dxa"/>
            <w:vAlign w:val="center"/>
          </w:tcPr>
          <w:p w14:paraId="27D72687" w14:textId="7D20B0F2" w:rsidR="00AE08B3" w:rsidRPr="006C4B5C" w:rsidRDefault="00AE08B3" w:rsidP="00C41439">
            <w:pPr>
              <w:jc w:val="center"/>
              <w:rPr>
                <w:color w:val="FF0000"/>
              </w:rPr>
            </w:pPr>
            <w:r w:rsidRPr="006C4B5C">
              <w:rPr>
                <w:color w:val="FF0000"/>
              </w:rPr>
              <w:t>1</w:t>
            </w:r>
            <w:r w:rsidR="007A1972" w:rsidRPr="006C4B5C">
              <w:rPr>
                <w:color w:val="FF0000"/>
              </w:rPr>
              <w:t>3.0</w:t>
            </w:r>
          </w:p>
        </w:tc>
        <w:tc>
          <w:tcPr>
            <w:tcW w:w="858" w:type="dxa"/>
            <w:vAlign w:val="center"/>
          </w:tcPr>
          <w:p w14:paraId="03EDC3CA" w14:textId="79229D40" w:rsidR="00AE08B3" w:rsidRPr="006C4B5C" w:rsidRDefault="00AE08B3" w:rsidP="00C41439">
            <w:pPr>
              <w:jc w:val="center"/>
              <w:rPr>
                <w:color w:val="FF0000"/>
              </w:rPr>
            </w:pPr>
            <w:r w:rsidRPr="006C4B5C">
              <w:rPr>
                <w:color w:val="FF0000"/>
              </w:rPr>
              <w:t>0.0</w:t>
            </w:r>
            <w:r w:rsidR="007A1972" w:rsidRPr="006C4B5C">
              <w:rPr>
                <w:color w:val="FF0000"/>
              </w:rPr>
              <w:t>3</w:t>
            </w:r>
          </w:p>
        </w:tc>
        <w:tc>
          <w:tcPr>
            <w:tcW w:w="1521" w:type="dxa"/>
            <w:vAlign w:val="center"/>
          </w:tcPr>
          <w:p w14:paraId="537CDF71" w14:textId="3BB55836" w:rsidR="00AE08B3" w:rsidRPr="006C4B5C" w:rsidRDefault="00AE08B3" w:rsidP="00C41439">
            <w:pPr>
              <w:jc w:val="center"/>
              <w:rPr>
                <w:color w:val="FF0000"/>
              </w:rPr>
            </w:pPr>
            <w:r w:rsidRPr="006C4B5C">
              <w:rPr>
                <w:color w:val="FF0000"/>
              </w:rPr>
              <w:t>1</w:t>
            </w:r>
            <w:r w:rsidR="00E015A8" w:rsidRPr="006C4B5C">
              <w:rPr>
                <w:color w:val="FF0000"/>
              </w:rPr>
              <w:t>2.7</w:t>
            </w:r>
          </w:p>
        </w:tc>
        <w:tc>
          <w:tcPr>
            <w:tcW w:w="1371" w:type="dxa"/>
            <w:vAlign w:val="center"/>
          </w:tcPr>
          <w:p w14:paraId="7894E1B1" w14:textId="7B70507B" w:rsidR="00AE08B3" w:rsidRPr="006C4B5C" w:rsidRDefault="00E015A8" w:rsidP="00C41439">
            <w:pPr>
              <w:jc w:val="center"/>
              <w:rPr>
                <w:color w:val="FF0000"/>
              </w:rPr>
            </w:pPr>
            <w:r w:rsidRPr="006C4B5C">
              <w:rPr>
                <w:color w:val="FF0000"/>
              </w:rPr>
              <w:t>13.1</w:t>
            </w:r>
          </w:p>
        </w:tc>
        <w:tc>
          <w:tcPr>
            <w:tcW w:w="822" w:type="dxa"/>
            <w:vAlign w:val="center"/>
          </w:tcPr>
          <w:p w14:paraId="02A335DF" w14:textId="1DB246AC" w:rsidR="00AE08B3" w:rsidRPr="006C4B5C" w:rsidRDefault="00E015A8" w:rsidP="00C41439">
            <w:pPr>
              <w:jc w:val="center"/>
              <w:rPr>
                <w:color w:val="FF0000"/>
              </w:rPr>
            </w:pPr>
            <w:r w:rsidRPr="006C4B5C">
              <w:rPr>
                <w:color w:val="FF0000"/>
              </w:rPr>
              <w:t>0.01</w:t>
            </w:r>
          </w:p>
        </w:tc>
      </w:tr>
      <w:tr w:rsidR="006C4B5C" w:rsidRPr="006C4B5C" w14:paraId="5C31D96E" w14:textId="77777777" w:rsidTr="00C41439">
        <w:trPr>
          <w:trHeight w:val="265"/>
        </w:trPr>
        <w:tc>
          <w:tcPr>
            <w:tcW w:w="2103" w:type="dxa"/>
          </w:tcPr>
          <w:p w14:paraId="6D0D61EE" w14:textId="77777777" w:rsidR="00AE08B3" w:rsidRPr="006C4B5C" w:rsidRDefault="00AE08B3" w:rsidP="00C41439">
            <w:pPr>
              <w:rPr>
                <w:b/>
                <w:color w:val="FF0000"/>
              </w:rPr>
            </w:pPr>
            <w:r w:rsidRPr="006C4B5C">
              <w:rPr>
                <w:b/>
                <w:color w:val="FF0000"/>
              </w:rPr>
              <w:t>Problems related to lifestyle (%)</w:t>
            </w:r>
          </w:p>
        </w:tc>
        <w:tc>
          <w:tcPr>
            <w:tcW w:w="1697" w:type="dxa"/>
            <w:vAlign w:val="center"/>
          </w:tcPr>
          <w:p w14:paraId="3572D11C" w14:textId="77777777" w:rsidR="00AE08B3" w:rsidRPr="006C4B5C" w:rsidRDefault="00AE08B3" w:rsidP="00C41439">
            <w:pPr>
              <w:jc w:val="center"/>
              <w:rPr>
                <w:color w:val="FF0000"/>
              </w:rPr>
            </w:pPr>
            <w:r w:rsidRPr="006C4B5C">
              <w:rPr>
                <w:color w:val="FF0000"/>
              </w:rPr>
              <w:t>23.9</w:t>
            </w:r>
          </w:p>
        </w:tc>
        <w:tc>
          <w:tcPr>
            <w:tcW w:w="1428" w:type="dxa"/>
            <w:vAlign w:val="center"/>
          </w:tcPr>
          <w:p w14:paraId="10CCFD5C" w14:textId="1940BA69" w:rsidR="00AE08B3" w:rsidRPr="006C4B5C" w:rsidRDefault="00AE08B3" w:rsidP="00C41439">
            <w:pPr>
              <w:jc w:val="center"/>
              <w:rPr>
                <w:color w:val="FF0000"/>
              </w:rPr>
            </w:pPr>
            <w:r w:rsidRPr="006C4B5C">
              <w:rPr>
                <w:color w:val="FF0000"/>
              </w:rPr>
              <w:t>23.</w:t>
            </w:r>
            <w:r w:rsidR="007A1972" w:rsidRPr="006C4B5C">
              <w:rPr>
                <w:color w:val="FF0000"/>
              </w:rPr>
              <w:t>0</w:t>
            </w:r>
          </w:p>
        </w:tc>
        <w:tc>
          <w:tcPr>
            <w:tcW w:w="858" w:type="dxa"/>
            <w:vAlign w:val="center"/>
          </w:tcPr>
          <w:p w14:paraId="23207243" w14:textId="77777777" w:rsidR="00AE08B3" w:rsidRPr="006C4B5C" w:rsidRDefault="00AE08B3" w:rsidP="00C41439">
            <w:pPr>
              <w:jc w:val="center"/>
              <w:rPr>
                <w:color w:val="FF0000"/>
              </w:rPr>
            </w:pPr>
            <w:r w:rsidRPr="006C4B5C">
              <w:rPr>
                <w:color w:val="FF0000"/>
              </w:rPr>
              <w:t>0.02</w:t>
            </w:r>
          </w:p>
        </w:tc>
        <w:tc>
          <w:tcPr>
            <w:tcW w:w="1521" w:type="dxa"/>
            <w:vAlign w:val="center"/>
          </w:tcPr>
          <w:p w14:paraId="2ECC44E4" w14:textId="75D3E504" w:rsidR="00AE08B3" w:rsidRPr="006C4B5C" w:rsidRDefault="00AE08B3" w:rsidP="00C41439">
            <w:pPr>
              <w:jc w:val="center"/>
              <w:rPr>
                <w:color w:val="FF0000"/>
              </w:rPr>
            </w:pPr>
            <w:r w:rsidRPr="006C4B5C">
              <w:rPr>
                <w:color w:val="FF0000"/>
              </w:rPr>
              <w:t>2</w:t>
            </w:r>
            <w:r w:rsidR="00176DA4" w:rsidRPr="006C4B5C">
              <w:rPr>
                <w:color w:val="FF0000"/>
              </w:rPr>
              <w:t>2.2</w:t>
            </w:r>
          </w:p>
        </w:tc>
        <w:tc>
          <w:tcPr>
            <w:tcW w:w="1371" w:type="dxa"/>
            <w:vAlign w:val="center"/>
          </w:tcPr>
          <w:p w14:paraId="6D7B9C6B" w14:textId="3FDAFC32" w:rsidR="00AE08B3" w:rsidRPr="006C4B5C" w:rsidRDefault="00AE08B3" w:rsidP="00C41439">
            <w:pPr>
              <w:jc w:val="center"/>
              <w:rPr>
                <w:color w:val="FF0000"/>
              </w:rPr>
            </w:pPr>
            <w:r w:rsidRPr="006C4B5C">
              <w:rPr>
                <w:color w:val="FF0000"/>
              </w:rPr>
              <w:t>22.</w:t>
            </w:r>
            <w:r w:rsidR="00176DA4" w:rsidRPr="006C4B5C">
              <w:rPr>
                <w:color w:val="FF0000"/>
              </w:rPr>
              <w:t>9</w:t>
            </w:r>
          </w:p>
        </w:tc>
        <w:tc>
          <w:tcPr>
            <w:tcW w:w="822" w:type="dxa"/>
            <w:vAlign w:val="center"/>
          </w:tcPr>
          <w:p w14:paraId="3A2C9A8D" w14:textId="49296FC9" w:rsidR="00AE08B3" w:rsidRPr="006C4B5C" w:rsidRDefault="00AE08B3" w:rsidP="00C41439">
            <w:pPr>
              <w:jc w:val="center"/>
              <w:rPr>
                <w:color w:val="FF0000"/>
              </w:rPr>
            </w:pPr>
            <w:r w:rsidRPr="006C4B5C">
              <w:rPr>
                <w:color w:val="FF0000"/>
              </w:rPr>
              <w:t>0.0</w:t>
            </w:r>
            <w:r w:rsidR="00176DA4" w:rsidRPr="006C4B5C">
              <w:rPr>
                <w:color w:val="FF0000"/>
              </w:rPr>
              <w:t>2</w:t>
            </w:r>
          </w:p>
        </w:tc>
      </w:tr>
      <w:tr w:rsidR="006C4B5C" w:rsidRPr="006C4B5C" w14:paraId="3D596F5D" w14:textId="77777777" w:rsidTr="00C41439">
        <w:trPr>
          <w:trHeight w:val="265"/>
        </w:trPr>
        <w:tc>
          <w:tcPr>
            <w:tcW w:w="2103" w:type="dxa"/>
          </w:tcPr>
          <w:p w14:paraId="7F6F325D" w14:textId="77777777" w:rsidR="00AE08B3" w:rsidRPr="006C4B5C" w:rsidRDefault="00AE08B3" w:rsidP="00C41439">
            <w:pPr>
              <w:rPr>
                <w:b/>
                <w:color w:val="FF0000"/>
              </w:rPr>
            </w:pPr>
            <w:r w:rsidRPr="006C4B5C">
              <w:rPr>
                <w:b/>
                <w:color w:val="FF0000"/>
              </w:rPr>
              <w:t>Pre-existing medical conditions, procedures, medications (%)</w:t>
            </w:r>
          </w:p>
        </w:tc>
        <w:tc>
          <w:tcPr>
            <w:tcW w:w="1697" w:type="dxa"/>
            <w:vAlign w:val="center"/>
          </w:tcPr>
          <w:p w14:paraId="67EC1F15" w14:textId="77777777" w:rsidR="00AE08B3" w:rsidRPr="006C4B5C" w:rsidRDefault="00AE08B3" w:rsidP="00C41439">
            <w:pPr>
              <w:jc w:val="center"/>
              <w:rPr>
                <w:color w:val="FF0000"/>
              </w:rPr>
            </w:pPr>
          </w:p>
        </w:tc>
        <w:tc>
          <w:tcPr>
            <w:tcW w:w="1428" w:type="dxa"/>
            <w:vAlign w:val="center"/>
          </w:tcPr>
          <w:p w14:paraId="687147DC" w14:textId="77777777" w:rsidR="00AE08B3" w:rsidRPr="006C4B5C" w:rsidRDefault="00AE08B3" w:rsidP="00C41439">
            <w:pPr>
              <w:jc w:val="center"/>
              <w:rPr>
                <w:color w:val="FF0000"/>
              </w:rPr>
            </w:pPr>
          </w:p>
        </w:tc>
        <w:tc>
          <w:tcPr>
            <w:tcW w:w="858" w:type="dxa"/>
            <w:vAlign w:val="center"/>
          </w:tcPr>
          <w:p w14:paraId="5CDEBDF4" w14:textId="77777777" w:rsidR="00AE08B3" w:rsidRPr="006C4B5C" w:rsidRDefault="00AE08B3" w:rsidP="00C41439">
            <w:pPr>
              <w:jc w:val="center"/>
              <w:rPr>
                <w:color w:val="FF0000"/>
              </w:rPr>
            </w:pPr>
          </w:p>
        </w:tc>
        <w:tc>
          <w:tcPr>
            <w:tcW w:w="1521" w:type="dxa"/>
            <w:vAlign w:val="center"/>
          </w:tcPr>
          <w:p w14:paraId="682A1D38" w14:textId="77777777" w:rsidR="00AE08B3" w:rsidRPr="006C4B5C" w:rsidRDefault="00AE08B3" w:rsidP="00C41439">
            <w:pPr>
              <w:jc w:val="center"/>
              <w:rPr>
                <w:color w:val="FF0000"/>
              </w:rPr>
            </w:pPr>
          </w:p>
        </w:tc>
        <w:tc>
          <w:tcPr>
            <w:tcW w:w="1371" w:type="dxa"/>
            <w:vAlign w:val="center"/>
          </w:tcPr>
          <w:p w14:paraId="32AFD68B" w14:textId="77777777" w:rsidR="00AE08B3" w:rsidRPr="006C4B5C" w:rsidRDefault="00AE08B3" w:rsidP="00C41439">
            <w:pPr>
              <w:jc w:val="center"/>
              <w:rPr>
                <w:color w:val="FF0000"/>
              </w:rPr>
            </w:pPr>
          </w:p>
        </w:tc>
        <w:tc>
          <w:tcPr>
            <w:tcW w:w="822" w:type="dxa"/>
            <w:vAlign w:val="center"/>
          </w:tcPr>
          <w:p w14:paraId="1EC66D3D" w14:textId="77777777" w:rsidR="00AE08B3" w:rsidRPr="006C4B5C" w:rsidRDefault="00AE08B3" w:rsidP="00C41439">
            <w:pPr>
              <w:jc w:val="center"/>
              <w:rPr>
                <w:color w:val="FF0000"/>
              </w:rPr>
            </w:pPr>
          </w:p>
        </w:tc>
      </w:tr>
      <w:tr w:rsidR="006C4B5C" w:rsidRPr="006C4B5C" w14:paraId="487797B0" w14:textId="77777777" w:rsidTr="00C41439">
        <w:trPr>
          <w:trHeight w:val="265"/>
        </w:trPr>
        <w:tc>
          <w:tcPr>
            <w:tcW w:w="2103" w:type="dxa"/>
            <w:vAlign w:val="center"/>
          </w:tcPr>
          <w:p w14:paraId="2B121116" w14:textId="77777777" w:rsidR="00AE08B3" w:rsidRPr="006C4B5C" w:rsidRDefault="00AE08B3" w:rsidP="00C41439">
            <w:pPr>
              <w:rPr>
                <w:color w:val="FF0000"/>
              </w:rPr>
            </w:pPr>
            <w:r w:rsidRPr="006C4B5C">
              <w:rPr>
                <w:color w:val="FF0000"/>
              </w:rPr>
              <w:t>Obesity</w:t>
            </w:r>
          </w:p>
        </w:tc>
        <w:tc>
          <w:tcPr>
            <w:tcW w:w="1697" w:type="dxa"/>
            <w:vAlign w:val="center"/>
          </w:tcPr>
          <w:p w14:paraId="6F264BB6" w14:textId="77777777" w:rsidR="00AE08B3" w:rsidRPr="006C4B5C" w:rsidRDefault="00AE08B3" w:rsidP="00C41439">
            <w:pPr>
              <w:jc w:val="center"/>
              <w:rPr>
                <w:color w:val="FF0000"/>
              </w:rPr>
            </w:pPr>
            <w:r w:rsidRPr="006C4B5C">
              <w:rPr>
                <w:color w:val="FF0000"/>
              </w:rPr>
              <w:t>66.5</w:t>
            </w:r>
          </w:p>
        </w:tc>
        <w:tc>
          <w:tcPr>
            <w:tcW w:w="1428" w:type="dxa"/>
            <w:vAlign w:val="center"/>
          </w:tcPr>
          <w:p w14:paraId="2B337357" w14:textId="5DA4AFD7" w:rsidR="00AE08B3" w:rsidRPr="006C4B5C" w:rsidRDefault="00AE08B3" w:rsidP="00C41439">
            <w:pPr>
              <w:jc w:val="center"/>
              <w:rPr>
                <w:color w:val="FF0000"/>
              </w:rPr>
            </w:pPr>
            <w:r w:rsidRPr="006C4B5C">
              <w:rPr>
                <w:color w:val="FF0000"/>
              </w:rPr>
              <w:t>4</w:t>
            </w:r>
            <w:r w:rsidR="007A1972" w:rsidRPr="006C4B5C">
              <w:rPr>
                <w:color w:val="FF0000"/>
              </w:rPr>
              <w:t>5.0</w:t>
            </w:r>
          </w:p>
        </w:tc>
        <w:tc>
          <w:tcPr>
            <w:tcW w:w="858" w:type="dxa"/>
            <w:vAlign w:val="center"/>
          </w:tcPr>
          <w:p w14:paraId="6FDC8B92" w14:textId="5C7ED112" w:rsidR="00AE08B3" w:rsidRPr="006C4B5C" w:rsidRDefault="00AE08B3" w:rsidP="00C41439">
            <w:pPr>
              <w:jc w:val="center"/>
              <w:rPr>
                <w:color w:val="FF0000"/>
              </w:rPr>
            </w:pPr>
            <w:r w:rsidRPr="006C4B5C">
              <w:rPr>
                <w:color w:val="FF0000"/>
              </w:rPr>
              <w:t>0.4</w:t>
            </w:r>
            <w:r w:rsidR="007A1972" w:rsidRPr="006C4B5C">
              <w:rPr>
                <w:color w:val="FF0000"/>
              </w:rPr>
              <w:t>4</w:t>
            </w:r>
            <w:r w:rsidRPr="006C4B5C">
              <w:rPr>
                <w:color w:val="FF0000"/>
              </w:rPr>
              <w:t>*</w:t>
            </w:r>
          </w:p>
        </w:tc>
        <w:tc>
          <w:tcPr>
            <w:tcW w:w="1521" w:type="dxa"/>
            <w:vAlign w:val="center"/>
          </w:tcPr>
          <w:p w14:paraId="7AE35E5D" w14:textId="1E846795" w:rsidR="00AE08B3" w:rsidRPr="006C4B5C" w:rsidRDefault="00176DA4" w:rsidP="00C41439">
            <w:pPr>
              <w:jc w:val="center"/>
              <w:rPr>
                <w:color w:val="FF0000"/>
              </w:rPr>
            </w:pPr>
            <w:r w:rsidRPr="006C4B5C">
              <w:rPr>
                <w:color w:val="FF0000"/>
              </w:rPr>
              <w:t>57.3</w:t>
            </w:r>
          </w:p>
        </w:tc>
        <w:tc>
          <w:tcPr>
            <w:tcW w:w="1371" w:type="dxa"/>
            <w:vAlign w:val="center"/>
          </w:tcPr>
          <w:p w14:paraId="7FA81F6D" w14:textId="09CE9BCE" w:rsidR="00AE08B3" w:rsidRPr="006C4B5C" w:rsidRDefault="00F84279" w:rsidP="00C41439">
            <w:pPr>
              <w:jc w:val="center"/>
              <w:rPr>
                <w:color w:val="FF0000"/>
              </w:rPr>
            </w:pPr>
            <w:r w:rsidRPr="006C4B5C">
              <w:rPr>
                <w:color w:val="FF0000"/>
              </w:rPr>
              <w:t>57.9</w:t>
            </w:r>
          </w:p>
        </w:tc>
        <w:tc>
          <w:tcPr>
            <w:tcW w:w="822" w:type="dxa"/>
            <w:vAlign w:val="center"/>
          </w:tcPr>
          <w:p w14:paraId="6FCA8C5C" w14:textId="0EC434AF" w:rsidR="00AE08B3" w:rsidRPr="006C4B5C" w:rsidRDefault="00F84279" w:rsidP="00C41439">
            <w:pPr>
              <w:jc w:val="center"/>
              <w:rPr>
                <w:color w:val="FF0000"/>
              </w:rPr>
            </w:pPr>
            <w:r w:rsidRPr="006C4B5C">
              <w:rPr>
                <w:color w:val="FF0000"/>
              </w:rPr>
              <w:t>0.01</w:t>
            </w:r>
          </w:p>
        </w:tc>
      </w:tr>
      <w:tr w:rsidR="006C4B5C" w:rsidRPr="006C4B5C" w14:paraId="0139A495" w14:textId="77777777" w:rsidTr="00C41439">
        <w:trPr>
          <w:trHeight w:val="265"/>
        </w:trPr>
        <w:tc>
          <w:tcPr>
            <w:tcW w:w="2103" w:type="dxa"/>
            <w:vAlign w:val="center"/>
          </w:tcPr>
          <w:p w14:paraId="2F0314EE" w14:textId="77777777" w:rsidR="00AE08B3" w:rsidRPr="006C4B5C" w:rsidRDefault="00AE08B3" w:rsidP="00C41439">
            <w:pPr>
              <w:rPr>
                <w:color w:val="FF0000"/>
              </w:rPr>
            </w:pPr>
            <w:r w:rsidRPr="006C4B5C">
              <w:rPr>
                <w:color w:val="FF0000"/>
              </w:rPr>
              <w:t>Severe obesity</w:t>
            </w:r>
          </w:p>
        </w:tc>
        <w:tc>
          <w:tcPr>
            <w:tcW w:w="1697" w:type="dxa"/>
            <w:vAlign w:val="center"/>
          </w:tcPr>
          <w:p w14:paraId="2446A7B5" w14:textId="77777777" w:rsidR="00AE08B3" w:rsidRPr="006C4B5C" w:rsidRDefault="00AE08B3" w:rsidP="00C41439">
            <w:pPr>
              <w:jc w:val="center"/>
              <w:rPr>
                <w:color w:val="FF0000"/>
              </w:rPr>
            </w:pPr>
            <w:r w:rsidRPr="006C4B5C">
              <w:rPr>
                <w:color w:val="FF0000"/>
              </w:rPr>
              <w:t>53.6</w:t>
            </w:r>
          </w:p>
        </w:tc>
        <w:tc>
          <w:tcPr>
            <w:tcW w:w="1428" w:type="dxa"/>
            <w:vAlign w:val="center"/>
          </w:tcPr>
          <w:p w14:paraId="459C9BE7" w14:textId="2D7562E6" w:rsidR="00AE08B3" w:rsidRPr="006C4B5C" w:rsidRDefault="00AE08B3" w:rsidP="00C41439">
            <w:pPr>
              <w:jc w:val="center"/>
              <w:rPr>
                <w:color w:val="FF0000"/>
              </w:rPr>
            </w:pPr>
            <w:r w:rsidRPr="006C4B5C">
              <w:rPr>
                <w:color w:val="FF0000"/>
              </w:rPr>
              <w:t>2</w:t>
            </w:r>
            <w:r w:rsidR="004F4529" w:rsidRPr="006C4B5C">
              <w:rPr>
                <w:color w:val="FF0000"/>
              </w:rPr>
              <w:t>5.7</w:t>
            </w:r>
          </w:p>
        </w:tc>
        <w:tc>
          <w:tcPr>
            <w:tcW w:w="858" w:type="dxa"/>
            <w:vAlign w:val="center"/>
          </w:tcPr>
          <w:p w14:paraId="2415BBE5" w14:textId="777AAE85" w:rsidR="00AE08B3" w:rsidRPr="006C4B5C" w:rsidRDefault="00AE08B3" w:rsidP="00C41439">
            <w:pPr>
              <w:jc w:val="center"/>
              <w:rPr>
                <w:color w:val="FF0000"/>
              </w:rPr>
            </w:pPr>
            <w:r w:rsidRPr="006C4B5C">
              <w:rPr>
                <w:color w:val="FF0000"/>
              </w:rPr>
              <w:t>0.5</w:t>
            </w:r>
            <w:r w:rsidR="004F4529" w:rsidRPr="006C4B5C">
              <w:rPr>
                <w:color w:val="FF0000"/>
              </w:rPr>
              <w:t>9</w:t>
            </w:r>
            <w:r w:rsidRPr="006C4B5C">
              <w:rPr>
                <w:color w:val="FF0000"/>
              </w:rPr>
              <w:t>*</w:t>
            </w:r>
          </w:p>
        </w:tc>
        <w:tc>
          <w:tcPr>
            <w:tcW w:w="1521" w:type="dxa"/>
            <w:vAlign w:val="center"/>
          </w:tcPr>
          <w:p w14:paraId="70D604E6" w14:textId="6B72E6A9" w:rsidR="00AE08B3" w:rsidRPr="006C4B5C" w:rsidRDefault="00F84279" w:rsidP="00C41439">
            <w:pPr>
              <w:jc w:val="center"/>
              <w:rPr>
                <w:color w:val="FF0000"/>
              </w:rPr>
            </w:pPr>
            <w:r w:rsidRPr="006C4B5C">
              <w:rPr>
                <w:color w:val="FF0000"/>
              </w:rPr>
              <w:t>39.9</w:t>
            </w:r>
          </w:p>
        </w:tc>
        <w:tc>
          <w:tcPr>
            <w:tcW w:w="1371" w:type="dxa"/>
            <w:vAlign w:val="center"/>
          </w:tcPr>
          <w:p w14:paraId="5D86DB0C" w14:textId="06D2D4F8" w:rsidR="00AE08B3" w:rsidRPr="006C4B5C" w:rsidRDefault="00F84279" w:rsidP="00C41439">
            <w:pPr>
              <w:jc w:val="center"/>
              <w:rPr>
                <w:color w:val="FF0000"/>
              </w:rPr>
            </w:pPr>
            <w:r w:rsidRPr="006C4B5C">
              <w:rPr>
                <w:color w:val="FF0000"/>
              </w:rPr>
              <w:t>41.4</w:t>
            </w:r>
          </w:p>
        </w:tc>
        <w:tc>
          <w:tcPr>
            <w:tcW w:w="822" w:type="dxa"/>
            <w:vAlign w:val="center"/>
          </w:tcPr>
          <w:p w14:paraId="198E3FFE" w14:textId="72C0DEE6" w:rsidR="00AE08B3" w:rsidRPr="006C4B5C" w:rsidRDefault="00F84279" w:rsidP="00C41439">
            <w:pPr>
              <w:jc w:val="center"/>
              <w:rPr>
                <w:color w:val="FF0000"/>
              </w:rPr>
            </w:pPr>
            <w:r w:rsidRPr="006C4B5C">
              <w:rPr>
                <w:color w:val="FF0000"/>
              </w:rPr>
              <w:t>0.03</w:t>
            </w:r>
          </w:p>
        </w:tc>
      </w:tr>
      <w:tr w:rsidR="006C4B5C" w:rsidRPr="006C4B5C" w14:paraId="792FE146" w14:textId="77777777" w:rsidTr="00C41439">
        <w:trPr>
          <w:trHeight w:val="265"/>
        </w:trPr>
        <w:tc>
          <w:tcPr>
            <w:tcW w:w="2103" w:type="dxa"/>
            <w:vAlign w:val="center"/>
          </w:tcPr>
          <w:p w14:paraId="1B6B892D" w14:textId="77777777" w:rsidR="00AE08B3" w:rsidRPr="006C4B5C" w:rsidRDefault="00AE08B3" w:rsidP="00C41439">
            <w:pPr>
              <w:rPr>
                <w:color w:val="FF0000"/>
              </w:rPr>
            </w:pPr>
            <w:r w:rsidRPr="006C4B5C">
              <w:rPr>
                <w:color w:val="FF0000"/>
              </w:rPr>
              <w:t>Depression</w:t>
            </w:r>
          </w:p>
        </w:tc>
        <w:tc>
          <w:tcPr>
            <w:tcW w:w="1697" w:type="dxa"/>
            <w:vAlign w:val="center"/>
          </w:tcPr>
          <w:p w14:paraId="077A3ACD" w14:textId="77777777" w:rsidR="00AE08B3" w:rsidRPr="006C4B5C" w:rsidRDefault="00AE08B3" w:rsidP="00C41439">
            <w:pPr>
              <w:jc w:val="center"/>
              <w:rPr>
                <w:color w:val="FF0000"/>
              </w:rPr>
            </w:pPr>
            <w:r w:rsidRPr="006C4B5C">
              <w:rPr>
                <w:color w:val="FF0000"/>
              </w:rPr>
              <w:t>62.8</w:t>
            </w:r>
          </w:p>
        </w:tc>
        <w:tc>
          <w:tcPr>
            <w:tcW w:w="1428" w:type="dxa"/>
            <w:vAlign w:val="center"/>
          </w:tcPr>
          <w:p w14:paraId="772E72F8" w14:textId="77777777" w:rsidR="00AE08B3" w:rsidRPr="006C4B5C" w:rsidRDefault="00AE08B3" w:rsidP="00C41439">
            <w:pPr>
              <w:jc w:val="center"/>
              <w:rPr>
                <w:color w:val="FF0000"/>
              </w:rPr>
            </w:pPr>
            <w:r w:rsidRPr="006C4B5C">
              <w:rPr>
                <w:color w:val="FF0000"/>
              </w:rPr>
              <w:t>54.4</w:t>
            </w:r>
          </w:p>
        </w:tc>
        <w:tc>
          <w:tcPr>
            <w:tcW w:w="858" w:type="dxa"/>
            <w:vAlign w:val="center"/>
          </w:tcPr>
          <w:p w14:paraId="4BFD87E5" w14:textId="77777777" w:rsidR="00AE08B3" w:rsidRPr="006C4B5C" w:rsidRDefault="00AE08B3" w:rsidP="00C41439">
            <w:pPr>
              <w:jc w:val="center"/>
              <w:rPr>
                <w:color w:val="FF0000"/>
              </w:rPr>
            </w:pPr>
            <w:r w:rsidRPr="006C4B5C">
              <w:rPr>
                <w:color w:val="FF0000"/>
              </w:rPr>
              <w:t>0.17*</w:t>
            </w:r>
          </w:p>
        </w:tc>
        <w:tc>
          <w:tcPr>
            <w:tcW w:w="1521" w:type="dxa"/>
            <w:vAlign w:val="center"/>
          </w:tcPr>
          <w:p w14:paraId="58533EB9" w14:textId="6A1A210F" w:rsidR="00AE08B3" w:rsidRPr="006C4B5C" w:rsidRDefault="00F84279" w:rsidP="00C41439">
            <w:pPr>
              <w:jc w:val="center"/>
              <w:rPr>
                <w:color w:val="FF0000"/>
              </w:rPr>
            </w:pPr>
            <w:r w:rsidRPr="006C4B5C">
              <w:rPr>
                <w:color w:val="FF0000"/>
              </w:rPr>
              <w:t>58.5</w:t>
            </w:r>
          </w:p>
        </w:tc>
        <w:tc>
          <w:tcPr>
            <w:tcW w:w="1371" w:type="dxa"/>
            <w:vAlign w:val="center"/>
          </w:tcPr>
          <w:p w14:paraId="0C9A1394" w14:textId="1F5CD272" w:rsidR="00AE08B3" w:rsidRPr="006C4B5C" w:rsidRDefault="00F84279" w:rsidP="00C41439">
            <w:pPr>
              <w:jc w:val="center"/>
              <w:rPr>
                <w:color w:val="FF0000"/>
              </w:rPr>
            </w:pPr>
            <w:r w:rsidRPr="006C4B5C">
              <w:rPr>
                <w:color w:val="FF0000"/>
              </w:rPr>
              <w:t>58.5</w:t>
            </w:r>
          </w:p>
        </w:tc>
        <w:tc>
          <w:tcPr>
            <w:tcW w:w="822" w:type="dxa"/>
            <w:vAlign w:val="center"/>
          </w:tcPr>
          <w:p w14:paraId="0DEDDC7A" w14:textId="13E8A207" w:rsidR="00AE08B3" w:rsidRPr="006C4B5C" w:rsidRDefault="00F84279" w:rsidP="00C41439">
            <w:pPr>
              <w:jc w:val="center"/>
              <w:rPr>
                <w:color w:val="FF0000"/>
              </w:rPr>
            </w:pPr>
            <w:r w:rsidRPr="006C4B5C">
              <w:rPr>
                <w:color w:val="FF0000"/>
              </w:rPr>
              <w:t>&lt;.001</w:t>
            </w:r>
          </w:p>
        </w:tc>
      </w:tr>
      <w:tr w:rsidR="006C4B5C" w:rsidRPr="006C4B5C" w14:paraId="0E313357" w14:textId="77777777" w:rsidTr="00C41439">
        <w:trPr>
          <w:trHeight w:val="282"/>
        </w:trPr>
        <w:tc>
          <w:tcPr>
            <w:tcW w:w="2103" w:type="dxa"/>
            <w:vAlign w:val="center"/>
          </w:tcPr>
          <w:p w14:paraId="3CE23A08" w14:textId="77777777" w:rsidR="00AE08B3" w:rsidRPr="006C4B5C" w:rsidRDefault="00AE08B3" w:rsidP="00C41439">
            <w:pPr>
              <w:rPr>
                <w:color w:val="FF0000"/>
              </w:rPr>
            </w:pPr>
            <w:r w:rsidRPr="006C4B5C">
              <w:rPr>
                <w:color w:val="FF0000"/>
              </w:rPr>
              <w:t xml:space="preserve">Mood disorders </w:t>
            </w:r>
          </w:p>
        </w:tc>
        <w:tc>
          <w:tcPr>
            <w:tcW w:w="1697" w:type="dxa"/>
            <w:vAlign w:val="center"/>
          </w:tcPr>
          <w:p w14:paraId="4DD92BA2" w14:textId="77777777" w:rsidR="00AE08B3" w:rsidRPr="006C4B5C" w:rsidRDefault="00AE08B3" w:rsidP="00C41439">
            <w:pPr>
              <w:jc w:val="center"/>
              <w:rPr>
                <w:color w:val="FF0000"/>
              </w:rPr>
            </w:pPr>
            <w:r w:rsidRPr="006C4B5C">
              <w:rPr>
                <w:color w:val="FF0000"/>
              </w:rPr>
              <w:t>70.4</w:t>
            </w:r>
          </w:p>
        </w:tc>
        <w:tc>
          <w:tcPr>
            <w:tcW w:w="1428" w:type="dxa"/>
            <w:vAlign w:val="center"/>
          </w:tcPr>
          <w:p w14:paraId="1F6BC0D1" w14:textId="0A98F212" w:rsidR="00AE08B3" w:rsidRPr="006C4B5C" w:rsidRDefault="00AE08B3" w:rsidP="00C41439">
            <w:pPr>
              <w:jc w:val="center"/>
              <w:rPr>
                <w:color w:val="FF0000"/>
              </w:rPr>
            </w:pPr>
            <w:r w:rsidRPr="006C4B5C">
              <w:rPr>
                <w:color w:val="FF0000"/>
              </w:rPr>
              <w:t>63.</w:t>
            </w:r>
            <w:r w:rsidR="004F4529" w:rsidRPr="006C4B5C">
              <w:rPr>
                <w:color w:val="FF0000"/>
              </w:rPr>
              <w:t>0</w:t>
            </w:r>
          </w:p>
        </w:tc>
        <w:tc>
          <w:tcPr>
            <w:tcW w:w="858" w:type="dxa"/>
            <w:vAlign w:val="center"/>
          </w:tcPr>
          <w:p w14:paraId="03D0D909" w14:textId="0410950D" w:rsidR="00AE08B3" w:rsidRPr="006C4B5C" w:rsidRDefault="00AE08B3" w:rsidP="00C41439">
            <w:pPr>
              <w:jc w:val="center"/>
              <w:rPr>
                <w:color w:val="FF0000"/>
              </w:rPr>
            </w:pPr>
            <w:r w:rsidRPr="006C4B5C">
              <w:rPr>
                <w:color w:val="FF0000"/>
              </w:rPr>
              <w:t>0.1</w:t>
            </w:r>
            <w:r w:rsidR="004F4529" w:rsidRPr="006C4B5C">
              <w:rPr>
                <w:color w:val="FF0000"/>
              </w:rPr>
              <w:t>6</w:t>
            </w:r>
            <w:r w:rsidRPr="006C4B5C">
              <w:rPr>
                <w:color w:val="FF0000"/>
              </w:rPr>
              <w:t>*</w:t>
            </w:r>
          </w:p>
        </w:tc>
        <w:tc>
          <w:tcPr>
            <w:tcW w:w="1521" w:type="dxa"/>
            <w:vAlign w:val="center"/>
          </w:tcPr>
          <w:p w14:paraId="7E22F034" w14:textId="2231B20C" w:rsidR="00AE08B3" w:rsidRPr="006C4B5C" w:rsidRDefault="00AE08B3" w:rsidP="00C41439">
            <w:pPr>
              <w:jc w:val="center"/>
              <w:rPr>
                <w:color w:val="FF0000"/>
              </w:rPr>
            </w:pPr>
            <w:r w:rsidRPr="006C4B5C">
              <w:rPr>
                <w:color w:val="FF0000"/>
              </w:rPr>
              <w:t>6</w:t>
            </w:r>
            <w:r w:rsidR="00C063F2" w:rsidRPr="006C4B5C">
              <w:rPr>
                <w:color w:val="FF0000"/>
              </w:rPr>
              <w:t>5.6</w:t>
            </w:r>
          </w:p>
        </w:tc>
        <w:tc>
          <w:tcPr>
            <w:tcW w:w="1371" w:type="dxa"/>
            <w:vAlign w:val="center"/>
          </w:tcPr>
          <w:p w14:paraId="1D65F51A" w14:textId="558C57DA" w:rsidR="00AE08B3" w:rsidRPr="006C4B5C" w:rsidRDefault="00C063F2" w:rsidP="00C41439">
            <w:pPr>
              <w:jc w:val="center"/>
              <w:rPr>
                <w:color w:val="FF0000"/>
              </w:rPr>
            </w:pPr>
            <w:r w:rsidRPr="006C4B5C">
              <w:rPr>
                <w:color w:val="FF0000"/>
              </w:rPr>
              <w:t>66.3</w:t>
            </w:r>
          </w:p>
        </w:tc>
        <w:tc>
          <w:tcPr>
            <w:tcW w:w="822" w:type="dxa"/>
            <w:vAlign w:val="center"/>
          </w:tcPr>
          <w:p w14:paraId="6B78A3CF" w14:textId="33EDDC7D" w:rsidR="00AE08B3" w:rsidRPr="006C4B5C" w:rsidRDefault="00C063F2" w:rsidP="00C41439">
            <w:pPr>
              <w:jc w:val="center"/>
              <w:rPr>
                <w:color w:val="FF0000"/>
              </w:rPr>
            </w:pPr>
            <w:r w:rsidRPr="006C4B5C">
              <w:rPr>
                <w:color w:val="FF0000"/>
              </w:rPr>
              <w:t>0.01</w:t>
            </w:r>
          </w:p>
        </w:tc>
      </w:tr>
      <w:tr w:rsidR="006C4B5C" w:rsidRPr="006C4B5C" w14:paraId="5ADF0BAA" w14:textId="77777777" w:rsidTr="00C41439">
        <w:trPr>
          <w:trHeight w:val="282"/>
        </w:trPr>
        <w:tc>
          <w:tcPr>
            <w:tcW w:w="2103" w:type="dxa"/>
            <w:vAlign w:val="center"/>
          </w:tcPr>
          <w:p w14:paraId="108B3CBE" w14:textId="77777777" w:rsidR="00AE08B3" w:rsidRPr="006C4B5C" w:rsidRDefault="00AE08B3" w:rsidP="00C41439">
            <w:pPr>
              <w:rPr>
                <w:color w:val="FF0000"/>
              </w:rPr>
            </w:pPr>
            <w:r w:rsidRPr="006C4B5C">
              <w:rPr>
                <w:color w:val="FF0000"/>
              </w:rPr>
              <w:t>Anxiety disorders</w:t>
            </w:r>
          </w:p>
        </w:tc>
        <w:tc>
          <w:tcPr>
            <w:tcW w:w="1697" w:type="dxa"/>
            <w:vAlign w:val="center"/>
          </w:tcPr>
          <w:p w14:paraId="48A5F7F9" w14:textId="77777777" w:rsidR="00AE08B3" w:rsidRPr="006C4B5C" w:rsidRDefault="00AE08B3" w:rsidP="00C41439">
            <w:pPr>
              <w:jc w:val="center"/>
              <w:rPr>
                <w:color w:val="FF0000"/>
              </w:rPr>
            </w:pPr>
            <w:r w:rsidRPr="006C4B5C">
              <w:rPr>
                <w:color w:val="FF0000"/>
              </w:rPr>
              <w:t>69.1</w:t>
            </w:r>
          </w:p>
        </w:tc>
        <w:tc>
          <w:tcPr>
            <w:tcW w:w="1428" w:type="dxa"/>
            <w:vAlign w:val="center"/>
          </w:tcPr>
          <w:p w14:paraId="2226F914" w14:textId="1E2D50FA" w:rsidR="00AE08B3" w:rsidRPr="006C4B5C" w:rsidRDefault="004F4529" w:rsidP="00C41439">
            <w:pPr>
              <w:jc w:val="center"/>
              <w:rPr>
                <w:color w:val="FF0000"/>
              </w:rPr>
            </w:pPr>
            <w:r w:rsidRPr="006C4B5C">
              <w:rPr>
                <w:color w:val="FF0000"/>
              </w:rPr>
              <w:t>59.6</w:t>
            </w:r>
          </w:p>
        </w:tc>
        <w:tc>
          <w:tcPr>
            <w:tcW w:w="858" w:type="dxa"/>
            <w:vAlign w:val="center"/>
          </w:tcPr>
          <w:p w14:paraId="4C2E4424" w14:textId="4AC89DE3" w:rsidR="00AE08B3" w:rsidRPr="006C4B5C" w:rsidRDefault="00AE08B3" w:rsidP="00C41439">
            <w:pPr>
              <w:jc w:val="center"/>
              <w:rPr>
                <w:color w:val="FF0000"/>
              </w:rPr>
            </w:pPr>
            <w:r w:rsidRPr="006C4B5C">
              <w:rPr>
                <w:color w:val="FF0000"/>
              </w:rPr>
              <w:t>0.</w:t>
            </w:r>
            <w:r w:rsidR="004F4529" w:rsidRPr="006C4B5C">
              <w:rPr>
                <w:color w:val="FF0000"/>
              </w:rPr>
              <w:t>20</w:t>
            </w:r>
            <w:r w:rsidRPr="006C4B5C">
              <w:rPr>
                <w:color w:val="FF0000"/>
              </w:rPr>
              <w:t>*</w:t>
            </w:r>
          </w:p>
        </w:tc>
        <w:tc>
          <w:tcPr>
            <w:tcW w:w="1521" w:type="dxa"/>
            <w:vAlign w:val="center"/>
          </w:tcPr>
          <w:p w14:paraId="25F8E4AF" w14:textId="18E37A74" w:rsidR="00AE08B3" w:rsidRPr="006C4B5C" w:rsidRDefault="00AE08B3" w:rsidP="00C41439">
            <w:pPr>
              <w:jc w:val="center"/>
              <w:rPr>
                <w:color w:val="FF0000"/>
              </w:rPr>
            </w:pPr>
            <w:r w:rsidRPr="006C4B5C">
              <w:rPr>
                <w:color w:val="FF0000"/>
              </w:rPr>
              <w:t>6</w:t>
            </w:r>
            <w:r w:rsidR="00C063F2" w:rsidRPr="006C4B5C">
              <w:rPr>
                <w:color w:val="FF0000"/>
              </w:rPr>
              <w:t>4.1</w:t>
            </w:r>
          </w:p>
        </w:tc>
        <w:tc>
          <w:tcPr>
            <w:tcW w:w="1371" w:type="dxa"/>
            <w:vAlign w:val="center"/>
          </w:tcPr>
          <w:p w14:paraId="5869CB9D" w14:textId="0A3624EC" w:rsidR="00AE08B3" w:rsidRPr="006C4B5C" w:rsidRDefault="00C063F2" w:rsidP="00C41439">
            <w:pPr>
              <w:jc w:val="center"/>
              <w:rPr>
                <w:color w:val="FF0000"/>
              </w:rPr>
            </w:pPr>
            <w:r w:rsidRPr="006C4B5C">
              <w:rPr>
                <w:color w:val="FF0000"/>
              </w:rPr>
              <w:t>64.0</w:t>
            </w:r>
          </w:p>
        </w:tc>
        <w:tc>
          <w:tcPr>
            <w:tcW w:w="822" w:type="dxa"/>
            <w:vAlign w:val="center"/>
          </w:tcPr>
          <w:p w14:paraId="6DB52F28" w14:textId="70EEC7ED" w:rsidR="00AE08B3" w:rsidRPr="006C4B5C" w:rsidRDefault="00C063F2" w:rsidP="00C41439">
            <w:pPr>
              <w:jc w:val="center"/>
              <w:rPr>
                <w:color w:val="FF0000"/>
              </w:rPr>
            </w:pPr>
            <w:r w:rsidRPr="006C4B5C">
              <w:rPr>
                <w:color w:val="FF0000"/>
              </w:rPr>
              <w:t>0.004</w:t>
            </w:r>
          </w:p>
        </w:tc>
      </w:tr>
      <w:tr w:rsidR="006C4B5C" w:rsidRPr="006C4B5C" w14:paraId="0442D60A" w14:textId="77777777" w:rsidTr="00C41439">
        <w:trPr>
          <w:trHeight w:val="282"/>
        </w:trPr>
        <w:tc>
          <w:tcPr>
            <w:tcW w:w="2103" w:type="dxa"/>
            <w:vAlign w:val="center"/>
          </w:tcPr>
          <w:p w14:paraId="39CF5572" w14:textId="77777777" w:rsidR="00AE08B3" w:rsidRPr="006C4B5C" w:rsidRDefault="00AE08B3" w:rsidP="00C41439">
            <w:pPr>
              <w:rPr>
                <w:color w:val="FF0000"/>
              </w:rPr>
            </w:pPr>
            <w:r w:rsidRPr="006C4B5C">
              <w:rPr>
                <w:color w:val="FF0000"/>
              </w:rPr>
              <w:t>Psychotic disorders</w:t>
            </w:r>
          </w:p>
        </w:tc>
        <w:tc>
          <w:tcPr>
            <w:tcW w:w="1697" w:type="dxa"/>
            <w:vAlign w:val="center"/>
          </w:tcPr>
          <w:p w14:paraId="620DC456" w14:textId="77777777" w:rsidR="00AE08B3" w:rsidRPr="006C4B5C" w:rsidRDefault="00AE08B3" w:rsidP="00C41439">
            <w:pPr>
              <w:jc w:val="center"/>
              <w:rPr>
                <w:color w:val="FF0000"/>
              </w:rPr>
            </w:pPr>
            <w:r w:rsidRPr="006C4B5C">
              <w:rPr>
                <w:color w:val="FF0000"/>
              </w:rPr>
              <w:t>6.9</w:t>
            </w:r>
          </w:p>
        </w:tc>
        <w:tc>
          <w:tcPr>
            <w:tcW w:w="1428" w:type="dxa"/>
            <w:vAlign w:val="center"/>
          </w:tcPr>
          <w:p w14:paraId="453213D9" w14:textId="52313A7D" w:rsidR="00AE08B3" w:rsidRPr="006C4B5C" w:rsidRDefault="00AE08B3" w:rsidP="00C41439">
            <w:pPr>
              <w:jc w:val="center"/>
              <w:rPr>
                <w:color w:val="FF0000"/>
              </w:rPr>
            </w:pPr>
            <w:r w:rsidRPr="006C4B5C">
              <w:rPr>
                <w:color w:val="FF0000"/>
              </w:rPr>
              <w:t>1</w:t>
            </w:r>
            <w:r w:rsidR="004F4529" w:rsidRPr="006C4B5C">
              <w:rPr>
                <w:color w:val="FF0000"/>
              </w:rPr>
              <w:t>0.8</w:t>
            </w:r>
          </w:p>
        </w:tc>
        <w:tc>
          <w:tcPr>
            <w:tcW w:w="858" w:type="dxa"/>
            <w:vAlign w:val="center"/>
          </w:tcPr>
          <w:p w14:paraId="2D30484C" w14:textId="4EE0947F" w:rsidR="00AE08B3" w:rsidRPr="006C4B5C" w:rsidRDefault="00AE08B3" w:rsidP="00C41439">
            <w:pPr>
              <w:jc w:val="center"/>
              <w:rPr>
                <w:color w:val="FF0000"/>
              </w:rPr>
            </w:pPr>
            <w:r w:rsidRPr="006C4B5C">
              <w:rPr>
                <w:color w:val="FF0000"/>
              </w:rPr>
              <w:t>0.1</w:t>
            </w:r>
            <w:r w:rsidR="004F4529" w:rsidRPr="006C4B5C">
              <w:rPr>
                <w:color w:val="FF0000"/>
              </w:rPr>
              <w:t>4</w:t>
            </w:r>
            <w:r w:rsidRPr="006C4B5C">
              <w:rPr>
                <w:color w:val="FF0000"/>
              </w:rPr>
              <w:t>*</w:t>
            </w:r>
          </w:p>
        </w:tc>
        <w:tc>
          <w:tcPr>
            <w:tcW w:w="1521" w:type="dxa"/>
            <w:vAlign w:val="center"/>
          </w:tcPr>
          <w:p w14:paraId="305244A2" w14:textId="0F7EA8F8" w:rsidR="00AE08B3" w:rsidRPr="006C4B5C" w:rsidRDefault="00C063F2" w:rsidP="00C41439">
            <w:pPr>
              <w:jc w:val="center"/>
              <w:rPr>
                <w:color w:val="FF0000"/>
              </w:rPr>
            </w:pPr>
            <w:r w:rsidRPr="006C4B5C">
              <w:rPr>
                <w:color w:val="FF0000"/>
              </w:rPr>
              <w:t>8.1</w:t>
            </w:r>
          </w:p>
        </w:tc>
        <w:tc>
          <w:tcPr>
            <w:tcW w:w="1371" w:type="dxa"/>
            <w:vAlign w:val="center"/>
          </w:tcPr>
          <w:p w14:paraId="5F1FB718" w14:textId="7D80C034" w:rsidR="00AE08B3" w:rsidRPr="006C4B5C" w:rsidRDefault="00C063F2" w:rsidP="00C41439">
            <w:pPr>
              <w:jc w:val="center"/>
              <w:rPr>
                <w:color w:val="FF0000"/>
              </w:rPr>
            </w:pPr>
            <w:r w:rsidRPr="006C4B5C">
              <w:rPr>
                <w:color w:val="FF0000"/>
              </w:rPr>
              <w:t>8.6</w:t>
            </w:r>
          </w:p>
        </w:tc>
        <w:tc>
          <w:tcPr>
            <w:tcW w:w="822" w:type="dxa"/>
            <w:vAlign w:val="center"/>
          </w:tcPr>
          <w:p w14:paraId="5EBFEF0E" w14:textId="7891EA2D" w:rsidR="00AE08B3" w:rsidRPr="006C4B5C" w:rsidRDefault="00C063F2" w:rsidP="00C41439">
            <w:pPr>
              <w:jc w:val="center"/>
              <w:rPr>
                <w:color w:val="FF0000"/>
              </w:rPr>
            </w:pPr>
            <w:r w:rsidRPr="006C4B5C">
              <w:rPr>
                <w:color w:val="FF0000"/>
              </w:rPr>
              <w:t>0.02</w:t>
            </w:r>
          </w:p>
        </w:tc>
      </w:tr>
      <w:tr w:rsidR="006C4B5C" w:rsidRPr="006C4B5C" w14:paraId="59B99EE6" w14:textId="77777777" w:rsidTr="00C41439">
        <w:trPr>
          <w:trHeight w:val="282"/>
        </w:trPr>
        <w:tc>
          <w:tcPr>
            <w:tcW w:w="2103" w:type="dxa"/>
            <w:vAlign w:val="center"/>
          </w:tcPr>
          <w:p w14:paraId="1319EAF8" w14:textId="77777777" w:rsidR="00AE08B3" w:rsidRPr="006C4B5C" w:rsidRDefault="00AE08B3" w:rsidP="00C41439">
            <w:pPr>
              <w:rPr>
                <w:color w:val="FF0000"/>
              </w:rPr>
            </w:pPr>
            <w:r w:rsidRPr="006C4B5C">
              <w:rPr>
                <w:color w:val="FF0000"/>
              </w:rPr>
              <w:t xml:space="preserve">Behavioral disorders </w:t>
            </w:r>
          </w:p>
        </w:tc>
        <w:tc>
          <w:tcPr>
            <w:tcW w:w="1697" w:type="dxa"/>
            <w:vAlign w:val="center"/>
          </w:tcPr>
          <w:p w14:paraId="6457DB72" w14:textId="77777777" w:rsidR="00AE08B3" w:rsidRPr="006C4B5C" w:rsidRDefault="00AE08B3" w:rsidP="00C41439">
            <w:pPr>
              <w:jc w:val="center"/>
              <w:rPr>
                <w:color w:val="FF0000"/>
              </w:rPr>
            </w:pPr>
            <w:r w:rsidRPr="006C4B5C">
              <w:rPr>
                <w:color w:val="FF0000"/>
              </w:rPr>
              <w:t>21.3</w:t>
            </w:r>
          </w:p>
        </w:tc>
        <w:tc>
          <w:tcPr>
            <w:tcW w:w="1428" w:type="dxa"/>
            <w:vAlign w:val="center"/>
          </w:tcPr>
          <w:p w14:paraId="198A9CD4" w14:textId="565CC9F8" w:rsidR="00AE08B3" w:rsidRPr="006C4B5C" w:rsidRDefault="00AE08B3" w:rsidP="00C41439">
            <w:pPr>
              <w:jc w:val="center"/>
              <w:rPr>
                <w:color w:val="FF0000"/>
              </w:rPr>
            </w:pPr>
            <w:r w:rsidRPr="006C4B5C">
              <w:rPr>
                <w:color w:val="FF0000"/>
              </w:rPr>
              <w:t>1</w:t>
            </w:r>
            <w:r w:rsidR="004F4529" w:rsidRPr="006C4B5C">
              <w:rPr>
                <w:color w:val="FF0000"/>
              </w:rPr>
              <w:t>3.1</w:t>
            </w:r>
          </w:p>
        </w:tc>
        <w:tc>
          <w:tcPr>
            <w:tcW w:w="858" w:type="dxa"/>
            <w:vAlign w:val="center"/>
          </w:tcPr>
          <w:p w14:paraId="75AF2084" w14:textId="30CA1674" w:rsidR="00AE08B3" w:rsidRPr="006C4B5C" w:rsidRDefault="00AE08B3" w:rsidP="00C41439">
            <w:pPr>
              <w:jc w:val="center"/>
              <w:rPr>
                <w:color w:val="FF0000"/>
              </w:rPr>
            </w:pPr>
            <w:r w:rsidRPr="006C4B5C">
              <w:rPr>
                <w:color w:val="FF0000"/>
              </w:rPr>
              <w:t>0.2</w:t>
            </w:r>
            <w:r w:rsidR="004F4529" w:rsidRPr="006C4B5C">
              <w:rPr>
                <w:color w:val="FF0000"/>
              </w:rPr>
              <w:t>2</w:t>
            </w:r>
            <w:r w:rsidRPr="006C4B5C">
              <w:rPr>
                <w:color w:val="FF0000"/>
              </w:rPr>
              <w:t>*</w:t>
            </w:r>
          </w:p>
        </w:tc>
        <w:tc>
          <w:tcPr>
            <w:tcW w:w="1521" w:type="dxa"/>
            <w:vAlign w:val="center"/>
          </w:tcPr>
          <w:p w14:paraId="5A7F6E4C" w14:textId="17FB7FD3" w:rsidR="00AE08B3" w:rsidRPr="006C4B5C" w:rsidRDefault="00AE08B3" w:rsidP="00C41439">
            <w:pPr>
              <w:jc w:val="center"/>
              <w:rPr>
                <w:color w:val="FF0000"/>
              </w:rPr>
            </w:pPr>
            <w:r w:rsidRPr="006C4B5C">
              <w:rPr>
                <w:color w:val="FF0000"/>
              </w:rPr>
              <w:t>1</w:t>
            </w:r>
            <w:r w:rsidR="00C063F2" w:rsidRPr="006C4B5C">
              <w:rPr>
                <w:color w:val="FF0000"/>
              </w:rPr>
              <w:t>6.6</w:t>
            </w:r>
          </w:p>
        </w:tc>
        <w:tc>
          <w:tcPr>
            <w:tcW w:w="1371" w:type="dxa"/>
            <w:vAlign w:val="center"/>
          </w:tcPr>
          <w:p w14:paraId="65B74DAC" w14:textId="6B519802" w:rsidR="00AE08B3" w:rsidRPr="006C4B5C" w:rsidRDefault="00AE08B3" w:rsidP="00C41439">
            <w:pPr>
              <w:jc w:val="center"/>
              <w:rPr>
                <w:color w:val="FF0000"/>
              </w:rPr>
            </w:pPr>
            <w:r w:rsidRPr="006C4B5C">
              <w:rPr>
                <w:color w:val="FF0000"/>
              </w:rPr>
              <w:t>1</w:t>
            </w:r>
            <w:r w:rsidR="00C063F2" w:rsidRPr="006C4B5C">
              <w:rPr>
                <w:color w:val="FF0000"/>
              </w:rPr>
              <w:t>6.5</w:t>
            </w:r>
          </w:p>
        </w:tc>
        <w:tc>
          <w:tcPr>
            <w:tcW w:w="822" w:type="dxa"/>
            <w:vAlign w:val="center"/>
          </w:tcPr>
          <w:p w14:paraId="442BA72F" w14:textId="147B1382" w:rsidR="00AE08B3" w:rsidRPr="006C4B5C" w:rsidRDefault="00C063F2" w:rsidP="00C41439">
            <w:pPr>
              <w:jc w:val="center"/>
              <w:rPr>
                <w:color w:val="FF0000"/>
              </w:rPr>
            </w:pPr>
            <w:r w:rsidRPr="006C4B5C">
              <w:rPr>
                <w:color w:val="FF0000"/>
              </w:rPr>
              <w:t>0.002</w:t>
            </w:r>
          </w:p>
        </w:tc>
      </w:tr>
      <w:tr w:rsidR="006C4B5C" w:rsidRPr="006C4B5C" w14:paraId="541C1E06" w14:textId="77777777" w:rsidTr="00C41439">
        <w:trPr>
          <w:trHeight w:val="282"/>
        </w:trPr>
        <w:tc>
          <w:tcPr>
            <w:tcW w:w="2103" w:type="dxa"/>
            <w:vAlign w:val="center"/>
          </w:tcPr>
          <w:p w14:paraId="4111BBD1" w14:textId="77777777" w:rsidR="00AE08B3" w:rsidRPr="006C4B5C" w:rsidRDefault="00AE08B3" w:rsidP="00C41439">
            <w:pPr>
              <w:rPr>
                <w:color w:val="FF0000"/>
              </w:rPr>
            </w:pPr>
            <w:r w:rsidRPr="006C4B5C">
              <w:rPr>
                <w:color w:val="FF0000"/>
              </w:rPr>
              <w:t xml:space="preserve">Disorders of adult personality and behavior </w:t>
            </w:r>
          </w:p>
        </w:tc>
        <w:tc>
          <w:tcPr>
            <w:tcW w:w="1697" w:type="dxa"/>
            <w:vAlign w:val="center"/>
          </w:tcPr>
          <w:p w14:paraId="605F07BB" w14:textId="77777777" w:rsidR="00AE08B3" w:rsidRPr="006C4B5C" w:rsidRDefault="00AE08B3" w:rsidP="00C41439">
            <w:pPr>
              <w:jc w:val="center"/>
              <w:rPr>
                <w:color w:val="FF0000"/>
              </w:rPr>
            </w:pPr>
            <w:r w:rsidRPr="006C4B5C">
              <w:rPr>
                <w:color w:val="FF0000"/>
              </w:rPr>
              <w:t>7.4</w:t>
            </w:r>
          </w:p>
        </w:tc>
        <w:tc>
          <w:tcPr>
            <w:tcW w:w="1428" w:type="dxa"/>
            <w:vAlign w:val="center"/>
          </w:tcPr>
          <w:p w14:paraId="38B883B9" w14:textId="30315D18" w:rsidR="00AE08B3" w:rsidRPr="006C4B5C" w:rsidRDefault="004F4529" w:rsidP="00C41439">
            <w:pPr>
              <w:jc w:val="center"/>
              <w:rPr>
                <w:color w:val="FF0000"/>
              </w:rPr>
            </w:pPr>
            <w:r w:rsidRPr="006C4B5C">
              <w:rPr>
                <w:color w:val="FF0000"/>
              </w:rPr>
              <w:t>7.6</w:t>
            </w:r>
          </w:p>
        </w:tc>
        <w:tc>
          <w:tcPr>
            <w:tcW w:w="858" w:type="dxa"/>
            <w:vAlign w:val="center"/>
          </w:tcPr>
          <w:p w14:paraId="19A2348A" w14:textId="3CA5B5E4" w:rsidR="00AE08B3" w:rsidRPr="006C4B5C" w:rsidRDefault="00AE08B3" w:rsidP="00C41439">
            <w:pPr>
              <w:jc w:val="center"/>
              <w:rPr>
                <w:color w:val="FF0000"/>
              </w:rPr>
            </w:pPr>
            <w:r w:rsidRPr="006C4B5C">
              <w:rPr>
                <w:color w:val="FF0000"/>
              </w:rPr>
              <w:t>0.0</w:t>
            </w:r>
            <w:r w:rsidR="004F4529" w:rsidRPr="006C4B5C">
              <w:rPr>
                <w:color w:val="FF0000"/>
              </w:rPr>
              <w:t>05</w:t>
            </w:r>
          </w:p>
        </w:tc>
        <w:tc>
          <w:tcPr>
            <w:tcW w:w="1521" w:type="dxa"/>
            <w:vAlign w:val="center"/>
          </w:tcPr>
          <w:p w14:paraId="7EC64DEC" w14:textId="69788CA7" w:rsidR="00AE08B3" w:rsidRPr="006C4B5C" w:rsidRDefault="00AE08B3" w:rsidP="00C41439">
            <w:pPr>
              <w:jc w:val="center"/>
              <w:rPr>
                <w:color w:val="FF0000"/>
              </w:rPr>
            </w:pPr>
            <w:r w:rsidRPr="006C4B5C">
              <w:rPr>
                <w:color w:val="FF0000"/>
              </w:rPr>
              <w:t>7.</w:t>
            </w:r>
            <w:r w:rsidR="00DE6511" w:rsidRPr="006C4B5C">
              <w:rPr>
                <w:color w:val="FF0000"/>
              </w:rPr>
              <w:t>1</w:t>
            </w:r>
          </w:p>
        </w:tc>
        <w:tc>
          <w:tcPr>
            <w:tcW w:w="1371" w:type="dxa"/>
            <w:vAlign w:val="center"/>
          </w:tcPr>
          <w:p w14:paraId="18A854FE" w14:textId="5F594780" w:rsidR="00AE08B3" w:rsidRPr="006C4B5C" w:rsidRDefault="00DE6511" w:rsidP="00C41439">
            <w:pPr>
              <w:jc w:val="center"/>
              <w:rPr>
                <w:color w:val="FF0000"/>
              </w:rPr>
            </w:pPr>
            <w:r w:rsidRPr="006C4B5C">
              <w:rPr>
                <w:color w:val="FF0000"/>
              </w:rPr>
              <w:t>7.6</w:t>
            </w:r>
          </w:p>
        </w:tc>
        <w:tc>
          <w:tcPr>
            <w:tcW w:w="822" w:type="dxa"/>
            <w:vAlign w:val="center"/>
          </w:tcPr>
          <w:p w14:paraId="0CD14A4D" w14:textId="7659834F" w:rsidR="00AE08B3" w:rsidRPr="006C4B5C" w:rsidRDefault="00AE08B3" w:rsidP="00C41439">
            <w:pPr>
              <w:jc w:val="center"/>
              <w:rPr>
                <w:color w:val="FF0000"/>
              </w:rPr>
            </w:pPr>
            <w:r w:rsidRPr="006C4B5C">
              <w:rPr>
                <w:color w:val="FF0000"/>
              </w:rPr>
              <w:t>0.0</w:t>
            </w:r>
            <w:r w:rsidR="00DE6511" w:rsidRPr="006C4B5C">
              <w:rPr>
                <w:color w:val="FF0000"/>
              </w:rPr>
              <w:t>2</w:t>
            </w:r>
          </w:p>
        </w:tc>
      </w:tr>
      <w:tr w:rsidR="006C4B5C" w:rsidRPr="006C4B5C" w14:paraId="1B598598" w14:textId="77777777" w:rsidTr="00C41439">
        <w:trPr>
          <w:trHeight w:val="282"/>
        </w:trPr>
        <w:tc>
          <w:tcPr>
            <w:tcW w:w="2103" w:type="dxa"/>
            <w:vAlign w:val="center"/>
          </w:tcPr>
          <w:p w14:paraId="55B8B2E8" w14:textId="77777777" w:rsidR="00AE08B3" w:rsidRPr="006C4B5C" w:rsidRDefault="00AE08B3" w:rsidP="00C41439">
            <w:pPr>
              <w:rPr>
                <w:color w:val="FF0000"/>
              </w:rPr>
            </w:pPr>
            <w:r w:rsidRPr="006C4B5C">
              <w:rPr>
                <w:color w:val="FF0000"/>
              </w:rPr>
              <w:t xml:space="preserve">Behavioral and emotional disorders with onset usually occurring in childhood and adolescence </w:t>
            </w:r>
          </w:p>
        </w:tc>
        <w:tc>
          <w:tcPr>
            <w:tcW w:w="1697" w:type="dxa"/>
            <w:vAlign w:val="center"/>
          </w:tcPr>
          <w:p w14:paraId="29B4493F" w14:textId="77777777" w:rsidR="00AE08B3" w:rsidRPr="006C4B5C" w:rsidRDefault="00AE08B3" w:rsidP="00C41439">
            <w:pPr>
              <w:jc w:val="center"/>
              <w:rPr>
                <w:color w:val="FF0000"/>
              </w:rPr>
            </w:pPr>
            <w:r w:rsidRPr="006C4B5C">
              <w:rPr>
                <w:color w:val="FF0000"/>
              </w:rPr>
              <w:t>9.1</w:t>
            </w:r>
          </w:p>
        </w:tc>
        <w:tc>
          <w:tcPr>
            <w:tcW w:w="1428" w:type="dxa"/>
            <w:vAlign w:val="center"/>
          </w:tcPr>
          <w:p w14:paraId="046ABCFF" w14:textId="0D93F9BA" w:rsidR="00AE08B3" w:rsidRPr="006C4B5C" w:rsidRDefault="004F4529" w:rsidP="00C41439">
            <w:pPr>
              <w:jc w:val="center"/>
              <w:rPr>
                <w:color w:val="FF0000"/>
              </w:rPr>
            </w:pPr>
            <w:r w:rsidRPr="006C4B5C">
              <w:rPr>
                <w:color w:val="FF0000"/>
              </w:rPr>
              <w:t>4.8</w:t>
            </w:r>
          </w:p>
        </w:tc>
        <w:tc>
          <w:tcPr>
            <w:tcW w:w="858" w:type="dxa"/>
            <w:vAlign w:val="center"/>
          </w:tcPr>
          <w:p w14:paraId="0DE14494" w14:textId="2DB88500" w:rsidR="00AE08B3" w:rsidRPr="006C4B5C" w:rsidRDefault="00AE08B3" w:rsidP="00C41439">
            <w:pPr>
              <w:jc w:val="center"/>
              <w:rPr>
                <w:color w:val="FF0000"/>
              </w:rPr>
            </w:pPr>
            <w:r w:rsidRPr="006C4B5C">
              <w:rPr>
                <w:color w:val="FF0000"/>
              </w:rPr>
              <w:t>0.1</w:t>
            </w:r>
            <w:r w:rsidR="004F4529" w:rsidRPr="006C4B5C">
              <w:rPr>
                <w:color w:val="FF0000"/>
              </w:rPr>
              <w:t>7</w:t>
            </w:r>
            <w:r w:rsidRPr="006C4B5C">
              <w:rPr>
                <w:color w:val="FF0000"/>
              </w:rPr>
              <w:t>*</w:t>
            </w:r>
          </w:p>
        </w:tc>
        <w:tc>
          <w:tcPr>
            <w:tcW w:w="1521" w:type="dxa"/>
            <w:vAlign w:val="center"/>
          </w:tcPr>
          <w:p w14:paraId="16108F40" w14:textId="38D4CC87" w:rsidR="00AE08B3" w:rsidRPr="006C4B5C" w:rsidRDefault="00DE6511" w:rsidP="00C41439">
            <w:pPr>
              <w:jc w:val="center"/>
              <w:rPr>
                <w:color w:val="FF0000"/>
              </w:rPr>
            </w:pPr>
            <w:r w:rsidRPr="006C4B5C">
              <w:rPr>
                <w:color w:val="FF0000"/>
              </w:rPr>
              <w:t>7.4</w:t>
            </w:r>
          </w:p>
        </w:tc>
        <w:tc>
          <w:tcPr>
            <w:tcW w:w="1371" w:type="dxa"/>
            <w:vAlign w:val="center"/>
          </w:tcPr>
          <w:p w14:paraId="1454478B" w14:textId="4F4E7CFF" w:rsidR="00AE08B3" w:rsidRPr="006C4B5C" w:rsidRDefault="00DE6511" w:rsidP="00C41439">
            <w:pPr>
              <w:jc w:val="center"/>
              <w:rPr>
                <w:color w:val="FF0000"/>
              </w:rPr>
            </w:pPr>
            <w:r w:rsidRPr="006C4B5C">
              <w:rPr>
                <w:color w:val="FF0000"/>
              </w:rPr>
              <w:t>7.0</w:t>
            </w:r>
          </w:p>
        </w:tc>
        <w:tc>
          <w:tcPr>
            <w:tcW w:w="822" w:type="dxa"/>
            <w:vAlign w:val="center"/>
          </w:tcPr>
          <w:p w14:paraId="0049694E" w14:textId="2FB70219" w:rsidR="00AE08B3" w:rsidRPr="006C4B5C" w:rsidRDefault="00DE6511" w:rsidP="00C41439">
            <w:pPr>
              <w:jc w:val="center"/>
              <w:rPr>
                <w:color w:val="FF0000"/>
              </w:rPr>
            </w:pPr>
            <w:r w:rsidRPr="006C4B5C">
              <w:rPr>
                <w:color w:val="FF0000"/>
              </w:rPr>
              <w:t>0.02</w:t>
            </w:r>
          </w:p>
        </w:tc>
      </w:tr>
      <w:tr w:rsidR="006C4B5C" w:rsidRPr="006C4B5C" w14:paraId="250ED396" w14:textId="77777777" w:rsidTr="00C41439">
        <w:trPr>
          <w:trHeight w:val="282"/>
        </w:trPr>
        <w:tc>
          <w:tcPr>
            <w:tcW w:w="2103" w:type="dxa"/>
            <w:vAlign w:val="center"/>
          </w:tcPr>
          <w:p w14:paraId="5466CACC" w14:textId="77777777" w:rsidR="00AE08B3" w:rsidRPr="006C4B5C" w:rsidRDefault="00AE08B3" w:rsidP="00C41439">
            <w:pPr>
              <w:rPr>
                <w:color w:val="FF0000"/>
              </w:rPr>
            </w:pPr>
            <w:r w:rsidRPr="006C4B5C">
              <w:rPr>
                <w:color w:val="FF0000"/>
              </w:rPr>
              <w:t>Chronic pain</w:t>
            </w:r>
          </w:p>
        </w:tc>
        <w:tc>
          <w:tcPr>
            <w:tcW w:w="1697" w:type="dxa"/>
            <w:vAlign w:val="center"/>
          </w:tcPr>
          <w:p w14:paraId="067ECD47" w14:textId="77777777" w:rsidR="00AE08B3" w:rsidRPr="006C4B5C" w:rsidRDefault="00AE08B3" w:rsidP="00C41439">
            <w:pPr>
              <w:jc w:val="center"/>
              <w:rPr>
                <w:color w:val="FF0000"/>
              </w:rPr>
            </w:pPr>
            <w:r w:rsidRPr="006C4B5C">
              <w:rPr>
                <w:color w:val="FF0000"/>
              </w:rPr>
              <w:t>77.7</w:t>
            </w:r>
          </w:p>
        </w:tc>
        <w:tc>
          <w:tcPr>
            <w:tcW w:w="1428" w:type="dxa"/>
            <w:vAlign w:val="center"/>
          </w:tcPr>
          <w:p w14:paraId="4995D61D" w14:textId="5D4805F0" w:rsidR="00AE08B3" w:rsidRPr="006C4B5C" w:rsidRDefault="00AE08B3" w:rsidP="00C41439">
            <w:pPr>
              <w:jc w:val="center"/>
              <w:rPr>
                <w:color w:val="FF0000"/>
              </w:rPr>
            </w:pPr>
            <w:r w:rsidRPr="006C4B5C">
              <w:rPr>
                <w:color w:val="FF0000"/>
              </w:rPr>
              <w:t>6</w:t>
            </w:r>
            <w:r w:rsidR="008D2E89" w:rsidRPr="006C4B5C">
              <w:rPr>
                <w:color w:val="FF0000"/>
              </w:rPr>
              <w:t>5.3</w:t>
            </w:r>
          </w:p>
        </w:tc>
        <w:tc>
          <w:tcPr>
            <w:tcW w:w="858" w:type="dxa"/>
            <w:vAlign w:val="center"/>
          </w:tcPr>
          <w:p w14:paraId="1443EEA7" w14:textId="52A66443" w:rsidR="00AE08B3" w:rsidRPr="006C4B5C" w:rsidRDefault="00AE08B3" w:rsidP="00C41439">
            <w:pPr>
              <w:jc w:val="center"/>
              <w:rPr>
                <w:color w:val="FF0000"/>
              </w:rPr>
            </w:pPr>
            <w:r w:rsidRPr="006C4B5C">
              <w:rPr>
                <w:color w:val="FF0000"/>
              </w:rPr>
              <w:t>0.</w:t>
            </w:r>
            <w:r w:rsidR="008D2E89" w:rsidRPr="006C4B5C">
              <w:rPr>
                <w:color w:val="FF0000"/>
              </w:rPr>
              <w:t>28</w:t>
            </w:r>
            <w:r w:rsidRPr="006C4B5C">
              <w:rPr>
                <w:color w:val="FF0000"/>
              </w:rPr>
              <w:t>*</w:t>
            </w:r>
          </w:p>
        </w:tc>
        <w:tc>
          <w:tcPr>
            <w:tcW w:w="1521" w:type="dxa"/>
            <w:vAlign w:val="center"/>
          </w:tcPr>
          <w:p w14:paraId="0D274786" w14:textId="52FCB250" w:rsidR="00AE08B3" w:rsidRPr="006C4B5C" w:rsidRDefault="00AE08B3" w:rsidP="00C41439">
            <w:pPr>
              <w:jc w:val="center"/>
              <w:rPr>
                <w:color w:val="FF0000"/>
              </w:rPr>
            </w:pPr>
            <w:r w:rsidRPr="006C4B5C">
              <w:rPr>
                <w:color w:val="FF0000"/>
              </w:rPr>
              <w:t>7</w:t>
            </w:r>
            <w:r w:rsidR="00DE6511" w:rsidRPr="006C4B5C">
              <w:rPr>
                <w:color w:val="FF0000"/>
              </w:rPr>
              <w:t>2.1</w:t>
            </w:r>
          </w:p>
        </w:tc>
        <w:tc>
          <w:tcPr>
            <w:tcW w:w="1371" w:type="dxa"/>
            <w:vAlign w:val="center"/>
          </w:tcPr>
          <w:p w14:paraId="36EFA4C4" w14:textId="1D3B8445" w:rsidR="00AE08B3" w:rsidRPr="006C4B5C" w:rsidRDefault="00DE6511" w:rsidP="00C41439">
            <w:pPr>
              <w:jc w:val="center"/>
              <w:rPr>
                <w:color w:val="FF0000"/>
              </w:rPr>
            </w:pPr>
            <w:r w:rsidRPr="006C4B5C">
              <w:rPr>
                <w:color w:val="FF0000"/>
              </w:rPr>
              <w:t>73.8</w:t>
            </w:r>
          </w:p>
        </w:tc>
        <w:tc>
          <w:tcPr>
            <w:tcW w:w="822" w:type="dxa"/>
            <w:vAlign w:val="center"/>
          </w:tcPr>
          <w:p w14:paraId="2290B8D0" w14:textId="45001367" w:rsidR="00AE08B3" w:rsidRPr="006C4B5C" w:rsidRDefault="00DE6511" w:rsidP="00C41439">
            <w:pPr>
              <w:jc w:val="center"/>
              <w:rPr>
                <w:color w:val="FF0000"/>
              </w:rPr>
            </w:pPr>
            <w:r w:rsidRPr="006C4B5C">
              <w:rPr>
                <w:color w:val="FF0000"/>
              </w:rPr>
              <w:t>0.04</w:t>
            </w:r>
          </w:p>
        </w:tc>
      </w:tr>
      <w:tr w:rsidR="006C4B5C" w:rsidRPr="006C4B5C" w14:paraId="43318ECC" w14:textId="77777777" w:rsidTr="00C41439">
        <w:trPr>
          <w:trHeight w:val="282"/>
        </w:trPr>
        <w:tc>
          <w:tcPr>
            <w:tcW w:w="2103" w:type="dxa"/>
            <w:vAlign w:val="center"/>
          </w:tcPr>
          <w:p w14:paraId="44D7FB08" w14:textId="77777777" w:rsidR="00AE08B3" w:rsidRPr="006C4B5C" w:rsidRDefault="00AE08B3" w:rsidP="00C41439">
            <w:pPr>
              <w:rPr>
                <w:color w:val="FF0000"/>
              </w:rPr>
            </w:pPr>
            <w:r w:rsidRPr="006C4B5C">
              <w:rPr>
                <w:color w:val="FF0000"/>
              </w:rPr>
              <w:t>Alcohol use disorder</w:t>
            </w:r>
          </w:p>
        </w:tc>
        <w:tc>
          <w:tcPr>
            <w:tcW w:w="1697" w:type="dxa"/>
            <w:vAlign w:val="center"/>
          </w:tcPr>
          <w:p w14:paraId="2CC63E12" w14:textId="77777777" w:rsidR="00AE08B3" w:rsidRPr="006C4B5C" w:rsidRDefault="00AE08B3" w:rsidP="00C41439">
            <w:pPr>
              <w:jc w:val="center"/>
              <w:rPr>
                <w:color w:val="FF0000"/>
              </w:rPr>
            </w:pPr>
            <w:r w:rsidRPr="006C4B5C">
              <w:rPr>
                <w:color w:val="FF0000"/>
              </w:rPr>
              <w:t>13.9</w:t>
            </w:r>
          </w:p>
        </w:tc>
        <w:tc>
          <w:tcPr>
            <w:tcW w:w="1428" w:type="dxa"/>
            <w:vAlign w:val="center"/>
          </w:tcPr>
          <w:p w14:paraId="4C47FC0D" w14:textId="77402DB7" w:rsidR="00AE08B3" w:rsidRPr="006C4B5C" w:rsidRDefault="008D2E89" w:rsidP="00C41439">
            <w:pPr>
              <w:jc w:val="center"/>
              <w:rPr>
                <w:color w:val="FF0000"/>
              </w:rPr>
            </w:pPr>
            <w:r w:rsidRPr="006C4B5C">
              <w:rPr>
                <w:color w:val="FF0000"/>
              </w:rPr>
              <w:t>18.2</w:t>
            </w:r>
          </w:p>
        </w:tc>
        <w:tc>
          <w:tcPr>
            <w:tcW w:w="858" w:type="dxa"/>
            <w:vAlign w:val="center"/>
          </w:tcPr>
          <w:p w14:paraId="009D4B74" w14:textId="4CA1D455" w:rsidR="00AE08B3" w:rsidRPr="006C4B5C" w:rsidRDefault="00AE08B3" w:rsidP="00C41439">
            <w:pPr>
              <w:jc w:val="center"/>
              <w:rPr>
                <w:color w:val="FF0000"/>
              </w:rPr>
            </w:pPr>
            <w:r w:rsidRPr="006C4B5C">
              <w:rPr>
                <w:color w:val="FF0000"/>
              </w:rPr>
              <w:t>0.</w:t>
            </w:r>
            <w:r w:rsidR="008D2E89" w:rsidRPr="006C4B5C">
              <w:rPr>
                <w:color w:val="FF0000"/>
              </w:rPr>
              <w:t>12</w:t>
            </w:r>
            <w:r w:rsidRPr="006C4B5C">
              <w:rPr>
                <w:color w:val="FF0000"/>
              </w:rPr>
              <w:t>*</w:t>
            </w:r>
          </w:p>
        </w:tc>
        <w:tc>
          <w:tcPr>
            <w:tcW w:w="1521" w:type="dxa"/>
            <w:vAlign w:val="center"/>
          </w:tcPr>
          <w:p w14:paraId="2D64549E" w14:textId="107F97AF" w:rsidR="00AE08B3" w:rsidRPr="006C4B5C" w:rsidRDefault="00AE08B3" w:rsidP="00C41439">
            <w:pPr>
              <w:jc w:val="center"/>
              <w:rPr>
                <w:color w:val="FF0000"/>
              </w:rPr>
            </w:pPr>
            <w:r w:rsidRPr="006C4B5C">
              <w:rPr>
                <w:color w:val="FF0000"/>
              </w:rPr>
              <w:t>14.</w:t>
            </w:r>
            <w:r w:rsidR="00DE6511" w:rsidRPr="006C4B5C">
              <w:rPr>
                <w:color w:val="FF0000"/>
              </w:rPr>
              <w:t>7</w:t>
            </w:r>
          </w:p>
        </w:tc>
        <w:tc>
          <w:tcPr>
            <w:tcW w:w="1371" w:type="dxa"/>
            <w:vAlign w:val="center"/>
          </w:tcPr>
          <w:p w14:paraId="7D0F0311" w14:textId="10056F60" w:rsidR="00AE08B3" w:rsidRPr="006C4B5C" w:rsidRDefault="00DE6511" w:rsidP="00C41439">
            <w:pPr>
              <w:jc w:val="center"/>
              <w:rPr>
                <w:color w:val="FF0000"/>
              </w:rPr>
            </w:pPr>
            <w:r w:rsidRPr="006C4B5C">
              <w:rPr>
                <w:color w:val="FF0000"/>
              </w:rPr>
              <w:t>14.7</w:t>
            </w:r>
          </w:p>
        </w:tc>
        <w:tc>
          <w:tcPr>
            <w:tcW w:w="822" w:type="dxa"/>
            <w:vAlign w:val="center"/>
          </w:tcPr>
          <w:p w14:paraId="43F5AE6E" w14:textId="76A8C94A" w:rsidR="00AE08B3" w:rsidRPr="006C4B5C" w:rsidRDefault="00DE6511" w:rsidP="00C41439">
            <w:pPr>
              <w:jc w:val="center"/>
              <w:rPr>
                <w:color w:val="FF0000"/>
              </w:rPr>
            </w:pPr>
            <w:r w:rsidRPr="006C4B5C">
              <w:rPr>
                <w:color w:val="FF0000"/>
              </w:rPr>
              <w:t>&lt;.001</w:t>
            </w:r>
          </w:p>
        </w:tc>
      </w:tr>
      <w:tr w:rsidR="006C4B5C" w:rsidRPr="006C4B5C" w14:paraId="39F19044" w14:textId="77777777" w:rsidTr="00C41439">
        <w:trPr>
          <w:trHeight w:val="282"/>
        </w:trPr>
        <w:tc>
          <w:tcPr>
            <w:tcW w:w="2103" w:type="dxa"/>
            <w:vAlign w:val="center"/>
          </w:tcPr>
          <w:p w14:paraId="5F4003F8" w14:textId="77777777" w:rsidR="00AE08B3" w:rsidRPr="006C4B5C" w:rsidRDefault="00AE08B3" w:rsidP="00C41439">
            <w:pPr>
              <w:rPr>
                <w:color w:val="FF0000"/>
              </w:rPr>
            </w:pPr>
            <w:r w:rsidRPr="006C4B5C">
              <w:rPr>
                <w:color w:val="FF0000"/>
              </w:rPr>
              <w:t>Nicotine dependence</w:t>
            </w:r>
          </w:p>
        </w:tc>
        <w:tc>
          <w:tcPr>
            <w:tcW w:w="1697" w:type="dxa"/>
            <w:vAlign w:val="center"/>
          </w:tcPr>
          <w:p w14:paraId="35E53575" w14:textId="77777777" w:rsidR="00AE08B3" w:rsidRPr="006C4B5C" w:rsidRDefault="00AE08B3" w:rsidP="00C41439">
            <w:pPr>
              <w:jc w:val="center"/>
              <w:rPr>
                <w:color w:val="FF0000"/>
              </w:rPr>
            </w:pPr>
            <w:r w:rsidRPr="006C4B5C">
              <w:rPr>
                <w:color w:val="FF0000"/>
              </w:rPr>
              <w:t>44.4</w:t>
            </w:r>
          </w:p>
        </w:tc>
        <w:tc>
          <w:tcPr>
            <w:tcW w:w="1428" w:type="dxa"/>
            <w:vAlign w:val="center"/>
          </w:tcPr>
          <w:p w14:paraId="3540A6B7" w14:textId="687F7F6F" w:rsidR="00AE08B3" w:rsidRPr="006C4B5C" w:rsidRDefault="00AE08B3" w:rsidP="00C41439">
            <w:pPr>
              <w:jc w:val="center"/>
              <w:rPr>
                <w:color w:val="FF0000"/>
              </w:rPr>
            </w:pPr>
            <w:r w:rsidRPr="006C4B5C">
              <w:rPr>
                <w:color w:val="FF0000"/>
              </w:rPr>
              <w:t>5</w:t>
            </w:r>
            <w:r w:rsidR="008D2E89" w:rsidRPr="006C4B5C">
              <w:rPr>
                <w:color w:val="FF0000"/>
              </w:rPr>
              <w:t>0.3</w:t>
            </w:r>
          </w:p>
        </w:tc>
        <w:tc>
          <w:tcPr>
            <w:tcW w:w="858" w:type="dxa"/>
            <w:vAlign w:val="center"/>
          </w:tcPr>
          <w:p w14:paraId="0C4892D3" w14:textId="259E566D" w:rsidR="00AE08B3" w:rsidRPr="006C4B5C" w:rsidRDefault="00AE08B3" w:rsidP="00C41439">
            <w:pPr>
              <w:jc w:val="center"/>
              <w:rPr>
                <w:color w:val="FF0000"/>
              </w:rPr>
            </w:pPr>
            <w:r w:rsidRPr="006C4B5C">
              <w:rPr>
                <w:color w:val="FF0000"/>
              </w:rPr>
              <w:t>0.</w:t>
            </w:r>
            <w:r w:rsidR="008D2E89" w:rsidRPr="006C4B5C">
              <w:rPr>
                <w:color w:val="FF0000"/>
              </w:rPr>
              <w:t>12</w:t>
            </w:r>
            <w:r w:rsidRPr="006C4B5C">
              <w:rPr>
                <w:color w:val="FF0000"/>
              </w:rPr>
              <w:t>*</w:t>
            </w:r>
          </w:p>
        </w:tc>
        <w:tc>
          <w:tcPr>
            <w:tcW w:w="1521" w:type="dxa"/>
            <w:vAlign w:val="center"/>
          </w:tcPr>
          <w:p w14:paraId="5735620C" w14:textId="62F2F023" w:rsidR="00AE08B3" w:rsidRPr="006C4B5C" w:rsidRDefault="00AE08B3" w:rsidP="00C41439">
            <w:pPr>
              <w:jc w:val="center"/>
              <w:rPr>
                <w:color w:val="FF0000"/>
              </w:rPr>
            </w:pPr>
            <w:r w:rsidRPr="006C4B5C">
              <w:rPr>
                <w:color w:val="FF0000"/>
              </w:rPr>
              <w:t>4</w:t>
            </w:r>
            <w:r w:rsidR="00AD31DF" w:rsidRPr="006C4B5C">
              <w:rPr>
                <w:color w:val="FF0000"/>
              </w:rPr>
              <w:t>6.5</w:t>
            </w:r>
          </w:p>
        </w:tc>
        <w:tc>
          <w:tcPr>
            <w:tcW w:w="1371" w:type="dxa"/>
            <w:vAlign w:val="center"/>
          </w:tcPr>
          <w:p w14:paraId="35FF4572" w14:textId="14E0DEB8" w:rsidR="00AE08B3" w:rsidRPr="006C4B5C" w:rsidRDefault="00AD31DF" w:rsidP="00C41439">
            <w:pPr>
              <w:jc w:val="center"/>
              <w:rPr>
                <w:color w:val="FF0000"/>
              </w:rPr>
            </w:pPr>
            <w:r w:rsidRPr="006C4B5C">
              <w:rPr>
                <w:color w:val="FF0000"/>
              </w:rPr>
              <w:t>46.2</w:t>
            </w:r>
          </w:p>
        </w:tc>
        <w:tc>
          <w:tcPr>
            <w:tcW w:w="822" w:type="dxa"/>
            <w:vAlign w:val="center"/>
          </w:tcPr>
          <w:p w14:paraId="1D17ED26" w14:textId="2B518060" w:rsidR="00AE08B3" w:rsidRPr="006C4B5C" w:rsidRDefault="00AD31DF" w:rsidP="00C41439">
            <w:pPr>
              <w:jc w:val="center"/>
              <w:rPr>
                <w:color w:val="FF0000"/>
              </w:rPr>
            </w:pPr>
            <w:r w:rsidRPr="006C4B5C">
              <w:rPr>
                <w:color w:val="FF0000"/>
              </w:rPr>
              <w:t>0.006</w:t>
            </w:r>
          </w:p>
        </w:tc>
      </w:tr>
      <w:tr w:rsidR="006C4B5C" w:rsidRPr="006C4B5C" w14:paraId="78C00F5B" w14:textId="77777777" w:rsidTr="00C41439">
        <w:trPr>
          <w:trHeight w:val="282"/>
        </w:trPr>
        <w:tc>
          <w:tcPr>
            <w:tcW w:w="2103" w:type="dxa"/>
            <w:vAlign w:val="center"/>
          </w:tcPr>
          <w:p w14:paraId="033842CB" w14:textId="77777777" w:rsidR="00AE08B3" w:rsidRPr="006C4B5C" w:rsidRDefault="00AE08B3" w:rsidP="00C41439">
            <w:pPr>
              <w:rPr>
                <w:color w:val="FF0000"/>
              </w:rPr>
            </w:pPr>
            <w:r w:rsidRPr="006C4B5C">
              <w:rPr>
                <w:color w:val="FF0000"/>
              </w:rPr>
              <w:t>Cannabis use disorder</w:t>
            </w:r>
          </w:p>
        </w:tc>
        <w:tc>
          <w:tcPr>
            <w:tcW w:w="1697" w:type="dxa"/>
            <w:vAlign w:val="center"/>
          </w:tcPr>
          <w:p w14:paraId="2067212B" w14:textId="77777777" w:rsidR="00AE08B3" w:rsidRPr="006C4B5C" w:rsidRDefault="00AE08B3" w:rsidP="00C41439">
            <w:pPr>
              <w:jc w:val="center"/>
              <w:rPr>
                <w:color w:val="FF0000"/>
              </w:rPr>
            </w:pPr>
            <w:r w:rsidRPr="006C4B5C">
              <w:rPr>
                <w:color w:val="FF0000"/>
              </w:rPr>
              <w:t>11.9</w:t>
            </w:r>
          </w:p>
        </w:tc>
        <w:tc>
          <w:tcPr>
            <w:tcW w:w="1428" w:type="dxa"/>
            <w:vAlign w:val="center"/>
          </w:tcPr>
          <w:p w14:paraId="2F7023AD" w14:textId="63EC175D" w:rsidR="00AE08B3" w:rsidRPr="006C4B5C" w:rsidRDefault="00AE08B3" w:rsidP="00C41439">
            <w:pPr>
              <w:jc w:val="center"/>
              <w:rPr>
                <w:color w:val="FF0000"/>
              </w:rPr>
            </w:pPr>
            <w:r w:rsidRPr="006C4B5C">
              <w:rPr>
                <w:color w:val="FF0000"/>
              </w:rPr>
              <w:t>1</w:t>
            </w:r>
            <w:r w:rsidR="008D2E89" w:rsidRPr="006C4B5C">
              <w:rPr>
                <w:color w:val="FF0000"/>
              </w:rPr>
              <w:t>2.1</w:t>
            </w:r>
          </w:p>
        </w:tc>
        <w:tc>
          <w:tcPr>
            <w:tcW w:w="858" w:type="dxa"/>
            <w:vAlign w:val="center"/>
          </w:tcPr>
          <w:p w14:paraId="7C155F0A" w14:textId="6EFA7C70" w:rsidR="00AE08B3" w:rsidRPr="006C4B5C" w:rsidRDefault="00AE08B3" w:rsidP="00C41439">
            <w:pPr>
              <w:jc w:val="center"/>
              <w:rPr>
                <w:color w:val="FF0000"/>
              </w:rPr>
            </w:pPr>
            <w:r w:rsidRPr="006C4B5C">
              <w:rPr>
                <w:color w:val="FF0000"/>
              </w:rPr>
              <w:t>0.0</w:t>
            </w:r>
            <w:r w:rsidR="008D2E89" w:rsidRPr="006C4B5C">
              <w:rPr>
                <w:color w:val="FF0000"/>
              </w:rPr>
              <w:t>05</w:t>
            </w:r>
          </w:p>
        </w:tc>
        <w:tc>
          <w:tcPr>
            <w:tcW w:w="1521" w:type="dxa"/>
            <w:vAlign w:val="center"/>
          </w:tcPr>
          <w:p w14:paraId="5AEBEF81" w14:textId="2BCBFD2A" w:rsidR="00AE08B3" w:rsidRPr="006C4B5C" w:rsidRDefault="00AE08B3" w:rsidP="00C41439">
            <w:pPr>
              <w:jc w:val="center"/>
              <w:rPr>
                <w:color w:val="FF0000"/>
              </w:rPr>
            </w:pPr>
            <w:r w:rsidRPr="006C4B5C">
              <w:rPr>
                <w:color w:val="FF0000"/>
              </w:rPr>
              <w:t>11.</w:t>
            </w:r>
            <w:r w:rsidR="00AD31DF" w:rsidRPr="006C4B5C">
              <w:rPr>
                <w:color w:val="FF0000"/>
              </w:rPr>
              <w:t>7</w:t>
            </w:r>
          </w:p>
        </w:tc>
        <w:tc>
          <w:tcPr>
            <w:tcW w:w="1371" w:type="dxa"/>
            <w:vAlign w:val="center"/>
          </w:tcPr>
          <w:p w14:paraId="284FFEDB" w14:textId="77777777" w:rsidR="00AE08B3" w:rsidRPr="006C4B5C" w:rsidRDefault="00AE08B3" w:rsidP="00C41439">
            <w:pPr>
              <w:jc w:val="center"/>
              <w:rPr>
                <w:color w:val="FF0000"/>
              </w:rPr>
            </w:pPr>
            <w:r w:rsidRPr="006C4B5C">
              <w:rPr>
                <w:color w:val="FF0000"/>
              </w:rPr>
              <w:t>11.9</w:t>
            </w:r>
          </w:p>
        </w:tc>
        <w:tc>
          <w:tcPr>
            <w:tcW w:w="822" w:type="dxa"/>
            <w:vAlign w:val="center"/>
          </w:tcPr>
          <w:p w14:paraId="1FF0ECFB" w14:textId="0733B53E" w:rsidR="00AE08B3" w:rsidRPr="006C4B5C" w:rsidRDefault="00AE08B3" w:rsidP="00C41439">
            <w:pPr>
              <w:jc w:val="center"/>
              <w:rPr>
                <w:color w:val="FF0000"/>
              </w:rPr>
            </w:pPr>
            <w:r w:rsidRPr="006C4B5C">
              <w:rPr>
                <w:color w:val="FF0000"/>
              </w:rPr>
              <w:t>0.00</w:t>
            </w:r>
            <w:r w:rsidR="00AD31DF" w:rsidRPr="006C4B5C">
              <w:rPr>
                <w:color w:val="FF0000"/>
              </w:rPr>
              <w:t>9</w:t>
            </w:r>
          </w:p>
        </w:tc>
      </w:tr>
      <w:tr w:rsidR="006C4B5C" w:rsidRPr="006C4B5C" w14:paraId="7CB8E656" w14:textId="77777777" w:rsidTr="00C41439">
        <w:trPr>
          <w:trHeight w:val="282"/>
        </w:trPr>
        <w:tc>
          <w:tcPr>
            <w:tcW w:w="2103" w:type="dxa"/>
            <w:vAlign w:val="center"/>
          </w:tcPr>
          <w:p w14:paraId="7B19FC68" w14:textId="77777777" w:rsidR="00AE08B3" w:rsidRPr="006C4B5C" w:rsidRDefault="00AE08B3" w:rsidP="00C41439">
            <w:pPr>
              <w:rPr>
                <w:color w:val="FF0000"/>
              </w:rPr>
            </w:pPr>
            <w:r w:rsidRPr="006C4B5C">
              <w:rPr>
                <w:color w:val="FF0000"/>
              </w:rPr>
              <w:t>Cocaine use disorder</w:t>
            </w:r>
          </w:p>
        </w:tc>
        <w:tc>
          <w:tcPr>
            <w:tcW w:w="1697" w:type="dxa"/>
            <w:vAlign w:val="center"/>
          </w:tcPr>
          <w:p w14:paraId="2EF526A1" w14:textId="77777777" w:rsidR="00AE08B3" w:rsidRPr="006C4B5C" w:rsidRDefault="00AE08B3" w:rsidP="00C41439">
            <w:pPr>
              <w:jc w:val="center"/>
              <w:rPr>
                <w:color w:val="FF0000"/>
              </w:rPr>
            </w:pPr>
            <w:r w:rsidRPr="006C4B5C">
              <w:rPr>
                <w:color w:val="FF0000"/>
              </w:rPr>
              <w:t>11.8</w:t>
            </w:r>
          </w:p>
        </w:tc>
        <w:tc>
          <w:tcPr>
            <w:tcW w:w="1428" w:type="dxa"/>
            <w:vAlign w:val="center"/>
          </w:tcPr>
          <w:p w14:paraId="0DD7CA47" w14:textId="02F46274" w:rsidR="00AE08B3" w:rsidRPr="006C4B5C" w:rsidRDefault="00AE08B3" w:rsidP="00C41439">
            <w:pPr>
              <w:jc w:val="center"/>
              <w:rPr>
                <w:color w:val="FF0000"/>
              </w:rPr>
            </w:pPr>
            <w:r w:rsidRPr="006C4B5C">
              <w:rPr>
                <w:color w:val="FF0000"/>
              </w:rPr>
              <w:t>1</w:t>
            </w:r>
            <w:r w:rsidR="008D2E89" w:rsidRPr="006C4B5C">
              <w:rPr>
                <w:color w:val="FF0000"/>
              </w:rPr>
              <w:t>5.4</w:t>
            </w:r>
          </w:p>
        </w:tc>
        <w:tc>
          <w:tcPr>
            <w:tcW w:w="858" w:type="dxa"/>
            <w:vAlign w:val="center"/>
          </w:tcPr>
          <w:p w14:paraId="2A77CCD4" w14:textId="48DB2D07" w:rsidR="00AE08B3" w:rsidRPr="006C4B5C" w:rsidRDefault="00AE08B3" w:rsidP="00C41439">
            <w:pPr>
              <w:jc w:val="center"/>
              <w:rPr>
                <w:color w:val="FF0000"/>
              </w:rPr>
            </w:pPr>
            <w:r w:rsidRPr="006C4B5C">
              <w:rPr>
                <w:color w:val="FF0000"/>
              </w:rPr>
              <w:t>0.</w:t>
            </w:r>
            <w:r w:rsidR="008D2E89" w:rsidRPr="006C4B5C">
              <w:rPr>
                <w:color w:val="FF0000"/>
              </w:rPr>
              <w:t>1</w:t>
            </w:r>
            <w:r w:rsidRPr="006C4B5C">
              <w:rPr>
                <w:color w:val="FF0000"/>
              </w:rPr>
              <w:t>1*</w:t>
            </w:r>
          </w:p>
        </w:tc>
        <w:tc>
          <w:tcPr>
            <w:tcW w:w="1521" w:type="dxa"/>
            <w:vAlign w:val="center"/>
          </w:tcPr>
          <w:p w14:paraId="50F99BFC" w14:textId="4F5B6512" w:rsidR="00AE08B3" w:rsidRPr="006C4B5C" w:rsidRDefault="00AE08B3" w:rsidP="00C41439">
            <w:pPr>
              <w:jc w:val="center"/>
              <w:rPr>
                <w:color w:val="FF0000"/>
              </w:rPr>
            </w:pPr>
            <w:r w:rsidRPr="006C4B5C">
              <w:rPr>
                <w:color w:val="FF0000"/>
              </w:rPr>
              <w:t>1</w:t>
            </w:r>
            <w:r w:rsidR="00AD31DF" w:rsidRPr="006C4B5C">
              <w:rPr>
                <w:color w:val="FF0000"/>
              </w:rPr>
              <w:t>2.5</w:t>
            </w:r>
          </w:p>
        </w:tc>
        <w:tc>
          <w:tcPr>
            <w:tcW w:w="1371" w:type="dxa"/>
            <w:vAlign w:val="center"/>
          </w:tcPr>
          <w:p w14:paraId="12E1EA84" w14:textId="5FF999A3" w:rsidR="00AE08B3" w:rsidRPr="006C4B5C" w:rsidRDefault="00AE08B3" w:rsidP="00C41439">
            <w:pPr>
              <w:jc w:val="center"/>
              <w:rPr>
                <w:color w:val="FF0000"/>
              </w:rPr>
            </w:pPr>
            <w:r w:rsidRPr="006C4B5C">
              <w:rPr>
                <w:color w:val="FF0000"/>
              </w:rPr>
              <w:t>12.</w:t>
            </w:r>
            <w:r w:rsidR="00AD31DF" w:rsidRPr="006C4B5C">
              <w:rPr>
                <w:color w:val="FF0000"/>
              </w:rPr>
              <w:t>2</w:t>
            </w:r>
          </w:p>
        </w:tc>
        <w:tc>
          <w:tcPr>
            <w:tcW w:w="822" w:type="dxa"/>
            <w:vAlign w:val="center"/>
          </w:tcPr>
          <w:p w14:paraId="7FEE86DE" w14:textId="4845A2D1" w:rsidR="00AE08B3" w:rsidRPr="006C4B5C" w:rsidRDefault="00AE08B3" w:rsidP="00C41439">
            <w:pPr>
              <w:jc w:val="center"/>
              <w:rPr>
                <w:color w:val="FF0000"/>
              </w:rPr>
            </w:pPr>
            <w:r w:rsidRPr="006C4B5C">
              <w:rPr>
                <w:color w:val="FF0000"/>
              </w:rPr>
              <w:t>0.00</w:t>
            </w:r>
            <w:r w:rsidR="00AD31DF" w:rsidRPr="006C4B5C">
              <w:rPr>
                <w:color w:val="FF0000"/>
              </w:rPr>
              <w:t>9</w:t>
            </w:r>
          </w:p>
        </w:tc>
      </w:tr>
      <w:tr w:rsidR="006C4B5C" w:rsidRPr="006C4B5C" w14:paraId="58D497A5" w14:textId="77777777" w:rsidTr="00C41439">
        <w:trPr>
          <w:trHeight w:val="282"/>
        </w:trPr>
        <w:tc>
          <w:tcPr>
            <w:tcW w:w="2103" w:type="dxa"/>
            <w:vAlign w:val="center"/>
          </w:tcPr>
          <w:p w14:paraId="5C695C77" w14:textId="77777777" w:rsidR="00AE08B3" w:rsidRPr="006C4B5C" w:rsidRDefault="00AE08B3" w:rsidP="00C41439">
            <w:pPr>
              <w:rPr>
                <w:color w:val="FF0000"/>
              </w:rPr>
            </w:pPr>
            <w:r w:rsidRPr="006C4B5C">
              <w:rPr>
                <w:color w:val="FF0000"/>
              </w:rPr>
              <w:t>Other stimulant disorders</w:t>
            </w:r>
          </w:p>
        </w:tc>
        <w:tc>
          <w:tcPr>
            <w:tcW w:w="1697" w:type="dxa"/>
            <w:vAlign w:val="center"/>
          </w:tcPr>
          <w:p w14:paraId="510D185F" w14:textId="77777777" w:rsidR="00AE08B3" w:rsidRPr="006C4B5C" w:rsidRDefault="00AE08B3" w:rsidP="00C41439">
            <w:pPr>
              <w:jc w:val="center"/>
              <w:rPr>
                <w:color w:val="FF0000"/>
              </w:rPr>
            </w:pPr>
            <w:r w:rsidRPr="006C4B5C">
              <w:rPr>
                <w:color w:val="FF0000"/>
              </w:rPr>
              <w:t>8.1</w:t>
            </w:r>
          </w:p>
        </w:tc>
        <w:tc>
          <w:tcPr>
            <w:tcW w:w="1428" w:type="dxa"/>
            <w:vAlign w:val="center"/>
          </w:tcPr>
          <w:p w14:paraId="7E6CD7DD" w14:textId="5B7AEBA5" w:rsidR="00AE08B3" w:rsidRPr="006C4B5C" w:rsidRDefault="008D2E89" w:rsidP="00C41439">
            <w:pPr>
              <w:jc w:val="center"/>
              <w:rPr>
                <w:color w:val="FF0000"/>
              </w:rPr>
            </w:pPr>
            <w:r w:rsidRPr="006C4B5C">
              <w:rPr>
                <w:color w:val="FF0000"/>
              </w:rPr>
              <w:t>8.3</w:t>
            </w:r>
          </w:p>
        </w:tc>
        <w:tc>
          <w:tcPr>
            <w:tcW w:w="858" w:type="dxa"/>
            <w:vAlign w:val="center"/>
          </w:tcPr>
          <w:p w14:paraId="30A233F2" w14:textId="71016FD0" w:rsidR="00AE08B3" w:rsidRPr="006C4B5C" w:rsidRDefault="00AE08B3" w:rsidP="00C41439">
            <w:pPr>
              <w:jc w:val="center"/>
              <w:rPr>
                <w:color w:val="FF0000"/>
              </w:rPr>
            </w:pPr>
            <w:r w:rsidRPr="006C4B5C">
              <w:rPr>
                <w:color w:val="FF0000"/>
              </w:rPr>
              <w:t>0.0</w:t>
            </w:r>
            <w:r w:rsidR="008D2E89" w:rsidRPr="006C4B5C">
              <w:rPr>
                <w:color w:val="FF0000"/>
              </w:rPr>
              <w:t>06</w:t>
            </w:r>
          </w:p>
        </w:tc>
        <w:tc>
          <w:tcPr>
            <w:tcW w:w="1521" w:type="dxa"/>
            <w:vAlign w:val="center"/>
          </w:tcPr>
          <w:p w14:paraId="59AF8BBA" w14:textId="0D768689" w:rsidR="00AE08B3" w:rsidRPr="006C4B5C" w:rsidRDefault="00AE08B3" w:rsidP="00C41439">
            <w:pPr>
              <w:jc w:val="center"/>
              <w:rPr>
                <w:color w:val="FF0000"/>
              </w:rPr>
            </w:pPr>
            <w:r w:rsidRPr="006C4B5C">
              <w:rPr>
                <w:color w:val="FF0000"/>
              </w:rPr>
              <w:t>7.</w:t>
            </w:r>
            <w:r w:rsidR="00AD31DF" w:rsidRPr="006C4B5C">
              <w:rPr>
                <w:color w:val="FF0000"/>
              </w:rPr>
              <w:t>5</w:t>
            </w:r>
          </w:p>
        </w:tc>
        <w:tc>
          <w:tcPr>
            <w:tcW w:w="1371" w:type="dxa"/>
            <w:vAlign w:val="center"/>
          </w:tcPr>
          <w:p w14:paraId="3E903CFB" w14:textId="71133120" w:rsidR="00AE08B3" w:rsidRPr="006C4B5C" w:rsidRDefault="00AE08B3" w:rsidP="00C41439">
            <w:pPr>
              <w:jc w:val="center"/>
              <w:rPr>
                <w:color w:val="FF0000"/>
              </w:rPr>
            </w:pPr>
            <w:r w:rsidRPr="006C4B5C">
              <w:rPr>
                <w:color w:val="FF0000"/>
              </w:rPr>
              <w:t>7.</w:t>
            </w:r>
            <w:r w:rsidR="00AD31DF" w:rsidRPr="006C4B5C">
              <w:rPr>
                <w:color w:val="FF0000"/>
              </w:rPr>
              <w:t>4</w:t>
            </w:r>
          </w:p>
        </w:tc>
        <w:tc>
          <w:tcPr>
            <w:tcW w:w="822" w:type="dxa"/>
            <w:vAlign w:val="center"/>
          </w:tcPr>
          <w:p w14:paraId="3E803DEE" w14:textId="16A7D2E7" w:rsidR="00AE08B3" w:rsidRPr="006C4B5C" w:rsidRDefault="00AE08B3" w:rsidP="00C41439">
            <w:pPr>
              <w:jc w:val="center"/>
              <w:rPr>
                <w:color w:val="FF0000"/>
              </w:rPr>
            </w:pPr>
            <w:r w:rsidRPr="006C4B5C">
              <w:rPr>
                <w:color w:val="FF0000"/>
              </w:rPr>
              <w:t>0.00</w:t>
            </w:r>
            <w:r w:rsidR="00AD31DF" w:rsidRPr="006C4B5C">
              <w:rPr>
                <w:color w:val="FF0000"/>
              </w:rPr>
              <w:t>2</w:t>
            </w:r>
          </w:p>
        </w:tc>
      </w:tr>
      <w:tr w:rsidR="006C4B5C" w:rsidRPr="006C4B5C" w14:paraId="4FEA4E47" w14:textId="77777777" w:rsidTr="00C41439">
        <w:trPr>
          <w:trHeight w:val="282"/>
        </w:trPr>
        <w:tc>
          <w:tcPr>
            <w:tcW w:w="2103" w:type="dxa"/>
            <w:vAlign w:val="center"/>
          </w:tcPr>
          <w:p w14:paraId="6ECA7A04" w14:textId="77777777" w:rsidR="00AE08B3" w:rsidRPr="006C4B5C" w:rsidRDefault="00AE08B3" w:rsidP="00C41439">
            <w:pPr>
              <w:rPr>
                <w:color w:val="FF0000"/>
              </w:rPr>
            </w:pPr>
            <w:r w:rsidRPr="006C4B5C">
              <w:rPr>
                <w:color w:val="FF0000"/>
              </w:rPr>
              <w:lastRenderedPageBreak/>
              <w:t>Other psychoactive substance related disorders</w:t>
            </w:r>
          </w:p>
        </w:tc>
        <w:tc>
          <w:tcPr>
            <w:tcW w:w="1697" w:type="dxa"/>
            <w:vAlign w:val="center"/>
          </w:tcPr>
          <w:p w14:paraId="68B7ECED" w14:textId="77777777" w:rsidR="00AE08B3" w:rsidRPr="006C4B5C" w:rsidRDefault="00AE08B3" w:rsidP="00C41439">
            <w:pPr>
              <w:jc w:val="center"/>
              <w:rPr>
                <w:color w:val="FF0000"/>
              </w:rPr>
            </w:pPr>
            <w:r w:rsidRPr="006C4B5C">
              <w:rPr>
                <w:color w:val="FF0000"/>
              </w:rPr>
              <w:t>22.6</w:t>
            </w:r>
          </w:p>
        </w:tc>
        <w:tc>
          <w:tcPr>
            <w:tcW w:w="1428" w:type="dxa"/>
            <w:vAlign w:val="center"/>
          </w:tcPr>
          <w:p w14:paraId="73093B80" w14:textId="0B94DE67" w:rsidR="00AE08B3" w:rsidRPr="006C4B5C" w:rsidRDefault="008D2E89" w:rsidP="00C41439">
            <w:pPr>
              <w:jc w:val="center"/>
              <w:rPr>
                <w:color w:val="FF0000"/>
              </w:rPr>
            </w:pPr>
            <w:r w:rsidRPr="006C4B5C">
              <w:rPr>
                <w:color w:val="FF0000"/>
              </w:rPr>
              <w:t>25.9</w:t>
            </w:r>
          </w:p>
        </w:tc>
        <w:tc>
          <w:tcPr>
            <w:tcW w:w="858" w:type="dxa"/>
            <w:vAlign w:val="center"/>
          </w:tcPr>
          <w:p w14:paraId="443CA3EC" w14:textId="7B08BA71" w:rsidR="00AE08B3" w:rsidRPr="006C4B5C" w:rsidRDefault="00AE08B3" w:rsidP="00C41439">
            <w:pPr>
              <w:jc w:val="center"/>
              <w:rPr>
                <w:color w:val="FF0000"/>
              </w:rPr>
            </w:pPr>
            <w:r w:rsidRPr="006C4B5C">
              <w:rPr>
                <w:color w:val="FF0000"/>
              </w:rPr>
              <w:t>0.</w:t>
            </w:r>
            <w:r w:rsidR="008D2E89" w:rsidRPr="006C4B5C">
              <w:rPr>
                <w:color w:val="FF0000"/>
              </w:rPr>
              <w:t>08</w:t>
            </w:r>
          </w:p>
        </w:tc>
        <w:tc>
          <w:tcPr>
            <w:tcW w:w="1521" w:type="dxa"/>
            <w:vAlign w:val="center"/>
          </w:tcPr>
          <w:p w14:paraId="65696954" w14:textId="629E3B24" w:rsidR="00AE08B3" w:rsidRPr="006C4B5C" w:rsidRDefault="00AE08B3" w:rsidP="00C41439">
            <w:pPr>
              <w:jc w:val="center"/>
              <w:rPr>
                <w:color w:val="FF0000"/>
              </w:rPr>
            </w:pPr>
            <w:r w:rsidRPr="006C4B5C">
              <w:rPr>
                <w:color w:val="FF0000"/>
              </w:rPr>
              <w:t>22.</w:t>
            </w:r>
            <w:r w:rsidR="00AD31DF" w:rsidRPr="006C4B5C">
              <w:rPr>
                <w:color w:val="FF0000"/>
              </w:rPr>
              <w:t>7</w:t>
            </w:r>
          </w:p>
        </w:tc>
        <w:tc>
          <w:tcPr>
            <w:tcW w:w="1371" w:type="dxa"/>
            <w:vAlign w:val="center"/>
          </w:tcPr>
          <w:p w14:paraId="17FA9821" w14:textId="6E259BA1" w:rsidR="00AE08B3" w:rsidRPr="006C4B5C" w:rsidRDefault="00AE08B3" w:rsidP="00C41439">
            <w:pPr>
              <w:jc w:val="center"/>
              <w:rPr>
                <w:color w:val="FF0000"/>
              </w:rPr>
            </w:pPr>
            <w:r w:rsidRPr="006C4B5C">
              <w:rPr>
                <w:color w:val="FF0000"/>
              </w:rPr>
              <w:t>23.</w:t>
            </w:r>
            <w:r w:rsidR="00AD31DF" w:rsidRPr="006C4B5C">
              <w:rPr>
                <w:color w:val="FF0000"/>
              </w:rPr>
              <w:t>5</w:t>
            </w:r>
          </w:p>
        </w:tc>
        <w:tc>
          <w:tcPr>
            <w:tcW w:w="822" w:type="dxa"/>
            <w:vAlign w:val="center"/>
          </w:tcPr>
          <w:p w14:paraId="03AAF0F3" w14:textId="251DFEE9" w:rsidR="00AE08B3" w:rsidRPr="006C4B5C" w:rsidRDefault="00AE08B3" w:rsidP="00C41439">
            <w:pPr>
              <w:jc w:val="center"/>
              <w:rPr>
                <w:color w:val="FF0000"/>
              </w:rPr>
            </w:pPr>
            <w:r w:rsidRPr="006C4B5C">
              <w:rPr>
                <w:color w:val="FF0000"/>
              </w:rPr>
              <w:t>0.0</w:t>
            </w:r>
            <w:r w:rsidR="00AD31DF" w:rsidRPr="006C4B5C">
              <w:rPr>
                <w:color w:val="FF0000"/>
              </w:rPr>
              <w:t>2</w:t>
            </w:r>
          </w:p>
        </w:tc>
      </w:tr>
      <w:tr w:rsidR="006C4B5C" w:rsidRPr="006C4B5C" w14:paraId="771643AF" w14:textId="77777777" w:rsidTr="00C41439">
        <w:trPr>
          <w:trHeight w:val="282"/>
        </w:trPr>
        <w:tc>
          <w:tcPr>
            <w:tcW w:w="2103" w:type="dxa"/>
            <w:vAlign w:val="center"/>
          </w:tcPr>
          <w:p w14:paraId="6AC9D5E1" w14:textId="77777777" w:rsidR="00AE08B3" w:rsidRPr="006C4B5C" w:rsidRDefault="00AE08B3" w:rsidP="00C41439">
            <w:pPr>
              <w:rPr>
                <w:color w:val="FF0000"/>
              </w:rPr>
            </w:pPr>
            <w:r w:rsidRPr="006C4B5C">
              <w:rPr>
                <w:color w:val="FF0000"/>
              </w:rPr>
              <w:t xml:space="preserve">Drug overdose </w:t>
            </w:r>
          </w:p>
        </w:tc>
        <w:tc>
          <w:tcPr>
            <w:tcW w:w="1697" w:type="dxa"/>
            <w:vAlign w:val="center"/>
          </w:tcPr>
          <w:p w14:paraId="5C1EFBA4" w14:textId="77777777" w:rsidR="00AE08B3" w:rsidRPr="006C4B5C" w:rsidRDefault="00AE08B3" w:rsidP="00C41439">
            <w:pPr>
              <w:jc w:val="center"/>
              <w:rPr>
                <w:color w:val="FF0000"/>
              </w:rPr>
            </w:pPr>
            <w:r w:rsidRPr="006C4B5C">
              <w:rPr>
                <w:color w:val="FF0000"/>
              </w:rPr>
              <w:t>8.8</w:t>
            </w:r>
          </w:p>
        </w:tc>
        <w:tc>
          <w:tcPr>
            <w:tcW w:w="1428" w:type="dxa"/>
            <w:vAlign w:val="center"/>
          </w:tcPr>
          <w:p w14:paraId="2BA8B9CA" w14:textId="2051D53F" w:rsidR="00AE08B3" w:rsidRPr="006C4B5C" w:rsidRDefault="00AE08B3" w:rsidP="00C41439">
            <w:pPr>
              <w:jc w:val="center"/>
              <w:rPr>
                <w:color w:val="FF0000"/>
              </w:rPr>
            </w:pPr>
            <w:r w:rsidRPr="006C4B5C">
              <w:rPr>
                <w:color w:val="FF0000"/>
              </w:rPr>
              <w:t>1</w:t>
            </w:r>
            <w:r w:rsidR="008D2E89" w:rsidRPr="006C4B5C">
              <w:rPr>
                <w:color w:val="FF0000"/>
              </w:rPr>
              <w:t>1.8</w:t>
            </w:r>
          </w:p>
        </w:tc>
        <w:tc>
          <w:tcPr>
            <w:tcW w:w="858" w:type="dxa"/>
            <w:vAlign w:val="center"/>
          </w:tcPr>
          <w:p w14:paraId="02EC53DA" w14:textId="721BA5A7" w:rsidR="00AE08B3" w:rsidRPr="006C4B5C" w:rsidRDefault="00AE08B3" w:rsidP="00C41439">
            <w:pPr>
              <w:jc w:val="center"/>
              <w:rPr>
                <w:color w:val="FF0000"/>
              </w:rPr>
            </w:pPr>
            <w:r w:rsidRPr="006C4B5C">
              <w:rPr>
                <w:color w:val="FF0000"/>
              </w:rPr>
              <w:t>0.1</w:t>
            </w:r>
            <w:r w:rsidR="008D2E89" w:rsidRPr="006C4B5C">
              <w:rPr>
                <w:color w:val="FF0000"/>
              </w:rPr>
              <w:t>0</w:t>
            </w:r>
            <w:r w:rsidRPr="006C4B5C">
              <w:rPr>
                <w:color w:val="FF0000"/>
              </w:rPr>
              <w:t>*</w:t>
            </w:r>
          </w:p>
        </w:tc>
        <w:tc>
          <w:tcPr>
            <w:tcW w:w="1521" w:type="dxa"/>
            <w:vAlign w:val="center"/>
          </w:tcPr>
          <w:p w14:paraId="3F598107" w14:textId="580109A4" w:rsidR="00AE08B3" w:rsidRPr="006C4B5C" w:rsidRDefault="00AE08B3" w:rsidP="00C41439">
            <w:pPr>
              <w:jc w:val="center"/>
              <w:rPr>
                <w:color w:val="FF0000"/>
              </w:rPr>
            </w:pPr>
            <w:r w:rsidRPr="006C4B5C">
              <w:rPr>
                <w:color w:val="FF0000"/>
              </w:rPr>
              <w:t>9.</w:t>
            </w:r>
            <w:r w:rsidR="00AD31DF" w:rsidRPr="006C4B5C">
              <w:rPr>
                <w:color w:val="FF0000"/>
              </w:rPr>
              <w:t>7</w:t>
            </w:r>
          </w:p>
        </w:tc>
        <w:tc>
          <w:tcPr>
            <w:tcW w:w="1371" w:type="dxa"/>
            <w:vAlign w:val="center"/>
          </w:tcPr>
          <w:p w14:paraId="67B7B12D" w14:textId="18DA0A3C" w:rsidR="00AE08B3" w:rsidRPr="006C4B5C" w:rsidRDefault="00AE08B3" w:rsidP="00C41439">
            <w:pPr>
              <w:jc w:val="center"/>
              <w:rPr>
                <w:color w:val="FF0000"/>
              </w:rPr>
            </w:pPr>
            <w:r w:rsidRPr="006C4B5C">
              <w:rPr>
                <w:color w:val="FF0000"/>
              </w:rPr>
              <w:t>8.</w:t>
            </w:r>
            <w:r w:rsidR="00AD31DF" w:rsidRPr="006C4B5C">
              <w:rPr>
                <w:color w:val="FF0000"/>
              </w:rPr>
              <w:t>9</w:t>
            </w:r>
          </w:p>
        </w:tc>
        <w:tc>
          <w:tcPr>
            <w:tcW w:w="822" w:type="dxa"/>
            <w:vAlign w:val="center"/>
          </w:tcPr>
          <w:p w14:paraId="0D14EEB5" w14:textId="79B500D0" w:rsidR="00AE08B3" w:rsidRPr="006C4B5C" w:rsidRDefault="00AE08B3" w:rsidP="00C41439">
            <w:pPr>
              <w:jc w:val="center"/>
              <w:rPr>
                <w:color w:val="FF0000"/>
              </w:rPr>
            </w:pPr>
            <w:r w:rsidRPr="006C4B5C">
              <w:rPr>
                <w:color w:val="FF0000"/>
              </w:rPr>
              <w:t>0.0</w:t>
            </w:r>
            <w:r w:rsidR="00AD31DF" w:rsidRPr="006C4B5C">
              <w:rPr>
                <w:color w:val="FF0000"/>
              </w:rPr>
              <w:t>3</w:t>
            </w:r>
          </w:p>
        </w:tc>
      </w:tr>
      <w:tr w:rsidR="006C4B5C" w:rsidRPr="006C4B5C" w14:paraId="30812D7E" w14:textId="77777777" w:rsidTr="00C41439">
        <w:trPr>
          <w:trHeight w:val="282"/>
        </w:trPr>
        <w:tc>
          <w:tcPr>
            <w:tcW w:w="2103" w:type="dxa"/>
            <w:vAlign w:val="center"/>
          </w:tcPr>
          <w:p w14:paraId="2C2F77AD" w14:textId="77777777" w:rsidR="00AE08B3" w:rsidRPr="006C4B5C" w:rsidRDefault="00AE08B3" w:rsidP="00C41439">
            <w:pPr>
              <w:rPr>
                <w:color w:val="FF0000"/>
              </w:rPr>
            </w:pPr>
            <w:r w:rsidRPr="006C4B5C">
              <w:rPr>
                <w:color w:val="FF0000"/>
              </w:rPr>
              <w:t>Opioid overdose</w:t>
            </w:r>
          </w:p>
        </w:tc>
        <w:tc>
          <w:tcPr>
            <w:tcW w:w="1697" w:type="dxa"/>
            <w:vAlign w:val="center"/>
          </w:tcPr>
          <w:p w14:paraId="340EFF4A" w14:textId="77777777" w:rsidR="00AE08B3" w:rsidRPr="006C4B5C" w:rsidRDefault="00AE08B3" w:rsidP="00C41439">
            <w:pPr>
              <w:jc w:val="center"/>
              <w:rPr>
                <w:color w:val="FF0000"/>
              </w:rPr>
            </w:pPr>
            <w:r w:rsidRPr="006C4B5C">
              <w:rPr>
                <w:color w:val="FF0000"/>
              </w:rPr>
              <w:t>3.3</w:t>
            </w:r>
          </w:p>
        </w:tc>
        <w:tc>
          <w:tcPr>
            <w:tcW w:w="1428" w:type="dxa"/>
            <w:vAlign w:val="center"/>
          </w:tcPr>
          <w:p w14:paraId="3E6492C0" w14:textId="34B36270" w:rsidR="00AE08B3" w:rsidRPr="006C4B5C" w:rsidRDefault="00AE08B3" w:rsidP="00C41439">
            <w:pPr>
              <w:jc w:val="center"/>
              <w:rPr>
                <w:color w:val="FF0000"/>
              </w:rPr>
            </w:pPr>
            <w:r w:rsidRPr="006C4B5C">
              <w:rPr>
                <w:color w:val="FF0000"/>
              </w:rPr>
              <w:t>4.</w:t>
            </w:r>
            <w:r w:rsidR="008D2E89" w:rsidRPr="006C4B5C">
              <w:rPr>
                <w:color w:val="FF0000"/>
              </w:rPr>
              <w:t>7</w:t>
            </w:r>
          </w:p>
        </w:tc>
        <w:tc>
          <w:tcPr>
            <w:tcW w:w="858" w:type="dxa"/>
            <w:vAlign w:val="center"/>
          </w:tcPr>
          <w:p w14:paraId="335E9390" w14:textId="46F251EF" w:rsidR="00AE08B3" w:rsidRPr="006C4B5C" w:rsidRDefault="00AE08B3" w:rsidP="00C41439">
            <w:pPr>
              <w:jc w:val="center"/>
              <w:rPr>
                <w:color w:val="FF0000"/>
              </w:rPr>
            </w:pPr>
            <w:r w:rsidRPr="006C4B5C">
              <w:rPr>
                <w:color w:val="FF0000"/>
              </w:rPr>
              <w:t>0.0</w:t>
            </w:r>
            <w:r w:rsidR="008D2E89" w:rsidRPr="006C4B5C">
              <w:rPr>
                <w:color w:val="FF0000"/>
              </w:rPr>
              <w:t>7</w:t>
            </w:r>
          </w:p>
        </w:tc>
        <w:tc>
          <w:tcPr>
            <w:tcW w:w="1521" w:type="dxa"/>
            <w:vAlign w:val="center"/>
          </w:tcPr>
          <w:p w14:paraId="4E4FBD8C" w14:textId="3A445DE6" w:rsidR="00AE08B3" w:rsidRPr="006C4B5C" w:rsidRDefault="00AE08B3" w:rsidP="00C41439">
            <w:pPr>
              <w:jc w:val="center"/>
              <w:rPr>
                <w:color w:val="FF0000"/>
              </w:rPr>
            </w:pPr>
            <w:r w:rsidRPr="006C4B5C">
              <w:rPr>
                <w:color w:val="FF0000"/>
              </w:rPr>
              <w:t>3.</w:t>
            </w:r>
            <w:r w:rsidR="00AD31DF" w:rsidRPr="006C4B5C">
              <w:rPr>
                <w:color w:val="FF0000"/>
              </w:rPr>
              <w:t>8</w:t>
            </w:r>
          </w:p>
        </w:tc>
        <w:tc>
          <w:tcPr>
            <w:tcW w:w="1371" w:type="dxa"/>
            <w:vAlign w:val="center"/>
          </w:tcPr>
          <w:p w14:paraId="64279393" w14:textId="1CFBC29E" w:rsidR="00AE08B3" w:rsidRPr="006C4B5C" w:rsidRDefault="00AE08B3" w:rsidP="00C41439">
            <w:pPr>
              <w:jc w:val="center"/>
              <w:rPr>
                <w:color w:val="FF0000"/>
              </w:rPr>
            </w:pPr>
            <w:r w:rsidRPr="006C4B5C">
              <w:rPr>
                <w:color w:val="FF0000"/>
              </w:rPr>
              <w:t>3.</w:t>
            </w:r>
            <w:r w:rsidR="00AD31DF" w:rsidRPr="006C4B5C">
              <w:rPr>
                <w:color w:val="FF0000"/>
              </w:rPr>
              <w:t>7</w:t>
            </w:r>
          </w:p>
        </w:tc>
        <w:tc>
          <w:tcPr>
            <w:tcW w:w="822" w:type="dxa"/>
            <w:vAlign w:val="center"/>
          </w:tcPr>
          <w:p w14:paraId="5D5567EF" w14:textId="3CEA4DC0" w:rsidR="00AE08B3" w:rsidRPr="006C4B5C" w:rsidRDefault="00AE08B3" w:rsidP="00C41439">
            <w:pPr>
              <w:jc w:val="center"/>
              <w:rPr>
                <w:color w:val="FF0000"/>
              </w:rPr>
            </w:pPr>
            <w:r w:rsidRPr="006C4B5C">
              <w:rPr>
                <w:color w:val="FF0000"/>
              </w:rPr>
              <w:t>0.0</w:t>
            </w:r>
            <w:r w:rsidR="00AD31DF" w:rsidRPr="006C4B5C">
              <w:rPr>
                <w:color w:val="FF0000"/>
              </w:rPr>
              <w:t>03</w:t>
            </w:r>
          </w:p>
        </w:tc>
      </w:tr>
      <w:tr w:rsidR="006C4B5C" w:rsidRPr="006C4B5C" w14:paraId="3B00480C" w14:textId="77777777" w:rsidTr="00C41439">
        <w:trPr>
          <w:trHeight w:val="282"/>
        </w:trPr>
        <w:tc>
          <w:tcPr>
            <w:tcW w:w="2103" w:type="dxa"/>
            <w:vAlign w:val="center"/>
          </w:tcPr>
          <w:p w14:paraId="66BB034D" w14:textId="77777777" w:rsidR="00AE08B3" w:rsidRPr="006C4B5C" w:rsidRDefault="00AE08B3" w:rsidP="00C41439">
            <w:pPr>
              <w:rPr>
                <w:color w:val="FF0000"/>
              </w:rPr>
            </w:pPr>
            <w:r w:rsidRPr="006C4B5C">
              <w:rPr>
                <w:color w:val="FF0000"/>
              </w:rPr>
              <w:t>Substance abuse treatment</w:t>
            </w:r>
          </w:p>
        </w:tc>
        <w:tc>
          <w:tcPr>
            <w:tcW w:w="1697" w:type="dxa"/>
            <w:vAlign w:val="center"/>
          </w:tcPr>
          <w:p w14:paraId="2F7A9A95" w14:textId="77777777" w:rsidR="00AE08B3" w:rsidRPr="006C4B5C" w:rsidRDefault="00AE08B3" w:rsidP="00C41439">
            <w:pPr>
              <w:jc w:val="center"/>
              <w:rPr>
                <w:color w:val="FF0000"/>
              </w:rPr>
            </w:pPr>
            <w:r w:rsidRPr="006C4B5C">
              <w:rPr>
                <w:color w:val="FF0000"/>
              </w:rPr>
              <w:t>2.5</w:t>
            </w:r>
          </w:p>
        </w:tc>
        <w:tc>
          <w:tcPr>
            <w:tcW w:w="1428" w:type="dxa"/>
            <w:vAlign w:val="center"/>
          </w:tcPr>
          <w:p w14:paraId="0D891867" w14:textId="7F962C79" w:rsidR="00AE08B3" w:rsidRPr="006C4B5C" w:rsidRDefault="008D2E89" w:rsidP="00C41439">
            <w:pPr>
              <w:jc w:val="center"/>
              <w:rPr>
                <w:color w:val="FF0000"/>
              </w:rPr>
            </w:pPr>
            <w:r w:rsidRPr="006C4B5C">
              <w:rPr>
                <w:color w:val="FF0000"/>
              </w:rPr>
              <w:t>2.5</w:t>
            </w:r>
          </w:p>
        </w:tc>
        <w:tc>
          <w:tcPr>
            <w:tcW w:w="858" w:type="dxa"/>
            <w:vAlign w:val="center"/>
          </w:tcPr>
          <w:p w14:paraId="5F79EBD3" w14:textId="77E2C83C" w:rsidR="00AE08B3" w:rsidRPr="006C4B5C" w:rsidRDefault="00AE08B3" w:rsidP="00C41439">
            <w:pPr>
              <w:jc w:val="center"/>
              <w:rPr>
                <w:color w:val="FF0000"/>
              </w:rPr>
            </w:pPr>
            <w:r w:rsidRPr="006C4B5C">
              <w:rPr>
                <w:color w:val="FF0000"/>
              </w:rPr>
              <w:t>0.</w:t>
            </w:r>
            <w:r w:rsidR="008D2E89" w:rsidRPr="006C4B5C">
              <w:rPr>
                <w:color w:val="FF0000"/>
              </w:rPr>
              <w:t>001</w:t>
            </w:r>
          </w:p>
        </w:tc>
        <w:tc>
          <w:tcPr>
            <w:tcW w:w="1521" w:type="dxa"/>
            <w:vAlign w:val="center"/>
          </w:tcPr>
          <w:p w14:paraId="6358F7A2" w14:textId="650E142B" w:rsidR="00AE08B3" w:rsidRPr="006C4B5C" w:rsidRDefault="00AE08B3" w:rsidP="00C41439">
            <w:pPr>
              <w:jc w:val="center"/>
              <w:rPr>
                <w:color w:val="FF0000"/>
              </w:rPr>
            </w:pPr>
            <w:r w:rsidRPr="006C4B5C">
              <w:rPr>
                <w:color w:val="FF0000"/>
              </w:rPr>
              <w:t>2.</w:t>
            </w:r>
            <w:r w:rsidR="00AD31DF" w:rsidRPr="006C4B5C">
              <w:rPr>
                <w:color w:val="FF0000"/>
              </w:rPr>
              <w:t>6</w:t>
            </w:r>
          </w:p>
        </w:tc>
        <w:tc>
          <w:tcPr>
            <w:tcW w:w="1371" w:type="dxa"/>
            <w:vAlign w:val="center"/>
          </w:tcPr>
          <w:p w14:paraId="6720F6F6" w14:textId="7A674D41" w:rsidR="00AE08B3" w:rsidRPr="006C4B5C" w:rsidRDefault="00AE08B3" w:rsidP="00C41439">
            <w:pPr>
              <w:jc w:val="center"/>
              <w:rPr>
                <w:color w:val="FF0000"/>
              </w:rPr>
            </w:pPr>
            <w:r w:rsidRPr="006C4B5C">
              <w:rPr>
                <w:color w:val="FF0000"/>
              </w:rPr>
              <w:t>2.</w:t>
            </w:r>
            <w:r w:rsidR="00AD31DF" w:rsidRPr="006C4B5C">
              <w:rPr>
                <w:color w:val="FF0000"/>
              </w:rPr>
              <w:t>7</w:t>
            </w:r>
          </w:p>
        </w:tc>
        <w:tc>
          <w:tcPr>
            <w:tcW w:w="822" w:type="dxa"/>
            <w:vAlign w:val="center"/>
          </w:tcPr>
          <w:p w14:paraId="76AF37E5" w14:textId="5EE5CD20" w:rsidR="00AE08B3" w:rsidRPr="006C4B5C" w:rsidRDefault="00AE08B3" w:rsidP="00C41439">
            <w:pPr>
              <w:jc w:val="center"/>
              <w:rPr>
                <w:color w:val="FF0000"/>
              </w:rPr>
            </w:pPr>
            <w:r w:rsidRPr="006C4B5C">
              <w:rPr>
                <w:color w:val="FF0000"/>
              </w:rPr>
              <w:t>0.0</w:t>
            </w:r>
            <w:r w:rsidR="00AD31DF" w:rsidRPr="006C4B5C">
              <w:rPr>
                <w:color w:val="FF0000"/>
              </w:rPr>
              <w:t>07</w:t>
            </w:r>
          </w:p>
        </w:tc>
      </w:tr>
      <w:tr w:rsidR="006C4B5C" w:rsidRPr="006C4B5C" w14:paraId="59D0A497" w14:textId="77777777" w:rsidTr="00C41439">
        <w:trPr>
          <w:trHeight w:val="282"/>
        </w:trPr>
        <w:tc>
          <w:tcPr>
            <w:tcW w:w="2103" w:type="dxa"/>
            <w:vAlign w:val="center"/>
          </w:tcPr>
          <w:p w14:paraId="14D8D7F1" w14:textId="77777777" w:rsidR="00AE08B3" w:rsidRPr="006C4B5C" w:rsidRDefault="00AE08B3" w:rsidP="00C41439">
            <w:pPr>
              <w:rPr>
                <w:color w:val="FF0000"/>
              </w:rPr>
            </w:pPr>
            <w:r w:rsidRPr="006C4B5C">
              <w:rPr>
                <w:color w:val="FF0000"/>
              </w:rPr>
              <w:t>Methadone</w:t>
            </w:r>
          </w:p>
        </w:tc>
        <w:tc>
          <w:tcPr>
            <w:tcW w:w="1697" w:type="dxa"/>
            <w:vAlign w:val="center"/>
          </w:tcPr>
          <w:p w14:paraId="5DE0FB63" w14:textId="77777777" w:rsidR="00AE08B3" w:rsidRPr="006C4B5C" w:rsidRDefault="00AE08B3" w:rsidP="00C41439">
            <w:pPr>
              <w:jc w:val="center"/>
              <w:rPr>
                <w:color w:val="FF0000"/>
              </w:rPr>
            </w:pPr>
            <w:r w:rsidRPr="006C4B5C">
              <w:rPr>
                <w:color w:val="FF0000"/>
              </w:rPr>
              <w:t>10.2</w:t>
            </w:r>
          </w:p>
        </w:tc>
        <w:tc>
          <w:tcPr>
            <w:tcW w:w="1428" w:type="dxa"/>
            <w:vAlign w:val="center"/>
          </w:tcPr>
          <w:p w14:paraId="1B18DFB5" w14:textId="1C15A5DB" w:rsidR="00AE08B3" w:rsidRPr="006C4B5C" w:rsidRDefault="00AE08B3" w:rsidP="00C41439">
            <w:pPr>
              <w:jc w:val="center"/>
              <w:rPr>
                <w:color w:val="FF0000"/>
              </w:rPr>
            </w:pPr>
            <w:r w:rsidRPr="006C4B5C">
              <w:rPr>
                <w:color w:val="FF0000"/>
              </w:rPr>
              <w:t>1</w:t>
            </w:r>
            <w:r w:rsidR="008D2E89" w:rsidRPr="006C4B5C">
              <w:rPr>
                <w:color w:val="FF0000"/>
              </w:rPr>
              <w:t>3.3</w:t>
            </w:r>
          </w:p>
        </w:tc>
        <w:tc>
          <w:tcPr>
            <w:tcW w:w="858" w:type="dxa"/>
            <w:vAlign w:val="center"/>
          </w:tcPr>
          <w:p w14:paraId="244AD4F5" w14:textId="3A7E5FFA" w:rsidR="00AE08B3" w:rsidRPr="006C4B5C" w:rsidRDefault="00AE08B3" w:rsidP="00C41439">
            <w:pPr>
              <w:jc w:val="center"/>
              <w:rPr>
                <w:color w:val="FF0000"/>
              </w:rPr>
            </w:pPr>
            <w:r w:rsidRPr="006C4B5C">
              <w:rPr>
                <w:color w:val="FF0000"/>
              </w:rPr>
              <w:t>0.</w:t>
            </w:r>
            <w:r w:rsidR="008D2E89" w:rsidRPr="006C4B5C">
              <w:rPr>
                <w:color w:val="FF0000"/>
              </w:rPr>
              <w:t>09</w:t>
            </w:r>
          </w:p>
        </w:tc>
        <w:tc>
          <w:tcPr>
            <w:tcW w:w="1521" w:type="dxa"/>
            <w:vAlign w:val="center"/>
          </w:tcPr>
          <w:p w14:paraId="65D8894D" w14:textId="3BF1BAFA" w:rsidR="00AE08B3" w:rsidRPr="006C4B5C" w:rsidRDefault="00AE08B3" w:rsidP="00C41439">
            <w:pPr>
              <w:jc w:val="center"/>
              <w:rPr>
                <w:color w:val="FF0000"/>
              </w:rPr>
            </w:pPr>
            <w:r w:rsidRPr="006C4B5C">
              <w:rPr>
                <w:color w:val="FF0000"/>
              </w:rPr>
              <w:t>1</w:t>
            </w:r>
            <w:r w:rsidR="00AD31DF" w:rsidRPr="006C4B5C">
              <w:rPr>
                <w:color w:val="FF0000"/>
              </w:rPr>
              <w:t>1.4</w:t>
            </w:r>
          </w:p>
        </w:tc>
        <w:tc>
          <w:tcPr>
            <w:tcW w:w="1371" w:type="dxa"/>
            <w:vAlign w:val="center"/>
          </w:tcPr>
          <w:p w14:paraId="3F18480F" w14:textId="595F185D" w:rsidR="00AE08B3" w:rsidRPr="006C4B5C" w:rsidRDefault="00AD31DF" w:rsidP="00C41439">
            <w:pPr>
              <w:jc w:val="center"/>
              <w:rPr>
                <w:color w:val="FF0000"/>
              </w:rPr>
            </w:pPr>
            <w:r w:rsidRPr="006C4B5C">
              <w:rPr>
                <w:color w:val="FF0000"/>
              </w:rPr>
              <w:t>12.6</w:t>
            </w:r>
          </w:p>
        </w:tc>
        <w:tc>
          <w:tcPr>
            <w:tcW w:w="822" w:type="dxa"/>
            <w:vAlign w:val="center"/>
          </w:tcPr>
          <w:p w14:paraId="21912F4F" w14:textId="08C13E05" w:rsidR="00AE08B3" w:rsidRPr="006C4B5C" w:rsidRDefault="00AD31DF" w:rsidP="00C41439">
            <w:pPr>
              <w:jc w:val="center"/>
              <w:rPr>
                <w:color w:val="FF0000"/>
              </w:rPr>
            </w:pPr>
            <w:r w:rsidRPr="006C4B5C">
              <w:rPr>
                <w:color w:val="FF0000"/>
              </w:rPr>
              <w:t>0.04</w:t>
            </w:r>
          </w:p>
        </w:tc>
      </w:tr>
      <w:tr w:rsidR="006C4B5C" w:rsidRPr="006C4B5C" w14:paraId="5A859CDA" w14:textId="77777777" w:rsidTr="00C41439">
        <w:trPr>
          <w:trHeight w:val="282"/>
        </w:trPr>
        <w:tc>
          <w:tcPr>
            <w:tcW w:w="2103" w:type="dxa"/>
            <w:vAlign w:val="center"/>
          </w:tcPr>
          <w:p w14:paraId="34472C38" w14:textId="77777777" w:rsidR="00AE08B3" w:rsidRPr="006C4B5C" w:rsidRDefault="00AE08B3" w:rsidP="00C41439">
            <w:pPr>
              <w:rPr>
                <w:color w:val="FF0000"/>
              </w:rPr>
            </w:pPr>
            <w:r w:rsidRPr="006C4B5C">
              <w:rPr>
                <w:color w:val="FF0000"/>
              </w:rPr>
              <w:t>Buprenorphine</w:t>
            </w:r>
          </w:p>
        </w:tc>
        <w:tc>
          <w:tcPr>
            <w:tcW w:w="1697" w:type="dxa"/>
            <w:vAlign w:val="center"/>
          </w:tcPr>
          <w:p w14:paraId="29782162" w14:textId="77777777" w:rsidR="00AE08B3" w:rsidRPr="006C4B5C" w:rsidRDefault="00AE08B3" w:rsidP="00C41439">
            <w:pPr>
              <w:jc w:val="center"/>
              <w:rPr>
                <w:color w:val="FF0000"/>
              </w:rPr>
            </w:pPr>
            <w:r w:rsidRPr="006C4B5C">
              <w:rPr>
                <w:color w:val="FF0000"/>
              </w:rPr>
              <w:t>13.9</w:t>
            </w:r>
          </w:p>
        </w:tc>
        <w:tc>
          <w:tcPr>
            <w:tcW w:w="1428" w:type="dxa"/>
            <w:vAlign w:val="center"/>
          </w:tcPr>
          <w:p w14:paraId="00A5798F" w14:textId="387BD57E" w:rsidR="00AE08B3" w:rsidRPr="006C4B5C" w:rsidRDefault="00AE08B3" w:rsidP="00C41439">
            <w:pPr>
              <w:jc w:val="center"/>
              <w:rPr>
                <w:color w:val="FF0000"/>
              </w:rPr>
            </w:pPr>
            <w:r w:rsidRPr="006C4B5C">
              <w:rPr>
                <w:color w:val="FF0000"/>
              </w:rPr>
              <w:t>1</w:t>
            </w:r>
            <w:r w:rsidR="008D2E89" w:rsidRPr="006C4B5C">
              <w:rPr>
                <w:color w:val="FF0000"/>
              </w:rPr>
              <w:t>1.1</w:t>
            </w:r>
          </w:p>
        </w:tc>
        <w:tc>
          <w:tcPr>
            <w:tcW w:w="858" w:type="dxa"/>
            <w:vAlign w:val="center"/>
          </w:tcPr>
          <w:p w14:paraId="673504F7" w14:textId="25AB195E" w:rsidR="00AE08B3" w:rsidRPr="006C4B5C" w:rsidRDefault="00AE08B3" w:rsidP="00C41439">
            <w:pPr>
              <w:jc w:val="center"/>
              <w:rPr>
                <w:color w:val="FF0000"/>
              </w:rPr>
            </w:pPr>
            <w:r w:rsidRPr="006C4B5C">
              <w:rPr>
                <w:color w:val="FF0000"/>
              </w:rPr>
              <w:t>0.0</w:t>
            </w:r>
            <w:r w:rsidR="008D2E89" w:rsidRPr="006C4B5C">
              <w:rPr>
                <w:color w:val="FF0000"/>
              </w:rPr>
              <w:t>9</w:t>
            </w:r>
          </w:p>
        </w:tc>
        <w:tc>
          <w:tcPr>
            <w:tcW w:w="1521" w:type="dxa"/>
            <w:vAlign w:val="center"/>
          </w:tcPr>
          <w:p w14:paraId="780C6367" w14:textId="618CD3BF" w:rsidR="00AE08B3" w:rsidRPr="006C4B5C" w:rsidRDefault="00AE08B3" w:rsidP="00C41439">
            <w:pPr>
              <w:jc w:val="center"/>
              <w:rPr>
                <w:color w:val="FF0000"/>
              </w:rPr>
            </w:pPr>
            <w:r w:rsidRPr="006C4B5C">
              <w:rPr>
                <w:color w:val="FF0000"/>
              </w:rPr>
              <w:t>1</w:t>
            </w:r>
            <w:r w:rsidR="00AD31DF" w:rsidRPr="006C4B5C">
              <w:rPr>
                <w:color w:val="FF0000"/>
              </w:rPr>
              <w:t>2.0</w:t>
            </w:r>
          </w:p>
        </w:tc>
        <w:tc>
          <w:tcPr>
            <w:tcW w:w="1371" w:type="dxa"/>
            <w:vAlign w:val="center"/>
          </w:tcPr>
          <w:p w14:paraId="0E4E4C66" w14:textId="2BCDCFDB" w:rsidR="00AE08B3" w:rsidRPr="006C4B5C" w:rsidRDefault="00AD31DF" w:rsidP="00C41439">
            <w:pPr>
              <w:jc w:val="center"/>
              <w:rPr>
                <w:color w:val="FF0000"/>
              </w:rPr>
            </w:pPr>
            <w:r w:rsidRPr="006C4B5C">
              <w:rPr>
                <w:color w:val="FF0000"/>
              </w:rPr>
              <w:t>12.9</w:t>
            </w:r>
          </w:p>
        </w:tc>
        <w:tc>
          <w:tcPr>
            <w:tcW w:w="822" w:type="dxa"/>
            <w:vAlign w:val="center"/>
          </w:tcPr>
          <w:p w14:paraId="6CD5A0C5" w14:textId="457F228F" w:rsidR="00AE08B3" w:rsidRPr="006C4B5C" w:rsidRDefault="00AD31DF" w:rsidP="00C41439">
            <w:pPr>
              <w:jc w:val="center"/>
              <w:rPr>
                <w:color w:val="FF0000"/>
              </w:rPr>
            </w:pPr>
            <w:r w:rsidRPr="006C4B5C">
              <w:rPr>
                <w:color w:val="FF0000"/>
              </w:rPr>
              <w:t>0.03</w:t>
            </w:r>
          </w:p>
        </w:tc>
      </w:tr>
      <w:tr w:rsidR="006C4B5C" w:rsidRPr="006C4B5C" w14:paraId="49446B74" w14:textId="77777777" w:rsidTr="00C41439">
        <w:trPr>
          <w:trHeight w:val="282"/>
        </w:trPr>
        <w:tc>
          <w:tcPr>
            <w:tcW w:w="2103" w:type="dxa"/>
            <w:vAlign w:val="center"/>
          </w:tcPr>
          <w:p w14:paraId="52DF37A1" w14:textId="77777777" w:rsidR="00AE08B3" w:rsidRPr="006C4B5C" w:rsidRDefault="00AE08B3" w:rsidP="00C41439">
            <w:pPr>
              <w:rPr>
                <w:color w:val="FF0000"/>
              </w:rPr>
            </w:pPr>
            <w:r w:rsidRPr="006C4B5C">
              <w:rPr>
                <w:color w:val="FF0000"/>
              </w:rPr>
              <w:t>Naltrexone</w:t>
            </w:r>
          </w:p>
        </w:tc>
        <w:tc>
          <w:tcPr>
            <w:tcW w:w="1697" w:type="dxa"/>
            <w:vAlign w:val="center"/>
          </w:tcPr>
          <w:p w14:paraId="5865EC8F" w14:textId="77777777" w:rsidR="00AE08B3" w:rsidRPr="006C4B5C" w:rsidRDefault="00AE08B3" w:rsidP="00C41439">
            <w:pPr>
              <w:jc w:val="center"/>
              <w:rPr>
                <w:color w:val="FF0000"/>
              </w:rPr>
            </w:pPr>
            <w:r w:rsidRPr="006C4B5C">
              <w:rPr>
                <w:color w:val="FF0000"/>
              </w:rPr>
              <w:t>3.6</w:t>
            </w:r>
          </w:p>
        </w:tc>
        <w:tc>
          <w:tcPr>
            <w:tcW w:w="1428" w:type="dxa"/>
            <w:vAlign w:val="center"/>
          </w:tcPr>
          <w:p w14:paraId="59311851" w14:textId="77777777" w:rsidR="00AE08B3" w:rsidRPr="006C4B5C" w:rsidRDefault="00AE08B3" w:rsidP="00C41439">
            <w:pPr>
              <w:jc w:val="center"/>
              <w:rPr>
                <w:color w:val="FF0000"/>
              </w:rPr>
            </w:pPr>
            <w:r w:rsidRPr="006C4B5C">
              <w:rPr>
                <w:color w:val="FF0000"/>
              </w:rPr>
              <w:t>1.9</w:t>
            </w:r>
          </w:p>
        </w:tc>
        <w:tc>
          <w:tcPr>
            <w:tcW w:w="858" w:type="dxa"/>
            <w:vAlign w:val="center"/>
          </w:tcPr>
          <w:p w14:paraId="4B7ECA9E" w14:textId="77777777" w:rsidR="00AE08B3" w:rsidRPr="006C4B5C" w:rsidRDefault="00AE08B3" w:rsidP="00C41439">
            <w:pPr>
              <w:jc w:val="center"/>
              <w:rPr>
                <w:color w:val="FF0000"/>
              </w:rPr>
            </w:pPr>
            <w:r w:rsidRPr="006C4B5C">
              <w:rPr>
                <w:color w:val="FF0000"/>
              </w:rPr>
              <w:t>0.10*</w:t>
            </w:r>
          </w:p>
        </w:tc>
        <w:tc>
          <w:tcPr>
            <w:tcW w:w="1521" w:type="dxa"/>
            <w:vAlign w:val="center"/>
          </w:tcPr>
          <w:p w14:paraId="5A2FFE84" w14:textId="6C5A8F32" w:rsidR="00AE08B3" w:rsidRPr="006C4B5C" w:rsidRDefault="00AD31DF" w:rsidP="00C41439">
            <w:pPr>
              <w:jc w:val="center"/>
              <w:rPr>
                <w:color w:val="FF0000"/>
              </w:rPr>
            </w:pPr>
            <w:r w:rsidRPr="006C4B5C">
              <w:rPr>
                <w:color w:val="FF0000"/>
              </w:rPr>
              <w:t>2.7</w:t>
            </w:r>
          </w:p>
        </w:tc>
        <w:tc>
          <w:tcPr>
            <w:tcW w:w="1371" w:type="dxa"/>
            <w:vAlign w:val="center"/>
          </w:tcPr>
          <w:p w14:paraId="7E43F61A" w14:textId="34A31540" w:rsidR="00AE08B3" w:rsidRPr="006C4B5C" w:rsidRDefault="00AD31DF" w:rsidP="00C41439">
            <w:pPr>
              <w:jc w:val="center"/>
              <w:rPr>
                <w:color w:val="FF0000"/>
              </w:rPr>
            </w:pPr>
            <w:r w:rsidRPr="006C4B5C">
              <w:rPr>
                <w:color w:val="FF0000"/>
              </w:rPr>
              <w:t>2.7</w:t>
            </w:r>
          </w:p>
        </w:tc>
        <w:tc>
          <w:tcPr>
            <w:tcW w:w="822" w:type="dxa"/>
            <w:vAlign w:val="center"/>
          </w:tcPr>
          <w:p w14:paraId="10452FB8" w14:textId="4903DA7E" w:rsidR="00AE08B3" w:rsidRPr="006C4B5C" w:rsidRDefault="00AD31DF" w:rsidP="00C41439">
            <w:pPr>
              <w:jc w:val="center"/>
              <w:rPr>
                <w:color w:val="FF0000"/>
              </w:rPr>
            </w:pPr>
            <w:r w:rsidRPr="006C4B5C">
              <w:rPr>
                <w:color w:val="FF0000"/>
              </w:rPr>
              <w:t>&lt;.001</w:t>
            </w:r>
          </w:p>
        </w:tc>
      </w:tr>
      <w:tr w:rsidR="006C4B5C" w:rsidRPr="006C4B5C" w14:paraId="30B75C12" w14:textId="77777777" w:rsidTr="00C41439">
        <w:trPr>
          <w:trHeight w:val="282"/>
        </w:trPr>
        <w:tc>
          <w:tcPr>
            <w:tcW w:w="2103" w:type="dxa"/>
            <w:vAlign w:val="center"/>
          </w:tcPr>
          <w:p w14:paraId="60DB112A" w14:textId="77777777" w:rsidR="00AE08B3" w:rsidRPr="006C4B5C" w:rsidRDefault="00AE08B3" w:rsidP="00C41439">
            <w:pPr>
              <w:rPr>
                <w:color w:val="FF0000"/>
              </w:rPr>
            </w:pPr>
            <w:r w:rsidRPr="006C4B5C">
              <w:rPr>
                <w:color w:val="FF0000"/>
              </w:rPr>
              <w:t>Naloxone</w:t>
            </w:r>
          </w:p>
        </w:tc>
        <w:tc>
          <w:tcPr>
            <w:tcW w:w="1697" w:type="dxa"/>
            <w:vAlign w:val="center"/>
          </w:tcPr>
          <w:p w14:paraId="4F2E51CC" w14:textId="77777777" w:rsidR="00AE08B3" w:rsidRPr="006C4B5C" w:rsidRDefault="00AE08B3" w:rsidP="00C41439">
            <w:pPr>
              <w:jc w:val="center"/>
              <w:rPr>
                <w:color w:val="FF0000"/>
              </w:rPr>
            </w:pPr>
            <w:r w:rsidRPr="006C4B5C">
              <w:rPr>
                <w:color w:val="FF0000"/>
              </w:rPr>
              <w:t>51.3</w:t>
            </w:r>
          </w:p>
        </w:tc>
        <w:tc>
          <w:tcPr>
            <w:tcW w:w="1428" w:type="dxa"/>
            <w:vAlign w:val="center"/>
          </w:tcPr>
          <w:p w14:paraId="3F04DB46" w14:textId="7B199F6E" w:rsidR="00AE08B3" w:rsidRPr="006C4B5C" w:rsidRDefault="00AE08B3" w:rsidP="00C41439">
            <w:pPr>
              <w:jc w:val="center"/>
              <w:rPr>
                <w:color w:val="FF0000"/>
              </w:rPr>
            </w:pPr>
            <w:r w:rsidRPr="006C4B5C">
              <w:rPr>
                <w:color w:val="FF0000"/>
              </w:rPr>
              <w:t>36.</w:t>
            </w:r>
            <w:r w:rsidR="008D2E89" w:rsidRPr="006C4B5C">
              <w:rPr>
                <w:color w:val="FF0000"/>
              </w:rPr>
              <w:t>2</w:t>
            </w:r>
          </w:p>
        </w:tc>
        <w:tc>
          <w:tcPr>
            <w:tcW w:w="858" w:type="dxa"/>
            <w:vAlign w:val="center"/>
          </w:tcPr>
          <w:p w14:paraId="385CCFF1" w14:textId="11FF15BD" w:rsidR="00AE08B3" w:rsidRPr="006C4B5C" w:rsidRDefault="00AE08B3" w:rsidP="00C41439">
            <w:pPr>
              <w:jc w:val="center"/>
              <w:rPr>
                <w:color w:val="FF0000"/>
              </w:rPr>
            </w:pPr>
            <w:r w:rsidRPr="006C4B5C">
              <w:rPr>
                <w:color w:val="FF0000"/>
              </w:rPr>
              <w:t>0.</w:t>
            </w:r>
            <w:r w:rsidR="008D2E89" w:rsidRPr="006C4B5C">
              <w:rPr>
                <w:color w:val="FF0000"/>
              </w:rPr>
              <w:t>31</w:t>
            </w:r>
            <w:r w:rsidRPr="006C4B5C">
              <w:rPr>
                <w:color w:val="FF0000"/>
              </w:rPr>
              <w:t>*</w:t>
            </w:r>
          </w:p>
        </w:tc>
        <w:tc>
          <w:tcPr>
            <w:tcW w:w="1521" w:type="dxa"/>
            <w:vAlign w:val="center"/>
          </w:tcPr>
          <w:p w14:paraId="5BA21D47" w14:textId="20C0B0A3" w:rsidR="00AE08B3" w:rsidRPr="006C4B5C" w:rsidRDefault="00AE08B3" w:rsidP="00C41439">
            <w:pPr>
              <w:jc w:val="center"/>
              <w:rPr>
                <w:color w:val="FF0000"/>
              </w:rPr>
            </w:pPr>
            <w:r w:rsidRPr="006C4B5C">
              <w:rPr>
                <w:color w:val="FF0000"/>
              </w:rPr>
              <w:t>4</w:t>
            </w:r>
            <w:r w:rsidR="00AD31DF" w:rsidRPr="006C4B5C">
              <w:rPr>
                <w:color w:val="FF0000"/>
              </w:rPr>
              <w:t>4.2</w:t>
            </w:r>
          </w:p>
        </w:tc>
        <w:tc>
          <w:tcPr>
            <w:tcW w:w="1371" w:type="dxa"/>
            <w:vAlign w:val="center"/>
          </w:tcPr>
          <w:p w14:paraId="754A06A1" w14:textId="51364816" w:rsidR="00AE08B3" w:rsidRPr="006C4B5C" w:rsidRDefault="00AD31DF" w:rsidP="00C41439">
            <w:pPr>
              <w:jc w:val="center"/>
              <w:rPr>
                <w:color w:val="FF0000"/>
              </w:rPr>
            </w:pPr>
            <w:r w:rsidRPr="006C4B5C">
              <w:rPr>
                <w:color w:val="FF0000"/>
              </w:rPr>
              <w:t>46.1</w:t>
            </w:r>
          </w:p>
        </w:tc>
        <w:tc>
          <w:tcPr>
            <w:tcW w:w="822" w:type="dxa"/>
            <w:vAlign w:val="center"/>
          </w:tcPr>
          <w:p w14:paraId="33ED4686" w14:textId="7454BA71" w:rsidR="00AE08B3" w:rsidRPr="006C4B5C" w:rsidRDefault="00AD31DF" w:rsidP="00C41439">
            <w:pPr>
              <w:jc w:val="center"/>
              <w:rPr>
                <w:color w:val="FF0000"/>
              </w:rPr>
            </w:pPr>
            <w:r w:rsidRPr="006C4B5C">
              <w:rPr>
                <w:color w:val="FF0000"/>
              </w:rPr>
              <w:t>0.04</w:t>
            </w:r>
          </w:p>
        </w:tc>
      </w:tr>
      <w:tr w:rsidR="006C4B5C" w:rsidRPr="006C4B5C" w14:paraId="7DC8197B" w14:textId="77777777" w:rsidTr="00C41439">
        <w:trPr>
          <w:trHeight w:val="282"/>
        </w:trPr>
        <w:tc>
          <w:tcPr>
            <w:tcW w:w="2103" w:type="dxa"/>
            <w:vAlign w:val="center"/>
          </w:tcPr>
          <w:p w14:paraId="0553ECC5" w14:textId="77777777" w:rsidR="00AE08B3" w:rsidRPr="006C4B5C" w:rsidRDefault="00AE08B3" w:rsidP="00C41439">
            <w:pPr>
              <w:rPr>
                <w:color w:val="FF0000"/>
              </w:rPr>
            </w:pPr>
            <w:r w:rsidRPr="006C4B5C">
              <w:rPr>
                <w:color w:val="FF0000"/>
              </w:rPr>
              <w:t>Opioid analgesics</w:t>
            </w:r>
          </w:p>
        </w:tc>
        <w:tc>
          <w:tcPr>
            <w:tcW w:w="1697" w:type="dxa"/>
            <w:vAlign w:val="center"/>
          </w:tcPr>
          <w:p w14:paraId="7FAEE6F4" w14:textId="77777777" w:rsidR="00AE08B3" w:rsidRPr="006C4B5C" w:rsidRDefault="00AE08B3" w:rsidP="00C41439">
            <w:pPr>
              <w:jc w:val="center"/>
              <w:rPr>
                <w:color w:val="FF0000"/>
              </w:rPr>
            </w:pPr>
            <w:r w:rsidRPr="006C4B5C">
              <w:rPr>
                <w:color w:val="FF0000"/>
              </w:rPr>
              <w:t>95.1</w:t>
            </w:r>
          </w:p>
        </w:tc>
        <w:tc>
          <w:tcPr>
            <w:tcW w:w="1428" w:type="dxa"/>
            <w:vAlign w:val="center"/>
          </w:tcPr>
          <w:p w14:paraId="73DF10FA" w14:textId="43B3DE8F" w:rsidR="00AE08B3" w:rsidRPr="006C4B5C" w:rsidRDefault="008D2E89" w:rsidP="00C41439">
            <w:pPr>
              <w:jc w:val="center"/>
              <w:rPr>
                <w:color w:val="FF0000"/>
              </w:rPr>
            </w:pPr>
            <w:r w:rsidRPr="006C4B5C">
              <w:rPr>
                <w:color w:val="FF0000"/>
              </w:rPr>
              <w:t>91.4</w:t>
            </w:r>
          </w:p>
        </w:tc>
        <w:tc>
          <w:tcPr>
            <w:tcW w:w="858" w:type="dxa"/>
            <w:vAlign w:val="center"/>
          </w:tcPr>
          <w:p w14:paraId="4F9B4E11" w14:textId="105CDDF8" w:rsidR="00AE08B3" w:rsidRPr="006C4B5C" w:rsidRDefault="00AE08B3" w:rsidP="00C41439">
            <w:pPr>
              <w:jc w:val="center"/>
              <w:rPr>
                <w:color w:val="FF0000"/>
              </w:rPr>
            </w:pPr>
            <w:r w:rsidRPr="006C4B5C">
              <w:rPr>
                <w:color w:val="FF0000"/>
              </w:rPr>
              <w:t>0.</w:t>
            </w:r>
            <w:r w:rsidR="008D2E89" w:rsidRPr="006C4B5C">
              <w:rPr>
                <w:color w:val="FF0000"/>
              </w:rPr>
              <w:t>15</w:t>
            </w:r>
            <w:r w:rsidRPr="006C4B5C">
              <w:rPr>
                <w:color w:val="FF0000"/>
              </w:rPr>
              <w:t>*</w:t>
            </w:r>
          </w:p>
        </w:tc>
        <w:tc>
          <w:tcPr>
            <w:tcW w:w="1521" w:type="dxa"/>
            <w:vAlign w:val="center"/>
          </w:tcPr>
          <w:p w14:paraId="140EB6C6" w14:textId="11621FB0" w:rsidR="00AE08B3" w:rsidRPr="006C4B5C" w:rsidRDefault="00AE08B3" w:rsidP="00C41439">
            <w:pPr>
              <w:jc w:val="center"/>
              <w:rPr>
                <w:color w:val="FF0000"/>
              </w:rPr>
            </w:pPr>
            <w:r w:rsidRPr="006C4B5C">
              <w:rPr>
                <w:color w:val="FF0000"/>
              </w:rPr>
              <w:t>94.</w:t>
            </w:r>
            <w:r w:rsidR="00AD31DF" w:rsidRPr="006C4B5C">
              <w:rPr>
                <w:color w:val="FF0000"/>
              </w:rPr>
              <w:t>2</w:t>
            </w:r>
          </w:p>
        </w:tc>
        <w:tc>
          <w:tcPr>
            <w:tcW w:w="1371" w:type="dxa"/>
            <w:vAlign w:val="center"/>
          </w:tcPr>
          <w:p w14:paraId="1386802E" w14:textId="5A3B2C78" w:rsidR="00AE08B3" w:rsidRPr="006C4B5C" w:rsidRDefault="00AD31DF" w:rsidP="00C41439">
            <w:pPr>
              <w:jc w:val="center"/>
              <w:rPr>
                <w:color w:val="FF0000"/>
              </w:rPr>
            </w:pPr>
            <w:r w:rsidRPr="006C4B5C">
              <w:rPr>
                <w:color w:val="FF0000"/>
              </w:rPr>
              <w:t>94.2</w:t>
            </w:r>
          </w:p>
        </w:tc>
        <w:tc>
          <w:tcPr>
            <w:tcW w:w="822" w:type="dxa"/>
            <w:vAlign w:val="center"/>
          </w:tcPr>
          <w:p w14:paraId="29F02BAB" w14:textId="332AEDF9" w:rsidR="00AE08B3" w:rsidRPr="006C4B5C" w:rsidRDefault="00AD31DF" w:rsidP="00C41439">
            <w:pPr>
              <w:jc w:val="center"/>
              <w:rPr>
                <w:color w:val="FF0000"/>
              </w:rPr>
            </w:pPr>
            <w:r w:rsidRPr="006C4B5C">
              <w:rPr>
                <w:color w:val="FF0000"/>
              </w:rPr>
              <w:t>0.002</w:t>
            </w:r>
          </w:p>
        </w:tc>
      </w:tr>
      <w:tr w:rsidR="006C4B5C" w:rsidRPr="006C4B5C" w14:paraId="7137C754" w14:textId="77777777" w:rsidTr="00C41439">
        <w:trPr>
          <w:trHeight w:val="282"/>
        </w:trPr>
        <w:tc>
          <w:tcPr>
            <w:tcW w:w="2103" w:type="dxa"/>
            <w:vAlign w:val="center"/>
          </w:tcPr>
          <w:p w14:paraId="00868623" w14:textId="77777777" w:rsidR="00AE08B3" w:rsidRPr="006C4B5C" w:rsidRDefault="00AE08B3" w:rsidP="00C41439">
            <w:pPr>
              <w:rPr>
                <w:color w:val="FF0000"/>
              </w:rPr>
            </w:pPr>
            <w:r w:rsidRPr="006C4B5C">
              <w:rPr>
                <w:color w:val="FF0000"/>
              </w:rPr>
              <w:t>Sedatives/Hypontics</w:t>
            </w:r>
          </w:p>
        </w:tc>
        <w:tc>
          <w:tcPr>
            <w:tcW w:w="1697" w:type="dxa"/>
            <w:vAlign w:val="center"/>
          </w:tcPr>
          <w:p w14:paraId="43D4A955" w14:textId="77777777" w:rsidR="00AE08B3" w:rsidRPr="006C4B5C" w:rsidRDefault="00AE08B3" w:rsidP="00C41439">
            <w:pPr>
              <w:jc w:val="center"/>
              <w:rPr>
                <w:color w:val="FF0000"/>
              </w:rPr>
            </w:pPr>
            <w:r w:rsidRPr="006C4B5C">
              <w:rPr>
                <w:color w:val="FF0000"/>
              </w:rPr>
              <w:t>82.9</w:t>
            </w:r>
          </w:p>
        </w:tc>
        <w:tc>
          <w:tcPr>
            <w:tcW w:w="1428" w:type="dxa"/>
            <w:vAlign w:val="center"/>
          </w:tcPr>
          <w:p w14:paraId="5070F9B2" w14:textId="607C4ACD" w:rsidR="00AE08B3" w:rsidRPr="006C4B5C" w:rsidRDefault="00AE08B3" w:rsidP="00C41439">
            <w:pPr>
              <w:jc w:val="center"/>
              <w:rPr>
                <w:color w:val="FF0000"/>
              </w:rPr>
            </w:pPr>
            <w:r w:rsidRPr="006C4B5C">
              <w:rPr>
                <w:color w:val="FF0000"/>
              </w:rPr>
              <w:t>7</w:t>
            </w:r>
            <w:r w:rsidR="008D2E89" w:rsidRPr="006C4B5C">
              <w:rPr>
                <w:color w:val="FF0000"/>
              </w:rPr>
              <w:t>7.6</w:t>
            </w:r>
          </w:p>
        </w:tc>
        <w:tc>
          <w:tcPr>
            <w:tcW w:w="858" w:type="dxa"/>
            <w:vAlign w:val="center"/>
          </w:tcPr>
          <w:p w14:paraId="19280279" w14:textId="64929B14" w:rsidR="00AE08B3" w:rsidRPr="006C4B5C" w:rsidRDefault="00AE08B3" w:rsidP="00C41439">
            <w:pPr>
              <w:jc w:val="center"/>
              <w:rPr>
                <w:color w:val="FF0000"/>
              </w:rPr>
            </w:pPr>
            <w:r w:rsidRPr="006C4B5C">
              <w:rPr>
                <w:color w:val="FF0000"/>
              </w:rPr>
              <w:t>0.</w:t>
            </w:r>
            <w:r w:rsidR="008D2E89" w:rsidRPr="006C4B5C">
              <w:rPr>
                <w:color w:val="FF0000"/>
              </w:rPr>
              <w:t>13</w:t>
            </w:r>
            <w:r w:rsidRPr="006C4B5C">
              <w:rPr>
                <w:color w:val="FF0000"/>
              </w:rPr>
              <w:t>*</w:t>
            </w:r>
          </w:p>
        </w:tc>
        <w:tc>
          <w:tcPr>
            <w:tcW w:w="1521" w:type="dxa"/>
            <w:vAlign w:val="center"/>
          </w:tcPr>
          <w:p w14:paraId="2EF3A982" w14:textId="1FEFC138" w:rsidR="00AE08B3" w:rsidRPr="006C4B5C" w:rsidRDefault="00AE08B3" w:rsidP="00C41439">
            <w:pPr>
              <w:jc w:val="center"/>
              <w:rPr>
                <w:color w:val="FF0000"/>
              </w:rPr>
            </w:pPr>
            <w:r w:rsidRPr="006C4B5C">
              <w:rPr>
                <w:color w:val="FF0000"/>
              </w:rPr>
              <w:t>8</w:t>
            </w:r>
            <w:r w:rsidR="00AD31DF" w:rsidRPr="006C4B5C">
              <w:rPr>
                <w:color w:val="FF0000"/>
              </w:rPr>
              <w:t>0.6</w:t>
            </w:r>
          </w:p>
        </w:tc>
        <w:tc>
          <w:tcPr>
            <w:tcW w:w="1371" w:type="dxa"/>
            <w:vAlign w:val="center"/>
          </w:tcPr>
          <w:p w14:paraId="54BAB9FD" w14:textId="2B2079D8" w:rsidR="00AE08B3" w:rsidRPr="006C4B5C" w:rsidRDefault="00AD31DF" w:rsidP="00C41439">
            <w:pPr>
              <w:jc w:val="center"/>
              <w:rPr>
                <w:color w:val="FF0000"/>
              </w:rPr>
            </w:pPr>
            <w:r w:rsidRPr="006C4B5C">
              <w:rPr>
                <w:color w:val="FF0000"/>
              </w:rPr>
              <w:t>80.5</w:t>
            </w:r>
          </w:p>
        </w:tc>
        <w:tc>
          <w:tcPr>
            <w:tcW w:w="822" w:type="dxa"/>
            <w:vAlign w:val="center"/>
          </w:tcPr>
          <w:p w14:paraId="1A7E0FFB" w14:textId="6F30B506" w:rsidR="00AE08B3" w:rsidRPr="006C4B5C" w:rsidRDefault="00AD31DF" w:rsidP="00C41439">
            <w:pPr>
              <w:jc w:val="center"/>
              <w:rPr>
                <w:color w:val="FF0000"/>
              </w:rPr>
            </w:pPr>
            <w:r w:rsidRPr="006C4B5C">
              <w:rPr>
                <w:color w:val="FF0000"/>
              </w:rPr>
              <w:t>0.004</w:t>
            </w:r>
          </w:p>
        </w:tc>
      </w:tr>
      <w:tr w:rsidR="006C4B5C" w:rsidRPr="006C4B5C" w14:paraId="541D763C" w14:textId="77777777" w:rsidTr="00C41439">
        <w:trPr>
          <w:trHeight w:val="282"/>
        </w:trPr>
        <w:tc>
          <w:tcPr>
            <w:tcW w:w="2103" w:type="dxa"/>
            <w:vAlign w:val="center"/>
          </w:tcPr>
          <w:p w14:paraId="03E6D5BC" w14:textId="77777777" w:rsidR="00AE08B3" w:rsidRPr="006C4B5C" w:rsidRDefault="00AE08B3" w:rsidP="00C41439">
            <w:pPr>
              <w:rPr>
                <w:color w:val="FF0000"/>
              </w:rPr>
            </w:pPr>
            <w:r w:rsidRPr="006C4B5C">
              <w:rPr>
                <w:color w:val="FF0000"/>
              </w:rPr>
              <w:t>Insulin</w:t>
            </w:r>
          </w:p>
        </w:tc>
        <w:tc>
          <w:tcPr>
            <w:tcW w:w="1697" w:type="dxa"/>
            <w:vAlign w:val="center"/>
          </w:tcPr>
          <w:p w14:paraId="49A23648" w14:textId="77777777" w:rsidR="00AE08B3" w:rsidRPr="006C4B5C" w:rsidRDefault="00AE08B3" w:rsidP="00C41439">
            <w:pPr>
              <w:jc w:val="center"/>
              <w:rPr>
                <w:color w:val="FF0000"/>
              </w:rPr>
            </w:pPr>
            <w:r w:rsidRPr="006C4B5C">
              <w:rPr>
                <w:color w:val="FF0000"/>
              </w:rPr>
              <w:t>63.2</w:t>
            </w:r>
          </w:p>
        </w:tc>
        <w:tc>
          <w:tcPr>
            <w:tcW w:w="1428" w:type="dxa"/>
            <w:vAlign w:val="center"/>
          </w:tcPr>
          <w:p w14:paraId="6F094FB4" w14:textId="291DF54A" w:rsidR="00AE08B3" w:rsidRPr="006C4B5C" w:rsidRDefault="008D2E89" w:rsidP="00C41439">
            <w:pPr>
              <w:jc w:val="center"/>
              <w:rPr>
                <w:color w:val="FF0000"/>
              </w:rPr>
            </w:pPr>
            <w:r w:rsidRPr="006C4B5C">
              <w:rPr>
                <w:color w:val="FF0000"/>
              </w:rPr>
              <w:t>69.1</w:t>
            </w:r>
          </w:p>
        </w:tc>
        <w:tc>
          <w:tcPr>
            <w:tcW w:w="858" w:type="dxa"/>
            <w:vAlign w:val="center"/>
          </w:tcPr>
          <w:p w14:paraId="5343ADA4" w14:textId="2D0FEF5C" w:rsidR="00AE08B3" w:rsidRPr="006C4B5C" w:rsidRDefault="00AE08B3" w:rsidP="00C41439">
            <w:pPr>
              <w:jc w:val="center"/>
              <w:rPr>
                <w:color w:val="FF0000"/>
              </w:rPr>
            </w:pPr>
            <w:r w:rsidRPr="006C4B5C">
              <w:rPr>
                <w:color w:val="FF0000"/>
              </w:rPr>
              <w:t>0.1</w:t>
            </w:r>
            <w:r w:rsidR="008D2E89" w:rsidRPr="006C4B5C">
              <w:rPr>
                <w:color w:val="FF0000"/>
              </w:rPr>
              <w:t>3</w:t>
            </w:r>
            <w:r w:rsidRPr="006C4B5C">
              <w:rPr>
                <w:color w:val="FF0000"/>
              </w:rPr>
              <w:t>*</w:t>
            </w:r>
          </w:p>
        </w:tc>
        <w:tc>
          <w:tcPr>
            <w:tcW w:w="1521" w:type="dxa"/>
            <w:vAlign w:val="center"/>
          </w:tcPr>
          <w:p w14:paraId="66695327" w14:textId="48C03E55" w:rsidR="00AE08B3" w:rsidRPr="006C4B5C" w:rsidRDefault="00AE08B3" w:rsidP="00C41439">
            <w:pPr>
              <w:jc w:val="center"/>
              <w:rPr>
                <w:color w:val="FF0000"/>
              </w:rPr>
            </w:pPr>
            <w:r w:rsidRPr="006C4B5C">
              <w:rPr>
                <w:color w:val="FF0000"/>
              </w:rPr>
              <w:t>6</w:t>
            </w:r>
            <w:r w:rsidR="0008018B" w:rsidRPr="006C4B5C">
              <w:rPr>
                <w:color w:val="FF0000"/>
              </w:rPr>
              <w:t>5.7</w:t>
            </w:r>
          </w:p>
        </w:tc>
        <w:tc>
          <w:tcPr>
            <w:tcW w:w="1371" w:type="dxa"/>
            <w:vAlign w:val="center"/>
          </w:tcPr>
          <w:p w14:paraId="71A7F28E" w14:textId="292F5BBC" w:rsidR="00AE08B3" w:rsidRPr="006C4B5C" w:rsidRDefault="0008018B" w:rsidP="00C41439">
            <w:pPr>
              <w:jc w:val="center"/>
              <w:rPr>
                <w:color w:val="FF0000"/>
              </w:rPr>
            </w:pPr>
            <w:r w:rsidRPr="006C4B5C">
              <w:rPr>
                <w:color w:val="FF0000"/>
              </w:rPr>
              <w:t>65.0</w:t>
            </w:r>
          </w:p>
        </w:tc>
        <w:tc>
          <w:tcPr>
            <w:tcW w:w="822" w:type="dxa"/>
            <w:vAlign w:val="center"/>
          </w:tcPr>
          <w:p w14:paraId="5311274C" w14:textId="219E6EB4" w:rsidR="00AE08B3" w:rsidRPr="006C4B5C" w:rsidRDefault="0008018B" w:rsidP="00C41439">
            <w:pPr>
              <w:jc w:val="center"/>
              <w:rPr>
                <w:color w:val="FF0000"/>
              </w:rPr>
            </w:pPr>
            <w:r w:rsidRPr="006C4B5C">
              <w:rPr>
                <w:color w:val="FF0000"/>
              </w:rPr>
              <w:t>0.01</w:t>
            </w:r>
          </w:p>
        </w:tc>
      </w:tr>
      <w:tr w:rsidR="006C4B5C" w:rsidRPr="006C4B5C" w14:paraId="646AA78C" w14:textId="77777777" w:rsidTr="00C41439">
        <w:trPr>
          <w:trHeight w:val="282"/>
        </w:trPr>
        <w:tc>
          <w:tcPr>
            <w:tcW w:w="2103" w:type="dxa"/>
            <w:vAlign w:val="center"/>
          </w:tcPr>
          <w:p w14:paraId="094DBDA8" w14:textId="77777777" w:rsidR="00AE08B3" w:rsidRPr="006C4B5C" w:rsidRDefault="00AE08B3" w:rsidP="00C41439">
            <w:pPr>
              <w:rPr>
                <w:color w:val="FF0000"/>
              </w:rPr>
            </w:pPr>
            <w:r w:rsidRPr="006C4B5C">
              <w:rPr>
                <w:color w:val="FF0000"/>
              </w:rPr>
              <w:t>Metformin</w:t>
            </w:r>
          </w:p>
        </w:tc>
        <w:tc>
          <w:tcPr>
            <w:tcW w:w="1697" w:type="dxa"/>
            <w:vAlign w:val="center"/>
          </w:tcPr>
          <w:p w14:paraId="0671920D" w14:textId="77777777" w:rsidR="00AE08B3" w:rsidRPr="006C4B5C" w:rsidRDefault="00AE08B3" w:rsidP="00C41439">
            <w:pPr>
              <w:jc w:val="center"/>
              <w:rPr>
                <w:color w:val="FF0000"/>
              </w:rPr>
            </w:pPr>
            <w:r w:rsidRPr="006C4B5C">
              <w:rPr>
                <w:color w:val="FF0000"/>
              </w:rPr>
              <w:t>76.2</w:t>
            </w:r>
          </w:p>
        </w:tc>
        <w:tc>
          <w:tcPr>
            <w:tcW w:w="1428" w:type="dxa"/>
            <w:vAlign w:val="center"/>
          </w:tcPr>
          <w:p w14:paraId="4DFCC328" w14:textId="78D80CD2" w:rsidR="00AE08B3" w:rsidRPr="006C4B5C" w:rsidRDefault="008D2E89" w:rsidP="00C41439">
            <w:pPr>
              <w:jc w:val="center"/>
              <w:rPr>
                <w:color w:val="FF0000"/>
              </w:rPr>
            </w:pPr>
            <w:r w:rsidRPr="006C4B5C">
              <w:rPr>
                <w:color w:val="FF0000"/>
              </w:rPr>
              <w:t>68.3</w:t>
            </w:r>
          </w:p>
        </w:tc>
        <w:tc>
          <w:tcPr>
            <w:tcW w:w="858" w:type="dxa"/>
            <w:vAlign w:val="center"/>
          </w:tcPr>
          <w:p w14:paraId="74D7A57A" w14:textId="11763720" w:rsidR="00AE08B3" w:rsidRPr="006C4B5C" w:rsidRDefault="00AE08B3" w:rsidP="00C41439">
            <w:pPr>
              <w:jc w:val="center"/>
              <w:rPr>
                <w:color w:val="FF0000"/>
              </w:rPr>
            </w:pPr>
            <w:r w:rsidRPr="006C4B5C">
              <w:rPr>
                <w:color w:val="FF0000"/>
              </w:rPr>
              <w:t>0.</w:t>
            </w:r>
            <w:r w:rsidR="008D2E89" w:rsidRPr="006C4B5C">
              <w:rPr>
                <w:color w:val="FF0000"/>
              </w:rPr>
              <w:t>18</w:t>
            </w:r>
            <w:r w:rsidRPr="006C4B5C">
              <w:rPr>
                <w:color w:val="FF0000"/>
              </w:rPr>
              <w:t>*</w:t>
            </w:r>
          </w:p>
        </w:tc>
        <w:tc>
          <w:tcPr>
            <w:tcW w:w="1521" w:type="dxa"/>
            <w:vAlign w:val="center"/>
          </w:tcPr>
          <w:p w14:paraId="0FF43242" w14:textId="5FEC616F" w:rsidR="00AE08B3" w:rsidRPr="006C4B5C" w:rsidRDefault="00AE08B3" w:rsidP="00C41439">
            <w:pPr>
              <w:jc w:val="center"/>
              <w:rPr>
                <w:color w:val="FF0000"/>
              </w:rPr>
            </w:pPr>
            <w:r w:rsidRPr="006C4B5C">
              <w:rPr>
                <w:color w:val="FF0000"/>
              </w:rPr>
              <w:t>7</w:t>
            </w:r>
            <w:r w:rsidR="0008018B" w:rsidRPr="006C4B5C">
              <w:rPr>
                <w:color w:val="FF0000"/>
              </w:rPr>
              <w:t>4.0</w:t>
            </w:r>
          </w:p>
        </w:tc>
        <w:tc>
          <w:tcPr>
            <w:tcW w:w="1371" w:type="dxa"/>
            <w:vAlign w:val="center"/>
          </w:tcPr>
          <w:p w14:paraId="2638C7E6" w14:textId="7C0E2765" w:rsidR="00AE08B3" w:rsidRPr="006C4B5C" w:rsidRDefault="0008018B" w:rsidP="00C41439">
            <w:pPr>
              <w:jc w:val="center"/>
              <w:rPr>
                <w:color w:val="FF0000"/>
              </w:rPr>
            </w:pPr>
            <w:r w:rsidRPr="006C4B5C">
              <w:rPr>
                <w:color w:val="FF0000"/>
              </w:rPr>
              <w:t>74.0</w:t>
            </w:r>
          </w:p>
        </w:tc>
        <w:tc>
          <w:tcPr>
            <w:tcW w:w="822" w:type="dxa"/>
            <w:vAlign w:val="center"/>
          </w:tcPr>
          <w:p w14:paraId="6B5985B0" w14:textId="1CE6B7E8" w:rsidR="00AE08B3" w:rsidRPr="006C4B5C" w:rsidRDefault="0008018B" w:rsidP="00C41439">
            <w:pPr>
              <w:jc w:val="center"/>
              <w:rPr>
                <w:color w:val="FF0000"/>
              </w:rPr>
            </w:pPr>
            <w:r w:rsidRPr="006C4B5C">
              <w:rPr>
                <w:color w:val="FF0000"/>
              </w:rPr>
              <w:t>0.001</w:t>
            </w:r>
          </w:p>
        </w:tc>
      </w:tr>
      <w:tr w:rsidR="006C4B5C" w:rsidRPr="006C4B5C" w14:paraId="28BB52DE" w14:textId="77777777" w:rsidTr="00C41439">
        <w:trPr>
          <w:trHeight w:val="282"/>
        </w:trPr>
        <w:tc>
          <w:tcPr>
            <w:tcW w:w="2103" w:type="dxa"/>
            <w:vAlign w:val="center"/>
          </w:tcPr>
          <w:p w14:paraId="6AAA9460" w14:textId="77777777" w:rsidR="00AE08B3" w:rsidRPr="006C4B5C" w:rsidRDefault="00AE08B3" w:rsidP="00C41439">
            <w:pPr>
              <w:rPr>
                <w:color w:val="FF0000"/>
              </w:rPr>
            </w:pPr>
            <w:r w:rsidRPr="006C4B5C">
              <w:rPr>
                <w:color w:val="FF0000"/>
              </w:rPr>
              <w:t>DPP-4i</w:t>
            </w:r>
          </w:p>
        </w:tc>
        <w:tc>
          <w:tcPr>
            <w:tcW w:w="1697" w:type="dxa"/>
            <w:vAlign w:val="center"/>
          </w:tcPr>
          <w:p w14:paraId="2D0B2402" w14:textId="77777777" w:rsidR="00AE08B3" w:rsidRPr="006C4B5C" w:rsidRDefault="00AE08B3" w:rsidP="00C41439">
            <w:pPr>
              <w:jc w:val="center"/>
              <w:rPr>
                <w:color w:val="FF0000"/>
              </w:rPr>
            </w:pPr>
            <w:r w:rsidRPr="006C4B5C">
              <w:rPr>
                <w:color w:val="FF0000"/>
              </w:rPr>
              <w:t>18.9</w:t>
            </w:r>
          </w:p>
        </w:tc>
        <w:tc>
          <w:tcPr>
            <w:tcW w:w="1428" w:type="dxa"/>
            <w:vAlign w:val="center"/>
          </w:tcPr>
          <w:p w14:paraId="1F71213E" w14:textId="5BCE2721" w:rsidR="00AE08B3" w:rsidRPr="006C4B5C" w:rsidRDefault="008D2E89" w:rsidP="00C41439">
            <w:pPr>
              <w:jc w:val="center"/>
              <w:rPr>
                <w:color w:val="FF0000"/>
              </w:rPr>
            </w:pPr>
            <w:r w:rsidRPr="006C4B5C">
              <w:rPr>
                <w:color w:val="FF0000"/>
              </w:rPr>
              <w:t>26.3</w:t>
            </w:r>
          </w:p>
        </w:tc>
        <w:tc>
          <w:tcPr>
            <w:tcW w:w="858" w:type="dxa"/>
            <w:vAlign w:val="center"/>
          </w:tcPr>
          <w:p w14:paraId="52150A0F" w14:textId="7A1EE5A5" w:rsidR="00AE08B3" w:rsidRPr="006C4B5C" w:rsidRDefault="00AE08B3" w:rsidP="00C41439">
            <w:pPr>
              <w:jc w:val="center"/>
              <w:rPr>
                <w:color w:val="FF0000"/>
              </w:rPr>
            </w:pPr>
            <w:r w:rsidRPr="006C4B5C">
              <w:rPr>
                <w:color w:val="FF0000"/>
              </w:rPr>
              <w:t>0.</w:t>
            </w:r>
            <w:r w:rsidR="008D2E89" w:rsidRPr="006C4B5C">
              <w:rPr>
                <w:color w:val="FF0000"/>
              </w:rPr>
              <w:t>18</w:t>
            </w:r>
            <w:r w:rsidRPr="006C4B5C">
              <w:rPr>
                <w:color w:val="FF0000"/>
              </w:rPr>
              <w:t>*</w:t>
            </w:r>
          </w:p>
        </w:tc>
        <w:tc>
          <w:tcPr>
            <w:tcW w:w="1521" w:type="dxa"/>
            <w:vAlign w:val="center"/>
          </w:tcPr>
          <w:p w14:paraId="0C2FC6AE" w14:textId="65D6C0D5" w:rsidR="00AE08B3" w:rsidRPr="006C4B5C" w:rsidRDefault="0008018B" w:rsidP="00C41439">
            <w:pPr>
              <w:jc w:val="center"/>
              <w:rPr>
                <w:color w:val="FF0000"/>
              </w:rPr>
            </w:pPr>
            <w:r w:rsidRPr="006C4B5C">
              <w:rPr>
                <w:color w:val="FF0000"/>
              </w:rPr>
              <w:t>22.4</w:t>
            </w:r>
          </w:p>
        </w:tc>
        <w:tc>
          <w:tcPr>
            <w:tcW w:w="1371" w:type="dxa"/>
            <w:vAlign w:val="center"/>
          </w:tcPr>
          <w:p w14:paraId="1FE5C3E6" w14:textId="79C8C1F8" w:rsidR="00AE08B3" w:rsidRPr="006C4B5C" w:rsidRDefault="0008018B" w:rsidP="00C41439">
            <w:pPr>
              <w:jc w:val="center"/>
              <w:rPr>
                <w:color w:val="FF0000"/>
              </w:rPr>
            </w:pPr>
            <w:r w:rsidRPr="006C4B5C">
              <w:rPr>
                <w:color w:val="FF0000"/>
              </w:rPr>
              <w:t>22.1</w:t>
            </w:r>
          </w:p>
        </w:tc>
        <w:tc>
          <w:tcPr>
            <w:tcW w:w="822" w:type="dxa"/>
            <w:vAlign w:val="center"/>
          </w:tcPr>
          <w:p w14:paraId="4C991B5B" w14:textId="279B899F" w:rsidR="00AE08B3" w:rsidRPr="006C4B5C" w:rsidRDefault="0008018B" w:rsidP="00C41439">
            <w:pPr>
              <w:jc w:val="center"/>
              <w:rPr>
                <w:color w:val="FF0000"/>
              </w:rPr>
            </w:pPr>
            <w:r w:rsidRPr="006C4B5C">
              <w:rPr>
                <w:color w:val="FF0000"/>
              </w:rPr>
              <w:t>0.007</w:t>
            </w:r>
          </w:p>
        </w:tc>
      </w:tr>
      <w:tr w:rsidR="006C4B5C" w:rsidRPr="006C4B5C" w14:paraId="2A950B46" w14:textId="77777777" w:rsidTr="00C41439">
        <w:trPr>
          <w:trHeight w:val="282"/>
        </w:trPr>
        <w:tc>
          <w:tcPr>
            <w:tcW w:w="2103" w:type="dxa"/>
            <w:vAlign w:val="center"/>
          </w:tcPr>
          <w:p w14:paraId="3566DC33" w14:textId="77777777" w:rsidR="00AE08B3" w:rsidRPr="006C4B5C" w:rsidRDefault="00AE08B3" w:rsidP="00C41439">
            <w:pPr>
              <w:rPr>
                <w:color w:val="FF0000"/>
              </w:rPr>
            </w:pPr>
            <w:r w:rsidRPr="006C4B5C">
              <w:rPr>
                <w:color w:val="FF0000"/>
              </w:rPr>
              <w:t>SGLT2i</w:t>
            </w:r>
          </w:p>
        </w:tc>
        <w:tc>
          <w:tcPr>
            <w:tcW w:w="1697" w:type="dxa"/>
            <w:vAlign w:val="center"/>
          </w:tcPr>
          <w:p w14:paraId="461A6A4B" w14:textId="77777777" w:rsidR="00AE08B3" w:rsidRPr="006C4B5C" w:rsidRDefault="00AE08B3" w:rsidP="00C41439">
            <w:pPr>
              <w:jc w:val="center"/>
              <w:rPr>
                <w:color w:val="FF0000"/>
              </w:rPr>
            </w:pPr>
            <w:r w:rsidRPr="006C4B5C">
              <w:rPr>
                <w:color w:val="FF0000"/>
              </w:rPr>
              <w:t>23.8</w:t>
            </w:r>
          </w:p>
        </w:tc>
        <w:tc>
          <w:tcPr>
            <w:tcW w:w="1428" w:type="dxa"/>
            <w:vAlign w:val="center"/>
          </w:tcPr>
          <w:p w14:paraId="7E6C89F2" w14:textId="40FFEC3C" w:rsidR="00AE08B3" w:rsidRPr="006C4B5C" w:rsidRDefault="008D2E89" w:rsidP="00C41439">
            <w:pPr>
              <w:jc w:val="center"/>
              <w:rPr>
                <w:color w:val="FF0000"/>
              </w:rPr>
            </w:pPr>
            <w:r w:rsidRPr="006C4B5C">
              <w:rPr>
                <w:color w:val="FF0000"/>
              </w:rPr>
              <w:t>9.2</w:t>
            </w:r>
          </w:p>
        </w:tc>
        <w:tc>
          <w:tcPr>
            <w:tcW w:w="858" w:type="dxa"/>
            <w:vAlign w:val="center"/>
          </w:tcPr>
          <w:p w14:paraId="24F50CCA" w14:textId="13B7F9D3" w:rsidR="00AE08B3" w:rsidRPr="006C4B5C" w:rsidRDefault="00AE08B3" w:rsidP="00C41439">
            <w:pPr>
              <w:jc w:val="center"/>
              <w:rPr>
                <w:color w:val="FF0000"/>
              </w:rPr>
            </w:pPr>
            <w:r w:rsidRPr="006C4B5C">
              <w:rPr>
                <w:color w:val="FF0000"/>
              </w:rPr>
              <w:t>0.</w:t>
            </w:r>
            <w:r w:rsidR="008D2E89" w:rsidRPr="006C4B5C">
              <w:rPr>
                <w:color w:val="FF0000"/>
              </w:rPr>
              <w:t>40</w:t>
            </w:r>
            <w:r w:rsidRPr="006C4B5C">
              <w:rPr>
                <w:color w:val="FF0000"/>
              </w:rPr>
              <w:t>*</w:t>
            </w:r>
          </w:p>
        </w:tc>
        <w:tc>
          <w:tcPr>
            <w:tcW w:w="1521" w:type="dxa"/>
            <w:vAlign w:val="center"/>
          </w:tcPr>
          <w:p w14:paraId="67F86F3B" w14:textId="1D6FBFB4" w:rsidR="00AE08B3" w:rsidRPr="006C4B5C" w:rsidRDefault="00AE08B3" w:rsidP="00C41439">
            <w:pPr>
              <w:jc w:val="center"/>
              <w:rPr>
                <w:color w:val="FF0000"/>
              </w:rPr>
            </w:pPr>
            <w:r w:rsidRPr="006C4B5C">
              <w:rPr>
                <w:color w:val="FF0000"/>
              </w:rPr>
              <w:t>1</w:t>
            </w:r>
            <w:r w:rsidR="0008018B" w:rsidRPr="006C4B5C">
              <w:rPr>
                <w:color w:val="FF0000"/>
              </w:rPr>
              <w:t>7.1</w:t>
            </w:r>
          </w:p>
        </w:tc>
        <w:tc>
          <w:tcPr>
            <w:tcW w:w="1371" w:type="dxa"/>
            <w:vAlign w:val="center"/>
          </w:tcPr>
          <w:p w14:paraId="40D02012" w14:textId="205C8DB4" w:rsidR="00AE08B3" w:rsidRPr="006C4B5C" w:rsidRDefault="0008018B" w:rsidP="00C41439">
            <w:pPr>
              <w:jc w:val="center"/>
              <w:rPr>
                <w:color w:val="FF0000"/>
              </w:rPr>
            </w:pPr>
            <w:r w:rsidRPr="006C4B5C">
              <w:rPr>
                <w:color w:val="FF0000"/>
              </w:rPr>
              <w:t>17.0</w:t>
            </w:r>
          </w:p>
        </w:tc>
        <w:tc>
          <w:tcPr>
            <w:tcW w:w="822" w:type="dxa"/>
            <w:vAlign w:val="center"/>
          </w:tcPr>
          <w:p w14:paraId="0B6B3320" w14:textId="1FBB734A" w:rsidR="00AE08B3" w:rsidRPr="006C4B5C" w:rsidRDefault="0008018B" w:rsidP="00C41439">
            <w:pPr>
              <w:jc w:val="center"/>
              <w:rPr>
                <w:color w:val="FF0000"/>
              </w:rPr>
            </w:pPr>
            <w:r w:rsidRPr="006C4B5C">
              <w:rPr>
                <w:color w:val="FF0000"/>
              </w:rPr>
              <w:t>0.002</w:t>
            </w:r>
          </w:p>
        </w:tc>
      </w:tr>
      <w:tr w:rsidR="006C4B5C" w:rsidRPr="006C4B5C" w14:paraId="48FD7AE7" w14:textId="77777777" w:rsidTr="00C41439">
        <w:trPr>
          <w:trHeight w:val="282"/>
        </w:trPr>
        <w:tc>
          <w:tcPr>
            <w:tcW w:w="2103" w:type="dxa"/>
            <w:vAlign w:val="center"/>
          </w:tcPr>
          <w:p w14:paraId="32DE3C32" w14:textId="77777777" w:rsidR="00AE08B3" w:rsidRPr="006C4B5C" w:rsidRDefault="00AE08B3" w:rsidP="00C41439">
            <w:pPr>
              <w:rPr>
                <w:color w:val="FF0000"/>
              </w:rPr>
            </w:pPr>
            <w:r w:rsidRPr="006C4B5C">
              <w:rPr>
                <w:color w:val="FF0000"/>
              </w:rPr>
              <w:t>SU</w:t>
            </w:r>
          </w:p>
        </w:tc>
        <w:tc>
          <w:tcPr>
            <w:tcW w:w="1697" w:type="dxa"/>
            <w:vAlign w:val="center"/>
          </w:tcPr>
          <w:p w14:paraId="12B813BF" w14:textId="77777777" w:rsidR="00AE08B3" w:rsidRPr="006C4B5C" w:rsidRDefault="00AE08B3" w:rsidP="00C41439">
            <w:pPr>
              <w:jc w:val="center"/>
              <w:rPr>
                <w:color w:val="FF0000"/>
              </w:rPr>
            </w:pPr>
            <w:r w:rsidRPr="006C4B5C">
              <w:rPr>
                <w:color w:val="FF0000"/>
              </w:rPr>
              <w:t>33.1</w:t>
            </w:r>
          </w:p>
        </w:tc>
        <w:tc>
          <w:tcPr>
            <w:tcW w:w="1428" w:type="dxa"/>
            <w:vAlign w:val="center"/>
          </w:tcPr>
          <w:p w14:paraId="3ADA4819" w14:textId="250AE565" w:rsidR="00AE08B3" w:rsidRPr="006C4B5C" w:rsidRDefault="008D2E89" w:rsidP="00C41439">
            <w:pPr>
              <w:jc w:val="center"/>
              <w:rPr>
                <w:color w:val="FF0000"/>
              </w:rPr>
            </w:pPr>
            <w:r w:rsidRPr="006C4B5C">
              <w:rPr>
                <w:color w:val="FF0000"/>
              </w:rPr>
              <w:t>37.7</w:t>
            </w:r>
          </w:p>
        </w:tc>
        <w:tc>
          <w:tcPr>
            <w:tcW w:w="858" w:type="dxa"/>
            <w:vAlign w:val="center"/>
          </w:tcPr>
          <w:p w14:paraId="630CCC62" w14:textId="5FDA5FA6" w:rsidR="00AE08B3" w:rsidRPr="006C4B5C" w:rsidRDefault="00AE08B3" w:rsidP="00C41439">
            <w:pPr>
              <w:jc w:val="center"/>
              <w:rPr>
                <w:color w:val="FF0000"/>
              </w:rPr>
            </w:pPr>
            <w:r w:rsidRPr="006C4B5C">
              <w:rPr>
                <w:color w:val="FF0000"/>
              </w:rPr>
              <w:t>0.</w:t>
            </w:r>
            <w:r w:rsidR="008D2E89" w:rsidRPr="006C4B5C">
              <w:rPr>
                <w:color w:val="FF0000"/>
              </w:rPr>
              <w:t>09</w:t>
            </w:r>
          </w:p>
        </w:tc>
        <w:tc>
          <w:tcPr>
            <w:tcW w:w="1521" w:type="dxa"/>
            <w:vAlign w:val="center"/>
          </w:tcPr>
          <w:p w14:paraId="7D09BB9E" w14:textId="6273688E" w:rsidR="00AE08B3" w:rsidRPr="006C4B5C" w:rsidRDefault="00AE08B3" w:rsidP="00C41439">
            <w:pPr>
              <w:jc w:val="center"/>
              <w:rPr>
                <w:color w:val="FF0000"/>
              </w:rPr>
            </w:pPr>
            <w:r w:rsidRPr="006C4B5C">
              <w:rPr>
                <w:color w:val="FF0000"/>
              </w:rPr>
              <w:t>3</w:t>
            </w:r>
            <w:r w:rsidR="0008018B" w:rsidRPr="006C4B5C">
              <w:rPr>
                <w:color w:val="FF0000"/>
              </w:rPr>
              <w:t>5.1</w:t>
            </w:r>
          </w:p>
        </w:tc>
        <w:tc>
          <w:tcPr>
            <w:tcW w:w="1371" w:type="dxa"/>
            <w:vAlign w:val="center"/>
          </w:tcPr>
          <w:p w14:paraId="796F8B70" w14:textId="02E235E5" w:rsidR="00AE08B3" w:rsidRPr="006C4B5C" w:rsidRDefault="0008018B" w:rsidP="00C41439">
            <w:pPr>
              <w:jc w:val="center"/>
              <w:rPr>
                <w:color w:val="FF0000"/>
              </w:rPr>
            </w:pPr>
            <w:r w:rsidRPr="006C4B5C">
              <w:rPr>
                <w:color w:val="FF0000"/>
              </w:rPr>
              <w:t>35.1</w:t>
            </w:r>
          </w:p>
        </w:tc>
        <w:tc>
          <w:tcPr>
            <w:tcW w:w="822" w:type="dxa"/>
            <w:vAlign w:val="center"/>
          </w:tcPr>
          <w:p w14:paraId="47454F3C" w14:textId="2F4FC11F" w:rsidR="00AE08B3" w:rsidRPr="006C4B5C" w:rsidRDefault="0008018B" w:rsidP="00C41439">
            <w:pPr>
              <w:jc w:val="center"/>
              <w:rPr>
                <w:color w:val="FF0000"/>
              </w:rPr>
            </w:pPr>
            <w:r w:rsidRPr="006C4B5C">
              <w:rPr>
                <w:color w:val="FF0000"/>
              </w:rPr>
              <w:t>&lt;.001</w:t>
            </w:r>
          </w:p>
        </w:tc>
      </w:tr>
      <w:tr w:rsidR="006C4B5C" w:rsidRPr="006C4B5C" w14:paraId="35EEFB65" w14:textId="77777777" w:rsidTr="00C41439">
        <w:trPr>
          <w:trHeight w:val="282"/>
        </w:trPr>
        <w:tc>
          <w:tcPr>
            <w:tcW w:w="2103" w:type="dxa"/>
            <w:vAlign w:val="center"/>
          </w:tcPr>
          <w:p w14:paraId="3F60BC0C" w14:textId="77777777" w:rsidR="00AE08B3" w:rsidRPr="006C4B5C" w:rsidRDefault="00AE08B3" w:rsidP="00C41439">
            <w:pPr>
              <w:rPr>
                <w:color w:val="FF0000"/>
              </w:rPr>
            </w:pPr>
            <w:r w:rsidRPr="006C4B5C">
              <w:rPr>
                <w:color w:val="FF0000"/>
              </w:rPr>
              <w:t>TZD</w:t>
            </w:r>
          </w:p>
        </w:tc>
        <w:tc>
          <w:tcPr>
            <w:tcW w:w="1697" w:type="dxa"/>
            <w:vAlign w:val="center"/>
          </w:tcPr>
          <w:p w14:paraId="7D1AE0D0" w14:textId="77777777" w:rsidR="00AE08B3" w:rsidRPr="006C4B5C" w:rsidRDefault="00AE08B3" w:rsidP="00C41439">
            <w:pPr>
              <w:jc w:val="center"/>
              <w:rPr>
                <w:color w:val="FF0000"/>
              </w:rPr>
            </w:pPr>
            <w:r w:rsidRPr="006C4B5C">
              <w:rPr>
                <w:color w:val="FF0000"/>
              </w:rPr>
              <w:t>7.8</w:t>
            </w:r>
          </w:p>
        </w:tc>
        <w:tc>
          <w:tcPr>
            <w:tcW w:w="1428" w:type="dxa"/>
            <w:vAlign w:val="center"/>
          </w:tcPr>
          <w:p w14:paraId="0B2F7E35" w14:textId="65855F58" w:rsidR="00AE08B3" w:rsidRPr="006C4B5C" w:rsidRDefault="008D2E89" w:rsidP="00C41439">
            <w:pPr>
              <w:jc w:val="center"/>
              <w:rPr>
                <w:color w:val="FF0000"/>
              </w:rPr>
            </w:pPr>
            <w:r w:rsidRPr="006C4B5C">
              <w:rPr>
                <w:color w:val="FF0000"/>
              </w:rPr>
              <w:t>7.6</w:t>
            </w:r>
          </w:p>
        </w:tc>
        <w:tc>
          <w:tcPr>
            <w:tcW w:w="858" w:type="dxa"/>
            <w:vAlign w:val="center"/>
          </w:tcPr>
          <w:p w14:paraId="38096749" w14:textId="30AD3F86" w:rsidR="00AE08B3" w:rsidRPr="006C4B5C" w:rsidRDefault="00AE08B3" w:rsidP="00C41439">
            <w:pPr>
              <w:jc w:val="center"/>
              <w:rPr>
                <w:color w:val="FF0000"/>
              </w:rPr>
            </w:pPr>
            <w:r w:rsidRPr="006C4B5C">
              <w:rPr>
                <w:color w:val="FF0000"/>
              </w:rPr>
              <w:t>0.</w:t>
            </w:r>
            <w:r w:rsidR="008D2E89" w:rsidRPr="006C4B5C">
              <w:rPr>
                <w:color w:val="FF0000"/>
              </w:rPr>
              <w:t>009</w:t>
            </w:r>
          </w:p>
        </w:tc>
        <w:tc>
          <w:tcPr>
            <w:tcW w:w="1521" w:type="dxa"/>
            <w:vAlign w:val="center"/>
          </w:tcPr>
          <w:p w14:paraId="5BCC1F8E" w14:textId="0D72F95D" w:rsidR="00AE08B3" w:rsidRPr="006C4B5C" w:rsidRDefault="00AE08B3" w:rsidP="00C41439">
            <w:pPr>
              <w:jc w:val="center"/>
              <w:rPr>
                <w:color w:val="FF0000"/>
              </w:rPr>
            </w:pPr>
            <w:r w:rsidRPr="006C4B5C">
              <w:rPr>
                <w:color w:val="FF0000"/>
              </w:rPr>
              <w:t>7.</w:t>
            </w:r>
            <w:r w:rsidR="0008018B" w:rsidRPr="006C4B5C">
              <w:rPr>
                <w:color w:val="FF0000"/>
              </w:rPr>
              <w:t>6</w:t>
            </w:r>
          </w:p>
        </w:tc>
        <w:tc>
          <w:tcPr>
            <w:tcW w:w="1371" w:type="dxa"/>
            <w:vAlign w:val="center"/>
          </w:tcPr>
          <w:p w14:paraId="40E361BA" w14:textId="4F769D2B" w:rsidR="00AE08B3" w:rsidRPr="006C4B5C" w:rsidRDefault="0008018B" w:rsidP="00C41439">
            <w:pPr>
              <w:jc w:val="center"/>
              <w:rPr>
                <w:color w:val="FF0000"/>
              </w:rPr>
            </w:pPr>
            <w:r w:rsidRPr="006C4B5C">
              <w:rPr>
                <w:color w:val="FF0000"/>
              </w:rPr>
              <w:t>7.8</w:t>
            </w:r>
          </w:p>
        </w:tc>
        <w:tc>
          <w:tcPr>
            <w:tcW w:w="822" w:type="dxa"/>
            <w:vAlign w:val="center"/>
          </w:tcPr>
          <w:p w14:paraId="6E28FFEC" w14:textId="710C0E9C" w:rsidR="00AE08B3" w:rsidRPr="006C4B5C" w:rsidRDefault="0008018B" w:rsidP="00C41439">
            <w:pPr>
              <w:jc w:val="center"/>
              <w:rPr>
                <w:color w:val="FF0000"/>
              </w:rPr>
            </w:pPr>
            <w:r w:rsidRPr="006C4B5C">
              <w:rPr>
                <w:color w:val="FF0000"/>
              </w:rPr>
              <w:t>0.006</w:t>
            </w:r>
          </w:p>
        </w:tc>
      </w:tr>
      <w:tr w:rsidR="006C4B5C" w:rsidRPr="006C4B5C" w14:paraId="2784C755" w14:textId="77777777" w:rsidTr="00C41439">
        <w:trPr>
          <w:trHeight w:val="282"/>
        </w:trPr>
        <w:tc>
          <w:tcPr>
            <w:tcW w:w="2103" w:type="dxa"/>
            <w:vAlign w:val="center"/>
          </w:tcPr>
          <w:p w14:paraId="2C2F1282" w14:textId="77777777" w:rsidR="00AE08B3" w:rsidRPr="006C4B5C" w:rsidRDefault="00AE08B3" w:rsidP="00C41439">
            <w:pPr>
              <w:rPr>
                <w:color w:val="FF0000"/>
              </w:rPr>
            </w:pPr>
            <w:r w:rsidRPr="006C4B5C">
              <w:rPr>
                <w:color w:val="FF0000"/>
              </w:rPr>
              <w:t>Other GLP-1RAs</w:t>
            </w:r>
          </w:p>
        </w:tc>
        <w:tc>
          <w:tcPr>
            <w:tcW w:w="1697" w:type="dxa"/>
            <w:vAlign w:val="center"/>
          </w:tcPr>
          <w:p w14:paraId="24E5BD46" w14:textId="77777777" w:rsidR="00AE08B3" w:rsidRPr="006C4B5C" w:rsidRDefault="00AE08B3" w:rsidP="00C41439">
            <w:pPr>
              <w:jc w:val="center"/>
              <w:rPr>
                <w:color w:val="FF0000"/>
              </w:rPr>
            </w:pPr>
            <w:r w:rsidRPr="006C4B5C">
              <w:rPr>
                <w:color w:val="FF0000"/>
              </w:rPr>
              <w:t>32.1</w:t>
            </w:r>
          </w:p>
        </w:tc>
        <w:tc>
          <w:tcPr>
            <w:tcW w:w="1428" w:type="dxa"/>
            <w:vAlign w:val="center"/>
          </w:tcPr>
          <w:p w14:paraId="1C9AFB2D" w14:textId="6D358C1A" w:rsidR="00AE08B3" w:rsidRPr="006C4B5C" w:rsidRDefault="008D2E89" w:rsidP="00C41439">
            <w:pPr>
              <w:jc w:val="center"/>
              <w:rPr>
                <w:color w:val="FF0000"/>
              </w:rPr>
            </w:pPr>
            <w:r w:rsidRPr="006C4B5C">
              <w:rPr>
                <w:color w:val="FF0000"/>
              </w:rPr>
              <w:t>8.7</w:t>
            </w:r>
          </w:p>
        </w:tc>
        <w:tc>
          <w:tcPr>
            <w:tcW w:w="858" w:type="dxa"/>
            <w:vAlign w:val="center"/>
          </w:tcPr>
          <w:p w14:paraId="00A2B189" w14:textId="0E45AFC6" w:rsidR="00AE08B3" w:rsidRPr="006C4B5C" w:rsidRDefault="00AE08B3" w:rsidP="00C41439">
            <w:pPr>
              <w:jc w:val="center"/>
              <w:rPr>
                <w:color w:val="FF0000"/>
              </w:rPr>
            </w:pPr>
            <w:r w:rsidRPr="006C4B5C">
              <w:rPr>
                <w:color w:val="FF0000"/>
              </w:rPr>
              <w:t>0.</w:t>
            </w:r>
            <w:r w:rsidR="008D2E89" w:rsidRPr="006C4B5C">
              <w:rPr>
                <w:color w:val="FF0000"/>
              </w:rPr>
              <w:t>61</w:t>
            </w:r>
            <w:r w:rsidRPr="006C4B5C">
              <w:rPr>
                <w:color w:val="FF0000"/>
              </w:rPr>
              <w:t>*</w:t>
            </w:r>
          </w:p>
        </w:tc>
        <w:tc>
          <w:tcPr>
            <w:tcW w:w="1521" w:type="dxa"/>
            <w:vAlign w:val="center"/>
          </w:tcPr>
          <w:p w14:paraId="7C81937B" w14:textId="2E0E214A" w:rsidR="00AE08B3" w:rsidRPr="006C4B5C" w:rsidRDefault="0008018B" w:rsidP="00C41439">
            <w:pPr>
              <w:jc w:val="center"/>
              <w:rPr>
                <w:color w:val="FF0000"/>
              </w:rPr>
            </w:pPr>
            <w:r w:rsidRPr="006C4B5C">
              <w:rPr>
                <w:color w:val="FF0000"/>
              </w:rPr>
              <w:t>18.1</w:t>
            </w:r>
          </w:p>
        </w:tc>
        <w:tc>
          <w:tcPr>
            <w:tcW w:w="1371" w:type="dxa"/>
            <w:vAlign w:val="center"/>
          </w:tcPr>
          <w:p w14:paraId="1203D72A" w14:textId="5FE83269" w:rsidR="00AE08B3" w:rsidRPr="006C4B5C" w:rsidRDefault="0008018B" w:rsidP="00C41439">
            <w:pPr>
              <w:jc w:val="center"/>
              <w:rPr>
                <w:color w:val="FF0000"/>
              </w:rPr>
            </w:pPr>
            <w:r w:rsidRPr="006C4B5C">
              <w:rPr>
                <w:color w:val="FF0000"/>
              </w:rPr>
              <w:t>16.8</w:t>
            </w:r>
          </w:p>
        </w:tc>
        <w:tc>
          <w:tcPr>
            <w:tcW w:w="822" w:type="dxa"/>
            <w:vAlign w:val="center"/>
          </w:tcPr>
          <w:p w14:paraId="3862207A" w14:textId="1D6A849D" w:rsidR="00AE08B3" w:rsidRPr="006C4B5C" w:rsidRDefault="0008018B" w:rsidP="00C41439">
            <w:pPr>
              <w:jc w:val="center"/>
              <w:rPr>
                <w:color w:val="FF0000"/>
              </w:rPr>
            </w:pPr>
            <w:r w:rsidRPr="006C4B5C">
              <w:rPr>
                <w:color w:val="FF0000"/>
              </w:rPr>
              <w:t>0.04</w:t>
            </w:r>
          </w:p>
        </w:tc>
      </w:tr>
      <w:tr w:rsidR="006C4B5C" w:rsidRPr="006C4B5C" w14:paraId="54A66842" w14:textId="77777777" w:rsidTr="00C41439">
        <w:trPr>
          <w:trHeight w:val="282"/>
        </w:trPr>
        <w:tc>
          <w:tcPr>
            <w:tcW w:w="2103" w:type="dxa"/>
            <w:vAlign w:val="center"/>
          </w:tcPr>
          <w:p w14:paraId="2BDFC7A5" w14:textId="77777777" w:rsidR="00AE08B3" w:rsidRPr="006C4B5C" w:rsidRDefault="00AE08B3" w:rsidP="00C41439">
            <w:pPr>
              <w:rPr>
                <w:color w:val="FF0000"/>
              </w:rPr>
            </w:pPr>
            <w:r w:rsidRPr="006C4B5C">
              <w:rPr>
                <w:color w:val="FF0000"/>
              </w:rPr>
              <w:t>Liraglutide</w:t>
            </w:r>
          </w:p>
        </w:tc>
        <w:tc>
          <w:tcPr>
            <w:tcW w:w="1697" w:type="dxa"/>
            <w:vAlign w:val="center"/>
          </w:tcPr>
          <w:p w14:paraId="42FACE85" w14:textId="77777777" w:rsidR="00AE08B3" w:rsidRPr="006C4B5C" w:rsidRDefault="00AE08B3" w:rsidP="00C41439">
            <w:pPr>
              <w:jc w:val="center"/>
              <w:rPr>
                <w:color w:val="FF0000"/>
              </w:rPr>
            </w:pPr>
            <w:r w:rsidRPr="006C4B5C">
              <w:rPr>
                <w:color w:val="FF0000"/>
              </w:rPr>
              <w:t>16.6</w:t>
            </w:r>
          </w:p>
        </w:tc>
        <w:tc>
          <w:tcPr>
            <w:tcW w:w="1428" w:type="dxa"/>
            <w:vAlign w:val="center"/>
          </w:tcPr>
          <w:p w14:paraId="2AD1AC65" w14:textId="5F355FAA" w:rsidR="00AE08B3" w:rsidRPr="006C4B5C" w:rsidRDefault="008D2E89" w:rsidP="00C41439">
            <w:pPr>
              <w:jc w:val="center"/>
              <w:rPr>
                <w:color w:val="FF0000"/>
              </w:rPr>
            </w:pPr>
            <w:r w:rsidRPr="006C4B5C">
              <w:rPr>
                <w:color w:val="FF0000"/>
              </w:rPr>
              <w:t>4.0</w:t>
            </w:r>
          </w:p>
        </w:tc>
        <w:tc>
          <w:tcPr>
            <w:tcW w:w="858" w:type="dxa"/>
            <w:vAlign w:val="center"/>
          </w:tcPr>
          <w:p w14:paraId="48CF5DA2" w14:textId="32948FEF" w:rsidR="00AE08B3" w:rsidRPr="006C4B5C" w:rsidRDefault="00AE08B3" w:rsidP="00C41439">
            <w:pPr>
              <w:jc w:val="center"/>
              <w:rPr>
                <w:color w:val="FF0000"/>
              </w:rPr>
            </w:pPr>
            <w:r w:rsidRPr="006C4B5C">
              <w:rPr>
                <w:color w:val="FF0000"/>
              </w:rPr>
              <w:t>0.4</w:t>
            </w:r>
            <w:r w:rsidR="008D2E89" w:rsidRPr="006C4B5C">
              <w:rPr>
                <w:color w:val="FF0000"/>
              </w:rPr>
              <w:t>2</w:t>
            </w:r>
            <w:r w:rsidRPr="006C4B5C">
              <w:rPr>
                <w:color w:val="FF0000"/>
              </w:rPr>
              <w:t>*</w:t>
            </w:r>
          </w:p>
        </w:tc>
        <w:tc>
          <w:tcPr>
            <w:tcW w:w="1521" w:type="dxa"/>
            <w:vAlign w:val="center"/>
          </w:tcPr>
          <w:p w14:paraId="5647D981" w14:textId="243628BA" w:rsidR="00AE08B3" w:rsidRPr="006C4B5C" w:rsidRDefault="0008018B" w:rsidP="00C41439">
            <w:pPr>
              <w:jc w:val="center"/>
              <w:rPr>
                <w:color w:val="FF0000"/>
              </w:rPr>
            </w:pPr>
            <w:r w:rsidRPr="006C4B5C">
              <w:rPr>
                <w:color w:val="FF0000"/>
              </w:rPr>
              <w:t>8.6</w:t>
            </w:r>
          </w:p>
        </w:tc>
        <w:tc>
          <w:tcPr>
            <w:tcW w:w="1371" w:type="dxa"/>
            <w:vAlign w:val="center"/>
          </w:tcPr>
          <w:p w14:paraId="1D7018E9" w14:textId="69B38D10" w:rsidR="00AE08B3" w:rsidRPr="006C4B5C" w:rsidRDefault="0008018B" w:rsidP="00C41439">
            <w:pPr>
              <w:jc w:val="center"/>
              <w:rPr>
                <w:color w:val="FF0000"/>
              </w:rPr>
            </w:pPr>
            <w:r w:rsidRPr="006C4B5C">
              <w:rPr>
                <w:color w:val="FF0000"/>
              </w:rPr>
              <w:t>7.7</w:t>
            </w:r>
          </w:p>
        </w:tc>
        <w:tc>
          <w:tcPr>
            <w:tcW w:w="822" w:type="dxa"/>
            <w:vAlign w:val="center"/>
          </w:tcPr>
          <w:p w14:paraId="70785D76" w14:textId="397A5B01" w:rsidR="00AE08B3" w:rsidRPr="006C4B5C" w:rsidRDefault="0008018B" w:rsidP="00C41439">
            <w:pPr>
              <w:jc w:val="center"/>
              <w:rPr>
                <w:color w:val="FF0000"/>
              </w:rPr>
            </w:pPr>
            <w:r w:rsidRPr="006C4B5C">
              <w:rPr>
                <w:color w:val="FF0000"/>
              </w:rPr>
              <w:t>0.03</w:t>
            </w:r>
          </w:p>
        </w:tc>
      </w:tr>
      <w:tr w:rsidR="006C4B5C" w:rsidRPr="006C4B5C" w14:paraId="66055A3D" w14:textId="77777777" w:rsidTr="00C41439">
        <w:trPr>
          <w:trHeight w:val="282"/>
        </w:trPr>
        <w:tc>
          <w:tcPr>
            <w:tcW w:w="2103" w:type="dxa"/>
            <w:vAlign w:val="center"/>
          </w:tcPr>
          <w:p w14:paraId="0EFA9781" w14:textId="77777777" w:rsidR="00AE08B3" w:rsidRPr="006C4B5C" w:rsidRDefault="00AE08B3" w:rsidP="00C41439">
            <w:pPr>
              <w:rPr>
                <w:color w:val="FF0000"/>
              </w:rPr>
            </w:pPr>
            <w:r w:rsidRPr="006C4B5C">
              <w:rPr>
                <w:color w:val="FF0000"/>
              </w:rPr>
              <w:t>Dulaglutide</w:t>
            </w:r>
          </w:p>
        </w:tc>
        <w:tc>
          <w:tcPr>
            <w:tcW w:w="1697" w:type="dxa"/>
            <w:vAlign w:val="center"/>
          </w:tcPr>
          <w:p w14:paraId="3E92D614" w14:textId="77777777" w:rsidR="00AE08B3" w:rsidRPr="006C4B5C" w:rsidRDefault="00AE08B3" w:rsidP="00C41439">
            <w:pPr>
              <w:jc w:val="center"/>
              <w:rPr>
                <w:color w:val="FF0000"/>
              </w:rPr>
            </w:pPr>
            <w:r w:rsidRPr="006C4B5C">
              <w:rPr>
                <w:color w:val="FF0000"/>
              </w:rPr>
              <w:t>16.7</w:t>
            </w:r>
          </w:p>
        </w:tc>
        <w:tc>
          <w:tcPr>
            <w:tcW w:w="1428" w:type="dxa"/>
            <w:vAlign w:val="center"/>
          </w:tcPr>
          <w:p w14:paraId="222B892C" w14:textId="58689209" w:rsidR="00AE08B3" w:rsidRPr="006C4B5C" w:rsidRDefault="008D2E89" w:rsidP="00C41439">
            <w:pPr>
              <w:jc w:val="center"/>
              <w:rPr>
                <w:color w:val="FF0000"/>
              </w:rPr>
            </w:pPr>
            <w:r w:rsidRPr="006C4B5C">
              <w:rPr>
                <w:color w:val="FF0000"/>
              </w:rPr>
              <w:t>3.9</w:t>
            </w:r>
          </w:p>
        </w:tc>
        <w:tc>
          <w:tcPr>
            <w:tcW w:w="858" w:type="dxa"/>
            <w:vAlign w:val="center"/>
          </w:tcPr>
          <w:p w14:paraId="7B3A1088" w14:textId="3D341A25" w:rsidR="00AE08B3" w:rsidRPr="006C4B5C" w:rsidRDefault="00AE08B3" w:rsidP="00C41439">
            <w:pPr>
              <w:jc w:val="center"/>
              <w:rPr>
                <w:color w:val="FF0000"/>
              </w:rPr>
            </w:pPr>
            <w:r w:rsidRPr="006C4B5C">
              <w:rPr>
                <w:color w:val="FF0000"/>
              </w:rPr>
              <w:t>0.</w:t>
            </w:r>
            <w:r w:rsidR="008D2E89" w:rsidRPr="006C4B5C">
              <w:rPr>
                <w:color w:val="FF0000"/>
              </w:rPr>
              <w:t>43</w:t>
            </w:r>
            <w:r w:rsidRPr="006C4B5C">
              <w:rPr>
                <w:color w:val="FF0000"/>
              </w:rPr>
              <w:t>*</w:t>
            </w:r>
          </w:p>
        </w:tc>
        <w:tc>
          <w:tcPr>
            <w:tcW w:w="1521" w:type="dxa"/>
            <w:vAlign w:val="center"/>
          </w:tcPr>
          <w:p w14:paraId="7D993068" w14:textId="5B17D8B6" w:rsidR="00AE08B3" w:rsidRPr="006C4B5C" w:rsidRDefault="0008018B" w:rsidP="00C41439">
            <w:pPr>
              <w:jc w:val="center"/>
              <w:rPr>
                <w:color w:val="FF0000"/>
              </w:rPr>
            </w:pPr>
            <w:r w:rsidRPr="006C4B5C">
              <w:rPr>
                <w:color w:val="FF0000"/>
              </w:rPr>
              <w:t>9.3</w:t>
            </w:r>
          </w:p>
        </w:tc>
        <w:tc>
          <w:tcPr>
            <w:tcW w:w="1371" w:type="dxa"/>
            <w:vAlign w:val="center"/>
          </w:tcPr>
          <w:p w14:paraId="78E3017C" w14:textId="5490182D" w:rsidR="00AE08B3" w:rsidRPr="006C4B5C" w:rsidRDefault="0008018B" w:rsidP="00C41439">
            <w:pPr>
              <w:jc w:val="center"/>
              <w:rPr>
                <w:color w:val="FF0000"/>
              </w:rPr>
            </w:pPr>
            <w:r w:rsidRPr="006C4B5C">
              <w:rPr>
                <w:color w:val="FF0000"/>
              </w:rPr>
              <w:t>8.2</w:t>
            </w:r>
          </w:p>
        </w:tc>
        <w:tc>
          <w:tcPr>
            <w:tcW w:w="822" w:type="dxa"/>
            <w:vAlign w:val="center"/>
          </w:tcPr>
          <w:p w14:paraId="37BCEE0E" w14:textId="12D684CD" w:rsidR="00AE08B3" w:rsidRPr="006C4B5C" w:rsidRDefault="0008018B" w:rsidP="00C41439">
            <w:pPr>
              <w:jc w:val="center"/>
              <w:rPr>
                <w:color w:val="FF0000"/>
              </w:rPr>
            </w:pPr>
            <w:r w:rsidRPr="006C4B5C">
              <w:rPr>
                <w:color w:val="FF0000"/>
              </w:rPr>
              <w:t>0.04</w:t>
            </w:r>
          </w:p>
        </w:tc>
      </w:tr>
      <w:tr w:rsidR="006C4B5C" w:rsidRPr="006C4B5C" w14:paraId="76A50C01" w14:textId="77777777" w:rsidTr="00C41439">
        <w:trPr>
          <w:trHeight w:val="282"/>
        </w:trPr>
        <w:tc>
          <w:tcPr>
            <w:tcW w:w="2103" w:type="dxa"/>
            <w:vAlign w:val="center"/>
          </w:tcPr>
          <w:p w14:paraId="7663B71D" w14:textId="77777777" w:rsidR="00AE08B3" w:rsidRPr="006C4B5C" w:rsidRDefault="00AE08B3" w:rsidP="00C41439">
            <w:pPr>
              <w:rPr>
                <w:color w:val="FF0000"/>
              </w:rPr>
            </w:pPr>
            <w:r w:rsidRPr="006C4B5C">
              <w:rPr>
                <w:color w:val="FF0000"/>
              </w:rPr>
              <w:t>Exenatide</w:t>
            </w:r>
          </w:p>
        </w:tc>
        <w:tc>
          <w:tcPr>
            <w:tcW w:w="1697" w:type="dxa"/>
            <w:vAlign w:val="center"/>
          </w:tcPr>
          <w:p w14:paraId="6A74D562" w14:textId="77777777" w:rsidR="00AE08B3" w:rsidRPr="006C4B5C" w:rsidRDefault="00AE08B3" w:rsidP="00C41439">
            <w:pPr>
              <w:jc w:val="center"/>
              <w:rPr>
                <w:color w:val="FF0000"/>
              </w:rPr>
            </w:pPr>
            <w:r w:rsidRPr="006C4B5C">
              <w:rPr>
                <w:color w:val="FF0000"/>
              </w:rPr>
              <w:t>5.5</w:t>
            </w:r>
          </w:p>
        </w:tc>
        <w:tc>
          <w:tcPr>
            <w:tcW w:w="1428" w:type="dxa"/>
            <w:vAlign w:val="center"/>
          </w:tcPr>
          <w:p w14:paraId="1F2B0890" w14:textId="52DDE334" w:rsidR="00AE08B3" w:rsidRPr="006C4B5C" w:rsidRDefault="008D2E89" w:rsidP="00C41439">
            <w:pPr>
              <w:jc w:val="center"/>
              <w:rPr>
                <w:color w:val="FF0000"/>
              </w:rPr>
            </w:pPr>
            <w:r w:rsidRPr="006C4B5C">
              <w:rPr>
                <w:color w:val="FF0000"/>
              </w:rPr>
              <w:t>2.1</w:t>
            </w:r>
          </w:p>
        </w:tc>
        <w:tc>
          <w:tcPr>
            <w:tcW w:w="858" w:type="dxa"/>
            <w:vAlign w:val="center"/>
          </w:tcPr>
          <w:p w14:paraId="50F44EBC" w14:textId="76128FB5" w:rsidR="00AE08B3" w:rsidRPr="006C4B5C" w:rsidRDefault="00AE08B3" w:rsidP="00C41439">
            <w:pPr>
              <w:jc w:val="center"/>
              <w:rPr>
                <w:color w:val="FF0000"/>
              </w:rPr>
            </w:pPr>
            <w:r w:rsidRPr="006C4B5C">
              <w:rPr>
                <w:color w:val="FF0000"/>
              </w:rPr>
              <w:t>0.</w:t>
            </w:r>
            <w:r w:rsidR="008D2E89" w:rsidRPr="006C4B5C">
              <w:rPr>
                <w:color w:val="FF0000"/>
              </w:rPr>
              <w:t>18</w:t>
            </w:r>
            <w:r w:rsidRPr="006C4B5C">
              <w:rPr>
                <w:color w:val="FF0000"/>
              </w:rPr>
              <w:t>*</w:t>
            </w:r>
          </w:p>
        </w:tc>
        <w:tc>
          <w:tcPr>
            <w:tcW w:w="1521" w:type="dxa"/>
            <w:vAlign w:val="center"/>
          </w:tcPr>
          <w:p w14:paraId="477D54A5" w14:textId="321E2268" w:rsidR="00AE08B3" w:rsidRPr="006C4B5C" w:rsidRDefault="0008018B" w:rsidP="00C41439">
            <w:pPr>
              <w:jc w:val="center"/>
              <w:rPr>
                <w:color w:val="FF0000"/>
              </w:rPr>
            </w:pPr>
            <w:r w:rsidRPr="006C4B5C">
              <w:rPr>
                <w:color w:val="FF0000"/>
              </w:rPr>
              <w:t>3.8</w:t>
            </w:r>
          </w:p>
        </w:tc>
        <w:tc>
          <w:tcPr>
            <w:tcW w:w="1371" w:type="dxa"/>
            <w:vAlign w:val="center"/>
          </w:tcPr>
          <w:p w14:paraId="2E250952" w14:textId="7B2E9776" w:rsidR="00AE08B3" w:rsidRPr="006C4B5C" w:rsidRDefault="0008018B" w:rsidP="00C41439">
            <w:pPr>
              <w:jc w:val="center"/>
              <w:rPr>
                <w:color w:val="FF0000"/>
              </w:rPr>
            </w:pPr>
            <w:r w:rsidRPr="006C4B5C">
              <w:rPr>
                <w:color w:val="FF0000"/>
              </w:rPr>
              <w:t>3.7</w:t>
            </w:r>
          </w:p>
        </w:tc>
        <w:tc>
          <w:tcPr>
            <w:tcW w:w="822" w:type="dxa"/>
            <w:vAlign w:val="center"/>
          </w:tcPr>
          <w:p w14:paraId="5DE35E49" w14:textId="6BCAB3ED" w:rsidR="00AE08B3" w:rsidRPr="006C4B5C" w:rsidRDefault="0008018B" w:rsidP="00C41439">
            <w:pPr>
              <w:jc w:val="center"/>
              <w:rPr>
                <w:color w:val="FF0000"/>
              </w:rPr>
            </w:pPr>
            <w:r w:rsidRPr="006C4B5C">
              <w:rPr>
                <w:color w:val="FF0000"/>
              </w:rPr>
              <w:t>0.006</w:t>
            </w:r>
          </w:p>
        </w:tc>
      </w:tr>
      <w:tr w:rsidR="006C4B5C" w:rsidRPr="006C4B5C" w14:paraId="038E69B6" w14:textId="77777777" w:rsidTr="00C41439">
        <w:trPr>
          <w:trHeight w:val="282"/>
        </w:trPr>
        <w:tc>
          <w:tcPr>
            <w:tcW w:w="2103" w:type="dxa"/>
            <w:vAlign w:val="center"/>
          </w:tcPr>
          <w:p w14:paraId="34CA7B60" w14:textId="77777777" w:rsidR="00AE08B3" w:rsidRPr="006C4B5C" w:rsidRDefault="00AE08B3" w:rsidP="00C41439">
            <w:pPr>
              <w:rPr>
                <w:color w:val="FF0000"/>
              </w:rPr>
            </w:pPr>
            <w:r w:rsidRPr="006C4B5C">
              <w:rPr>
                <w:color w:val="FF0000"/>
              </w:rPr>
              <w:t>Albiglutide</w:t>
            </w:r>
          </w:p>
        </w:tc>
        <w:tc>
          <w:tcPr>
            <w:tcW w:w="1697" w:type="dxa"/>
            <w:vAlign w:val="center"/>
          </w:tcPr>
          <w:p w14:paraId="56EBD2D6" w14:textId="77777777" w:rsidR="00AE08B3" w:rsidRPr="006C4B5C" w:rsidRDefault="00AE08B3" w:rsidP="00C41439">
            <w:pPr>
              <w:jc w:val="center"/>
              <w:rPr>
                <w:color w:val="FF0000"/>
              </w:rPr>
            </w:pPr>
            <w:r w:rsidRPr="006C4B5C">
              <w:rPr>
                <w:color w:val="FF0000"/>
              </w:rPr>
              <w:t>0.6</w:t>
            </w:r>
          </w:p>
        </w:tc>
        <w:tc>
          <w:tcPr>
            <w:tcW w:w="1428" w:type="dxa"/>
            <w:vAlign w:val="center"/>
          </w:tcPr>
          <w:p w14:paraId="30044817" w14:textId="039014B1" w:rsidR="00AE08B3" w:rsidRPr="006C4B5C" w:rsidRDefault="00AE08B3" w:rsidP="00C41439">
            <w:pPr>
              <w:jc w:val="center"/>
              <w:rPr>
                <w:color w:val="FF0000"/>
              </w:rPr>
            </w:pPr>
            <w:r w:rsidRPr="006C4B5C">
              <w:rPr>
                <w:color w:val="FF0000"/>
              </w:rPr>
              <w:t>0.</w:t>
            </w:r>
            <w:r w:rsidR="008D2E89" w:rsidRPr="006C4B5C">
              <w:rPr>
                <w:color w:val="FF0000"/>
              </w:rPr>
              <w:t>3</w:t>
            </w:r>
          </w:p>
        </w:tc>
        <w:tc>
          <w:tcPr>
            <w:tcW w:w="858" w:type="dxa"/>
            <w:vAlign w:val="center"/>
          </w:tcPr>
          <w:p w14:paraId="2F4E66DC" w14:textId="63259D0E" w:rsidR="00AE08B3" w:rsidRPr="006C4B5C" w:rsidRDefault="00AE08B3" w:rsidP="00C41439">
            <w:pPr>
              <w:jc w:val="center"/>
              <w:rPr>
                <w:color w:val="FF0000"/>
              </w:rPr>
            </w:pPr>
            <w:r w:rsidRPr="006C4B5C">
              <w:rPr>
                <w:color w:val="FF0000"/>
              </w:rPr>
              <w:t>0.0</w:t>
            </w:r>
            <w:r w:rsidR="008D2E89" w:rsidRPr="006C4B5C">
              <w:rPr>
                <w:color w:val="FF0000"/>
              </w:rPr>
              <w:t>6</w:t>
            </w:r>
          </w:p>
        </w:tc>
        <w:tc>
          <w:tcPr>
            <w:tcW w:w="1521" w:type="dxa"/>
            <w:vAlign w:val="center"/>
          </w:tcPr>
          <w:p w14:paraId="6DCCCADA" w14:textId="77777777" w:rsidR="00AE08B3" w:rsidRPr="006C4B5C" w:rsidRDefault="00AE08B3" w:rsidP="00C41439">
            <w:pPr>
              <w:jc w:val="center"/>
              <w:rPr>
                <w:color w:val="FF0000"/>
              </w:rPr>
            </w:pPr>
            <w:r w:rsidRPr="006C4B5C">
              <w:rPr>
                <w:color w:val="FF0000"/>
              </w:rPr>
              <w:t>0.6</w:t>
            </w:r>
          </w:p>
        </w:tc>
        <w:tc>
          <w:tcPr>
            <w:tcW w:w="1371" w:type="dxa"/>
            <w:vAlign w:val="center"/>
          </w:tcPr>
          <w:p w14:paraId="648F1197" w14:textId="77777777" w:rsidR="00AE08B3" w:rsidRPr="006C4B5C" w:rsidRDefault="00AE08B3" w:rsidP="00C41439">
            <w:pPr>
              <w:jc w:val="center"/>
              <w:rPr>
                <w:color w:val="FF0000"/>
              </w:rPr>
            </w:pPr>
            <w:r w:rsidRPr="006C4B5C">
              <w:rPr>
                <w:color w:val="FF0000"/>
              </w:rPr>
              <w:t>0.6</w:t>
            </w:r>
          </w:p>
        </w:tc>
        <w:tc>
          <w:tcPr>
            <w:tcW w:w="822" w:type="dxa"/>
            <w:vAlign w:val="center"/>
          </w:tcPr>
          <w:p w14:paraId="5FA2CC8F" w14:textId="77777777" w:rsidR="00AE08B3" w:rsidRPr="006C4B5C" w:rsidRDefault="00AE08B3" w:rsidP="00C41439">
            <w:pPr>
              <w:jc w:val="center"/>
              <w:rPr>
                <w:color w:val="FF0000"/>
              </w:rPr>
            </w:pPr>
            <w:r w:rsidRPr="006C4B5C">
              <w:rPr>
                <w:color w:val="FF0000"/>
              </w:rPr>
              <w:t>&lt;.001</w:t>
            </w:r>
          </w:p>
        </w:tc>
      </w:tr>
      <w:tr w:rsidR="006C4B5C" w:rsidRPr="006C4B5C" w14:paraId="7AAEE07D" w14:textId="77777777" w:rsidTr="00C41439">
        <w:trPr>
          <w:trHeight w:val="282"/>
        </w:trPr>
        <w:tc>
          <w:tcPr>
            <w:tcW w:w="2103" w:type="dxa"/>
            <w:vAlign w:val="center"/>
          </w:tcPr>
          <w:p w14:paraId="097A23D7" w14:textId="77777777" w:rsidR="00AE08B3" w:rsidRPr="006C4B5C" w:rsidRDefault="00AE08B3" w:rsidP="00C41439">
            <w:pPr>
              <w:rPr>
                <w:color w:val="FF0000"/>
              </w:rPr>
            </w:pPr>
            <w:r w:rsidRPr="006C4B5C">
              <w:rPr>
                <w:color w:val="FF0000"/>
              </w:rPr>
              <w:t>Lixisenatide</w:t>
            </w:r>
          </w:p>
        </w:tc>
        <w:tc>
          <w:tcPr>
            <w:tcW w:w="1697" w:type="dxa"/>
            <w:vAlign w:val="center"/>
          </w:tcPr>
          <w:p w14:paraId="2DBDB5D7" w14:textId="77777777" w:rsidR="00AE08B3" w:rsidRPr="006C4B5C" w:rsidRDefault="00AE08B3" w:rsidP="00C41439">
            <w:pPr>
              <w:jc w:val="center"/>
              <w:rPr>
                <w:color w:val="FF0000"/>
              </w:rPr>
            </w:pPr>
            <w:r w:rsidRPr="006C4B5C">
              <w:rPr>
                <w:color w:val="FF0000"/>
              </w:rPr>
              <w:t>0.5</w:t>
            </w:r>
          </w:p>
        </w:tc>
        <w:tc>
          <w:tcPr>
            <w:tcW w:w="1428" w:type="dxa"/>
            <w:vAlign w:val="center"/>
          </w:tcPr>
          <w:p w14:paraId="61F5BE90" w14:textId="6C70B16D" w:rsidR="00AE08B3" w:rsidRPr="006C4B5C" w:rsidRDefault="00AE08B3" w:rsidP="00C41439">
            <w:pPr>
              <w:jc w:val="center"/>
              <w:rPr>
                <w:color w:val="FF0000"/>
              </w:rPr>
            </w:pPr>
            <w:r w:rsidRPr="006C4B5C">
              <w:rPr>
                <w:color w:val="FF0000"/>
              </w:rPr>
              <w:t>0.</w:t>
            </w:r>
            <w:r w:rsidR="008D2E89" w:rsidRPr="006C4B5C">
              <w:rPr>
                <w:color w:val="FF0000"/>
              </w:rPr>
              <w:t>3</w:t>
            </w:r>
          </w:p>
        </w:tc>
        <w:tc>
          <w:tcPr>
            <w:tcW w:w="858" w:type="dxa"/>
            <w:vAlign w:val="center"/>
          </w:tcPr>
          <w:p w14:paraId="2B9C82C4" w14:textId="31D0AFBA" w:rsidR="00AE08B3" w:rsidRPr="006C4B5C" w:rsidRDefault="00AE08B3" w:rsidP="00C41439">
            <w:pPr>
              <w:jc w:val="center"/>
              <w:rPr>
                <w:color w:val="FF0000"/>
              </w:rPr>
            </w:pPr>
            <w:r w:rsidRPr="006C4B5C">
              <w:rPr>
                <w:color w:val="FF0000"/>
              </w:rPr>
              <w:t>0.0</w:t>
            </w:r>
            <w:r w:rsidR="008D2E89" w:rsidRPr="006C4B5C">
              <w:rPr>
                <w:color w:val="FF0000"/>
              </w:rPr>
              <w:t>4</w:t>
            </w:r>
          </w:p>
        </w:tc>
        <w:tc>
          <w:tcPr>
            <w:tcW w:w="1521" w:type="dxa"/>
            <w:vAlign w:val="center"/>
          </w:tcPr>
          <w:p w14:paraId="2E51549F" w14:textId="00EC2532" w:rsidR="00AE08B3" w:rsidRPr="006C4B5C" w:rsidRDefault="00AE08B3" w:rsidP="00C41439">
            <w:pPr>
              <w:jc w:val="center"/>
              <w:rPr>
                <w:color w:val="FF0000"/>
              </w:rPr>
            </w:pPr>
            <w:r w:rsidRPr="006C4B5C">
              <w:rPr>
                <w:color w:val="FF0000"/>
              </w:rPr>
              <w:t>0.</w:t>
            </w:r>
            <w:r w:rsidR="0008018B" w:rsidRPr="006C4B5C">
              <w:rPr>
                <w:color w:val="FF0000"/>
              </w:rPr>
              <w:t>6</w:t>
            </w:r>
          </w:p>
        </w:tc>
        <w:tc>
          <w:tcPr>
            <w:tcW w:w="1371" w:type="dxa"/>
            <w:vAlign w:val="center"/>
          </w:tcPr>
          <w:p w14:paraId="0128332E" w14:textId="1E610966" w:rsidR="00AE08B3" w:rsidRPr="006C4B5C" w:rsidRDefault="00AE08B3" w:rsidP="00C41439">
            <w:pPr>
              <w:jc w:val="center"/>
              <w:rPr>
                <w:color w:val="FF0000"/>
              </w:rPr>
            </w:pPr>
            <w:r w:rsidRPr="006C4B5C">
              <w:rPr>
                <w:color w:val="FF0000"/>
              </w:rPr>
              <w:t>0.</w:t>
            </w:r>
            <w:r w:rsidR="0008018B" w:rsidRPr="006C4B5C">
              <w:rPr>
                <w:color w:val="FF0000"/>
              </w:rPr>
              <w:t>6</w:t>
            </w:r>
          </w:p>
        </w:tc>
        <w:tc>
          <w:tcPr>
            <w:tcW w:w="822" w:type="dxa"/>
            <w:vAlign w:val="center"/>
          </w:tcPr>
          <w:p w14:paraId="7E400FE6" w14:textId="77777777" w:rsidR="00AE08B3" w:rsidRPr="006C4B5C" w:rsidRDefault="00AE08B3" w:rsidP="00C41439">
            <w:pPr>
              <w:jc w:val="center"/>
              <w:rPr>
                <w:color w:val="FF0000"/>
              </w:rPr>
            </w:pPr>
            <w:r w:rsidRPr="006C4B5C">
              <w:rPr>
                <w:color w:val="FF0000"/>
              </w:rPr>
              <w:t>&lt;.001</w:t>
            </w:r>
          </w:p>
        </w:tc>
      </w:tr>
      <w:tr w:rsidR="006C4B5C" w:rsidRPr="006C4B5C" w14:paraId="6060C450" w14:textId="77777777" w:rsidTr="00C41439">
        <w:trPr>
          <w:trHeight w:val="282"/>
        </w:trPr>
        <w:tc>
          <w:tcPr>
            <w:tcW w:w="2103" w:type="dxa"/>
            <w:vAlign w:val="center"/>
          </w:tcPr>
          <w:p w14:paraId="21E72368" w14:textId="77777777" w:rsidR="00AE08B3" w:rsidRPr="006C4B5C" w:rsidRDefault="00AE08B3" w:rsidP="00C41439">
            <w:pPr>
              <w:rPr>
                <w:color w:val="FF0000"/>
              </w:rPr>
            </w:pPr>
            <w:r w:rsidRPr="006C4B5C">
              <w:rPr>
                <w:color w:val="FF0000"/>
              </w:rPr>
              <w:t>Other blood glucose lowering drugs, excl. insulins</w:t>
            </w:r>
          </w:p>
        </w:tc>
        <w:tc>
          <w:tcPr>
            <w:tcW w:w="1697" w:type="dxa"/>
            <w:vAlign w:val="center"/>
          </w:tcPr>
          <w:p w14:paraId="3B461A55" w14:textId="77777777" w:rsidR="00AE08B3" w:rsidRPr="006C4B5C" w:rsidRDefault="00AE08B3" w:rsidP="00C41439">
            <w:pPr>
              <w:jc w:val="center"/>
              <w:rPr>
                <w:color w:val="FF0000"/>
              </w:rPr>
            </w:pPr>
            <w:r w:rsidRPr="006C4B5C">
              <w:rPr>
                <w:color w:val="FF0000"/>
              </w:rPr>
              <w:t>3.6</w:t>
            </w:r>
          </w:p>
        </w:tc>
        <w:tc>
          <w:tcPr>
            <w:tcW w:w="1428" w:type="dxa"/>
            <w:vAlign w:val="center"/>
          </w:tcPr>
          <w:p w14:paraId="0B6D08A6" w14:textId="5DE72823" w:rsidR="00AE08B3" w:rsidRPr="006C4B5C" w:rsidRDefault="008D2E89" w:rsidP="00C41439">
            <w:pPr>
              <w:jc w:val="center"/>
              <w:rPr>
                <w:color w:val="FF0000"/>
              </w:rPr>
            </w:pPr>
            <w:r w:rsidRPr="006C4B5C">
              <w:rPr>
                <w:color w:val="FF0000"/>
              </w:rPr>
              <w:t>2.3</w:t>
            </w:r>
          </w:p>
        </w:tc>
        <w:tc>
          <w:tcPr>
            <w:tcW w:w="858" w:type="dxa"/>
            <w:vAlign w:val="center"/>
          </w:tcPr>
          <w:p w14:paraId="70F16CA4" w14:textId="7B59067F" w:rsidR="00AE08B3" w:rsidRPr="006C4B5C" w:rsidRDefault="00AE08B3" w:rsidP="00C41439">
            <w:pPr>
              <w:jc w:val="center"/>
              <w:rPr>
                <w:color w:val="FF0000"/>
              </w:rPr>
            </w:pPr>
            <w:r w:rsidRPr="006C4B5C">
              <w:rPr>
                <w:color w:val="FF0000"/>
              </w:rPr>
              <w:t>0.</w:t>
            </w:r>
            <w:r w:rsidR="008D2E89" w:rsidRPr="006C4B5C">
              <w:rPr>
                <w:color w:val="FF0000"/>
              </w:rPr>
              <w:t>08</w:t>
            </w:r>
          </w:p>
        </w:tc>
        <w:tc>
          <w:tcPr>
            <w:tcW w:w="1521" w:type="dxa"/>
            <w:vAlign w:val="center"/>
          </w:tcPr>
          <w:p w14:paraId="78E1D373" w14:textId="514C4748" w:rsidR="00AE08B3" w:rsidRPr="006C4B5C" w:rsidRDefault="00AE08B3" w:rsidP="00C41439">
            <w:pPr>
              <w:jc w:val="center"/>
              <w:rPr>
                <w:color w:val="FF0000"/>
              </w:rPr>
            </w:pPr>
            <w:r w:rsidRPr="006C4B5C">
              <w:rPr>
                <w:color w:val="FF0000"/>
              </w:rPr>
              <w:t>2.</w:t>
            </w:r>
            <w:r w:rsidR="0008018B" w:rsidRPr="006C4B5C">
              <w:rPr>
                <w:color w:val="FF0000"/>
              </w:rPr>
              <w:t>5</w:t>
            </w:r>
          </w:p>
        </w:tc>
        <w:tc>
          <w:tcPr>
            <w:tcW w:w="1371" w:type="dxa"/>
            <w:vAlign w:val="center"/>
          </w:tcPr>
          <w:p w14:paraId="0A79D6FF" w14:textId="1738110C" w:rsidR="00AE08B3" w:rsidRPr="006C4B5C" w:rsidRDefault="00AE08B3" w:rsidP="00C41439">
            <w:pPr>
              <w:jc w:val="center"/>
              <w:rPr>
                <w:color w:val="FF0000"/>
              </w:rPr>
            </w:pPr>
            <w:r w:rsidRPr="006C4B5C">
              <w:rPr>
                <w:color w:val="FF0000"/>
              </w:rPr>
              <w:t>2.</w:t>
            </w:r>
            <w:r w:rsidR="0008018B" w:rsidRPr="006C4B5C">
              <w:rPr>
                <w:color w:val="FF0000"/>
              </w:rPr>
              <w:t>9</w:t>
            </w:r>
          </w:p>
        </w:tc>
        <w:tc>
          <w:tcPr>
            <w:tcW w:w="822" w:type="dxa"/>
            <w:vAlign w:val="center"/>
          </w:tcPr>
          <w:p w14:paraId="7F399D9E" w14:textId="5CF2BBD2" w:rsidR="00AE08B3" w:rsidRPr="006C4B5C" w:rsidRDefault="00AE08B3" w:rsidP="00C41439">
            <w:pPr>
              <w:jc w:val="center"/>
              <w:rPr>
                <w:color w:val="FF0000"/>
              </w:rPr>
            </w:pPr>
            <w:r w:rsidRPr="006C4B5C">
              <w:rPr>
                <w:color w:val="FF0000"/>
              </w:rPr>
              <w:t>0.02</w:t>
            </w:r>
          </w:p>
        </w:tc>
      </w:tr>
      <w:tr w:rsidR="006C4B5C" w:rsidRPr="006C4B5C" w14:paraId="3782A7A6" w14:textId="77777777" w:rsidTr="00C41439">
        <w:trPr>
          <w:trHeight w:val="282"/>
        </w:trPr>
        <w:tc>
          <w:tcPr>
            <w:tcW w:w="2103" w:type="dxa"/>
            <w:vAlign w:val="center"/>
          </w:tcPr>
          <w:p w14:paraId="7B580BF2" w14:textId="77777777" w:rsidR="00AE08B3" w:rsidRPr="006C4B5C" w:rsidRDefault="00AE08B3" w:rsidP="00C41439">
            <w:pPr>
              <w:rPr>
                <w:color w:val="FF0000"/>
              </w:rPr>
            </w:pPr>
            <w:r w:rsidRPr="006C4B5C">
              <w:rPr>
                <w:color w:val="FF0000"/>
              </w:rPr>
              <w:t>Hospitalizations</w:t>
            </w:r>
          </w:p>
        </w:tc>
        <w:tc>
          <w:tcPr>
            <w:tcW w:w="1697" w:type="dxa"/>
            <w:vAlign w:val="center"/>
          </w:tcPr>
          <w:p w14:paraId="7BCF4FC7" w14:textId="77777777" w:rsidR="00AE08B3" w:rsidRPr="006C4B5C" w:rsidRDefault="00AE08B3" w:rsidP="00C41439">
            <w:pPr>
              <w:jc w:val="center"/>
              <w:rPr>
                <w:color w:val="FF0000"/>
              </w:rPr>
            </w:pPr>
            <w:r w:rsidRPr="006C4B5C">
              <w:rPr>
                <w:color w:val="FF0000"/>
              </w:rPr>
              <w:t>62.5</w:t>
            </w:r>
          </w:p>
        </w:tc>
        <w:tc>
          <w:tcPr>
            <w:tcW w:w="1428" w:type="dxa"/>
            <w:vAlign w:val="center"/>
          </w:tcPr>
          <w:p w14:paraId="5B3471B6" w14:textId="11F68533" w:rsidR="00AE08B3" w:rsidRPr="006C4B5C" w:rsidRDefault="00AE08B3" w:rsidP="00C41439">
            <w:pPr>
              <w:jc w:val="center"/>
              <w:rPr>
                <w:color w:val="FF0000"/>
              </w:rPr>
            </w:pPr>
            <w:r w:rsidRPr="006C4B5C">
              <w:rPr>
                <w:color w:val="FF0000"/>
              </w:rPr>
              <w:t>6</w:t>
            </w:r>
            <w:r w:rsidR="008D2E89" w:rsidRPr="006C4B5C">
              <w:rPr>
                <w:color w:val="FF0000"/>
              </w:rPr>
              <w:t>8.0</w:t>
            </w:r>
          </w:p>
        </w:tc>
        <w:tc>
          <w:tcPr>
            <w:tcW w:w="858" w:type="dxa"/>
            <w:vAlign w:val="center"/>
          </w:tcPr>
          <w:p w14:paraId="05FB4D08" w14:textId="133E76EE" w:rsidR="00AE08B3" w:rsidRPr="006C4B5C" w:rsidRDefault="00AE08B3" w:rsidP="00C41439">
            <w:pPr>
              <w:jc w:val="center"/>
              <w:rPr>
                <w:color w:val="FF0000"/>
              </w:rPr>
            </w:pPr>
            <w:r w:rsidRPr="006C4B5C">
              <w:rPr>
                <w:color w:val="FF0000"/>
              </w:rPr>
              <w:t>0.</w:t>
            </w:r>
            <w:r w:rsidR="008D2E89" w:rsidRPr="006C4B5C">
              <w:rPr>
                <w:color w:val="FF0000"/>
              </w:rPr>
              <w:t>12*</w:t>
            </w:r>
          </w:p>
        </w:tc>
        <w:tc>
          <w:tcPr>
            <w:tcW w:w="1521" w:type="dxa"/>
            <w:vAlign w:val="center"/>
          </w:tcPr>
          <w:p w14:paraId="14C6CD54" w14:textId="6757E809" w:rsidR="00AE08B3" w:rsidRPr="006C4B5C" w:rsidRDefault="00AE08B3" w:rsidP="00C41439">
            <w:pPr>
              <w:jc w:val="center"/>
              <w:rPr>
                <w:color w:val="FF0000"/>
              </w:rPr>
            </w:pPr>
            <w:r w:rsidRPr="006C4B5C">
              <w:rPr>
                <w:color w:val="FF0000"/>
              </w:rPr>
              <w:t>6</w:t>
            </w:r>
            <w:r w:rsidR="0008018B" w:rsidRPr="006C4B5C">
              <w:rPr>
                <w:color w:val="FF0000"/>
              </w:rPr>
              <w:t>3.3</w:t>
            </w:r>
          </w:p>
        </w:tc>
        <w:tc>
          <w:tcPr>
            <w:tcW w:w="1371" w:type="dxa"/>
            <w:vAlign w:val="center"/>
          </w:tcPr>
          <w:p w14:paraId="29BFC371" w14:textId="09F7A4B1" w:rsidR="00AE08B3" w:rsidRPr="006C4B5C" w:rsidRDefault="00AE08B3" w:rsidP="00C41439">
            <w:pPr>
              <w:jc w:val="center"/>
              <w:rPr>
                <w:color w:val="FF0000"/>
              </w:rPr>
            </w:pPr>
            <w:r w:rsidRPr="006C4B5C">
              <w:rPr>
                <w:color w:val="FF0000"/>
              </w:rPr>
              <w:t>6</w:t>
            </w:r>
            <w:r w:rsidR="0008018B" w:rsidRPr="006C4B5C">
              <w:rPr>
                <w:color w:val="FF0000"/>
              </w:rPr>
              <w:t>2.4</w:t>
            </w:r>
          </w:p>
        </w:tc>
        <w:tc>
          <w:tcPr>
            <w:tcW w:w="822" w:type="dxa"/>
            <w:vAlign w:val="center"/>
          </w:tcPr>
          <w:p w14:paraId="3CB99B2B" w14:textId="77777777" w:rsidR="00AE08B3" w:rsidRPr="006C4B5C" w:rsidRDefault="00AE08B3" w:rsidP="00C41439">
            <w:pPr>
              <w:jc w:val="center"/>
              <w:rPr>
                <w:color w:val="FF0000"/>
              </w:rPr>
            </w:pPr>
            <w:r w:rsidRPr="006C4B5C">
              <w:rPr>
                <w:color w:val="FF0000"/>
              </w:rPr>
              <w:t>0.02</w:t>
            </w:r>
          </w:p>
        </w:tc>
      </w:tr>
      <w:tr w:rsidR="006C4B5C" w:rsidRPr="006C4B5C" w14:paraId="4665750E" w14:textId="77777777" w:rsidTr="00C41439">
        <w:trPr>
          <w:trHeight w:val="282"/>
        </w:trPr>
        <w:tc>
          <w:tcPr>
            <w:tcW w:w="2103" w:type="dxa"/>
            <w:vAlign w:val="center"/>
          </w:tcPr>
          <w:p w14:paraId="2A665BC8" w14:textId="77777777" w:rsidR="00AE08B3" w:rsidRPr="006C4B5C" w:rsidRDefault="00AE08B3" w:rsidP="00C41439">
            <w:pPr>
              <w:rPr>
                <w:color w:val="FF0000"/>
              </w:rPr>
            </w:pPr>
            <w:r w:rsidRPr="006C4B5C">
              <w:rPr>
                <w:color w:val="FF0000"/>
              </w:rPr>
              <w:t>Emergency department visit</w:t>
            </w:r>
          </w:p>
        </w:tc>
        <w:tc>
          <w:tcPr>
            <w:tcW w:w="1697" w:type="dxa"/>
            <w:vAlign w:val="center"/>
          </w:tcPr>
          <w:p w14:paraId="33DBBE48" w14:textId="77777777" w:rsidR="00AE08B3" w:rsidRPr="006C4B5C" w:rsidRDefault="00AE08B3" w:rsidP="00C41439">
            <w:pPr>
              <w:jc w:val="center"/>
              <w:rPr>
                <w:color w:val="FF0000"/>
              </w:rPr>
            </w:pPr>
            <w:r w:rsidRPr="006C4B5C">
              <w:rPr>
                <w:color w:val="FF0000"/>
              </w:rPr>
              <w:t>70.4</w:t>
            </w:r>
          </w:p>
        </w:tc>
        <w:tc>
          <w:tcPr>
            <w:tcW w:w="1428" w:type="dxa"/>
            <w:vAlign w:val="center"/>
          </w:tcPr>
          <w:p w14:paraId="101F9398" w14:textId="6E04BE9C" w:rsidR="00AE08B3" w:rsidRPr="006C4B5C" w:rsidRDefault="00AE08B3" w:rsidP="00C41439">
            <w:pPr>
              <w:jc w:val="center"/>
              <w:rPr>
                <w:color w:val="FF0000"/>
              </w:rPr>
            </w:pPr>
            <w:r w:rsidRPr="006C4B5C">
              <w:rPr>
                <w:color w:val="FF0000"/>
              </w:rPr>
              <w:t>6</w:t>
            </w:r>
            <w:r w:rsidR="008D2E89" w:rsidRPr="006C4B5C">
              <w:rPr>
                <w:color w:val="FF0000"/>
              </w:rPr>
              <w:t>7.0</w:t>
            </w:r>
          </w:p>
        </w:tc>
        <w:tc>
          <w:tcPr>
            <w:tcW w:w="858" w:type="dxa"/>
            <w:vAlign w:val="center"/>
          </w:tcPr>
          <w:p w14:paraId="266DF3FB" w14:textId="7D2F4463" w:rsidR="00AE08B3" w:rsidRPr="006C4B5C" w:rsidRDefault="00AE08B3" w:rsidP="00C41439">
            <w:pPr>
              <w:jc w:val="center"/>
              <w:rPr>
                <w:color w:val="FF0000"/>
              </w:rPr>
            </w:pPr>
            <w:r w:rsidRPr="006C4B5C">
              <w:rPr>
                <w:color w:val="FF0000"/>
              </w:rPr>
              <w:t>0.0</w:t>
            </w:r>
            <w:r w:rsidR="008D2E89" w:rsidRPr="006C4B5C">
              <w:rPr>
                <w:color w:val="FF0000"/>
              </w:rPr>
              <w:t>7</w:t>
            </w:r>
          </w:p>
        </w:tc>
        <w:tc>
          <w:tcPr>
            <w:tcW w:w="1521" w:type="dxa"/>
            <w:vAlign w:val="center"/>
          </w:tcPr>
          <w:p w14:paraId="63359BC7" w14:textId="3595BF40" w:rsidR="00AE08B3" w:rsidRPr="006C4B5C" w:rsidRDefault="00AE08B3" w:rsidP="00C41439">
            <w:pPr>
              <w:jc w:val="center"/>
              <w:rPr>
                <w:color w:val="FF0000"/>
              </w:rPr>
            </w:pPr>
            <w:r w:rsidRPr="006C4B5C">
              <w:rPr>
                <w:color w:val="FF0000"/>
              </w:rPr>
              <w:t>6</w:t>
            </w:r>
            <w:r w:rsidR="0008018B" w:rsidRPr="006C4B5C">
              <w:rPr>
                <w:color w:val="FF0000"/>
              </w:rPr>
              <w:t>7.7</w:t>
            </w:r>
          </w:p>
        </w:tc>
        <w:tc>
          <w:tcPr>
            <w:tcW w:w="1371" w:type="dxa"/>
            <w:vAlign w:val="center"/>
          </w:tcPr>
          <w:p w14:paraId="1AA618F5" w14:textId="11DFC3F9" w:rsidR="00AE08B3" w:rsidRPr="006C4B5C" w:rsidRDefault="00AE08B3" w:rsidP="00C41439">
            <w:pPr>
              <w:jc w:val="center"/>
              <w:rPr>
                <w:color w:val="FF0000"/>
              </w:rPr>
            </w:pPr>
            <w:r w:rsidRPr="006C4B5C">
              <w:rPr>
                <w:color w:val="FF0000"/>
              </w:rPr>
              <w:t>6</w:t>
            </w:r>
            <w:r w:rsidR="0008018B" w:rsidRPr="006C4B5C">
              <w:rPr>
                <w:color w:val="FF0000"/>
              </w:rPr>
              <w:t>7.7</w:t>
            </w:r>
          </w:p>
        </w:tc>
        <w:tc>
          <w:tcPr>
            <w:tcW w:w="822" w:type="dxa"/>
            <w:vAlign w:val="center"/>
          </w:tcPr>
          <w:p w14:paraId="7118258D" w14:textId="12DA0934" w:rsidR="00AE08B3" w:rsidRPr="006C4B5C" w:rsidRDefault="0008018B" w:rsidP="00C41439">
            <w:pPr>
              <w:jc w:val="center"/>
              <w:rPr>
                <w:color w:val="FF0000"/>
              </w:rPr>
            </w:pPr>
            <w:r w:rsidRPr="006C4B5C">
              <w:rPr>
                <w:color w:val="FF0000"/>
              </w:rPr>
              <w:t>&lt;.001</w:t>
            </w:r>
          </w:p>
        </w:tc>
      </w:tr>
    </w:tbl>
    <w:p w14:paraId="1F5F0B4E" w14:textId="2B909B9E" w:rsidR="00395519" w:rsidRPr="006C4B5C" w:rsidRDefault="00D0065F" w:rsidP="002757A7">
      <w:pPr>
        <w:rPr>
          <w:color w:val="FF0000"/>
          <w:sz w:val="22"/>
          <w:szCs w:val="22"/>
        </w:rPr>
      </w:pPr>
      <w:r w:rsidRPr="006C4B5C">
        <w:rPr>
          <w:color w:val="FF0000"/>
          <w:sz w:val="22"/>
          <w:szCs w:val="22"/>
        </w:rPr>
        <w:t>T2DM – Type 2 diabetes; OUD – Opioid use disorder; DPP-4i – Dipeptidyl-peptidase-4 inhibitors; SGLT2i – Sodium-glucose cotransporter-2 inhibitors; SU –  Sulfonylureas, TZD –  Thiazolidinediones. Other GLP-1RAs include albiglutide, dulaglutide, exenatide, liraglutide, and lixisenatide.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008572F1" w14:textId="2B909B9E" w:rsidR="00AC786A" w:rsidRPr="006C4B5C" w:rsidRDefault="00AC786A" w:rsidP="00061610">
      <w:pPr>
        <w:pStyle w:val="Heading1"/>
        <w:rPr>
          <w:rFonts w:ascii="Times New Roman" w:hAnsi="Times New Roman" w:cs="Times New Roman"/>
          <w:color w:val="FF0000"/>
          <w:sz w:val="24"/>
          <w:szCs w:val="24"/>
        </w:rPr>
      </w:pPr>
      <w:bookmarkStart w:id="8" w:name="_Toc172464399"/>
      <w:r w:rsidRPr="006C4B5C">
        <w:rPr>
          <w:rFonts w:ascii="Times New Roman" w:hAnsi="Times New Roman" w:cs="Times New Roman"/>
          <w:b/>
          <w:bCs/>
          <w:color w:val="FF0000"/>
          <w:sz w:val="24"/>
          <w:szCs w:val="24"/>
          <w:lang w:val="en-GB"/>
        </w:rPr>
        <w:lastRenderedPageBreak/>
        <w:t>Supplement Table 7</w:t>
      </w:r>
      <w:r w:rsidRPr="006C4B5C">
        <w:rPr>
          <w:rFonts w:ascii="Times New Roman" w:hAnsi="Times New Roman" w:cs="Times New Roman"/>
          <w:color w:val="FF0000"/>
          <w:sz w:val="24"/>
          <w:szCs w:val="24"/>
        </w:rPr>
        <w:t>: Characteristics of the propensity-score matched semaglutide vs SGLT2i groups before and after propensity-score matching for baseline covariates for the study population of patients with comorbid T2DM and OUD.</w:t>
      </w:r>
      <w:bookmarkEnd w:id="8"/>
      <w:r w:rsidRPr="006C4B5C">
        <w:rPr>
          <w:rFonts w:ascii="Times New Roman" w:hAnsi="Times New Roman" w:cs="Times New Roman"/>
          <w:color w:val="FF0000"/>
          <w:sz w:val="24"/>
          <w:szCs w:val="24"/>
        </w:rPr>
        <w:t xml:space="preserve"> </w:t>
      </w:r>
    </w:p>
    <w:p w14:paraId="6E6EC9A4" w14:textId="77777777" w:rsidR="00061610" w:rsidRPr="006C4B5C" w:rsidRDefault="00061610" w:rsidP="00AC786A">
      <w:pPr>
        <w:rPr>
          <w:color w:val="FF0000"/>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6C4B5C" w:rsidRPr="006C4B5C" w14:paraId="44401AFF" w14:textId="77777777" w:rsidTr="00C41439">
        <w:trPr>
          <w:trHeight w:val="265"/>
        </w:trPr>
        <w:tc>
          <w:tcPr>
            <w:tcW w:w="2103" w:type="dxa"/>
            <w:vMerge w:val="restart"/>
            <w:vAlign w:val="center"/>
          </w:tcPr>
          <w:p w14:paraId="1A974272" w14:textId="77777777" w:rsidR="00AC786A" w:rsidRPr="006C4B5C" w:rsidRDefault="00AC786A" w:rsidP="00C41439">
            <w:pPr>
              <w:rPr>
                <w:b/>
                <w:bCs/>
                <w:color w:val="FF0000"/>
              </w:rPr>
            </w:pPr>
          </w:p>
        </w:tc>
        <w:tc>
          <w:tcPr>
            <w:tcW w:w="3983" w:type="dxa"/>
            <w:gridSpan w:val="3"/>
            <w:vAlign w:val="center"/>
          </w:tcPr>
          <w:p w14:paraId="37DCE06A" w14:textId="77777777" w:rsidR="00AC786A" w:rsidRPr="006C4B5C" w:rsidRDefault="00AC786A" w:rsidP="00C41439">
            <w:pPr>
              <w:jc w:val="center"/>
              <w:rPr>
                <w:b/>
                <w:color w:val="FF0000"/>
              </w:rPr>
            </w:pPr>
            <w:r w:rsidRPr="006C4B5C">
              <w:rPr>
                <w:b/>
                <w:color w:val="FF0000"/>
              </w:rPr>
              <w:t>Before propensity-score matching</w:t>
            </w:r>
          </w:p>
        </w:tc>
        <w:tc>
          <w:tcPr>
            <w:tcW w:w="3714" w:type="dxa"/>
            <w:gridSpan w:val="3"/>
            <w:vAlign w:val="center"/>
          </w:tcPr>
          <w:p w14:paraId="2F9A0F0C" w14:textId="77777777" w:rsidR="00AC786A" w:rsidRPr="006C4B5C" w:rsidRDefault="00AC786A" w:rsidP="00C41439">
            <w:pPr>
              <w:jc w:val="center"/>
              <w:rPr>
                <w:b/>
                <w:color w:val="FF0000"/>
              </w:rPr>
            </w:pPr>
            <w:r w:rsidRPr="006C4B5C">
              <w:rPr>
                <w:b/>
                <w:color w:val="FF0000"/>
              </w:rPr>
              <w:t xml:space="preserve">After propensity-score matching </w:t>
            </w:r>
          </w:p>
        </w:tc>
      </w:tr>
      <w:tr w:rsidR="006C4B5C" w:rsidRPr="006C4B5C" w14:paraId="28111085" w14:textId="77777777" w:rsidTr="00C41439">
        <w:trPr>
          <w:trHeight w:val="550"/>
        </w:trPr>
        <w:tc>
          <w:tcPr>
            <w:tcW w:w="2103" w:type="dxa"/>
            <w:vMerge/>
            <w:vAlign w:val="center"/>
          </w:tcPr>
          <w:p w14:paraId="6A588818" w14:textId="77777777" w:rsidR="00AC786A" w:rsidRPr="006C4B5C" w:rsidRDefault="00AC786A" w:rsidP="00C41439">
            <w:pPr>
              <w:rPr>
                <w:b/>
                <w:color w:val="FF0000"/>
              </w:rPr>
            </w:pPr>
          </w:p>
        </w:tc>
        <w:tc>
          <w:tcPr>
            <w:tcW w:w="1697" w:type="dxa"/>
            <w:vAlign w:val="center"/>
          </w:tcPr>
          <w:p w14:paraId="6169EA4A" w14:textId="77777777" w:rsidR="00AC786A" w:rsidRPr="006C4B5C" w:rsidRDefault="00AC786A" w:rsidP="00C41439">
            <w:pPr>
              <w:rPr>
                <w:b/>
                <w:color w:val="FF0000"/>
              </w:rPr>
            </w:pPr>
            <w:r w:rsidRPr="006C4B5C">
              <w:rPr>
                <w:b/>
                <w:color w:val="FF0000"/>
              </w:rPr>
              <w:t xml:space="preserve">semaglutide </w:t>
            </w:r>
          </w:p>
        </w:tc>
        <w:tc>
          <w:tcPr>
            <w:tcW w:w="1428" w:type="dxa"/>
            <w:vAlign w:val="center"/>
          </w:tcPr>
          <w:p w14:paraId="374E1677" w14:textId="6F3D2964" w:rsidR="00AC786A" w:rsidRPr="006C4B5C" w:rsidRDefault="00AC786A" w:rsidP="00C41439">
            <w:pPr>
              <w:rPr>
                <w:b/>
                <w:color w:val="FF0000"/>
              </w:rPr>
            </w:pPr>
            <w:r w:rsidRPr="006C4B5C">
              <w:rPr>
                <w:b/>
                <w:color w:val="FF0000"/>
              </w:rPr>
              <w:t>SGLT2i</w:t>
            </w:r>
          </w:p>
        </w:tc>
        <w:tc>
          <w:tcPr>
            <w:tcW w:w="858" w:type="dxa"/>
            <w:vAlign w:val="center"/>
          </w:tcPr>
          <w:p w14:paraId="49C09731" w14:textId="77777777" w:rsidR="00AC786A" w:rsidRPr="006C4B5C" w:rsidRDefault="00AC786A" w:rsidP="00C41439">
            <w:pPr>
              <w:rPr>
                <w:b/>
                <w:color w:val="FF0000"/>
              </w:rPr>
            </w:pPr>
            <w:r w:rsidRPr="006C4B5C">
              <w:rPr>
                <w:b/>
                <w:color w:val="FF0000"/>
              </w:rPr>
              <w:t>SMD</w:t>
            </w:r>
          </w:p>
        </w:tc>
        <w:tc>
          <w:tcPr>
            <w:tcW w:w="1521" w:type="dxa"/>
            <w:vAlign w:val="center"/>
          </w:tcPr>
          <w:p w14:paraId="7C7502F8" w14:textId="77777777" w:rsidR="00AC786A" w:rsidRPr="006C4B5C" w:rsidRDefault="00AC786A" w:rsidP="00C41439">
            <w:pPr>
              <w:rPr>
                <w:b/>
                <w:color w:val="FF0000"/>
              </w:rPr>
            </w:pPr>
            <w:r w:rsidRPr="006C4B5C">
              <w:rPr>
                <w:b/>
                <w:color w:val="FF0000"/>
              </w:rPr>
              <w:t xml:space="preserve">semaglutide </w:t>
            </w:r>
          </w:p>
        </w:tc>
        <w:tc>
          <w:tcPr>
            <w:tcW w:w="1371" w:type="dxa"/>
            <w:vAlign w:val="center"/>
          </w:tcPr>
          <w:p w14:paraId="2FFFF1EF" w14:textId="6E60A07A" w:rsidR="00AC786A" w:rsidRPr="006C4B5C" w:rsidRDefault="00AC786A" w:rsidP="00C41439">
            <w:pPr>
              <w:rPr>
                <w:b/>
                <w:color w:val="FF0000"/>
              </w:rPr>
            </w:pPr>
            <w:r w:rsidRPr="006C4B5C">
              <w:rPr>
                <w:b/>
                <w:color w:val="FF0000"/>
              </w:rPr>
              <w:t>SGLT2i</w:t>
            </w:r>
          </w:p>
        </w:tc>
        <w:tc>
          <w:tcPr>
            <w:tcW w:w="822" w:type="dxa"/>
            <w:vAlign w:val="center"/>
          </w:tcPr>
          <w:p w14:paraId="08F131D3" w14:textId="77777777" w:rsidR="00AC786A" w:rsidRPr="006C4B5C" w:rsidRDefault="00AC786A" w:rsidP="00C41439">
            <w:pPr>
              <w:rPr>
                <w:b/>
                <w:color w:val="FF0000"/>
              </w:rPr>
            </w:pPr>
            <w:r w:rsidRPr="006C4B5C">
              <w:rPr>
                <w:b/>
                <w:color w:val="FF0000"/>
              </w:rPr>
              <w:t>SMD</w:t>
            </w:r>
          </w:p>
        </w:tc>
      </w:tr>
      <w:tr w:rsidR="006C4B5C" w:rsidRPr="006C4B5C" w14:paraId="55C9259A" w14:textId="77777777" w:rsidTr="00C41439">
        <w:trPr>
          <w:trHeight w:val="534"/>
        </w:trPr>
        <w:tc>
          <w:tcPr>
            <w:tcW w:w="2103" w:type="dxa"/>
          </w:tcPr>
          <w:p w14:paraId="31B37FE1" w14:textId="77777777" w:rsidR="00AC786A" w:rsidRPr="006C4B5C" w:rsidRDefault="00AC786A" w:rsidP="00C41439">
            <w:pPr>
              <w:rPr>
                <w:b/>
                <w:color w:val="FF0000"/>
              </w:rPr>
            </w:pPr>
            <w:r w:rsidRPr="006C4B5C">
              <w:rPr>
                <w:b/>
                <w:color w:val="FF0000"/>
              </w:rPr>
              <w:t>Total number</w:t>
            </w:r>
          </w:p>
        </w:tc>
        <w:tc>
          <w:tcPr>
            <w:tcW w:w="1697" w:type="dxa"/>
            <w:vAlign w:val="center"/>
          </w:tcPr>
          <w:p w14:paraId="4E3DB21B" w14:textId="77777777" w:rsidR="00AC786A" w:rsidRPr="006C4B5C" w:rsidRDefault="00AC786A" w:rsidP="00C41439">
            <w:pPr>
              <w:jc w:val="center"/>
              <w:rPr>
                <w:color w:val="FF0000"/>
              </w:rPr>
            </w:pPr>
            <w:r w:rsidRPr="006C4B5C">
              <w:rPr>
                <w:color w:val="FF0000"/>
              </w:rPr>
              <w:t>3,034</w:t>
            </w:r>
          </w:p>
        </w:tc>
        <w:tc>
          <w:tcPr>
            <w:tcW w:w="1428" w:type="dxa"/>
            <w:vAlign w:val="center"/>
          </w:tcPr>
          <w:p w14:paraId="2FE687B5" w14:textId="7070A062" w:rsidR="00AC786A" w:rsidRPr="006C4B5C" w:rsidRDefault="002B3D73" w:rsidP="00C41439">
            <w:pPr>
              <w:jc w:val="center"/>
              <w:rPr>
                <w:color w:val="FF0000"/>
              </w:rPr>
            </w:pPr>
            <w:r w:rsidRPr="006C4B5C">
              <w:rPr>
                <w:color w:val="FF0000"/>
              </w:rPr>
              <w:t>5,552</w:t>
            </w:r>
          </w:p>
        </w:tc>
        <w:tc>
          <w:tcPr>
            <w:tcW w:w="858" w:type="dxa"/>
            <w:vAlign w:val="center"/>
          </w:tcPr>
          <w:p w14:paraId="39F0F2B0" w14:textId="77777777" w:rsidR="00AC786A" w:rsidRPr="006C4B5C" w:rsidRDefault="00AC786A" w:rsidP="00C41439">
            <w:pPr>
              <w:jc w:val="center"/>
              <w:rPr>
                <w:color w:val="FF0000"/>
              </w:rPr>
            </w:pPr>
          </w:p>
        </w:tc>
        <w:tc>
          <w:tcPr>
            <w:tcW w:w="1521" w:type="dxa"/>
            <w:vAlign w:val="center"/>
          </w:tcPr>
          <w:p w14:paraId="6B9B0BCC" w14:textId="17EEF0DE" w:rsidR="00AC786A" w:rsidRPr="006C4B5C" w:rsidRDefault="002B3D73" w:rsidP="00C41439">
            <w:pPr>
              <w:jc w:val="center"/>
              <w:rPr>
                <w:color w:val="FF0000"/>
              </w:rPr>
            </w:pPr>
            <w:r w:rsidRPr="006C4B5C">
              <w:rPr>
                <w:color w:val="FF0000"/>
              </w:rPr>
              <w:t>2,361</w:t>
            </w:r>
          </w:p>
        </w:tc>
        <w:tc>
          <w:tcPr>
            <w:tcW w:w="1371" w:type="dxa"/>
            <w:vAlign w:val="center"/>
          </w:tcPr>
          <w:p w14:paraId="3620845A" w14:textId="17E92641" w:rsidR="00AC786A" w:rsidRPr="006C4B5C" w:rsidRDefault="002B3D73" w:rsidP="00C41439">
            <w:pPr>
              <w:jc w:val="center"/>
              <w:rPr>
                <w:color w:val="FF0000"/>
              </w:rPr>
            </w:pPr>
            <w:r w:rsidRPr="006C4B5C">
              <w:rPr>
                <w:color w:val="FF0000"/>
              </w:rPr>
              <w:t>2,361</w:t>
            </w:r>
          </w:p>
        </w:tc>
        <w:tc>
          <w:tcPr>
            <w:tcW w:w="822" w:type="dxa"/>
            <w:vAlign w:val="center"/>
          </w:tcPr>
          <w:p w14:paraId="1882321C" w14:textId="77777777" w:rsidR="00AC786A" w:rsidRPr="006C4B5C" w:rsidRDefault="00AC786A" w:rsidP="00C41439">
            <w:pPr>
              <w:jc w:val="center"/>
              <w:rPr>
                <w:color w:val="FF0000"/>
              </w:rPr>
            </w:pPr>
          </w:p>
        </w:tc>
      </w:tr>
      <w:tr w:rsidR="006C4B5C" w:rsidRPr="006C4B5C" w14:paraId="6201187A" w14:textId="77777777" w:rsidTr="00C41439">
        <w:trPr>
          <w:trHeight w:val="286"/>
        </w:trPr>
        <w:tc>
          <w:tcPr>
            <w:tcW w:w="2103" w:type="dxa"/>
          </w:tcPr>
          <w:p w14:paraId="20B45F16" w14:textId="77777777" w:rsidR="00AC786A" w:rsidRPr="006C4B5C" w:rsidRDefault="00AC786A" w:rsidP="00C41439">
            <w:pPr>
              <w:rPr>
                <w:b/>
                <w:color w:val="FF0000"/>
              </w:rPr>
            </w:pPr>
            <w:r w:rsidRPr="006C4B5C">
              <w:rPr>
                <w:b/>
                <w:color w:val="FF0000"/>
              </w:rPr>
              <w:t>Age at index event (years, mean±SD)</w:t>
            </w:r>
          </w:p>
        </w:tc>
        <w:tc>
          <w:tcPr>
            <w:tcW w:w="1697" w:type="dxa"/>
            <w:vAlign w:val="center"/>
          </w:tcPr>
          <w:p w14:paraId="42B0962D" w14:textId="77777777" w:rsidR="00AC786A" w:rsidRPr="006C4B5C" w:rsidRDefault="00AC786A" w:rsidP="00C41439">
            <w:pPr>
              <w:jc w:val="center"/>
              <w:rPr>
                <w:color w:val="FF0000"/>
              </w:rPr>
            </w:pPr>
            <w:r w:rsidRPr="006C4B5C">
              <w:rPr>
                <w:color w:val="FF0000"/>
              </w:rPr>
              <w:t>57.4 ± 11.0</w:t>
            </w:r>
          </w:p>
        </w:tc>
        <w:tc>
          <w:tcPr>
            <w:tcW w:w="1428" w:type="dxa"/>
            <w:vAlign w:val="center"/>
          </w:tcPr>
          <w:p w14:paraId="0B7E0542" w14:textId="62EC0363" w:rsidR="00AC786A" w:rsidRPr="006C4B5C" w:rsidRDefault="00AC786A" w:rsidP="00C41439">
            <w:pPr>
              <w:jc w:val="center"/>
              <w:rPr>
                <w:color w:val="FF0000"/>
              </w:rPr>
            </w:pPr>
            <w:r w:rsidRPr="006C4B5C">
              <w:rPr>
                <w:color w:val="FF0000"/>
              </w:rPr>
              <w:t>60.</w:t>
            </w:r>
            <w:r w:rsidR="008277BF" w:rsidRPr="006C4B5C">
              <w:rPr>
                <w:color w:val="FF0000"/>
              </w:rPr>
              <w:t>3</w:t>
            </w:r>
            <w:r w:rsidRPr="006C4B5C">
              <w:rPr>
                <w:color w:val="FF0000"/>
              </w:rPr>
              <w:t xml:space="preserve"> ± 11.</w:t>
            </w:r>
            <w:r w:rsidR="008277BF" w:rsidRPr="006C4B5C">
              <w:rPr>
                <w:color w:val="FF0000"/>
              </w:rPr>
              <w:t>1</w:t>
            </w:r>
          </w:p>
        </w:tc>
        <w:tc>
          <w:tcPr>
            <w:tcW w:w="858" w:type="dxa"/>
            <w:vAlign w:val="center"/>
          </w:tcPr>
          <w:p w14:paraId="7C9C5E55" w14:textId="376616C0" w:rsidR="00AC786A" w:rsidRPr="006C4B5C" w:rsidRDefault="00AC786A" w:rsidP="00C41439">
            <w:pPr>
              <w:jc w:val="center"/>
              <w:rPr>
                <w:color w:val="FF0000"/>
              </w:rPr>
            </w:pPr>
            <w:r w:rsidRPr="006C4B5C">
              <w:rPr>
                <w:color w:val="FF0000"/>
              </w:rPr>
              <w:t>0.2</w:t>
            </w:r>
            <w:r w:rsidR="008277BF" w:rsidRPr="006C4B5C">
              <w:rPr>
                <w:color w:val="FF0000"/>
              </w:rPr>
              <w:t>6</w:t>
            </w:r>
            <w:r w:rsidRPr="006C4B5C">
              <w:rPr>
                <w:color w:val="FF0000"/>
              </w:rPr>
              <w:t>*</w:t>
            </w:r>
          </w:p>
        </w:tc>
        <w:tc>
          <w:tcPr>
            <w:tcW w:w="1521" w:type="dxa"/>
            <w:vAlign w:val="center"/>
          </w:tcPr>
          <w:p w14:paraId="15DBED46" w14:textId="21298B40" w:rsidR="00AC786A" w:rsidRPr="006C4B5C" w:rsidRDefault="00AC786A" w:rsidP="00C41439">
            <w:pPr>
              <w:jc w:val="center"/>
              <w:rPr>
                <w:color w:val="FF0000"/>
              </w:rPr>
            </w:pPr>
            <w:r w:rsidRPr="006C4B5C">
              <w:rPr>
                <w:color w:val="FF0000"/>
              </w:rPr>
              <w:t>5</w:t>
            </w:r>
            <w:r w:rsidR="00C10060" w:rsidRPr="006C4B5C">
              <w:rPr>
                <w:color w:val="FF0000"/>
              </w:rPr>
              <w:t>8.2</w:t>
            </w:r>
            <w:r w:rsidRPr="006C4B5C">
              <w:rPr>
                <w:color w:val="FF0000"/>
              </w:rPr>
              <w:t>± 10.</w:t>
            </w:r>
            <w:r w:rsidR="00C10060" w:rsidRPr="006C4B5C">
              <w:rPr>
                <w:color w:val="FF0000"/>
              </w:rPr>
              <w:t>8</w:t>
            </w:r>
          </w:p>
        </w:tc>
        <w:tc>
          <w:tcPr>
            <w:tcW w:w="1371" w:type="dxa"/>
            <w:vAlign w:val="center"/>
          </w:tcPr>
          <w:p w14:paraId="312A5CCA" w14:textId="741D5D35" w:rsidR="00AC786A" w:rsidRPr="006C4B5C" w:rsidRDefault="00AC786A" w:rsidP="00C41439">
            <w:pPr>
              <w:jc w:val="center"/>
              <w:rPr>
                <w:color w:val="FF0000"/>
              </w:rPr>
            </w:pPr>
            <w:r w:rsidRPr="006C4B5C">
              <w:rPr>
                <w:color w:val="FF0000"/>
              </w:rPr>
              <w:t>58.5</w:t>
            </w:r>
            <w:r w:rsidR="00C10060" w:rsidRPr="006C4B5C">
              <w:rPr>
                <w:color w:val="FF0000"/>
              </w:rPr>
              <w:t>4</w:t>
            </w:r>
            <w:r w:rsidRPr="006C4B5C">
              <w:rPr>
                <w:color w:val="FF0000"/>
              </w:rPr>
              <w:t>± 1</w:t>
            </w:r>
            <w:r w:rsidR="00C10060" w:rsidRPr="006C4B5C">
              <w:rPr>
                <w:color w:val="FF0000"/>
              </w:rPr>
              <w:t>1.5</w:t>
            </w:r>
          </w:p>
        </w:tc>
        <w:tc>
          <w:tcPr>
            <w:tcW w:w="822" w:type="dxa"/>
            <w:vAlign w:val="center"/>
          </w:tcPr>
          <w:p w14:paraId="41367A5D" w14:textId="258DAF5E" w:rsidR="00AC786A" w:rsidRPr="006C4B5C" w:rsidRDefault="00AC786A" w:rsidP="00C41439">
            <w:pPr>
              <w:jc w:val="center"/>
              <w:rPr>
                <w:color w:val="FF0000"/>
              </w:rPr>
            </w:pPr>
            <w:r w:rsidRPr="006C4B5C">
              <w:rPr>
                <w:color w:val="FF0000"/>
              </w:rPr>
              <w:t>0.02</w:t>
            </w:r>
          </w:p>
        </w:tc>
      </w:tr>
      <w:tr w:rsidR="006C4B5C" w:rsidRPr="006C4B5C" w14:paraId="7B715068" w14:textId="77777777" w:rsidTr="00C41439">
        <w:trPr>
          <w:trHeight w:val="265"/>
        </w:trPr>
        <w:tc>
          <w:tcPr>
            <w:tcW w:w="2103" w:type="dxa"/>
          </w:tcPr>
          <w:p w14:paraId="5F14E03A" w14:textId="77777777" w:rsidR="00AC786A" w:rsidRPr="006C4B5C" w:rsidRDefault="00AC786A" w:rsidP="00C41439">
            <w:pPr>
              <w:rPr>
                <w:b/>
                <w:color w:val="FF0000"/>
              </w:rPr>
            </w:pPr>
            <w:r w:rsidRPr="006C4B5C">
              <w:rPr>
                <w:b/>
                <w:color w:val="FF0000"/>
              </w:rPr>
              <w:t>Sex (%)</w:t>
            </w:r>
          </w:p>
        </w:tc>
        <w:tc>
          <w:tcPr>
            <w:tcW w:w="1697" w:type="dxa"/>
            <w:vAlign w:val="center"/>
          </w:tcPr>
          <w:p w14:paraId="3EEAFE17" w14:textId="77777777" w:rsidR="00AC786A" w:rsidRPr="006C4B5C" w:rsidRDefault="00AC786A" w:rsidP="00C41439">
            <w:pPr>
              <w:jc w:val="center"/>
              <w:rPr>
                <w:color w:val="FF0000"/>
              </w:rPr>
            </w:pPr>
          </w:p>
        </w:tc>
        <w:tc>
          <w:tcPr>
            <w:tcW w:w="1428" w:type="dxa"/>
            <w:vAlign w:val="center"/>
          </w:tcPr>
          <w:p w14:paraId="58229D35" w14:textId="77777777" w:rsidR="00AC786A" w:rsidRPr="006C4B5C" w:rsidRDefault="00AC786A" w:rsidP="00C41439">
            <w:pPr>
              <w:jc w:val="center"/>
              <w:rPr>
                <w:color w:val="FF0000"/>
              </w:rPr>
            </w:pPr>
          </w:p>
        </w:tc>
        <w:tc>
          <w:tcPr>
            <w:tcW w:w="858" w:type="dxa"/>
            <w:vAlign w:val="center"/>
          </w:tcPr>
          <w:p w14:paraId="42F5E6D3" w14:textId="77777777" w:rsidR="00AC786A" w:rsidRPr="006C4B5C" w:rsidRDefault="00AC786A" w:rsidP="00C41439">
            <w:pPr>
              <w:jc w:val="center"/>
              <w:rPr>
                <w:color w:val="FF0000"/>
              </w:rPr>
            </w:pPr>
          </w:p>
        </w:tc>
        <w:tc>
          <w:tcPr>
            <w:tcW w:w="1521" w:type="dxa"/>
            <w:vAlign w:val="center"/>
          </w:tcPr>
          <w:p w14:paraId="6EA50E0E" w14:textId="77777777" w:rsidR="00AC786A" w:rsidRPr="006C4B5C" w:rsidRDefault="00AC786A" w:rsidP="00C41439">
            <w:pPr>
              <w:jc w:val="center"/>
              <w:rPr>
                <w:color w:val="FF0000"/>
              </w:rPr>
            </w:pPr>
          </w:p>
        </w:tc>
        <w:tc>
          <w:tcPr>
            <w:tcW w:w="1371" w:type="dxa"/>
            <w:vAlign w:val="center"/>
          </w:tcPr>
          <w:p w14:paraId="4D193462" w14:textId="77777777" w:rsidR="00AC786A" w:rsidRPr="006C4B5C" w:rsidRDefault="00AC786A" w:rsidP="00C41439">
            <w:pPr>
              <w:jc w:val="center"/>
              <w:rPr>
                <w:color w:val="FF0000"/>
              </w:rPr>
            </w:pPr>
          </w:p>
        </w:tc>
        <w:tc>
          <w:tcPr>
            <w:tcW w:w="822" w:type="dxa"/>
            <w:vAlign w:val="center"/>
          </w:tcPr>
          <w:p w14:paraId="5AFB72D6" w14:textId="77777777" w:rsidR="00AC786A" w:rsidRPr="006C4B5C" w:rsidRDefault="00AC786A" w:rsidP="00C41439">
            <w:pPr>
              <w:jc w:val="center"/>
              <w:rPr>
                <w:color w:val="FF0000"/>
              </w:rPr>
            </w:pPr>
          </w:p>
        </w:tc>
      </w:tr>
      <w:tr w:rsidR="006C4B5C" w:rsidRPr="006C4B5C" w14:paraId="69AB6F70" w14:textId="77777777" w:rsidTr="00C41439">
        <w:trPr>
          <w:trHeight w:val="265"/>
        </w:trPr>
        <w:tc>
          <w:tcPr>
            <w:tcW w:w="2103" w:type="dxa"/>
            <w:vAlign w:val="center"/>
          </w:tcPr>
          <w:p w14:paraId="4526AFB9" w14:textId="77777777" w:rsidR="00AC786A" w:rsidRPr="006C4B5C" w:rsidRDefault="00AC786A" w:rsidP="00C41439">
            <w:pPr>
              <w:jc w:val="center"/>
              <w:rPr>
                <w:color w:val="FF0000"/>
              </w:rPr>
            </w:pPr>
            <w:r w:rsidRPr="006C4B5C">
              <w:rPr>
                <w:color w:val="FF0000"/>
              </w:rPr>
              <w:t>Female</w:t>
            </w:r>
          </w:p>
        </w:tc>
        <w:tc>
          <w:tcPr>
            <w:tcW w:w="1697" w:type="dxa"/>
            <w:vAlign w:val="center"/>
          </w:tcPr>
          <w:p w14:paraId="7830357A" w14:textId="77777777" w:rsidR="00AC786A" w:rsidRPr="006C4B5C" w:rsidRDefault="00AC786A" w:rsidP="00C41439">
            <w:pPr>
              <w:jc w:val="center"/>
              <w:rPr>
                <w:color w:val="FF0000"/>
              </w:rPr>
            </w:pPr>
            <w:r w:rsidRPr="006C4B5C">
              <w:rPr>
                <w:color w:val="FF0000"/>
              </w:rPr>
              <w:t>56.5</w:t>
            </w:r>
          </w:p>
        </w:tc>
        <w:tc>
          <w:tcPr>
            <w:tcW w:w="1428" w:type="dxa"/>
            <w:vAlign w:val="center"/>
          </w:tcPr>
          <w:p w14:paraId="6C809163" w14:textId="6D5EFF94" w:rsidR="00AC786A" w:rsidRPr="006C4B5C" w:rsidRDefault="00AC786A" w:rsidP="00C41439">
            <w:pPr>
              <w:jc w:val="center"/>
              <w:rPr>
                <w:color w:val="FF0000"/>
              </w:rPr>
            </w:pPr>
            <w:r w:rsidRPr="006C4B5C">
              <w:rPr>
                <w:color w:val="FF0000"/>
              </w:rPr>
              <w:t>4</w:t>
            </w:r>
            <w:r w:rsidR="008277BF" w:rsidRPr="006C4B5C">
              <w:rPr>
                <w:color w:val="FF0000"/>
              </w:rPr>
              <w:t>1.1</w:t>
            </w:r>
          </w:p>
        </w:tc>
        <w:tc>
          <w:tcPr>
            <w:tcW w:w="858" w:type="dxa"/>
            <w:vAlign w:val="center"/>
          </w:tcPr>
          <w:p w14:paraId="1B567DC6" w14:textId="37DFA843" w:rsidR="00AC786A" w:rsidRPr="006C4B5C" w:rsidRDefault="00AC786A" w:rsidP="00C41439">
            <w:pPr>
              <w:jc w:val="center"/>
              <w:rPr>
                <w:color w:val="FF0000"/>
              </w:rPr>
            </w:pPr>
            <w:r w:rsidRPr="006C4B5C">
              <w:rPr>
                <w:color w:val="FF0000"/>
              </w:rPr>
              <w:t>0.</w:t>
            </w:r>
            <w:r w:rsidR="008277BF" w:rsidRPr="006C4B5C">
              <w:rPr>
                <w:color w:val="FF0000"/>
              </w:rPr>
              <w:t>31</w:t>
            </w:r>
            <w:r w:rsidRPr="006C4B5C">
              <w:rPr>
                <w:color w:val="FF0000"/>
              </w:rPr>
              <w:t>*</w:t>
            </w:r>
          </w:p>
        </w:tc>
        <w:tc>
          <w:tcPr>
            <w:tcW w:w="1521" w:type="dxa"/>
            <w:vAlign w:val="center"/>
          </w:tcPr>
          <w:p w14:paraId="6023E3AD" w14:textId="7365D771" w:rsidR="00AC786A" w:rsidRPr="006C4B5C" w:rsidRDefault="00AC786A" w:rsidP="00C41439">
            <w:pPr>
              <w:jc w:val="center"/>
              <w:rPr>
                <w:color w:val="FF0000"/>
              </w:rPr>
            </w:pPr>
            <w:r w:rsidRPr="006C4B5C">
              <w:rPr>
                <w:color w:val="FF0000"/>
              </w:rPr>
              <w:t>53.</w:t>
            </w:r>
            <w:r w:rsidR="005938A1" w:rsidRPr="006C4B5C">
              <w:rPr>
                <w:color w:val="FF0000"/>
              </w:rPr>
              <w:t>2</w:t>
            </w:r>
          </w:p>
        </w:tc>
        <w:tc>
          <w:tcPr>
            <w:tcW w:w="1371" w:type="dxa"/>
            <w:vAlign w:val="center"/>
          </w:tcPr>
          <w:p w14:paraId="5BE26061" w14:textId="0847C3C8" w:rsidR="00AC786A" w:rsidRPr="006C4B5C" w:rsidRDefault="00AC786A" w:rsidP="00C41439">
            <w:pPr>
              <w:jc w:val="center"/>
              <w:rPr>
                <w:color w:val="FF0000"/>
              </w:rPr>
            </w:pPr>
            <w:r w:rsidRPr="006C4B5C">
              <w:rPr>
                <w:color w:val="FF0000"/>
              </w:rPr>
              <w:t>5</w:t>
            </w:r>
            <w:r w:rsidR="005938A1" w:rsidRPr="006C4B5C">
              <w:rPr>
                <w:color w:val="FF0000"/>
              </w:rPr>
              <w:t>3.1</w:t>
            </w:r>
          </w:p>
        </w:tc>
        <w:tc>
          <w:tcPr>
            <w:tcW w:w="822" w:type="dxa"/>
            <w:vAlign w:val="center"/>
          </w:tcPr>
          <w:p w14:paraId="16983EBC" w14:textId="651ECFCF" w:rsidR="00AC786A" w:rsidRPr="006C4B5C" w:rsidRDefault="00AC786A" w:rsidP="00C41439">
            <w:pPr>
              <w:jc w:val="center"/>
              <w:rPr>
                <w:color w:val="FF0000"/>
              </w:rPr>
            </w:pPr>
            <w:r w:rsidRPr="006C4B5C">
              <w:rPr>
                <w:color w:val="FF0000"/>
              </w:rPr>
              <w:t>0.0</w:t>
            </w:r>
            <w:r w:rsidR="005938A1" w:rsidRPr="006C4B5C">
              <w:rPr>
                <w:color w:val="FF0000"/>
              </w:rPr>
              <w:t>01</w:t>
            </w:r>
          </w:p>
        </w:tc>
      </w:tr>
      <w:tr w:rsidR="006C4B5C" w:rsidRPr="006C4B5C" w14:paraId="235AA1F2" w14:textId="77777777" w:rsidTr="00C41439">
        <w:trPr>
          <w:trHeight w:val="265"/>
        </w:trPr>
        <w:tc>
          <w:tcPr>
            <w:tcW w:w="2103" w:type="dxa"/>
            <w:vAlign w:val="center"/>
          </w:tcPr>
          <w:p w14:paraId="70DEFDEA" w14:textId="77777777" w:rsidR="00AC786A" w:rsidRPr="006C4B5C" w:rsidRDefault="00AC786A" w:rsidP="00C41439">
            <w:pPr>
              <w:jc w:val="center"/>
              <w:rPr>
                <w:color w:val="FF0000"/>
              </w:rPr>
            </w:pPr>
            <w:r w:rsidRPr="006C4B5C">
              <w:rPr>
                <w:color w:val="FF0000"/>
              </w:rPr>
              <w:t>Male</w:t>
            </w:r>
          </w:p>
        </w:tc>
        <w:tc>
          <w:tcPr>
            <w:tcW w:w="1697" w:type="dxa"/>
            <w:vAlign w:val="center"/>
          </w:tcPr>
          <w:p w14:paraId="35BFFF3B" w14:textId="77777777" w:rsidR="00AC786A" w:rsidRPr="006C4B5C" w:rsidRDefault="00AC786A" w:rsidP="00C41439">
            <w:pPr>
              <w:jc w:val="center"/>
              <w:rPr>
                <w:color w:val="FF0000"/>
              </w:rPr>
            </w:pPr>
            <w:r w:rsidRPr="006C4B5C">
              <w:rPr>
                <w:color w:val="FF0000"/>
              </w:rPr>
              <w:t>38.6</w:t>
            </w:r>
          </w:p>
        </w:tc>
        <w:tc>
          <w:tcPr>
            <w:tcW w:w="1428" w:type="dxa"/>
            <w:vAlign w:val="center"/>
          </w:tcPr>
          <w:p w14:paraId="21AF52A0" w14:textId="6F1114B6" w:rsidR="00AC786A" w:rsidRPr="006C4B5C" w:rsidRDefault="008277BF" w:rsidP="00C41439">
            <w:pPr>
              <w:jc w:val="center"/>
              <w:rPr>
                <w:color w:val="FF0000"/>
              </w:rPr>
            </w:pPr>
            <w:r w:rsidRPr="006C4B5C">
              <w:rPr>
                <w:color w:val="FF0000"/>
              </w:rPr>
              <w:t>55.5</w:t>
            </w:r>
          </w:p>
        </w:tc>
        <w:tc>
          <w:tcPr>
            <w:tcW w:w="858" w:type="dxa"/>
            <w:vAlign w:val="center"/>
          </w:tcPr>
          <w:p w14:paraId="5E0195F2" w14:textId="1CEA16E9" w:rsidR="00AC786A" w:rsidRPr="006C4B5C" w:rsidRDefault="00AC786A" w:rsidP="00C41439">
            <w:pPr>
              <w:jc w:val="center"/>
              <w:rPr>
                <w:color w:val="FF0000"/>
              </w:rPr>
            </w:pPr>
            <w:r w:rsidRPr="006C4B5C">
              <w:rPr>
                <w:color w:val="FF0000"/>
              </w:rPr>
              <w:t>0.</w:t>
            </w:r>
            <w:r w:rsidR="008277BF" w:rsidRPr="006C4B5C">
              <w:rPr>
                <w:color w:val="FF0000"/>
              </w:rPr>
              <w:t>34</w:t>
            </w:r>
            <w:r w:rsidRPr="006C4B5C">
              <w:rPr>
                <w:color w:val="FF0000"/>
              </w:rPr>
              <w:t>*</w:t>
            </w:r>
          </w:p>
        </w:tc>
        <w:tc>
          <w:tcPr>
            <w:tcW w:w="1521" w:type="dxa"/>
            <w:vAlign w:val="center"/>
          </w:tcPr>
          <w:p w14:paraId="7DE24C3D" w14:textId="17BBFA84" w:rsidR="00AC786A" w:rsidRPr="006C4B5C" w:rsidRDefault="00AC786A" w:rsidP="00C41439">
            <w:pPr>
              <w:jc w:val="center"/>
              <w:rPr>
                <w:color w:val="FF0000"/>
              </w:rPr>
            </w:pPr>
            <w:r w:rsidRPr="006C4B5C">
              <w:rPr>
                <w:color w:val="FF0000"/>
              </w:rPr>
              <w:t>42.</w:t>
            </w:r>
            <w:r w:rsidR="005938A1" w:rsidRPr="006C4B5C">
              <w:rPr>
                <w:color w:val="FF0000"/>
              </w:rPr>
              <w:t>2</w:t>
            </w:r>
          </w:p>
        </w:tc>
        <w:tc>
          <w:tcPr>
            <w:tcW w:w="1371" w:type="dxa"/>
            <w:vAlign w:val="center"/>
          </w:tcPr>
          <w:p w14:paraId="6D93AC81" w14:textId="311328B4" w:rsidR="00AC786A" w:rsidRPr="006C4B5C" w:rsidRDefault="00AC786A" w:rsidP="00C41439">
            <w:pPr>
              <w:jc w:val="center"/>
              <w:rPr>
                <w:color w:val="FF0000"/>
              </w:rPr>
            </w:pPr>
            <w:r w:rsidRPr="006C4B5C">
              <w:rPr>
                <w:color w:val="FF0000"/>
              </w:rPr>
              <w:t>4</w:t>
            </w:r>
            <w:r w:rsidR="005938A1" w:rsidRPr="006C4B5C">
              <w:rPr>
                <w:color w:val="FF0000"/>
              </w:rPr>
              <w:t>2.1</w:t>
            </w:r>
          </w:p>
        </w:tc>
        <w:tc>
          <w:tcPr>
            <w:tcW w:w="822" w:type="dxa"/>
            <w:vAlign w:val="center"/>
          </w:tcPr>
          <w:p w14:paraId="554DC3BA" w14:textId="18175B74" w:rsidR="00AC786A" w:rsidRPr="006C4B5C" w:rsidRDefault="00AC786A" w:rsidP="00C41439">
            <w:pPr>
              <w:jc w:val="center"/>
              <w:rPr>
                <w:color w:val="FF0000"/>
              </w:rPr>
            </w:pPr>
            <w:r w:rsidRPr="006C4B5C">
              <w:rPr>
                <w:color w:val="FF0000"/>
              </w:rPr>
              <w:t>0.0</w:t>
            </w:r>
            <w:r w:rsidR="005938A1" w:rsidRPr="006C4B5C">
              <w:rPr>
                <w:color w:val="FF0000"/>
              </w:rPr>
              <w:t>02</w:t>
            </w:r>
          </w:p>
        </w:tc>
      </w:tr>
      <w:tr w:rsidR="006C4B5C" w:rsidRPr="006C4B5C" w14:paraId="44433B27" w14:textId="77777777" w:rsidTr="00C41439">
        <w:trPr>
          <w:trHeight w:val="265"/>
        </w:trPr>
        <w:tc>
          <w:tcPr>
            <w:tcW w:w="2103" w:type="dxa"/>
            <w:vAlign w:val="center"/>
          </w:tcPr>
          <w:p w14:paraId="67037F8D" w14:textId="77777777" w:rsidR="00AC786A" w:rsidRPr="006C4B5C" w:rsidRDefault="00AC786A" w:rsidP="00C41439">
            <w:pPr>
              <w:jc w:val="center"/>
              <w:rPr>
                <w:color w:val="FF0000"/>
              </w:rPr>
            </w:pPr>
            <w:r w:rsidRPr="006C4B5C">
              <w:rPr>
                <w:color w:val="FF0000"/>
              </w:rPr>
              <w:t>Unknown</w:t>
            </w:r>
          </w:p>
        </w:tc>
        <w:tc>
          <w:tcPr>
            <w:tcW w:w="1697" w:type="dxa"/>
            <w:vAlign w:val="center"/>
          </w:tcPr>
          <w:p w14:paraId="0C413EBC" w14:textId="77777777" w:rsidR="00AC786A" w:rsidRPr="006C4B5C" w:rsidRDefault="00AC786A" w:rsidP="00C41439">
            <w:pPr>
              <w:jc w:val="center"/>
              <w:rPr>
                <w:color w:val="FF0000"/>
              </w:rPr>
            </w:pPr>
            <w:r w:rsidRPr="006C4B5C">
              <w:rPr>
                <w:color w:val="FF0000"/>
              </w:rPr>
              <w:t>4.9</w:t>
            </w:r>
          </w:p>
        </w:tc>
        <w:tc>
          <w:tcPr>
            <w:tcW w:w="1428" w:type="dxa"/>
            <w:vAlign w:val="center"/>
          </w:tcPr>
          <w:p w14:paraId="3E106519" w14:textId="700E65D6" w:rsidR="00AC786A" w:rsidRPr="006C4B5C" w:rsidRDefault="008277BF" w:rsidP="00C41439">
            <w:pPr>
              <w:jc w:val="center"/>
              <w:rPr>
                <w:color w:val="FF0000"/>
              </w:rPr>
            </w:pPr>
            <w:r w:rsidRPr="006C4B5C">
              <w:rPr>
                <w:color w:val="FF0000"/>
              </w:rPr>
              <w:t>3.4</w:t>
            </w:r>
          </w:p>
        </w:tc>
        <w:tc>
          <w:tcPr>
            <w:tcW w:w="858" w:type="dxa"/>
            <w:vAlign w:val="center"/>
          </w:tcPr>
          <w:p w14:paraId="16034FC5" w14:textId="06477F39" w:rsidR="00AC786A" w:rsidRPr="006C4B5C" w:rsidRDefault="00AC786A" w:rsidP="00C41439">
            <w:pPr>
              <w:jc w:val="center"/>
              <w:rPr>
                <w:color w:val="FF0000"/>
              </w:rPr>
            </w:pPr>
            <w:r w:rsidRPr="006C4B5C">
              <w:rPr>
                <w:color w:val="FF0000"/>
              </w:rPr>
              <w:t>0.</w:t>
            </w:r>
            <w:r w:rsidR="008277BF" w:rsidRPr="006C4B5C">
              <w:rPr>
                <w:color w:val="FF0000"/>
              </w:rPr>
              <w:t>08</w:t>
            </w:r>
          </w:p>
        </w:tc>
        <w:tc>
          <w:tcPr>
            <w:tcW w:w="1521" w:type="dxa"/>
            <w:vAlign w:val="center"/>
          </w:tcPr>
          <w:p w14:paraId="1817EA52" w14:textId="44BF292A" w:rsidR="00AC786A" w:rsidRPr="006C4B5C" w:rsidRDefault="005938A1" w:rsidP="00C41439">
            <w:pPr>
              <w:jc w:val="center"/>
              <w:rPr>
                <w:color w:val="FF0000"/>
              </w:rPr>
            </w:pPr>
            <w:r w:rsidRPr="006C4B5C">
              <w:rPr>
                <w:color w:val="FF0000"/>
              </w:rPr>
              <w:t>4.7</w:t>
            </w:r>
          </w:p>
        </w:tc>
        <w:tc>
          <w:tcPr>
            <w:tcW w:w="1371" w:type="dxa"/>
            <w:vAlign w:val="center"/>
          </w:tcPr>
          <w:p w14:paraId="688516A4" w14:textId="45427C35" w:rsidR="00AC786A" w:rsidRPr="006C4B5C" w:rsidRDefault="005938A1" w:rsidP="00C41439">
            <w:pPr>
              <w:jc w:val="center"/>
              <w:rPr>
                <w:color w:val="FF0000"/>
              </w:rPr>
            </w:pPr>
            <w:r w:rsidRPr="006C4B5C">
              <w:rPr>
                <w:color w:val="FF0000"/>
              </w:rPr>
              <w:t>4.8</w:t>
            </w:r>
          </w:p>
        </w:tc>
        <w:tc>
          <w:tcPr>
            <w:tcW w:w="822" w:type="dxa"/>
            <w:vAlign w:val="center"/>
          </w:tcPr>
          <w:p w14:paraId="54C27D06" w14:textId="7FE1C385" w:rsidR="00AC786A" w:rsidRPr="006C4B5C" w:rsidRDefault="00AC786A" w:rsidP="00C41439">
            <w:pPr>
              <w:jc w:val="center"/>
              <w:rPr>
                <w:color w:val="FF0000"/>
              </w:rPr>
            </w:pPr>
            <w:r w:rsidRPr="006C4B5C">
              <w:rPr>
                <w:color w:val="FF0000"/>
              </w:rPr>
              <w:t>0.00</w:t>
            </w:r>
            <w:r w:rsidR="005938A1" w:rsidRPr="006C4B5C">
              <w:rPr>
                <w:color w:val="FF0000"/>
              </w:rPr>
              <w:t>6</w:t>
            </w:r>
          </w:p>
        </w:tc>
      </w:tr>
      <w:tr w:rsidR="006C4B5C" w:rsidRPr="006C4B5C" w14:paraId="6C74E383" w14:textId="77777777" w:rsidTr="00C41439">
        <w:trPr>
          <w:trHeight w:val="265"/>
        </w:trPr>
        <w:tc>
          <w:tcPr>
            <w:tcW w:w="2103" w:type="dxa"/>
          </w:tcPr>
          <w:p w14:paraId="62411731" w14:textId="77777777" w:rsidR="00AC786A" w:rsidRPr="006C4B5C" w:rsidRDefault="00AC786A" w:rsidP="00C41439">
            <w:pPr>
              <w:rPr>
                <w:b/>
                <w:color w:val="FF0000"/>
              </w:rPr>
            </w:pPr>
            <w:r w:rsidRPr="006C4B5C">
              <w:rPr>
                <w:b/>
                <w:color w:val="FF0000"/>
              </w:rPr>
              <w:t>Ethnicity (%)</w:t>
            </w:r>
          </w:p>
        </w:tc>
        <w:tc>
          <w:tcPr>
            <w:tcW w:w="1697" w:type="dxa"/>
            <w:vAlign w:val="center"/>
          </w:tcPr>
          <w:p w14:paraId="76238C56" w14:textId="77777777" w:rsidR="00AC786A" w:rsidRPr="006C4B5C" w:rsidRDefault="00AC786A" w:rsidP="00C41439">
            <w:pPr>
              <w:jc w:val="center"/>
              <w:rPr>
                <w:color w:val="FF0000"/>
              </w:rPr>
            </w:pPr>
          </w:p>
        </w:tc>
        <w:tc>
          <w:tcPr>
            <w:tcW w:w="1428" w:type="dxa"/>
            <w:vAlign w:val="center"/>
          </w:tcPr>
          <w:p w14:paraId="4CCBC1C4" w14:textId="77777777" w:rsidR="00AC786A" w:rsidRPr="006C4B5C" w:rsidRDefault="00AC786A" w:rsidP="00C41439">
            <w:pPr>
              <w:jc w:val="center"/>
              <w:rPr>
                <w:color w:val="FF0000"/>
              </w:rPr>
            </w:pPr>
          </w:p>
        </w:tc>
        <w:tc>
          <w:tcPr>
            <w:tcW w:w="858" w:type="dxa"/>
            <w:vAlign w:val="center"/>
          </w:tcPr>
          <w:p w14:paraId="3FD56614" w14:textId="77777777" w:rsidR="00AC786A" w:rsidRPr="006C4B5C" w:rsidRDefault="00AC786A" w:rsidP="00C41439">
            <w:pPr>
              <w:jc w:val="center"/>
              <w:rPr>
                <w:color w:val="FF0000"/>
              </w:rPr>
            </w:pPr>
          </w:p>
        </w:tc>
        <w:tc>
          <w:tcPr>
            <w:tcW w:w="1521" w:type="dxa"/>
            <w:vAlign w:val="center"/>
          </w:tcPr>
          <w:p w14:paraId="78B9D9FD" w14:textId="77777777" w:rsidR="00AC786A" w:rsidRPr="006C4B5C" w:rsidRDefault="00AC786A" w:rsidP="00C41439">
            <w:pPr>
              <w:jc w:val="center"/>
              <w:rPr>
                <w:color w:val="FF0000"/>
              </w:rPr>
            </w:pPr>
          </w:p>
        </w:tc>
        <w:tc>
          <w:tcPr>
            <w:tcW w:w="1371" w:type="dxa"/>
            <w:vAlign w:val="center"/>
          </w:tcPr>
          <w:p w14:paraId="0CECBF1E" w14:textId="77777777" w:rsidR="00AC786A" w:rsidRPr="006C4B5C" w:rsidRDefault="00AC786A" w:rsidP="00C41439">
            <w:pPr>
              <w:jc w:val="center"/>
              <w:rPr>
                <w:color w:val="FF0000"/>
              </w:rPr>
            </w:pPr>
          </w:p>
        </w:tc>
        <w:tc>
          <w:tcPr>
            <w:tcW w:w="822" w:type="dxa"/>
            <w:vAlign w:val="center"/>
          </w:tcPr>
          <w:p w14:paraId="716C8D47" w14:textId="77777777" w:rsidR="00AC786A" w:rsidRPr="006C4B5C" w:rsidRDefault="00AC786A" w:rsidP="00C41439">
            <w:pPr>
              <w:jc w:val="center"/>
              <w:rPr>
                <w:color w:val="FF0000"/>
              </w:rPr>
            </w:pPr>
          </w:p>
        </w:tc>
      </w:tr>
      <w:tr w:rsidR="006C4B5C" w:rsidRPr="006C4B5C" w14:paraId="399B1190" w14:textId="77777777" w:rsidTr="00C41439">
        <w:trPr>
          <w:trHeight w:val="265"/>
        </w:trPr>
        <w:tc>
          <w:tcPr>
            <w:tcW w:w="2103" w:type="dxa"/>
            <w:vAlign w:val="center"/>
          </w:tcPr>
          <w:p w14:paraId="5B49090E" w14:textId="77777777" w:rsidR="00AC786A" w:rsidRPr="006C4B5C" w:rsidRDefault="00AC786A" w:rsidP="00C41439">
            <w:pPr>
              <w:jc w:val="center"/>
              <w:rPr>
                <w:color w:val="FF0000"/>
              </w:rPr>
            </w:pPr>
            <w:r w:rsidRPr="006C4B5C">
              <w:rPr>
                <w:color w:val="FF0000"/>
              </w:rPr>
              <w:t>Hispanic/Latinx</w:t>
            </w:r>
          </w:p>
        </w:tc>
        <w:tc>
          <w:tcPr>
            <w:tcW w:w="1697" w:type="dxa"/>
            <w:vAlign w:val="center"/>
          </w:tcPr>
          <w:p w14:paraId="1BED50A7" w14:textId="77777777" w:rsidR="00AC786A" w:rsidRPr="006C4B5C" w:rsidRDefault="00AC786A" w:rsidP="00C41439">
            <w:pPr>
              <w:jc w:val="center"/>
              <w:rPr>
                <w:color w:val="FF0000"/>
              </w:rPr>
            </w:pPr>
            <w:r w:rsidRPr="006C4B5C">
              <w:rPr>
                <w:color w:val="FF0000"/>
              </w:rPr>
              <w:t>6.7</w:t>
            </w:r>
          </w:p>
        </w:tc>
        <w:tc>
          <w:tcPr>
            <w:tcW w:w="1428" w:type="dxa"/>
            <w:vAlign w:val="center"/>
          </w:tcPr>
          <w:p w14:paraId="7A3BE617" w14:textId="78BE0E6B" w:rsidR="00AC786A" w:rsidRPr="006C4B5C" w:rsidRDefault="008277BF" w:rsidP="00C41439">
            <w:pPr>
              <w:jc w:val="center"/>
              <w:rPr>
                <w:color w:val="FF0000"/>
              </w:rPr>
            </w:pPr>
            <w:r w:rsidRPr="006C4B5C">
              <w:rPr>
                <w:color w:val="FF0000"/>
              </w:rPr>
              <w:t>8.</w:t>
            </w:r>
            <w:r w:rsidR="00AC786A" w:rsidRPr="006C4B5C">
              <w:rPr>
                <w:color w:val="FF0000"/>
              </w:rPr>
              <w:t>7</w:t>
            </w:r>
          </w:p>
        </w:tc>
        <w:tc>
          <w:tcPr>
            <w:tcW w:w="858" w:type="dxa"/>
            <w:vAlign w:val="center"/>
          </w:tcPr>
          <w:p w14:paraId="66F6EEDF" w14:textId="41A4384E" w:rsidR="00AC786A" w:rsidRPr="006C4B5C" w:rsidRDefault="00AC786A" w:rsidP="00C41439">
            <w:pPr>
              <w:jc w:val="center"/>
              <w:rPr>
                <w:color w:val="FF0000"/>
              </w:rPr>
            </w:pPr>
            <w:r w:rsidRPr="006C4B5C">
              <w:rPr>
                <w:color w:val="FF0000"/>
              </w:rPr>
              <w:t>0.</w:t>
            </w:r>
            <w:r w:rsidR="008277BF" w:rsidRPr="006C4B5C">
              <w:rPr>
                <w:color w:val="FF0000"/>
              </w:rPr>
              <w:t>07</w:t>
            </w:r>
          </w:p>
        </w:tc>
        <w:tc>
          <w:tcPr>
            <w:tcW w:w="1521" w:type="dxa"/>
            <w:vAlign w:val="center"/>
          </w:tcPr>
          <w:p w14:paraId="2A36DE38" w14:textId="6BBE2FD2" w:rsidR="00AC786A" w:rsidRPr="006C4B5C" w:rsidRDefault="00AC786A" w:rsidP="00C41439">
            <w:pPr>
              <w:jc w:val="center"/>
              <w:rPr>
                <w:color w:val="FF0000"/>
              </w:rPr>
            </w:pPr>
            <w:r w:rsidRPr="006C4B5C">
              <w:rPr>
                <w:color w:val="FF0000"/>
              </w:rPr>
              <w:t>7.</w:t>
            </w:r>
            <w:r w:rsidR="005938A1" w:rsidRPr="006C4B5C">
              <w:rPr>
                <w:color w:val="FF0000"/>
              </w:rPr>
              <w:t>2</w:t>
            </w:r>
          </w:p>
        </w:tc>
        <w:tc>
          <w:tcPr>
            <w:tcW w:w="1371" w:type="dxa"/>
            <w:vAlign w:val="center"/>
          </w:tcPr>
          <w:p w14:paraId="15F7D1D4" w14:textId="281BD0D4" w:rsidR="00AC786A" w:rsidRPr="006C4B5C" w:rsidRDefault="005938A1" w:rsidP="00C41439">
            <w:pPr>
              <w:jc w:val="center"/>
              <w:rPr>
                <w:color w:val="FF0000"/>
              </w:rPr>
            </w:pPr>
            <w:r w:rsidRPr="006C4B5C">
              <w:rPr>
                <w:color w:val="FF0000"/>
              </w:rPr>
              <w:t>6.6</w:t>
            </w:r>
          </w:p>
        </w:tc>
        <w:tc>
          <w:tcPr>
            <w:tcW w:w="822" w:type="dxa"/>
            <w:vAlign w:val="center"/>
          </w:tcPr>
          <w:p w14:paraId="5F39706E" w14:textId="04526E9A" w:rsidR="00AC786A" w:rsidRPr="006C4B5C" w:rsidRDefault="00AC786A" w:rsidP="00C41439">
            <w:pPr>
              <w:jc w:val="center"/>
              <w:rPr>
                <w:color w:val="FF0000"/>
              </w:rPr>
            </w:pPr>
            <w:r w:rsidRPr="006C4B5C">
              <w:rPr>
                <w:color w:val="FF0000"/>
              </w:rPr>
              <w:t>0.0</w:t>
            </w:r>
            <w:r w:rsidR="005938A1" w:rsidRPr="006C4B5C">
              <w:rPr>
                <w:color w:val="FF0000"/>
              </w:rPr>
              <w:t>2</w:t>
            </w:r>
          </w:p>
        </w:tc>
      </w:tr>
      <w:tr w:rsidR="006C4B5C" w:rsidRPr="006C4B5C" w14:paraId="35E2C1F1" w14:textId="77777777" w:rsidTr="00C41439">
        <w:trPr>
          <w:trHeight w:val="265"/>
        </w:trPr>
        <w:tc>
          <w:tcPr>
            <w:tcW w:w="2103" w:type="dxa"/>
            <w:vAlign w:val="center"/>
          </w:tcPr>
          <w:p w14:paraId="0CFDA6D8" w14:textId="77777777" w:rsidR="00AC786A" w:rsidRPr="006C4B5C" w:rsidRDefault="00AC786A" w:rsidP="00C41439">
            <w:pPr>
              <w:jc w:val="center"/>
              <w:rPr>
                <w:color w:val="FF0000"/>
              </w:rPr>
            </w:pPr>
            <w:r w:rsidRPr="006C4B5C">
              <w:rPr>
                <w:color w:val="FF0000"/>
              </w:rPr>
              <w:t>Not Hispanic/Latinx</w:t>
            </w:r>
          </w:p>
        </w:tc>
        <w:tc>
          <w:tcPr>
            <w:tcW w:w="1697" w:type="dxa"/>
            <w:vAlign w:val="center"/>
          </w:tcPr>
          <w:p w14:paraId="79F664A9" w14:textId="77777777" w:rsidR="00AC786A" w:rsidRPr="006C4B5C" w:rsidRDefault="00AC786A" w:rsidP="00C41439">
            <w:pPr>
              <w:jc w:val="center"/>
              <w:rPr>
                <w:color w:val="FF0000"/>
              </w:rPr>
            </w:pPr>
            <w:r w:rsidRPr="006C4B5C">
              <w:rPr>
                <w:color w:val="FF0000"/>
              </w:rPr>
              <w:t>75.6</w:t>
            </w:r>
          </w:p>
        </w:tc>
        <w:tc>
          <w:tcPr>
            <w:tcW w:w="1428" w:type="dxa"/>
            <w:vAlign w:val="center"/>
          </w:tcPr>
          <w:p w14:paraId="7C80B06F" w14:textId="38BC566D" w:rsidR="00AC786A" w:rsidRPr="006C4B5C" w:rsidRDefault="00AC786A" w:rsidP="00C41439">
            <w:pPr>
              <w:jc w:val="center"/>
              <w:rPr>
                <w:color w:val="FF0000"/>
              </w:rPr>
            </w:pPr>
            <w:r w:rsidRPr="006C4B5C">
              <w:rPr>
                <w:color w:val="FF0000"/>
              </w:rPr>
              <w:t>7</w:t>
            </w:r>
            <w:r w:rsidR="008277BF" w:rsidRPr="006C4B5C">
              <w:rPr>
                <w:color w:val="FF0000"/>
              </w:rPr>
              <w:t>1.8</w:t>
            </w:r>
          </w:p>
        </w:tc>
        <w:tc>
          <w:tcPr>
            <w:tcW w:w="858" w:type="dxa"/>
            <w:vAlign w:val="center"/>
          </w:tcPr>
          <w:p w14:paraId="6FFD9B11" w14:textId="37E7CA97" w:rsidR="00AC786A" w:rsidRPr="006C4B5C" w:rsidRDefault="00AC786A" w:rsidP="00C41439">
            <w:pPr>
              <w:jc w:val="center"/>
              <w:rPr>
                <w:color w:val="FF0000"/>
              </w:rPr>
            </w:pPr>
            <w:r w:rsidRPr="006C4B5C">
              <w:rPr>
                <w:color w:val="FF0000"/>
              </w:rPr>
              <w:t>0.</w:t>
            </w:r>
            <w:r w:rsidR="008277BF" w:rsidRPr="006C4B5C">
              <w:rPr>
                <w:color w:val="FF0000"/>
              </w:rPr>
              <w:t>09</w:t>
            </w:r>
          </w:p>
        </w:tc>
        <w:tc>
          <w:tcPr>
            <w:tcW w:w="1521" w:type="dxa"/>
            <w:vAlign w:val="center"/>
          </w:tcPr>
          <w:p w14:paraId="6F32C80B" w14:textId="77777777" w:rsidR="00AC786A" w:rsidRPr="006C4B5C" w:rsidRDefault="00AC786A" w:rsidP="00C41439">
            <w:pPr>
              <w:jc w:val="center"/>
              <w:rPr>
                <w:color w:val="FF0000"/>
              </w:rPr>
            </w:pPr>
            <w:r w:rsidRPr="006C4B5C">
              <w:rPr>
                <w:color w:val="FF0000"/>
              </w:rPr>
              <w:t>74.4</w:t>
            </w:r>
          </w:p>
        </w:tc>
        <w:tc>
          <w:tcPr>
            <w:tcW w:w="1371" w:type="dxa"/>
            <w:vAlign w:val="center"/>
          </w:tcPr>
          <w:p w14:paraId="0A314B5B" w14:textId="17ABD462" w:rsidR="00AC786A" w:rsidRPr="006C4B5C" w:rsidRDefault="00AC786A" w:rsidP="00C41439">
            <w:pPr>
              <w:jc w:val="center"/>
              <w:rPr>
                <w:color w:val="FF0000"/>
              </w:rPr>
            </w:pPr>
            <w:r w:rsidRPr="006C4B5C">
              <w:rPr>
                <w:color w:val="FF0000"/>
              </w:rPr>
              <w:t>74.</w:t>
            </w:r>
            <w:r w:rsidR="005938A1" w:rsidRPr="006C4B5C">
              <w:rPr>
                <w:color w:val="FF0000"/>
              </w:rPr>
              <w:t>6</w:t>
            </w:r>
          </w:p>
        </w:tc>
        <w:tc>
          <w:tcPr>
            <w:tcW w:w="822" w:type="dxa"/>
            <w:vAlign w:val="center"/>
          </w:tcPr>
          <w:p w14:paraId="20249131" w14:textId="2618EE4A" w:rsidR="00AC786A" w:rsidRPr="006C4B5C" w:rsidRDefault="00AC786A" w:rsidP="00C41439">
            <w:pPr>
              <w:jc w:val="center"/>
              <w:rPr>
                <w:color w:val="FF0000"/>
              </w:rPr>
            </w:pPr>
            <w:r w:rsidRPr="006C4B5C">
              <w:rPr>
                <w:color w:val="FF0000"/>
              </w:rPr>
              <w:t>0.00</w:t>
            </w:r>
            <w:r w:rsidR="005938A1" w:rsidRPr="006C4B5C">
              <w:rPr>
                <w:color w:val="FF0000"/>
              </w:rPr>
              <w:t>5</w:t>
            </w:r>
          </w:p>
        </w:tc>
      </w:tr>
      <w:tr w:rsidR="006C4B5C" w:rsidRPr="006C4B5C" w14:paraId="17AE7EA9" w14:textId="77777777" w:rsidTr="00C41439">
        <w:trPr>
          <w:trHeight w:val="265"/>
        </w:trPr>
        <w:tc>
          <w:tcPr>
            <w:tcW w:w="2103" w:type="dxa"/>
            <w:vAlign w:val="center"/>
          </w:tcPr>
          <w:p w14:paraId="57371CC8" w14:textId="77777777" w:rsidR="00AC786A" w:rsidRPr="006C4B5C" w:rsidRDefault="00AC786A" w:rsidP="00C41439">
            <w:pPr>
              <w:jc w:val="center"/>
              <w:rPr>
                <w:color w:val="FF0000"/>
              </w:rPr>
            </w:pPr>
            <w:r w:rsidRPr="006C4B5C">
              <w:rPr>
                <w:color w:val="FF0000"/>
              </w:rPr>
              <w:t>Unknown</w:t>
            </w:r>
          </w:p>
        </w:tc>
        <w:tc>
          <w:tcPr>
            <w:tcW w:w="1697" w:type="dxa"/>
            <w:vAlign w:val="center"/>
          </w:tcPr>
          <w:p w14:paraId="78580383" w14:textId="77777777" w:rsidR="00AC786A" w:rsidRPr="006C4B5C" w:rsidRDefault="00AC786A" w:rsidP="00C41439">
            <w:pPr>
              <w:jc w:val="center"/>
              <w:rPr>
                <w:color w:val="FF0000"/>
              </w:rPr>
            </w:pPr>
            <w:r w:rsidRPr="006C4B5C">
              <w:rPr>
                <w:color w:val="FF0000"/>
              </w:rPr>
              <w:t>17.7</w:t>
            </w:r>
          </w:p>
        </w:tc>
        <w:tc>
          <w:tcPr>
            <w:tcW w:w="1428" w:type="dxa"/>
            <w:vAlign w:val="center"/>
          </w:tcPr>
          <w:p w14:paraId="638BB724" w14:textId="5F031A23" w:rsidR="00AC786A" w:rsidRPr="006C4B5C" w:rsidRDefault="001A5FB8" w:rsidP="00C41439">
            <w:pPr>
              <w:jc w:val="center"/>
              <w:rPr>
                <w:color w:val="FF0000"/>
              </w:rPr>
            </w:pPr>
            <w:r w:rsidRPr="006C4B5C">
              <w:rPr>
                <w:color w:val="FF0000"/>
              </w:rPr>
              <w:t>19.5</w:t>
            </w:r>
          </w:p>
        </w:tc>
        <w:tc>
          <w:tcPr>
            <w:tcW w:w="858" w:type="dxa"/>
            <w:vAlign w:val="center"/>
          </w:tcPr>
          <w:p w14:paraId="01FDD858" w14:textId="6A61D5B2" w:rsidR="00AC786A" w:rsidRPr="006C4B5C" w:rsidRDefault="00AC786A" w:rsidP="00C41439">
            <w:pPr>
              <w:jc w:val="center"/>
              <w:rPr>
                <w:color w:val="FF0000"/>
              </w:rPr>
            </w:pPr>
            <w:r w:rsidRPr="006C4B5C">
              <w:rPr>
                <w:color w:val="FF0000"/>
              </w:rPr>
              <w:t>0.0</w:t>
            </w:r>
            <w:r w:rsidR="001A5FB8" w:rsidRPr="006C4B5C">
              <w:rPr>
                <w:color w:val="FF0000"/>
              </w:rPr>
              <w:t>5</w:t>
            </w:r>
          </w:p>
        </w:tc>
        <w:tc>
          <w:tcPr>
            <w:tcW w:w="1521" w:type="dxa"/>
            <w:vAlign w:val="center"/>
          </w:tcPr>
          <w:p w14:paraId="0261498A" w14:textId="04905919" w:rsidR="00AC786A" w:rsidRPr="006C4B5C" w:rsidRDefault="00AC786A" w:rsidP="00C41439">
            <w:pPr>
              <w:jc w:val="center"/>
              <w:rPr>
                <w:color w:val="FF0000"/>
              </w:rPr>
            </w:pPr>
            <w:r w:rsidRPr="006C4B5C">
              <w:rPr>
                <w:color w:val="FF0000"/>
              </w:rPr>
              <w:t>18.</w:t>
            </w:r>
            <w:r w:rsidR="001A5FB8" w:rsidRPr="006C4B5C">
              <w:rPr>
                <w:color w:val="FF0000"/>
              </w:rPr>
              <w:t>4</w:t>
            </w:r>
          </w:p>
        </w:tc>
        <w:tc>
          <w:tcPr>
            <w:tcW w:w="1371" w:type="dxa"/>
            <w:vAlign w:val="center"/>
          </w:tcPr>
          <w:p w14:paraId="694EF4FF" w14:textId="6D43BF71" w:rsidR="00AC786A" w:rsidRPr="006C4B5C" w:rsidRDefault="00AC786A" w:rsidP="00C41439">
            <w:pPr>
              <w:jc w:val="center"/>
              <w:rPr>
                <w:color w:val="FF0000"/>
              </w:rPr>
            </w:pPr>
            <w:r w:rsidRPr="006C4B5C">
              <w:rPr>
                <w:color w:val="FF0000"/>
              </w:rPr>
              <w:t>18.</w:t>
            </w:r>
            <w:r w:rsidR="001A5FB8" w:rsidRPr="006C4B5C">
              <w:rPr>
                <w:color w:val="FF0000"/>
              </w:rPr>
              <w:t>7</w:t>
            </w:r>
          </w:p>
        </w:tc>
        <w:tc>
          <w:tcPr>
            <w:tcW w:w="822" w:type="dxa"/>
            <w:vAlign w:val="center"/>
          </w:tcPr>
          <w:p w14:paraId="1519BE84" w14:textId="318568C0" w:rsidR="00AC786A" w:rsidRPr="006C4B5C" w:rsidRDefault="00AC786A" w:rsidP="00C41439">
            <w:pPr>
              <w:jc w:val="center"/>
              <w:rPr>
                <w:color w:val="FF0000"/>
              </w:rPr>
            </w:pPr>
            <w:r w:rsidRPr="006C4B5C">
              <w:rPr>
                <w:color w:val="FF0000"/>
              </w:rPr>
              <w:t>0.00</w:t>
            </w:r>
            <w:r w:rsidR="001A5FB8" w:rsidRPr="006C4B5C">
              <w:rPr>
                <w:color w:val="FF0000"/>
              </w:rPr>
              <w:t>8</w:t>
            </w:r>
          </w:p>
        </w:tc>
      </w:tr>
      <w:tr w:rsidR="006C4B5C" w:rsidRPr="006C4B5C" w14:paraId="4A162DFA" w14:textId="77777777" w:rsidTr="00C41439">
        <w:trPr>
          <w:trHeight w:val="265"/>
        </w:trPr>
        <w:tc>
          <w:tcPr>
            <w:tcW w:w="2103" w:type="dxa"/>
          </w:tcPr>
          <w:p w14:paraId="1C3DCF6C" w14:textId="77777777" w:rsidR="00AC786A" w:rsidRPr="006C4B5C" w:rsidRDefault="00AC786A" w:rsidP="00C41439">
            <w:pPr>
              <w:rPr>
                <w:color w:val="FF0000"/>
              </w:rPr>
            </w:pPr>
            <w:r w:rsidRPr="006C4B5C">
              <w:rPr>
                <w:b/>
                <w:color w:val="FF0000"/>
              </w:rPr>
              <w:t>Race (%)</w:t>
            </w:r>
          </w:p>
        </w:tc>
        <w:tc>
          <w:tcPr>
            <w:tcW w:w="1697" w:type="dxa"/>
            <w:vAlign w:val="center"/>
          </w:tcPr>
          <w:p w14:paraId="0A4B144A" w14:textId="77777777" w:rsidR="00AC786A" w:rsidRPr="006C4B5C" w:rsidRDefault="00AC786A" w:rsidP="00C41439">
            <w:pPr>
              <w:jc w:val="center"/>
              <w:rPr>
                <w:color w:val="FF0000"/>
              </w:rPr>
            </w:pPr>
          </w:p>
        </w:tc>
        <w:tc>
          <w:tcPr>
            <w:tcW w:w="1428" w:type="dxa"/>
            <w:vAlign w:val="center"/>
          </w:tcPr>
          <w:p w14:paraId="7D561B3E" w14:textId="77777777" w:rsidR="00AC786A" w:rsidRPr="006C4B5C" w:rsidRDefault="00AC786A" w:rsidP="00C41439">
            <w:pPr>
              <w:jc w:val="center"/>
              <w:rPr>
                <w:color w:val="FF0000"/>
              </w:rPr>
            </w:pPr>
          </w:p>
        </w:tc>
        <w:tc>
          <w:tcPr>
            <w:tcW w:w="858" w:type="dxa"/>
            <w:vAlign w:val="center"/>
          </w:tcPr>
          <w:p w14:paraId="6B601AD9" w14:textId="77777777" w:rsidR="00AC786A" w:rsidRPr="006C4B5C" w:rsidRDefault="00AC786A" w:rsidP="00C41439">
            <w:pPr>
              <w:jc w:val="center"/>
              <w:rPr>
                <w:color w:val="FF0000"/>
              </w:rPr>
            </w:pPr>
          </w:p>
        </w:tc>
        <w:tc>
          <w:tcPr>
            <w:tcW w:w="1521" w:type="dxa"/>
            <w:vAlign w:val="center"/>
          </w:tcPr>
          <w:p w14:paraId="60F2E44D" w14:textId="77777777" w:rsidR="00AC786A" w:rsidRPr="006C4B5C" w:rsidRDefault="00AC786A" w:rsidP="00C41439">
            <w:pPr>
              <w:jc w:val="center"/>
              <w:rPr>
                <w:color w:val="FF0000"/>
              </w:rPr>
            </w:pPr>
          </w:p>
        </w:tc>
        <w:tc>
          <w:tcPr>
            <w:tcW w:w="1371" w:type="dxa"/>
            <w:vAlign w:val="center"/>
          </w:tcPr>
          <w:p w14:paraId="612D4659" w14:textId="77777777" w:rsidR="00AC786A" w:rsidRPr="006C4B5C" w:rsidRDefault="00AC786A" w:rsidP="00C41439">
            <w:pPr>
              <w:jc w:val="center"/>
              <w:rPr>
                <w:color w:val="FF0000"/>
              </w:rPr>
            </w:pPr>
          </w:p>
        </w:tc>
        <w:tc>
          <w:tcPr>
            <w:tcW w:w="822" w:type="dxa"/>
            <w:vAlign w:val="center"/>
          </w:tcPr>
          <w:p w14:paraId="20F09F26" w14:textId="77777777" w:rsidR="00AC786A" w:rsidRPr="006C4B5C" w:rsidRDefault="00AC786A" w:rsidP="00C41439">
            <w:pPr>
              <w:jc w:val="center"/>
              <w:rPr>
                <w:color w:val="FF0000"/>
              </w:rPr>
            </w:pPr>
          </w:p>
        </w:tc>
      </w:tr>
      <w:tr w:rsidR="006C4B5C" w:rsidRPr="006C4B5C" w14:paraId="2C931258" w14:textId="77777777" w:rsidTr="00C41439">
        <w:trPr>
          <w:trHeight w:val="265"/>
        </w:trPr>
        <w:tc>
          <w:tcPr>
            <w:tcW w:w="2103" w:type="dxa"/>
            <w:vAlign w:val="center"/>
          </w:tcPr>
          <w:p w14:paraId="4FEE9A00" w14:textId="77777777" w:rsidR="00AC786A" w:rsidRPr="006C4B5C" w:rsidRDefault="00AC786A" w:rsidP="00C41439">
            <w:pPr>
              <w:jc w:val="center"/>
              <w:rPr>
                <w:color w:val="FF0000"/>
              </w:rPr>
            </w:pPr>
            <w:r w:rsidRPr="006C4B5C">
              <w:rPr>
                <w:color w:val="FF0000"/>
              </w:rPr>
              <w:t>Asian</w:t>
            </w:r>
          </w:p>
        </w:tc>
        <w:tc>
          <w:tcPr>
            <w:tcW w:w="1697" w:type="dxa"/>
            <w:vAlign w:val="center"/>
          </w:tcPr>
          <w:p w14:paraId="0F96C519" w14:textId="77777777" w:rsidR="00AC786A" w:rsidRPr="006C4B5C" w:rsidRDefault="00AC786A" w:rsidP="00C41439">
            <w:pPr>
              <w:jc w:val="center"/>
              <w:rPr>
                <w:color w:val="FF0000"/>
              </w:rPr>
            </w:pPr>
            <w:r w:rsidRPr="006C4B5C">
              <w:rPr>
                <w:color w:val="FF0000"/>
              </w:rPr>
              <w:t>0.7</w:t>
            </w:r>
          </w:p>
        </w:tc>
        <w:tc>
          <w:tcPr>
            <w:tcW w:w="1428" w:type="dxa"/>
            <w:vAlign w:val="center"/>
          </w:tcPr>
          <w:p w14:paraId="2614146B" w14:textId="2A800346" w:rsidR="00AC786A" w:rsidRPr="006C4B5C" w:rsidRDefault="00AC786A" w:rsidP="00C41439">
            <w:pPr>
              <w:jc w:val="center"/>
              <w:rPr>
                <w:color w:val="FF0000"/>
              </w:rPr>
            </w:pPr>
            <w:r w:rsidRPr="006C4B5C">
              <w:rPr>
                <w:color w:val="FF0000"/>
              </w:rPr>
              <w:t>1.</w:t>
            </w:r>
            <w:r w:rsidR="0063300C" w:rsidRPr="006C4B5C">
              <w:rPr>
                <w:color w:val="FF0000"/>
              </w:rPr>
              <w:t>0</w:t>
            </w:r>
          </w:p>
        </w:tc>
        <w:tc>
          <w:tcPr>
            <w:tcW w:w="858" w:type="dxa"/>
            <w:vAlign w:val="center"/>
          </w:tcPr>
          <w:p w14:paraId="6B601985" w14:textId="05F8ECF8" w:rsidR="00AC786A" w:rsidRPr="006C4B5C" w:rsidRDefault="00AC786A" w:rsidP="00C41439">
            <w:pPr>
              <w:jc w:val="center"/>
              <w:rPr>
                <w:color w:val="FF0000"/>
              </w:rPr>
            </w:pPr>
            <w:r w:rsidRPr="006C4B5C">
              <w:rPr>
                <w:color w:val="FF0000"/>
              </w:rPr>
              <w:t>0.0</w:t>
            </w:r>
            <w:r w:rsidR="0063300C" w:rsidRPr="006C4B5C">
              <w:rPr>
                <w:color w:val="FF0000"/>
              </w:rPr>
              <w:t>3</w:t>
            </w:r>
          </w:p>
        </w:tc>
        <w:tc>
          <w:tcPr>
            <w:tcW w:w="1521" w:type="dxa"/>
            <w:vAlign w:val="center"/>
          </w:tcPr>
          <w:p w14:paraId="60BFFC8C" w14:textId="57503FE7" w:rsidR="00AC786A" w:rsidRPr="006C4B5C" w:rsidRDefault="005938A1" w:rsidP="00C41439">
            <w:pPr>
              <w:jc w:val="center"/>
              <w:rPr>
                <w:color w:val="FF0000"/>
              </w:rPr>
            </w:pPr>
            <w:r w:rsidRPr="006C4B5C">
              <w:rPr>
                <w:color w:val="FF0000"/>
              </w:rPr>
              <w:t>0.8</w:t>
            </w:r>
          </w:p>
        </w:tc>
        <w:tc>
          <w:tcPr>
            <w:tcW w:w="1371" w:type="dxa"/>
            <w:vAlign w:val="center"/>
          </w:tcPr>
          <w:p w14:paraId="40488304" w14:textId="732CF2B2" w:rsidR="00AC786A" w:rsidRPr="006C4B5C" w:rsidRDefault="005938A1" w:rsidP="00C41439">
            <w:pPr>
              <w:jc w:val="center"/>
              <w:rPr>
                <w:color w:val="FF0000"/>
              </w:rPr>
            </w:pPr>
            <w:r w:rsidRPr="006C4B5C">
              <w:rPr>
                <w:color w:val="FF0000"/>
              </w:rPr>
              <w:t>0.8</w:t>
            </w:r>
          </w:p>
        </w:tc>
        <w:tc>
          <w:tcPr>
            <w:tcW w:w="822" w:type="dxa"/>
            <w:vAlign w:val="center"/>
          </w:tcPr>
          <w:p w14:paraId="38D70978" w14:textId="049E10A6" w:rsidR="00AC786A" w:rsidRPr="006C4B5C" w:rsidRDefault="00AC786A" w:rsidP="00C41439">
            <w:pPr>
              <w:jc w:val="center"/>
              <w:rPr>
                <w:color w:val="FF0000"/>
              </w:rPr>
            </w:pPr>
            <w:r w:rsidRPr="006C4B5C">
              <w:rPr>
                <w:color w:val="FF0000"/>
              </w:rPr>
              <w:t>0.00</w:t>
            </w:r>
            <w:r w:rsidR="005938A1" w:rsidRPr="006C4B5C">
              <w:rPr>
                <w:color w:val="FF0000"/>
              </w:rPr>
              <w:t>9</w:t>
            </w:r>
          </w:p>
        </w:tc>
      </w:tr>
      <w:tr w:rsidR="006C4B5C" w:rsidRPr="006C4B5C" w14:paraId="6F421A11" w14:textId="77777777" w:rsidTr="00C41439">
        <w:trPr>
          <w:trHeight w:val="265"/>
        </w:trPr>
        <w:tc>
          <w:tcPr>
            <w:tcW w:w="2103" w:type="dxa"/>
            <w:vAlign w:val="center"/>
          </w:tcPr>
          <w:p w14:paraId="213373F7" w14:textId="77777777" w:rsidR="00AC786A" w:rsidRPr="006C4B5C" w:rsidRDefault="00AC786A" w:rsidP="00C41439">
            <w:pPr>
              <w:jc w:val="center"/>
              <w:rPr>
                <w:color w:val="FF0000"/>
              </w:rPr>
            </w:pPr>
            <w:r w:rsidRPr="006C4B5C">
              <w:rPr>
                <w:color w:val="FF0000"/>
              </w:rPr>
              <w:t>Black</w:t>
            </w:r>
          </w:p>
        </w:tc>
        <w:tc>
          <w:tcPr>
            <w:tcW w:w="1697" w:type="dxa"/>
            <w:vAlign w:val="center"/>
          </w:tcPr>
          <w:p w14:paraId="4DF494D6" w14:textId="77777777" w:rsidR="00AC786A" w:rsidRPr="006C4B5C" w:rsidRDefault="00AC786A" w:rsidP="00C41439">
            <w:pPr>
              <w:jc w:val="center"/>
              <w:rPr>
                <w:color w:val="FF0000"/>
              </w:rPr>
            </w:pPr>
            <w:r w:rsidRPr="006C4B5C">
              <w:rPr>
                <w:color w:val="FF0000"/>
              </w:rPr>
              <w:t>19.5</w:t>
            </w:r>
          </w:p>
        </w:tc>
        <w:tc>
          <w:tcPr>
            <w:tcW w:w="1428" w:type="dxa"/>
            <w:vAlign w:val="center"/>
          </w:tcPr>
          <w:p w14:paraId="3AFEA1DF" w14:textId="6BDCA06A" w:rsidR="00AC786A" w:rsidRPr="006C4B5C" w:rsidRDefault="00AC786A" w:rsidP="00C41439">
            <w:pPr>
              <w:jc w:val="center"/>
              <w:rPr>
                <w:color w:val="FF0000"/>
              </w:rPr>
            </w:pPr>
            <w:r w:rsidRPr="006C4B5C">
              <w:rPr>
                <w:color w:val="FF0000"/>
              </w:rPr>
              <w:t>2</w:t>
            </w:r>
            <w:r w:rsidR="0063300C" w:rsidRPr="006C4B5C">
              <w:rPr>
                <w:color w:val="FF0000"/>
              </w:rPr>
              <w:t>3.1</w:t>
            </w:r>
          </w:p>
        </w:tc>
        <w:tc>
          <w:tcPr>
            <w:tcW w:w="858" w:type="dxa"/>
            <w:vAlign w:val="center"/>
          </w:tcPr>
          <w:p w14:paraId="5594B077" w14:textId="2C951F71" w:rsidR="00AC786A" w:rsidRPr="006C4B5C" w:rsidRDefault="00AC786A" w:rsidP="00C41439">
            <w:pPr>
              <w:jc w:val="center"/>
              <w:rPr>
                <w:color w:val="FF0000"/>
              </w:rPr>
            </w:pPr>
            <w:r w:rsidRPr="006C4B5C">
              <w:rPr>
                <w:color w:val="FF0000"/>
              </w:rPr>
              <w:t>0.0</w:t>
            </w:r>
            <w:r w:rsidR="0063300C" w:rsidRPr="006C4B5C">
              <w:rPr>
                <w:color w:val="FF0000"/>
              </w:rPr>
              <w:t>9</w:t>
            </w:r>
          </w:p>
        </w:tc>
        <w:tc>
          <w:tcPr>
            <w:tcW w:w="1521" w:type="dxa"/>
            <w:vAlign w:val="center"/>
          </w:tcPr>
          <w:p w14:paraId="4442B7DF" w14:textId="77777777" w:rsidR="00AC786A" w:rsidRPr="006C4B5C" w:rsidRDefault="00AC786A" w:rsidP="00C41439">
            <w:pPr>
              <w:jc w:val="center"/>
              <w:rPr>
                <w:color w:val="FF0000"/>
              </w:rPr>
            </w:pPr>
            <w:r w:rsidRPr="006C4B5C">
              <w:rPr>
                <w:color w:val="FF0000"/>
              </w:rPr>
              <w:t>19.9</w:t>
            </w:r>
          </w:p>
        </w:tc>
        <w:tc>
          <w:tcPr>
            <w:tcW w:w="1371" w:type="dxa"/>
            <w:vAlign w:val="center"/>
          </w:tcPr>
          <w:p w14:paraId="4E94BC67" w14:textId="6B48E2F5" w:rsidR="00AC786A" w:rsidRPr="006C4B5C" w:rsidRDefault="005938A1" w:rsidP="00C41439">
            <w:pPr>
              <w:jc w:val="center"/>
              <w:rPr>
                <w:color w:val="FF0000"/>
              </w:rPr>
            </w:pPr>
            <w:r w:rsidRPr="006C4B5C">
              <w:rPr>
                <w:color w:val="FF0000"/>
              </w:rPr>
              <w:t>19.8</w:t>
            </w:r>
          </w:p>
        </w:tc>
        <w:tc>
          <w:tcPr>
            <w:tcW w:w="822" w:type="dxa"/>
            <w:vAlign w:val="center"/>
          </w:tcPr>
          <w:p w14:paraId="3B0CA5D1" w14:textId="5373C719" w:rsidR="00AC786A" w:rsidRPr="006C4B5C" w:rsidRDefault="00AC786A" w:rsidP="00C41439">
            <w:pPr>
              <w:jc w:val="center"/>
              <w:rPr>
                <w:color w:val="FF0000"/>
              </w:rPr>
            </w:pPr>
            <w:r w:rsidRPr="006C4B5C">
              <w:rPr>
                <w:color w:val="FF0000"/>
              </w:rPr>
              <w:t>0.0</w:t>
            </w:r>
            <w:r w:rsidR="005938A1" w:rsidRPr="006C4B5C">
              <w:rPr>
                <w:color w:val="FF0000"/>
              </w:rPr>
              <w:t>01</w:t>
            </w:r>
          </w:p>
        </w:tc>
      </w:tr>
      <w:tr w:rsidR="006C4B5C" w:rsidRPr="006C4B5C" w14:paraId="7DF7EAF7" w14:textId="77777777" w:rsidTr="00C41439">
        <w:trPr>
          <w:trHeight w:val="265"/>
        </w:trPr>
        <w:tc>
          <w:tcPr>
            <w:tcW w:w="2103" w:type="dxa"/>
            <w:vAlign w:val="center"/>
          </w:tcPr>
          <w:p w14:paraId="55EEE188" w14:textId="77777777" w:rsidR="00AC786A" w:rsidRPr="006C4B5C" w:rsidRDefault="00AC786A" w:rsidP="00C41439">
            <w:pPr>
              <w:jc w:val="center"/>
              <w:rPr>
                <w:color w:val="FF0000"/>
              </w:rPr>
            </w:pPr>
            <w:r w:rsidRPr="006C4B5C">
              <w:rPr>
                <w:color w:val="FF0000"/>
              </w:rPr>
              <w:t>White</w:t>
            </w:r>
          </w:p>
        </w:tc>
        <w:tc>
          <w:tcPr>
            <w:tcW w:w="1697" w:type="dxa"/>
            <w:vAlign w:val="center"/>
          </w:tcPr>
          <w:p w14:paraId="484EF2B3" w14:textId="77777777" w:rsidR="00AC786A" w:rsidRPr="006C4B5C" w:rsidRDefault="00AC786A" w:rsidP="00C41439">
            <w:pPr>
              <w:jc w:val="center"/>
              <w:rPr>
                <w:color w:val="FF0000"/>
              </w:rPr>
            </w:pPr>
            <w:r w:rsidRPr="006C4B5C">
              <w:rPr>
                <w:color w:val="FF0000"/>
              </w:rPr>
              <w:t>63.0</w:t>
            </w:r>
          </w:p>
        </w:tc>
        <w:tc>
          <w:tcPr>
            <w:tcW w:w="1428" w:type="dxa"/>
            <w:vAlign w:val="center"/>
          </w:tcPr>
          <w:p w14:paraId="17C1A422" w14:textId="5DD606A1" w:rsidR="00AC786A" w:rsidRPr="006C4B5C" w:rsidRDefault="0063300C" w:rsidP="00C41439">
            <w:pPr>
              <w:jc w:val="center"/>
              <w:rPr>
                <w:color w:val="FF0000"/>
              </w:rPr>
            </w:pPr>
            <w:r w:rsidRPr="006C4B5C">
              <w:rPr>
                <w:color w:val="FF0000"/>
              </w:rPr>
              <w:t>58.9</w:t>
            </w:r>
          </w:p>
        </w:tc>
        <w:tc>
          <w:tcPr>
            <w:tcW w:w="858" w:type="dxa"/>
            <w:vAlign w:val="center"/>
          </w:tcPr>
          <w:p w14:paraId="7AC25D6D" w14:textId="1F08A596" w:rsidR="00AC786A" w:rsidRPr="006C4B5C" w:rsidRDefault="00AC786A" w:rsidP="00C41439">
            <w:pPr>
              <w:jc w:val="center"/>
              <w:rPr>
                <w:color w:val="FF0000"/>
              </w:rPr>
            </w:pPr>
            <w:r w:rsidRPr="006C4B5C">
              <w:rPr>
                <w:color w:val="FF0000"/>
              </w:rPr>
              <w:t>0.0</w:t>
            </w:r>
            <w:r w:rsidR="0063300C" w:rsidRPr="006C4B5C">
              <w:rPr>
                <w:color w:val="FF0000"/>
              </w:rPr>
              <w:t>8</w:t>
            </w:r>
          </w:p>
        </w:tc>
        <w:tc>
          <w:tcPr>
            <w:tcW w:w="1521" w:type="dxa"/>
            <w:vAlign w:val="center"/>
          </w:tcPr>
          <w:p w14:paraId="0D871DD4" w14:textId="75AC05BA" w:rsidR="00AC786A" w:rsidRPr="006C4B5C" w:rsidRDefault="00AC786A" w:rsidP="00C41439">
            <w:pPr>
              <w:jc w:val="center"/>
              <w:rPr>
                <w:color w:val="FF0000"/>
              </w:rPr>
            </w:pPr>
            <w:r w:rsidRPr="006C4B5C">
              <w:rPr>
                <w:color w:val="FF0000"/>
              </w:rPr>
              <w:t>6</w:t>
            </w:r>
            <w:r w:rsidR="005938A1" w:rsidRPr="006C4B5C">
              <w:rPr>
                <w:color w:val="FF0000"/>
              </w:rPr>
              <w:t>1.9</w:t>
            </w:r>
          </w:p>
        </w:tc>
        <w:tc>
          <w:tcPr>
            <w:tcW w:w="1371" w:type="dxa"/>
            <w:vAlign w:val="center"/>
          </w:tcPr>
          <w:p w14:paraId="139011D4" w14:textId="44F5B891" w:rsidR="00AC786A" w:rsidRPr="006C4B5C" w:rsidRDefault="00AC786A" w:rsidP="00C41439">
            <w:pPr>
              <w:jc w:val="center"/>
              <w:rPr>
                <w:color w:val="FF0000"/>
              </w:rPr>
            </w:pPr>
            <w:r w:rsidRPr="006C4B5C">
              <w:rPr>
                <w:color w:val="FF0000"/>
              </w:rPr>
              <w:t>6</w:t>
            </w:r>
            <w:r w:rsidR="005938A1" w:rsidRPr="006C4B5C">
              <w:rPr>
                <w:color w:val="FF0000"/>
              </w:rPr>
              <w:t>1.9</w:t>
            </w:r>
          </w:p>
        </w:tc>
        <w:tc>
          <w:tcPr>
            <w:tcW w:w="822" w:type="dxa"/>
            <w:vAlign w:val="center"/>
          </w:tcPr>
          <w:p w14:paraId="1908B441" w14:textId="37797ED4" w:rsidR="00AC786A" w:rsidRPr="006C4B5C" w:rsidRDefault="005938A1" w:rsidP="00C41439">
            <w:pPr>
              <w:jc w:val="center"/>
              <w:rPr>
                <w:color w:val="FF0000"/>
              </w:rPr>
            </w:pPr>
            <w:r w:rsidRPr="006C4B5C">
              <w:rPr>
                <w:color w:val="FF0000"/>
              </w:rPr>
              <w:t>&lt;.001</w:t>
            </w:r>
          </w:p>
        </w:tc>
      </w:tr>
      <w:tr w:rsidR="006C4B5C" w:rsidRPr="006C4B5C" w14:paraId="6AA84CDA" w14:textId="77777777" w:rsidTr="00C41439">
        <w:trPr>
          <w:trHeight w:val="265"/>
        </w:trPr>
        <w:tc>
          <w:tcPr>
            <w:tcW w:w="2103" w:type="dxa"/>
            <w:vAlign w:val="center"/>
          </w:tcPr>
          <w:p w14:paraId="2AFDFF44" w14:textId="77777777" w:rsidR="00AC786A" w:rsidRPr="006C4B5C" w:rsidRDefault="00AC786A" w:rsidP="00C41439">
            <w:pPr>
              <w:jc w:val="center"/>
              <w:rPr>
                <w:color w:val="FF0000"/>
              </w:rPr>
            </w:pPr>
            <w:r w:rsidRPr="006C4B5C">
              <w:rPr>
                <w:color w:val="FF0000"/>
              </w:rPr>
              <w:t>Unknown</w:t>
            </w:r>
          </w:p>
        </w:tc>
        <w:tc>
          <w:tcPr>
            <w:tcW w:w="1697" w:type="dxa"/>
            <w:vAlign w:val="center"/>
          </w:tcPr>
          <w:p w14:paraId="6D369F01" w14:textId="77777777" w:rsidR="00AC786A" w:rsidRPr="006C4B5C" w:rsidRDefault="00AC786A" w:rsidP="00C41439">
            <w:pPr>
              <w:jc w:val="center"/>
              <w:rPr>
                <w:color w:val="FF0000"/>
              </w:rPr>
            </w:pPr>
            <w:r w:rsidRPr="006C4B5C">
              <w:rPr>
                <w:color w:val="FF0000"/>
              </w:rPr>
              <w:t>12.2</w:t>
            </w:r>
          </w:p>
        </w:tc>
        <w:tc>
          <w:tcPr>
            <w:tcW w:w="1428" w:type="dxa"/>
            <w:vAlign w:val="center"/>
          </w:tcPr>
          <w:p w14:paraId="637ED841" w14:textId="54E7CC11" w:rsidR="00AC786A" w:rsidRPr="006C4B5C" w:rsidRDefault="00AC786A" w:rsidP="00C41439">
            <w:pPr>
              <w:jc w:val="center"/>
              <w:rPr>
                <w:color w:val="FF0000"/>
              </w:rPr>
            </w:pPr>
            <w:r w:rsidRPr="006C4B5C">
              <w:rPr>
                <w:color w:val="FF0000"/>
              </w:rPr>
              <w:t>1</w:t>
            </w:r>
            <w:r w:rsidR="0063300C" w:rsidRPr="006C4B5C">
              <w:rPr>
                <w:color w:val="FF0000"/>
              </w:rPr>
              <w:t>1.4</w:t>
            </w:r>
          </w:p>
        </w:tc>
        <w:tc>
          <w:tcPr>
            <w:tcW w:w="858" w:type="dxa"/>
            <w:vAlign w:val="center"/>
          </w:tcPr>
          <w:p w14:paraId="143B2F3A" w14:textId="3792CE91" w:rsidR="00AC786A" w:rsidRPr="006C4B5C" w:rsidRDefault="00AC786A" w:rsidP="00C41439">
            <w:pPr>
              <w:jc w:val="center"/>
              <w:rPr>
                <w:color w:val="FF0000"/>
              </w:rPr>
            </w:pPr>
            <w:r w:rsidRPr="006C4B5C">
              <w:rPr>
                <w:color w:val="FF0000"/>
              </w:rPr>
              <w:t>0.0</w:t>
            </w:r>
            <w:r w:rsidR="0063300C" w:rsidRPr="006C4B5C">
              <w:rPr>
                <w:color w:val="FF0000"/>
              </w:rPr>
              <w:t>3</w:t>
            </w:r>
          </w:p>
        </w:tc>
        <w:tc>
          <w:tcPr>
            <w:tcW w:w="1521" w:type="dxa"/>
            <w:vAlign w:val="center"/>
          </w:tcPr>
          <w:p w14:paraId="3D8F6FFB" w14:textId="7B07D314" w:rsidR="00AC786A" w:rsidRPr="006C4B5C" w:rsidRDefault="00AC786A" w:rsidP="00C41439">
            <w:pPr>
              <w:jc w:val="center"/>
              <w:rPr>
                <w:color w:val="FF0000"/>
              </w:rPr>
            </w:pPr>
            <w:r w:rsidRPr="006C4B5C">
              <w:rPr>
                <w:color w:val="FF0000"/>
              </w:rPr>
              <w:t>1</w:t>
            </w:r>
            <w:r w:rsidR="00C10651" w:rsidRPr="006C4B5C">
              <w:rPr>
                <w:color w:val="FF0000"/>
              </w:rPr>
              <w:t>2.4</w:t>
            </w:r>
          </w:p>
        </w:tc>
        <w:tc>
          <w:tcPr>
            <w:tcW w:w="1371" w:type="dxa"/>
            <w:vAlign w:val="center"/>
          </w:tcPr>
          <w:p w14:paraId="42C7B498" w14:textId="2DC78E92" w:rsidR="00AC786A" w:rsidRPr="006C4B5C" w:rsidRDefault="00AC786A" w:rsidP="00C41439">
            <w:pPr>
              <w:jc w:val="center"/>
              <w:rPr>
                <w:color w:val="FF0000"/>
              </w:rPr>
            </w:pPr>
            <w:r w:rsidRPr="006C4B5C">
              <w:rPr>
                <w:color w:val="FF0000"/>
              </w:rPr>
              <w:t>1</w:t>
            </w:r>
            <w:r w:rsidR="00C10651" w:rsidRPr="006C4B5C">
              <w:rPr>
                <w:color w:val="FF0000"/>
              </w:rPr>
              <w:t>2.3</w:t>
            </w:r>
          </w:p>
        </w:tc>
        <w:tc>
          <w:tcPr>
            <w:tcW w:w="822" w:type="dxa"/>
            <w:vAlign w:val="center"/>
          </w:tcPr>
          <w:p w14:paraId="0267FED8" w14:textId="54266DD8" w:rsidR="00AC786A" w:rsidRPr="006C4B5C" w:rsidRDefault="00AC786A" w:rsidP="00C41439">
            <w:pPr>
              <w:jc w:val="center"/>
              <w:rPr>
                <w:color w:val="FF0000"/>
              </w:rPr>
            </w:pPr>
            <w:r w:rsidRPr="006C4B5C">
              <w:rPr>
                <w:color w:val="FF0000"/>
              </w:rPr>
              <w:t>0.00</w:t>
            </w:r>
            <w:r w:rsidR="00C10651" w:rsidRPr="006C4B5C">
              <w:rPr>
                <w:color w:val="FF0000"/>
              </w:rPr>
              <w:t>3</w:t>
            </w:r>
          </w:p>
        </w:tc>
      </w:tr>
      <w:tr w:rsidR="006C4B5C" w:rsidRPr="006C4B5C" w14:paraId="780EB053" w14:textId="77777777" w:rsidTr="00C41439">
        <w:trPr>
          <w:trHeight w:val="265"/>
        </w:trPr>
        <w:tc>
          <w:tcPr>
            <w:tcW w:w="2103" w:type="dxa"/>
          </w:tcPr>
          <w:p w14:paraId="559943BA" w14:textId="77777777" w:rsidR="00AC786A" w:rsidRPr="006C4B5C" w:rsidRDefault="00AC786A" w:rsidP="00C41439">
            <w:pPr>
              <w:rPr>
                <w:color w:val="FF0000"/>
              </w:rPr>
            </w:pPr>
            <w:r w:rsidRPr="006C4B5C">
              <w:rPr>
                <w:b/>
                <w:color w:val="FF0000"/>
              </w:rPr>
              <w:t>Adverse socioeconomic determinants of health (%)</w:t>
            </w:r>
          </w:p>
        </w:tc>
        <w:tc>
          <w:tcPr>
            <w:tcW w:w="1697" w:type="dxa"/>
            <w:vAlign w:val="center"/>
          </w:tcPr>
          <w:p w14:paraId="73C82310" w14:textId="77777777" w:rsidR="00AC786A" w:rsidRPr="006C4B5C" w:rsidRDefault="00AC786A" w:rsidP="00C41439">
            <w:pPr>
              <w:jc w:val="center"/>
              <w:rPr>
                <w:color w:val="FF0000"/>
              </w:rPr>
            </w:pPr>
            <w:r w:rsidRPr="006C4B5C">
              <w:rPr>
                <w:color w:val="FF0000"/>
              </w:rPr>
              <w:t>14.0</w:t>
            </w:r>
          </w:p>
        </w:tc>
        <w:tc>
          <w:tcPr>
            <w:tcW w:w="1428" w:type="dxa"/>
            <w:vAlign w:val="center"/>
          </w:tcPr>
          <w:p w14:paraId="5FF61D9D" w14:textId="771DC458" w:rsidR="00AC786A" w:rsidRPr="006C4B5C" w:rsidRDefault="00AC786A" w:rsidP="00C41439">
            <w:pPr>
              <w:jc w:val="center"/>
              <w:rPr>
                <w:color w:val="FF0000"/>
              </w:rPr>
            </w:pPr>
            <w:r w:rsidRPr="006C4B5C">
              <w:rPr>
                <w:color w:val="FF0000"/>
              </w:rPr>
              <w:t>1</w:t>
            </w:r>
            <w:r w:rsidR="0063300C" w:rsidRPr="006C4B5C">
              <w:rPr>
                <w:color w:val="FF0000"/>
              </w:rPr>
              <w:t>5.7</w:t>
            </w:r>
          </w:p>
        </w:tc>
        <w:tc>
          <w:tcPr>
            <w:tcW w:w="858" w:type="dxa"/>
            <w:vAlign w:val="center"/>
          </w:tcPr>
          <w:p w14:paraId="7FDAF329" w14:textId="126AE1ED" w:rsidR="00AC786A" w:rsidRPr="006C4B5C" w:rsidRDefault="00AC786A" w:rsidP="00C41439">
            <w:pPr>
              <w:jc w:val="center"/>
              <w:rPr>
                <w:color w:val="FF0000"/>
              </w:rPr>
            </w:pPr>
            <w:r w:rsidRPr="006C4B5C">
              <w:rPr>
                <w:color w:val="FF0000"/>
              </w:rPr>
              <w:t>0.0</w:t>
            </w:r>
            <w:r w:rsidR="0063300C" w:rsidRPr="006C4B5C">
              <w:rPr>
                <w:color w:val="FF0000"/>
              </w:rPr>
              <w:t>5</w:t>
            </w:r>
          </w:p>
        </w:tc>
        <w:tc>
          <w:tcPr>
            <w:tcW w:w="1521" w:type="dxa"/>
            <w:vAlign w:val="center"/>
          </w:tcPr>
          <w:p w14:paraId="0DAF7804" w14:textId="67DEFD4A" w:rsidR="00AC786A" w:rsidRPr="006C4B5C" w:rsidRDefault="00AC786A" w:rsidP="00C41439">
            <w:pPr>
              <w:jc w:val="center"/>
              <w:rPr>
                <w:color w:val="FF0000"/>
              </w:rPr>
            </w:pPr>
            <w:r w:rsidRPr="006C4B5C">
              <w:rPr>
                <w:color w:val="FF0000"/>
              </w:rPr>
              <w:t>1</w:t>
            </w:r>
            <w:r w:rsidR="00C10651" w:rsidRPr="006C4B5C">
              <w:rPr>
                <w:color w:val="FF0000"/>
              </w:rPr>
              <w:t>3.9</w:t>
            </w:r>
          </w:p>
        </w:tc>
        <w:tc>
          <w:tcPr>
            <w:tcW w:w="1371" w:type="dxa"/>
            <w:vAlign w:val="center"/>
          </w:tcPr>
          <w:p w14:paraId="1F9BD832" w14:textId="72DF79CC" w:rsidR="00AC786A" w:rsidRPr="006C4B5C" w:rsidRDefault="00AC786A" w:rsidP="00C41439">
            <w:pPr>
              <w:jc w:val="center"/>
              <w:rPr>
                <w:color w:val="FF0000"/>
              </w:rPr>
            </w:pPr>
            <w:r w:rsidRPr="006C4B5C">
              <w:rPr>
                <w:color w:val="FF0000"/>
              </w:rPr>
              <w:t>13.</w:t>
            </w:r>
            <w:r w:rsidR="00C10651" w:rsidRPr="006C4B5C">
              <w:rPr>
                <w:color w:val="FF0000"/>
              </w:rPr>
              <w:t>3</w:t>
            </w:r>
          </w:p>
        </w:tc>
        <w:tc>
          <w:tcPr>
            <w:tcW w:w="822" w:type="dxa"/>
            <w:vAlign w:val="center"/>
          </w:tcPr>
          <w:p w14:paraId="38C1A61E" w14:textId="660D9DB0" w:rsidR="00AC786A" w:rsidRPr="006C4B5C" w:rsidRDefault="00AC786A" w:rsidP="00C41439">
            <w:pPr>
              <w:jc w:val="center"/>
              <w:rPr>
                <w:color w:val="FF0000"/>
              </w:rPr>
            </w:pPr>
            <w:r w:rsidRPr="006C4B5C">
              <w:rPr>
                <w:color w:val="FF0000"/>
              </w:rPr>
              <w:t>0.0</w:t>
            </w:r>
            <w:r w:rsidR="00C10651" w:rsidRPr="006C4B5C">
              <w:rPr>
                <w:color w:val="FF0000"/>
              </w:rPr>
              <w:t>2</w:t>
            </w:r>
          </w:p>
        </w:tc>
      </w:tr>
      <w:tr w:rsidR="006C4B5C" w:rsidRPr="006C4B5C" w14:paraId="5518FF69" w14:textId="77777777" w:rsidTr="00C41439">
        <w:trPr>
          <w:trHeight w:val="265"/>
        </w:trPr>
        <w:tc>
          <w:tcPr>
            <w:tcW w:w="2103" w:type="dxa"/>
          </w:tcPr>
          <w:p w14:paraId="668F61C7" w14:textId="77777777" w:rsidR="00AC786A" w:rsidRPr="006C4B5C" w:rsidRDefault="00AC786A" w:rsidP="00C41439">
            <w:pPr>
              <w:rPr>
                <w:b/>
                <w:color w:val="FF0000"/>
              </w:rPr>
            </w:pPr>
            <w:r w:rsidRPr="006C4B5C">
              <w:rPr>
                <w:b/>
                <w:color w:val="FF0000"/>
              </w:rPr>
              <w:t>Problems related to lifestyle (%)</w:t>
            </w:r>
          </w:p>
        </w:tc>
        <w:tc>
          <w:tcPr>
            <w:tcW w:w="1697" w:type="dxa"/>
            <w:vAlign w:val="center"/>
          </w:tcPr>
          <w:p w14:paraId="25A6F246" w14:textId="77777777" w:rsidR="00AC786A" w:rsidRPr="006C4B5C" w:rsidRDefault="00AC786A" w:rsidP="00C41439">
            <w:pPr>
              <w:jc w:val="center"/>
              <w:rPr>
                <w:color w:val="FF0000"/>
              </w:rPr>
            </w:pPr>
            <w:r w:rsidRPr="006C4B5C">
              <w:rPr>
                <w:color w:val="FF0000"/>
              </w:rPr>
              <w:t>23.9</w:t>
            </w:r>
          </w:p>
        </w:tc>
        <w:tc>
          <w:tcPr>
            <w:tcW w:w="1428" w:type="dxa"/>
            <w:vAlign w:val="center"/>
          </w:tcPr>
          <w:p w14:paraId="10A93F40" w14:textId="4806AE8D" w:rsidR="00AC786A" w:rsidRPr="006C4B5C" w:rsidRDefault="00AC786A" w:rsidP="00C41439">
            <w:pPr>
              <w:jc w:val="center"/>
              <w:rPr>
                <w:color w:val="FF0000"/>
              </w:rPr>
            </w:pPr>
            <w:r w:rsidRPr="006C4B5C">
              <w:rPr>
                <w:color w:val="FF0000"/>
              </w:rPr>
              <w:t>2</w:t>
            </w:r>
            <w:r w:rsidR="0063300C" w:rsidRPr="006C4B5C">
              <w:rPr>
                <w:color w:val="FF0000"/>
              </w:rPr>
              <w:t>7.1</w:t>
            </w:r>
          </w:p>
        </w:tc>
        <w:tc>
          <w:tcPr>
            <w:tcW w:w="858" w:type="dxa"/>
            <w:vAlign w:val="center"/>
          </w:tcPr>
          <w:p w14:paraId="47EC293B" w14:textId="52520279" w:rsidR="00AC786A" w:rsidRPr="006C4B5C" w:rsidRDefault="00AC786A" w:rsidP="00C41439">
            <w:pPr>
              <w:jc w:val="center"/>
              <w:rPr>
                <w:color w:val="FF0000"/>
              </w:rPr>
            </w:pPr>
            <w:r w:rsidRPr="006C4B5C">
              <w:rPr>
                <w:color w:val="FF0000"/>
              </w:rPr>
              <w:t>0.0</w:t>
            </w:r>
            <w:r w:rsidR="0063300C" w:rsidRPr="006C4B5C">
              <w:rPr>
                <w:color w:val="FF0000"/>
              </w:rPr>
              <w:t>7</w:t>
            </w:r>
          </w:p>
        </w:tc>
        <w:tc>
          <w:tcPr>
            <w:tcW w:w="1521" w:type="dxa"/>
            <w:vAlign w:val="center"/>
          </w:tcPr>
          <w:p w14:paraId="49F69200" w14:textId="7E6DB9B5" w:rsidR="00AC786A" w:rsidRPr="006C4B5C" w:rsidRDefault="00AC786A" w:rsidP="00C41439">
            <w:pPr>
              <w:jc w:val="center"/>
              <w:rPr>
                <w:color w:val="FF0000"/>
              </w:rPr>
            </w:pPr>
            <w:r w:rsidRPr="006C4B5C">
              <w:rPr>
                <w:color w:val="FF0000"/>
              </w:rPr>
              <w:t>2</w:t>
            </w:r>
            <w:r w:rsidR="00C10651" w:rsidRPr="006C4B5C">
              <w:rPr>
                <w:color w:val="FF0000"/>
              </w:rPr>
              <w:t>4.2</w:t>
            </w:r>
          </w:p>
        </w:tc>
        <w:tc>
          <w:tcPr>
            <w:tcW w:w="1371" w:type="dxa"/>
            <w:vAlign w:val="center"/>
          </w:tcPr>
          <w:p w14:paraId="134BF47A" w14:textId="4EB97C23" w:rsidR="00AC786A" w:rsidRPr="006C4B5C" w:rsidRDefault="00AC786A" w:rsidP="00C41439">
            <w:pPr>
              <w:jc w:val="center"/>
              <w:rPr>
                <w:color w:val="FF0000"/>
              </w:rPr>
            </w:pPr>
            <w:r w:rsidRPr="006C4B5C">
              <w:rPr>
                <w:color w:val="FF0000"/>
              </w:rPr>
              <w:t>2</w:t>
            </w:r>
            <w:r w:rsidR="00C10651" w:rsidRPr="006C4B5C">
              <w:rPr>
                <w:color w:val="FF0000"/>
              </w:rPr>
              <w:t>3.2</w:t>
            </w:r>
          </w:p>
        </w:tc>
        <w:tc>
          <w:tcPr>
            <w:tcW w:w="822" w:type="dxa"/>
            <w:vAlign w:val="center"/>
          </w:tcPr>
          <w:p w14:paraId="63EEA411" w14:textId="6613FA81" w:rsidR="00AC786A" w:rsidRPr="006C4B5C" w:rsidRDefault="00AC786A" w:rsidP="00C41439">
            <w:pPr>
              <w:jc w:val="center"/>
              <w:rPr>
                <w:color w:val="FF0000"/>
              </w:rPr>
            </w:pPr>
            <w:r w:rsidRPr="006C4B5C">
              <w:rPr>
                <w:color w:val="FF0000"/>
              </w:rPr>
              <w:t>0.0</w:t>
            </w:r>
            <w:r w:rsidR="00C10651" w:rsidRPr="006C4B5C">
              <w:rPr>
                <w:color w:val="FF0000"/>
              </w:rPr>
              <w:t>3</w:t>
            </w:r>
          </w:p>
        </w:tc>
      </w:tr>
      <w:tr w:rsidR="006C4B5C" w:rsidRPr="006C4B5C" w14:paraId="47380262" w14:textId="77777777" w:rsidTr="00C41439">
        <w:trPr>
          <w:trHeight w:val="265"/>
        </w:trPr>
        <w:tc>
          <w:tcPr>
            <w:tcW w:w="2103" w:type="dxa"/>
          </w:tcPr>
          <w:p w14:paraId="3B0B33D0" w14:textId="77777777" w:rsidR="00AC786A" w:rsidRPr="006C4B5C" w:rsidRDefault="00AC786A" w:rsidP="00C41439">
            <w:pPr>
              <w:rPr>
                <w:b/>
                <w:color w:val="FF0000"/>
              </w:rPr>
            </w:pPr>
            <w:r w:rsidRPr="006C4B5C">
              <w:rPr>
                <w:b/>
                <w:color w:val="FF0000"/>
              </w:rPr>
              <w:t>Pre-existing medical conditions, procedures, medications (%)</w:t>
            </w:r>
          </w:p>
        </w:tc>
        <w:tc>
          <w:tcPr>
            <w:tcW w:w="1697" w:type="dxa"/>
            <w:vAlign w:val="center"/>
          </w:tcPr>
          <w:p w14:paraId="37CF9625" w14:textId="77777777" w:rsidR="00AC786A" w:rsidRPr="006C4B5C" w:rsidRDefault="00AC786A" w:rsidP="00C41439">
            <w:pPr>
              <w:jc w:val="center"/>
              <w:rPr>
                <w:color w:val="FF0000"/>
              </w:rPr>
            </w:pPr>
          </w:p>
        </w:tc>
        <w:tc>
          <w:tcPr>
            <w:tcW w:w="1428" w:type="dxa"/>
            <w:vAlign w:val="center"/>
          </w:tcPr>
          <w:p w14:paraId="31BFCC47" w14:textId="77777777" w:rsidR="00AC786A" w:rsidRPr="006C4B5C" w:rsidRDefault="00AC786A" w:rsidP="00C41439">
            <w:pPr>
              <w:jc w:val="center"/>
              <w:rPr>
                <w:color w:val="FF0000"/>
              </w:rPr>
            </w:pPr>
          </w:p>
        </w:tc>
        <w:tc>
          <w:tcPr>
            <w:tcW w:w="858" w:type="dxa"/>
            <w:vAlign w:val="center"/>
          </w:tcPr>
          <w:p w14:paraId="260C9A88" w14:textId="77777777" w:rsidR="00AC786A" w:rsidRPr="006C4B5C" w:rsidRDefault="00AC786A" w:rsidP="00C41439">
            <w:pPr>
              <w:jc w:val="center"/>
              <w:rPr>
                <w:color w:val="FF0000"/>
              </w:rPr>
            </w:pPr>
          </w:p>
        </w:tc>
        <w:tc>
          <w:tcPr>
            <w:tcW w:w="1521" w:type="dxa"/>
            <w:vAlign w:val="center"/>
          </w:tcPr>
          <w:p w14:paraId="4C912BF9" w14:textId="77777777" w:rsidR="00AC786A" w:rsidRPr="006C4B5C" w:rsidRDefault="00AC786A" w:rsidP="00C41439">
            <w:pPr>
              <w:jc w:val="center"/>
              <w:rPr>
                <w:color w:val="FF0000"/>
              </w:rPr>
            </w:pPr>
          </w:p>
        </w:tc>
        <w:tc>
          <w:tcPr>
            <w:tcW w:w="1371" w:type="dxa"/>
            <w:vAlign w:val="center"/>
          </w:tcPr>
          <w:p w14:paraId="7850BDC1" w14:textId="77777777" w:rsidR="00AC786A" w:rsidRPr="006C4B5C" w:rsidRDefault="00AC786A" w:rsidP="00C41439">
            <w:pPr>
              <w:jc w:val="center"/>
              <w:rPr>
                <w:color w:val="FF0000"/>
              </w:rPr>
            </w:pPr>
          </w:p>
        </w:tc>
        <w:tc>
          <w:tcPr>
            <w:tcW w:w="822" w:type="dxa"/>
            <w:vAlign w:val="center"/>
          </w:tcPr>
          <w:p w14:paraId="4C8C8E32" w14:textId="77777777" w:rsidR="00AC786A" w:rsidRPr="006C4B5C" w:rsidRDefault="00AC786A" w:rsidP="00C41439">
            <w:pPr>
              <w:jc w:val="center"/>
              <w:rPr>
                <w:color w:val="FF0000"/>
              </w:rPr>
            </w:pPr>
          </w:p>
        </w:tc>
      </w:tr>
      <w:tr w:rsidR="006C4B5C" w:rsidRPr="006C4B5C" w14:paraId="29157410" w14:textId="77777777" w:rsidTr="00C41439">
        <w:trPr>
          <w:trHeight w:val="265"/>
        </w:trPr>
        <w:tc>
          <w:tcPr>
            <w:tcW w:w="2103" w:type="dxa"/>
            <w:vAlign w:val="center"/>
          </w:tcPr>
          <w:p w14:paraId="4AC04ADC" w14:textId="77777777" w:rsidR="00AC786A" w:rsidRPr="006C4B5C" w:rsidRDefault="00AC786A" w:rsidP="00C41439">
            <w:pPr>
              <w:rPr>
                <w:color w:val="FF0000"/>
              </w:rPr>
            </w:pPr>
            <w:r w:rsidRPr="006C4B5C">
              <w:rPr>
                <w:color w:val="FF0000"/>
              </w:rPr>
              <w:t>Obesity</w:t>
            </w:r>
          </w:p>
        </w:tc>
        <w:tc>
          <w:tcPr>
            <w:tcW w:w="1697" w:type="dxa"/>
            <w:vAlign w:val="center"/>
          </w:tcPr>
          <w:p w14:paraId="4E04AAEB" w14:textId="77777777" w:rsidR="00AC786A" w:rsidRPr="006C4B5C" w:rsidRDefault="00AC786A" w:rsidP="00C41439">
            <w:pPr>
              <w:jc w:val="center"/>
              <w:rPr>
                <w:color w:val="FF0000"/>
              </w:rPr>
            </w:pPr>
            <w:r w:rsidRPr="006C4B5C">
              <w:rPr>
                <w:color w:val="FF0000"/>
              </w:rPr>
              <w:t>66.5</w:t>
            </w:r>
          </w:p>
        </w:tc>
        <w:tc>
          <w:tcPr>
            <w:tcW w:w="1428" w:type="dxa"/>
            <w:vAlign w:val="center"/>
          </w:tcPr>
          <w:p w14:paraId="241DE0C6" w14:textId="14841EE8" w:rsidR="00AC786A" w:rsidRPr="006C4B5C" w:rsidRDefault="0040558A" w:rsidP="00C41439">
            <w:pPr>
              <w:jc w:val="center"/>
              <w:rPr>
                <w:color w:val="FF0000"/>
              </w:rPr>
            </w:pPr>
            <w:r w:rsidRPr="006C4B5C">
              <w:rPr>
                <w:color w:val="FF0000"/>
              </w:rPr>
              <w:t>53.4</w:t>
            </w:r>
          </w:p>
        </w:tc>
        <w:tc>
          <w:tcPr>
            <w:tcW w:w="858" w:type="dxa"/>
            <w:vAlign w:val="center"/>
          </w:tcPr>
          <w:p w14:paraId="2944D8E2" w14:textId="0240EA1C" w:rsidR="00AC786A" w:rsidRPr="006C4B5C" w:rsidRDefault="00AC786A" w:rsidP="00C41439">
            <w:pPr>
              <w:jc w:val="center"/>
              <w:rPr>
                <w:color w:val="FF0000"/>
              </w:rPr>
            </w:pPr>
            <w:r w:rsidRPr="006C4B5C">
              <w:rPr>
                <w:color w:val="FF0000"/>
              </w:rPr>
              <w:t>0.</w:t>
            </w:r>
            <w:r w:rsidR="0040558A" w:rsidRPr="006C4B5C">
              <w:rPr>
                <w:color w:val="FF0000"/>
              </w:rPr>
              <w:t>27</w:t>
            </w:r>
            <w:r w:rsidRPr="006C4B5C">
              <w:rPr>
                <w:color w:val="FF0000"/>
              </w:rPr>
              <w:t>*</w:t>
            </w:r>
          </w:p>
        </w:tc>
        <w:tc>
          <w:tcPr>
            <w:tcW w:w="1521" w:type="dxa"/>
            <w:vAlign w:val="center"/>
          </w:tcPr>
          <w:p w14:paraId="51411E7B" w14:textId="1011052A" w:rsidR="00AC786A" w:rsidRPr="006C4B5C" w:rsidRDefault="004914E2" w:rsidP="00C41439">
            <w:pPr>
              <w:jc w:val="center"/>
              <w:rPr>
                <w:color w:val="FF0000"/>
              </w:rPr>
            </w:pPr>
            <w:r w:rsidRPr="006C4B5C">
              <w:rPr>
                <w:color w:val="FF0000"/>
              </w:rPr>
              <w:t>62.5</w:t>
            </w:r>
          </w:p>
        </w:tc>
        <w:tc>
          <w:tcPr>
            <w:tcW w:w="1371" w:type="dxa"/>
            <w:vAlign w:val="center"/>
          </w:tcPr>
          <w:p w14:paraId="4A3B405B" w14:textId="1530C5AC" w:rsidR="00AC786A" w:rsidRPr="006C4B5C" w:rsidRDefault="004914E2" w:rsidP="00C41439">
            <w:pPr>
              <w:jc w:val="center"/>
              <w:rPr>
                <w:color w:val="FF0000"/>
              </w:rPr>
            </w:pPr>
            <w:r w:rsidRPr="006C4B5C">
              <w:rPr>
                <w:color w:val="FF0000"/>
              </w:rPr>
              <w:t>64.5</w:t>
            </w:r>
          </w:p>
        </w:tc>
        <w:tc>
          <w:tcPr>
            <w:tcW w:w="822" w:type="dxa"/>
            <w:vAlign w:val="center"/>
          </w:tcPr>
          <w:p w14:paraId="5E20BD92" w14:textId="518C269F" w:rsidR="00AC786A" w:rsidRPr="006C4B5C" w:rsidRDefault="00AC786A" w:rsidP="00C41439">
            <w:pPr>
              <w:jc w:val="center"/>
              <w:rPr>
                <w:color w:val="FF0000"/>
              </w:rPr>
            </w:pPr>
            <w:r w:rsidRPr="006C4B5C">
              <w:rPr>
                <w:color w:val="FF0000"/>
              </w:rPr>
              <w:t>0.0</w:t>
            </w:r>
            <w:r w:rsidR="004914E2" w:rsidRPr="006C4B5C">
              <w:rPr>
                <w:color w:val="FF0000"/>
              </w:rPr>
              <w:t>4</w:t>
            </w:r>
          </w:p>
        </w:tc>
      </w:tr>
      <w:tr w:rsidR="006C4B5C" w:rsidRPr="006C4B5C" w14:paraId="3F749A88" w14:textId="77777777" w:rsidTr="00C41439">
        <w:trPr>
          <w:trHeight w:val="265"/>
        </w:trPr>
        <w:tc>
          <w:tcPr>
            <w:tcW w:w="2103" w:type="dxa"/>
            <w:vAlign w:val="center"/>
          </w:tcPr>
          <w:p w14:paraId="3712647A" w14:textId="77777777" w:rsidR="00AC786A" w:rsidRPr="006C4B5C" w:rsidRDefault="00AC786A" w:rsidP="00C41439">
            <w:pPr>
              <w:rPr>
                <w:color w:val="FF0000"/>
              </w:rPr>
            </w:pPr>
            <w:r w:rsidRPr="006C4B5C">
              <w:rPr>
                <w:color w:val="FF0000"/>
              </w:rPr>
              <w:t>Severe obesity</w:t>
            </w:r>
          </w:p>
        </w:tc>
        <w:tc>
          <w:tcPr>
            <w:tcW w:w="1697" w:type="dxa"/>
            <w:vAlign w:val="center"/>
          </w:tcPr>
          <w:p w14:paraId="57A56DEB" w14:textId="77777777" w:rsidR="00AC786A" w:rsidRPr="006C4B5C" w:rsidRDefault="00AC786A" w:rsidP="00C41439">
            <w:pPr>
              <w:jc w:val="center"/>
              <w:rPr>
                <w:color w:val="FF0000"/>
              </w:rPr>
            </w:pPr>
            <w:r w:rsidRPr="006C4B5C">
              <w:rPr>
                <w:color w:val="FF0000"/>
              </w:rPr>
              <w:t>53.6</w:t>
            </w:r>
          </w:p>
        </w:tc>
        <w:tc>
          <w:tcPr>
            <w:tcW w:w="1428" w:type="dxa"/>
            <w:vAlign w:val="center"/>
          </w:tcPr>
          <w:p w14:paraId="0076A2CC" w14:textId="45BD49D5" w:rsidR="00AC786A" w:rsidRPr="006C4B5C" w:rsidRDefault="0040558A" w:rsidP="00C41439">
            <w:pPr>
              <w:jc w:val="center"/>
              <w:rPr>
                <w:color w:val="FF0000"/>
              </w:rPr>
            </w:pPr>
            <w:r w:rsidRPr="006C4B5C">
              <w:rPr>
                <w:color w:val="FF0000"/>
              </w:rPr>
              <w:t>33.8</w:t>
            </w:r>
          </w:p>
        </w:tc>
        <w:tc>
          <w:tcPr>
            <w:tcW w:w="858" w:type="dxa"/>
            <w:vAlign w:val="center"/>
          </w:tcPr>
          <w:p w14:paraId="62501817" w14:textId="3943E695" w:rsidR="00AC786A" w:rsidRPr="006C4B5C" w:rsidRDefault="00AC786A" w:rsidP="00C41439">
            <w:pPr>
              <w:jc w:val="center"/>
              <w:rPr>
                <w:color w:val="FF0000"/>
              </w:rPr>
            </w:pPr>
            <w:r w:rsidRPr="006C4B5C">
              <w:rPr>
                <w:color w:val="FF0000"/>
              </w:rPr>
              <w:t>0.</w:t>
            </w:r>
            <w:r w:rsidR="0040558A" w:rsidRPr="006C4B5C">
              <w:rPr>
                <w:color w:val="FF0000"/>
              </w:rPr>
              <w:t>41</w:t>
            </w:r>
            <w:r w:rsidRPr="006C4B5C">
              <w:rPr>
                <w:color w:val="FF0000"/>
              </w:rPr>
              <w:t>*</w:t>
            </w:r>
          </w:p>
        </w:tc>
        <w:tc>
          <w:tcPr>
            <w:tcW w:w="1521" w:type="dxa"/>
            <w:vAlign w:val="center"/>
          </w:tcPr>
          <w:p w14:paraId="35B91C19" w14:textId="2A01BACE" w:rsidR="00AC786A" w:rsidRPr="006C4B5C" w:rsidRDefault="004914E2" w:rsidP="00C41439">
            <w:pPr>
              <w:jc w:val="center"/>
              <w:rPr>
                <w:color w:val="FF0000"/>
              </w:rPr>
            </w:pPr>
            <w:r w:rsidRPr="006C4B5C">
              <w:rPr>
                <w:color w:val="FF0000"/>
              </w:rPr>
              <w:t>48.3</w:t>
            </w:r>
          </w:p>
        </w:tc>
        <w:tc>
          <w:tcPr>
            <w:tcW w:w="1371" w:type="dxa"/>
            <w:vAlign w:val="center"/>
          </w:tcPr>
          <w:p w14:paraId="1977C60C" w14:textId="3E16B275" w:rsidR="00AC786A" w:rsidRPr="006C4B5C" w:rsidRDefault="00AC786A" w:rsidP="00C41439">
            <w:pPr>
              <w:jc w:val="center"/>
              <w:rPr>
                <w:color w:val="FF0000"/>
              </w:rPr>
            </w:pPr>
            <w:r w:rsidRPr="006C4B5C">
              <w:rPr>
                <w:color w:val="FF0000"/>
              </w:rPr>
              <w:t>4</w:t>
            </w:r>
            <w:r w:rsidR="004914E2" w:rsidRPr="006C4B5C">
              <w:rPr>
                <w:color w:val="FF0000"/>
              </w:rPr>
              <w:t>9.5</w:t>
            </w:r>
          </w:p>
        </w:tc>
        <w:tc>
          <w:tcPr>
            <w:tcW w:w="822" w:type="dxa"/>
            <w:vAlign w:val="center"/>
          </w:tcPr>
          <w:p w14:paraId="22F58178" w14:textId="43D4E135" w:rsidR="00AC786A" w:rsidRPr="006C4B5C" w:rsidRDefault="00AC786A" w:rsidP="00C41439">
            <w:pPr>
              <w:jc w:val="center"/>
              <w:rPr>
                <w:color w:val="FF0000"/>
              </w:rPr>
            </w:pPr>
            <w:r w:rsidRPr="006C4B5C">
              <w:rPr>
                <w:color w:val="FF0000"/>
              </w:rPr>
              <w:t>0.0</w:t>
            </w:r>
            <w:r w:rsidR="004914E2" w:rsidRPr="006C4B5C">
              <w:rPr>
                <w:color w:val="FF0000"/>
              </w:rPr>
              <w:t>2</w:t>
            </w:r>
          </w:p>
        </w:tc>
      </w:tr>
      <w:tr w:rsidR="006C4B5C" w:rsidRPr="006C4B5C" w14:paraId="6AD14ACC" w14:textId="77777777" w:rsidTr="00C41439">
        <w:trPr>
          <w:trHeight w:val="265"/>
        </w:trPr>
        <w:tc>
          <w:tcPr>
            <w:tcW w:w="2103" w:type="dxa"/>
            <w:vAlign w:val="center"/>
          </w:tcPr>
          <w:p w14:paraId="7759273F" w14:textId="77777777" w:rsidR="00AC786A" w:rsidRPr="006C4B5C" w:rsidRDefault="00AC786A" w:rsidP="00C41439">
            <w:pPr>
              <w:rPr>
                <w:color w:val="FF0000"/>
              </w:rPr>
            </w:pPr>
            <w:r w:rsidRPr="006C4B5C">
              <w:rPr>
                <w:color w:val="FF0000"/>
              </w:rPr>
              <w:t>Depression</w:t>
            </w:r>
          </w:p>
        </w:tc>
        <w:tc>
          <w:tcPr>
            <w:tcW w:w="1697" w:type="dxa"/>
            <w:vAlign w:val="center"/>
          </w:tcPr>
          <w:p w14:paraId="3243A5E8" w14:textId="77777777" w:rsidR="00AC786A" w:rsidRPr="006C4B5C" w:rsidRDefault="00AC786A" w:rsidP="00C41439">
            <w:pPr>
              <w:jc w:val="center"/>
              <w:rPr>
                <w:color w:val="FF0000"/>
              </w:rPr>
            </w:pPr>
            <w:r w:rsidRPr="006C4B5C">
              <w:rPr>
                <w:color w:val="FF0000"/>
              </w:rPr>
              <w:t>62.8</w:t>
            </w:r>
          </w:p>
        </w:tc>
        <w:tc>
          <w:tcPr>
            <w:tcW w:w="1428" w:type="dxa"/>
            <w:vAlign w:val="center"/>
          </w:tcPr>
          <w:p w14:paraId="68407F15" w14:textId="6811DF00" w:rsidR="00AC786A" w:rsidRPr="006C4B5C" w:rsidRDefault="00AC786A" w:rsidP="00C41439">
            <w:pPr>
              <w:jc w:val="center"/>
              <w:rPr>
                <w:color w:val="FF0000"/>
              </w:rPr>
            </w:pPr>
            <w:r w:rsidRPr="006C4B5C">
              <w:rPr>
                <w:color w:val="FF0000"/>
              </w:rPr>
              <w:t>5</w:t>
            </w:r>
            <w:r w:rsidR="0040558A" w:rsidRPr="006C4B5C">
              <w:rPr>
                <w:color w:val="FF0000"/>
              </w:rPr>
              <w:t>6.6</w:t>
            </w:r>
          </w:p>
        </w:tc>
        <w:tc>
          <w:tcPr>
            <w:tcW w:w="858" w:type="dxa"/>
            <w:vAlign w:val="center"/>
          </w:tcPr>
          <w:p w14:paraId="0D58459D" w14:textId="245380C1" w:rsidR="00AC786A" w:rsidRPr="006C4B5C" w:rsidRDefault="00AC786A" w:rsidP="00C41439">
            <w:pPr>
              <w:jc w:val="center"/>
              <w:rPr>
                <w:color w:val="FF0000"/>
              </w:rPr>
            </w:pPr>
            <w:r w:rsidRPr="006C4B5C">
              <w:rPr>
                <w:color w:val="FF0000"/>
              </w:rPr>
              <w:t>0.1</w:t>
            </w:r>
            <w:r w:rsidR="0040558A" w:rsidRPr="006C4B5C">
              <w:rPr>
                <w:color w:val="FF0000"/>
              </w:rPr>
              <w:t>3</w:t>
            </w:r>
            <w:r w:rsidRPr="006C4B5C">
              <w:rPr>
                <w:color w:val="FF0000"/>
              </w:rPr>
              <w:t>*</w:t>
            </w:r>
          </w:p>
        </w:tc>
        <w:tc>
          <w:tcPr>
            <w:tcW w:w="1521" w:type="dxa"/>
            <w:vAlign w:val="center"/>
          </w:tcPr>
          <w:p w14:paraId="0E734A9D" w14:textId="3748F4E8" w:rsidR="00AC786A" w:rsidRPr="006C4B5C" w:rsidRDefault="004914E2" w:rsidP="00C41439">
            <w:pPr>
              <w:jc w:val="center"/>
              <w:rPr>
                <w:color w:val="FF0000"/>
              </w:rPr>
            </w:pPr>
            <w:r w:rsidRPr="006C4B5C">
              <w:rPr>
                <w:color w:val="FF0000"/>
              </w:rPr>
              <w:t>60.9</w:t>
            </w:r>
          </w:p>
        </w:tc>
        <w:tc>
          <w:tcPr>
            <w:tcW w:w="1371" w:type="dxa"/>
            <w:vAlign w:val="center"/>
          </w:tcPr>
          <w:p w14:paraId="780233CF" w14:textId="144351B9" w:rsidR="00AC786A" w:rsidRPr="006C4B5C" w:rsidRDefault="004914E2" w:rsidP="00C41439">
            <w:pPr>
              <w:jc w:val="center"/>
              <w:rPr>
                <w:color w:val="FF0000"/>
              </w:rPr>
            </w:pPr>
            <w:r w:rsidRPr="006C4B5C">
              <w:rPr>
                <w:color w:val="FF0000"/>
              </w:rPr>
              <w:t>61.5</w:t>
            </w:r>
          </w:p>
        </w:tc>
        <w:tc>
          <w:tcPr>
            <w:tcW w:w="822" w:type="dxa"/>
            <w:vAlign w:val="center"/>
          </w:tcPr>
          <w:p w14:paraId="078A970C" w14:textId="35865A6F" w:rsidR="00AC786A" w:rsidRPr="006C4B5C" w:rsidRDefault="004914E2" w:rsidP="00C41439">
            <w:pPr>
              <w:jc w:val="center"/>
              <w:rPr>
                <w:color w:val="FF0000"/>
              </w:rPr>
            </w:pPr>
            <w:r w:rsidRPr="006C4B5C">
              <w:rPr>
                <w:color w:val="FF0000"/>
              </w:rPr>
              <w:t>0.01</w:t>
            </w:r>
          </w:p>
        </w:tc>
      </w:tr>
      <w:tr w:rsidR="006C4B5C" w:rsidRPr="006C4B5C" w14:paraId="297D9F2F" w14:textId="77777777" w:rsidTr="00C41439">
        <w:trPr>
          <w:trHeight w:val="282"/>
        </w:trPr>
        <w:tc>
          <w:tcPr>
            <w:tcW w:w="2103" w:type="dxa"/>
            <w:vAlign w:val="center"/>
          </w:tcPr>
          <w:p w14:paraId="7A2F7116" w14:textId="77777777" w:rsidR="00AC786A" w:rsidRPr="006C4B5C" w:rsidRDefault="00AC786A" w:rsidP="00C41439">
            <w:pPr>
              <w:rPr>
                <w:color w:val="FF0000"/>
              </w:rPr>
            </w:pPr>
            <w:r w:rsidRPr="006C4B5C">
              <w:rPr>
                <w:color w:val="FF0000"/>
              </w:rPr>
              <w:t xml:space="preserve">Mood disorders </w:t>
            </w:r>
          </w:p>
        </w:tc>
        <w:tc>
          <w:tcPr>
            <w:tcW w:w="1697" w:type="dxa"/>
            <w:vAlign w:val="center"/>
          </w:tcPr>
          <w:p w14:paraId="0912584D" w14:textId="77777777" w:rsidR="00AC786A" w:rsidRPr="006C4B5C" w:rsidRDefault="00AC786A" w:rsidP="00C41439">
            <w:pPr>
              <w:jc w:val="center"/>
              <w:rPr>
                <w:color w:val="FF0000"/>
              </w:rPr>
            </w:pPr>
            <w:r w:rsidRPr="006C4B5C">
              <w:rPr>
                <w:color w:val="FF0000"/>
              </w:rPr>
              <w:t>70.4</w:t>
            </w:r>
          </w:p>
        </w:tc>
        <w:tc>
          <w:tcPr>
            <w:tcW w:w="1428" w:type="dxa"/>
            <w:vAlign w:val="center"/>
          </w:tcPr>
          <w:p w14:paraId="1FD22677" w14:textId="29379697" w:rsidR="00AC786A" w:rsidRPr="006C4B5C" w:rsidRDefault="00AC786A" w:rsidP="00C41439">
            <w:pPr>
              <w:jc w:val="center"/>
              <w:rPr>
                <w:color w:val="FF0000"/>
              </w:rPr>
            </w:pPr>
            <w:r w:rsidRPr="006C4B5C">
              <w:rPr>
                <w:color w:val="FF0000"/>
              </w:rPr>
              <w:t>6</w:t>
            </w:r>
            <w:r w:rsidR="0040558A" w:rsidRPr="006C4B5C">
              <w:rPr>
                <w:color w:val="FF0000"/>
              </w:rPr>
              <w:t>4.2</w:t>
            </w:r>
          </w:p>
        </w:tc>
        <w:tc>
          <w:tcPr>
            <w:tcW w:w="858" w:type="dxa"/>
            <w:vAlign w:val="center"/>
          </w:tcPr>
          <w:p w14:paraId="5C1A6850" w14:textId="0B899657" w:rsidR="00AC786A" w:rsidRPr="006C4B5C" w:rsidRDefault="00AC786A" w:rsidP="00C41439">
            <w:pPr>
              <w:jc w:val="center"/>
              <w:rPr>
                <w:color w:val="FF0000"/>
              </w:rPr>
            </w:pPr>
            <w:r w:rsidRPr="006C4B5C">
              <w:rPr>
                <w:color w:val="FF0000"/>
              </w:rPr>
              <w:t>0.1</w:t>
            </w:r>
            <w:r w:rsidR="0040558A" w:rsidRPr="006C4B5C">
              <w:rPr>
                <w:color w:val="FF0000"/>
              </w:rPr>
              <w:t>3</w:t>
            </w:r>
            <w:r w:rsidRPr="006C4B5C">
              <w:rPr>
                <w:color w:val="FF0000"/>
              </w:rPr>
              <w:t>*</w:t>
            </w:r>
          </w:p>
        </w:tc>
        <w:tc>
          <w:tcPr>
            <w:tcW w:w="1521" w:type="dxa"/>
            <w:vAlign w:val="center"/>
          </w:tcPr>
          <w:p w14:paraId="7C20B108" w14:textId="28E8D252" w:rsidR="00AC786A" w:rsidRPr="006C4B5C" w:rsidRDefault="00AC786A" w:rsidP="00C41439">
            <w:pPr>
              <w:jc w:val="center"/>
              <w:rPr>
                <w:color w:val="FF0000"/>
              </w:rPr>
            </w:pPr>
            <w:r w:rsidRPr="006C4B5C">
              <w:rPr>
                <w:color w:val="FF0000"/>
              </w:rPr>
              <w:t>6</w:t>
            </w:r>
            <w:r w:rsidR="004914E2" w:rsidRPr="006C4B5C">
              <w:rPr>
                <w:color w:val="FF0000"/>
              </w:rPr>
              <w:t>8.1</w:t>
            </w:r>
          </w:p>
        </w:tc>
        <w:tc>
          <w:tcPr>
            <w:tcW w:w="1371" w:type="dxa"/>
            <w:vAlign w:val="center"/>
          </w:tcPr>
          <w:p w14:paraId="0D34764C" w14:textId="40628367" w:rsidR="00AC786A" w:rsidRPr="006C4B5C" w:rsidRDefault="00AC786A" w:rsidP="00C41439">
            <w:pPr>
              <w:jc w:val="center"/>
              <w:rPr>
                <w:color w:val="FF0000"/>
              </w:rPr>
            </w:pPr>
            <w:r w:rsidRPr="006C4B5C">
              <w:rPr>
                <w:color w:val="FF0000"/>
              </w:rPr>
              <w:t>6</w:t>
            </w:r>
            <w:r w:rsidR="004914E2" w:rsidRPr="006C4B5C">
              <w:rPr>
                <w:color w:val="FF0000"/>
              </w:rPr>
              <w:t>8.9</w:t>
            </w:r>
          </w:p>
        </w:tc>
        <w:tc>
          <w:tcPr>
            <w:tcW w:w="822" w:type="dxa"/>
            <w:vAlign w:val="center"/>
          </w:tcPr>
          <w:p w14:paraId="30AAF4C9" w14:textId="298B74F2" w:rsidR="00AC786A" w:rsidRPr="006C4B5C" w:rsidRDefault="00AC786A" w:rsidP="00C41439">
            <w:pPr>
              <w:jc w:val="center"/>
              <w:rPr>
                <w:color w:val="FF0000"/>
              </w:rPr>
            </w:pPr>
            <w:r w:rsidRPr="006C4B5C">
              <w:rPr>
                <w:color w:val="FF0000"/>
              </w:rPr>
              <w:t>0.0</w:t>
            </w:r>
            <w:r w:rsidR="004914E2" w:rsidRPr="006C4B5C">
              <w:rPr>
                <w:color w:val="FF0000"/>
              </w:rPr>
              <w:t>2</w:t>
            </w:r>
          </w:p>
        </w:tc>
      </w:tr>
      <w:tr w:rsidR="006C4B5C" w:rsidRPr="006C4B5C" w14:paraId="23D7AABB" w14:textId="77777777" w:rsidTr="00C41439">
        <w:trPr>
          <w:trHeight w:val="282"/>
        </w:trPr>
        <w:tc>
          <w:tcPr>
            <w:tcW w:w="2103" w:type="dxa"/>
            <w:vAlign w:val="center"/>
          </w:tcPr>
          <w:p w14:paraId="53509195" w14:textId="77777777" w:rsidR="00AC786A" w:rsidRPr="006C4B5C" w:rsidRDefault="00AC786A" w:rsidP="00C41439">
            <w:pPr>
              <w:rPr>
                <w:color w:val="FF0000"/>
              </w:rPr>
            </w:pPr>
            <w:r w:rsidRPr="006C4B5C">
              <w:rPr>
                <w:color w:val="FF0000"/>
              </w:rPr>
              <w:t>Anxiety disorders</w:t>
            </w:r>
          </w:p>
        </w:tc>
        <w:tc>
          <w:tcPr>
            <w:tcW w:w="1697" w:type="dxa"/>
            <w:vAlign w:val="center"/>
          </w:tcPr>
          <w:p w14:paraId="54EDF438" w14:textId="77777777" w:rsidR="00AC786A" w:rsidRPr="006C4B5C" w:rsidRDefault="00AC786A" w:rsidP="00C41439">
            <w:pPr>
              <w:jc w:val="center"/>
              <w:rPr>
                <w:color w:val="FF0000"/>
              </w:rPr>
            </w:pPr>
            <w:r w:rsidRPr="006C4B5C">
              <w:rPr>
                <w:color w:val="FF0000"/>
              </w:rPr>
              <w:t>69.1</w:t>
            </w:r>
          </w:p>
        </w:tc>
        <w:tc>
          <w:tcPr>
            <w:tcW w:w="1428" w:type="dxa"/>
            <w:vAlign w:val="center"/>
          </w:tcPr>
          <w:p w14:paraId="47BEE22F" w14:textId="279F7397" w:rsidR="00AC786A" w:rsidRPr="006C4B5C" w:rsidRDefault="0040558A" w:rsidP="00C41439">
            <w:pPr>
              <w:jc w:val="center"/>
              <w:rPr>
                <w:color w:val="FF0000"/>
              </w:rPr>
            </w:pPr>
            <w:r w:rsidRPr="006C4B5C">
              <w:rPr>
                <w:color w:val="FF0000"/>
              </w:rPr>
              <w:t>62.6</w:t>
            </w:r>
          </w:p>
        </w:tc>
        <w:tc>
          <w:tcPr>
            <w:tcW w:w="858" w:type="dxa"/>
            <w:vAlign w:val="center"/>
          </w:tcPr>
          <w:p w14:paraId="00F7F6C0" w14:textId="757A347B" w:rsidR="00AC786A" w:rsidRPr="006C4B5C" w:rsidRDefault="00AC786A" w:rsidP="00C41439">
            <w:pPr>
              <w:jc w:val="center"/>
              <w:rPr>
                <w:color w:val="FF0000"/>
              </w:rPr>
            </w:pPr>
            <w:r w:rsidRPr="006C4B5C">
              <w:rPr>
                <w:color w:val="FF0000"/>
              </w:rPr>
              <w:t>0.</w:t>
            </w:r>
            <w:r w:rsidR="0040558A" w:rsidRPr="006C4B5C">
              <w:rPr>
                <w:color w:val="FF0000"/>
              </w:rPr>
              <w:t>14</w:t>
            </w:r>
            <w:r w:rsidRPr="006C4B5C">
              <w:rPr>
                <w:color w:val="FF0000"/>
              </w:rPr>
              <w:t>*</w:t>
            </w:r>
          </w:p>
        </w:tc>
        <w:tc>
          <w:tcPr>
            <w:tcW w:w="1521" w:type="dxa"/>
            <w:vAlign w:val="center"/>
          </w:tcPr>
          <w:p w14:paraId="43C1D6C7" w14:textId="3388796E" w:rsidR="00AC786A" w:rsidRPr="006C4B5C" w:rsidRDefault="00AC786A" w:rsidP="00C41439">
            <w:pPr>
              <w:jc w:val="center"/>
              <w:rPr>
                <w:color w:val="FF0000"/>
              </w:rPr>
            </w:pPr>
            <w:r w:rsidRPr="006C4B5C">
              <w:rPr>
                <w:color w:val="FF0000"/>
              </w:rPr>
              <w:t>6</w:t>
            </w:r>
            <w:r w:rsidR="004914E2" w:rsidRPr="006C4B5C">
              <w:rPr>
                <w:color w:val="FF0000"/>
              </w:rPr>
              <w:t>7.2</w:t>
            </w:r>
          </w:p>
        </w:tc>
        <w:tc>
          <w:tcPr>
            <w:tcW w:w="1371" w:type="dxa"/>
            <w:vAlign w:val="center"/>
          </w:tcPr>
          <w:p w14:paraId="7E595E84" w14:textId="2E290CB5" w:rsidR="00AC786A" w:rsidRPr="006C4B5C" w:rsidRDefault="00AC786A" w:rsidP="00C41439">
            <w:pPr>
              <w:jc w:val="center"/>
              <w:rPr>
                <w:color w:val="FF0000"/>
              </w:rPr>
            </w:pPr>
            <w:r w:rsidRPr="006C4B5C">
              <w:rPr>
                <w:color w:val="FF0000"/>
              </w:rPr>
              <w:t>6</w:t>
            </w:r>
            <w:r w:rsidR="004914E2" w:rsidRPr="006C4B5C">
              <w:rPr>
                <w:color w:val="FF0000"/>
              </w:rPr>
              <w:t>7.1</w:t>
            </w:r>
          </w:p>
        </w:tc>
        <w:tc>
          <w:tcPr>
            <w:tcW w:w="822" w:type="dxa"/>
            <w:vAlign w:val="center"/>
          </w:tcPr>
          <w:p w14:paraId="458BEB88" w14:textId="67C0F95F" w:rsidR="00AC786A" w:rsidRPr="006C4B5C" w:rsidRDefault="00AC786A" w:rsidP="00C41439">
            <w:pPr>
              <w:jc w:val="center"/>
              <w:rPr>
                <w:color w:val="FF0000"/>
              </w:rPr>
            </w:pPr>
            <w:r w:rsidRPr="006C4B5C">
              <w:rPr>
                <w:color w:val="FF0000"/>
              </w:rPr>
              <w:t>0.00</w:t>
            </w:r>
            <w:r w:rsidR="004914E2" w:rsidRPr="006C4B5C">
              <w:rPr>
                <w:color w:val="FF0000"/>
              </w:rPr>
              <w:t>2</w:t>
            </w:r>
          </w:p>
        </w:tc>
      </w:tr>
      <w:tr w:rsidR="006C4B5C" w:rsidRPr="006C4B5C" w14:paraId="13874984" w14:textId="77777777" w:rsidTr="00C41439">
        <w:trPr>
          <w:trHeight w:val="282"/>
        </w:trPr>
        <w:tc>
          <w:tcPr>
            <w:tcW w:w="2103" w:type="dxa"/>
            <w:vAlign w:val="center"/>
          </w:tcPr>
          <w:p w14:paraId="23BD981C" w14:textId="77777777" w:rsidR="00AC786A" w:rsidRPr="006C4B5C" w:rsidRDefault="00AC786A" w:rsidP="00C41439">
            <w:pPr>
              <w:rPr>
                <w:color w:val="FF0000"/>
              </w:rPr>
            </w:pPr>
            <w:r w:rsidRPr="006C4B5C">
              <w:rPr>
                <w:color w:val="FF0000"/>
              </w:rPr>
              <w:t>Psychotic disorders</w:t>
            </w:r>
          </w:p>
        </w:tc>
        <w:tc>
          <w:tcPr>
            <w:tcW w:w="1697" w:type="dxa"/>
            <w:vAlign w:val="center"/>
          </w:tcPr>
          <w:p w14:paraId="3B812B49" w14:textId="77777777" w:rsidR="00AC786A" w:rsidRPr="006C4B5C" w:rsidRDefault="00AC786A" w:rsidP="00C41439">
            <w:pPr>
              <w:jc w:val="center"/>
              <w:rPr>
                <w:color w:val="FF0000"/>
              </w:rPr>
            </w:pPr>
            <w:r w:rsidRPr="006C4B5C">
              <w:rPr>
                <w:color w:val="FF0000"/>
              </w:rPr>
              <w:t>6.9</w:t>
            </w:r>
          </w:p>
        </w:tc>
        <w:tc>
          <w:tcPr>
            <w:tcW w:w="1428" w:type="dxa"/>
            <w:vAlign w:val="center"/>
          </w:tcPr>
          <w:p w14:paraId="65666370" w14:textId="6F29FF21" w:rsidR="00AC786A" w:rsidRPr="006C4B5C" w:rsidRDefault="0040558A" w:rsidP="00C41439">
            <w:pPr>
              <w:jc w:val="center"/>
              <w:rPr>
                <w:color w:val="FF0000"/>
              </w:rPr>
            </w:pPr>
            <w:r w:rsidRPr="006C4B5C">
              <w:rPr>
                <w:color w:val="FF0000"/>
              </w:rPr>
              <w:t>9.5</w:t>
            </w:r>
          </w:p>
        </w:tc>
        <w:tc>
          <w:tcPr>
            <w:tcW w:w="858" w:type="dxa"/>
            <w:vAlign w:val="center"/>
          </w:tcPr>
          <w:p w14:paraId="2401AA50" w14:textId="6BFE892C" w:rsidR="00AC786A" w:rsidRPr="006C4B5C" w:rsidRDefault="00AC786A" w:rsidP="00C41439">
            <w:pPr>
              <w:jc w:val="center"/>
              <w:rPr>
                <w:color w:val="FF0000"/>
              </w:rPr>
            </w:pPr>
            <w:r w:rsidRPr="006C4B5C">
              <w:rPr>
                <w:color w:val="FF0000"/>
              </w:rPr>
              <w:t>0.</w:t>
            </w:r>
            <w:r w:rsidR="0040558A" w:rsidRPr="006C4B5C">
              <w:rPr>
                <w:color w:val="FF0000"/>
              </w:rPr>
              <w:t>09</w:t>
            </w:r>
          </w:p>
        </w:tc>
        <w:tc>
          <w:tcPr>
            <w:tcW w:w="1521" w:type="dxa"/>
            <w:vAlign w:val="center"/>
          </w:tcPr>
          <w:p w14:paraId="6EEF84BE" w14:textId="106CCE92" w:rsidR="00AC786A" w:rsidRPr="006C4B5C" w:rsidRDefault="004914E2" w:rsidP="00C41439">
            <w:pPr>
              <w:jc w:val="center"/>
              <w:rPr>
                <w:color w:val="FF0000"/>
              </w:rPr>
            </w:pPr>
            <w:r w:rsidRPr="006C4B5C">
              <w:rPr>
                <w:color w:val="FF0000"/>
              </w:rPr>
              <w:t>7.6</w:t>
            </w:r>
          </w:p>
        </w:tc>
        <w:tc>
          <w:tcPr>
            <w:tcW w:w="1371" w:type="dxa"/>
            <w:vAlign w:val="center"/>
          </w:tcPr>
          <w:p w14:paraId="75C46A60" w14:textId="5D845E19" w:rsidR="00AC786A" w:rsidRPr="006C4B5C" w:rsidRDefault="004914E2" w:rsidP="00C41439">
            <w:pPr>
              <w:jc w:val="center"/>
              <w:rPr>
                <w:color w:val="FF0000"/>
              </w:rPr>
            </w:pPr>
            <w:r w:rsidRPr="006C4B5C">
              <w:rPr>
                <w:color w:val="FF0000"/>
              </w:rPr>
              <w:t>6.7</w:t>
            </w:r>
          </w:p>
        </w:tc>
        <w:tc>
          <w:tcPr>
            <w:tcW w:w="822" w:type="dxa"/>
            <w:vAlign w:val="center"/>
          </w:tcPr>
          <w:p w14:paraId="0B31E0BC" w14:textId="2E7FFC64" w:rsidR="00AC786A" w:rsidRPr="006C4B5C" w:rsidRDefault="00AC786A" w:rsidP="00C41439">
            <w:pPr>
              <w:jc w:val="center"/>
              <w:rPr>
                <w:color w:val="FF0000"/>
              </w:rPr>
            </w:pPr>
            <w:r w:rsidRPr="006C4B5C">
              <w:rPr>
                <w:color w:val="FF0000"/>
              </w:rPr>
              <w:t>0.0</w:t>
            </w:r>
            <w:r w:rsidR="004914E2" w:rsidRPr="006C4B5C">
              <w:rPr>
                <w:color w:val="FF0000"/>
              </w:rPr>
              <w:t>4</w:t>
            </w:r>
          </w:p>
        </w:tc>
      </w:tr>
      <w:tr w:rsidR="006C4B5C" w:rsidRPr="006C4B5C" w14:paraId="58EBA1AA" w14:textId="77777777" w:rsidTr="00C41439">
        <w:trPr>
          <w:trHeight w:val="282"/>
        </w:trPr>
        <w:tc>
          <w:tcPr>
            <w:tcW w:w="2103" w:type="dxa"/>
            <w:vAlign w:val="center"/>
          </w:tcPr>
          <w:p w14:paraId="481C0FCA" w14:textId="77777777" w:rsidR="00AC786A" w:rsidRPr="006C4B5C" w:rsidRDefault="00AC786A" w:rsidP="00C41439">
            <w:pPr>
              <w:rPr>
                <w:color w:val="FF0000"/>
              </w:rPr>
            </w:pPr>
            <w:r w:rsidRPr="006C4B5C">
              <w:rPr>
                <w:color w:val="FF0000"/>
              </w:rPr>
              <w:t xml:space="preserve">Behavioral disorders </w:t>
            </w:r>
          </w:p>
        </w:tc>
        <w:tc>
          <w:tcPr>
            <w:tcW w:w="1697" w:type="dxa"/>
            <w:vAlign w:val="center"/>
          </w:tcPr>
          <w:p w14:paraId="7796931E" w14:textId="77777777" w:rsidR="00AC786A" w:rsidRPr="006C4B5C" w:rsidRDefault="00AC786A" w:rsidP="00C41439">
            <w:pPr>
              <w:jc w:val="center"/>
              <w:rPr>
                <w:color w:val="FF0000"/>
              </w:rPr>
            </w:pPr>
            <w:r w:rsidRPr="006C4B5C">
              <w:rPr>
                <w:color w:val="FF0000"/>
              </w:rPr>
              <w:t>21.3</w:t>
            </w:r>
          </w:p>
        </w:tc>
        <w:tc>
          <w:tcPr>
            <w:tcW w:w="1428" w:type="dxa"/>
            <w:vAlign w:val="center"/>
          </w:tcPr>
          <w:p w14:paraId="6696E4D3" w14:textId="6E3045C7" w:rsidR="00AC786A" w:rsidRPr="006C4B5C" w:rsidRDefault="00AC786A" w:rsidP="00C41439">
            <w:pPr>
              <w:jc w:val="center"/>
              <w:rPr>
                <w:color w:val="FF0000"/>
              </w:rPr>
            </w:pPr>
            <w:r w:rsidRPr="006C4B5C">
              <w:rPr>
                <w:color w:val="FF0000"/>
              </w:rPr>
              <w:t>1</w:t>
            </w:r>
            <w:r w:rsidR="0040558A" w:rsidRPr="006C4B5C">
              <w:rPr>
                <w:color w:val="FF0000"/>
              </w:rPr>
              <w:t>6.5</w:t>
            </w:r>
          </w:p>
        </w:tc>
        <w:tc>
          <w:tcPr>
            <w:tcW w:w="858" w:type="dxa"/>
            <w:vAlign w:val="center"/>
          </w:tcPr>
          <w:p w14:paraId="45D56751" w14:textId="754FC0B6" w:rsidR="00AC786A" w:rsidRPr="006C4B5C" w:rsidRDefault="00AC786A" w:rsidP="00C41439">
            <w:pPr>
              <w:jc w:val="center"/>
              <w:rPr>
                <w:color w:val="FF0000"/>
              </w:rPr>
            </w:pPr>
            <w:r w:rsidRPr="006C4B5C">
              <w:rPr>
                <w:color w:val="FF0000"/>
              </w:rPr>
              <w:t>0.</w:t>
            </w:r>
            <w:r w:rsidR="0040558A" w:rsidRPr="006C4B5C">
              <w:rPr>
                <w:color w:val="FF0000"/>
              </w:rPr>
              <w:t>1</w:t>
            </w:r>
            <w:r w:rsidRPr="006C4B5C">
              <w:rPr>
                <w:color w:val="FF0000"/>
              </w:rPr>
              <w:t>2*</w:t>
            </w:r>
          </w:p>
        </w:tc>
        <w:tc>
          <w:tcPr>
            <w:tcW w:w="1521" w:type="dxa"/>
            <w:vAlign w:val="center"/>
          </w:tcPr>
          <w:p w14:paraId="26E96126" w14:textId="6506D1F9" w:rsidR="00AC786A" w:rsidRPr="006C4B5C" w:rsidRDefault="00AC786A" w:rsidP="00C41439">
            <w:pPr>
              <w:jc w:val="center"/>
              <w:rPr>
                <w:color w:val="FF0000"/>
              </w:rPr>
            </w:pPr>
            <w:r w:rsidRPr="006C4B5C">
              <w:rPr>
                <w:color w:val="FF0000"/>
              </w:rPr>
              <w:t>1</w:t>
            </w:r>
            <w:r w:rsidR="008541F8" w:rsidRPr="006C4B5C">
              <w:rPr>
                <w:color w:val="FF0000"/>
              </w:rPr>
              <w:t>9.8</w:t>
            </w:r>
          </w:p>
        </w:tc>
        <w:tc>
          <w:tcPr>
            <w:tcW w:w="1371" w:type="dxa"/>
            <w:vAlign w:val="center"/>
          </w:tcPr>
          <w:p w14:paraId="6240B6A9" w14:textId="2E29BB20" w:rsidR="00AC786A" w:rsidRPr="006C4B5C" w:rsidRDefault="008541F8" w:rsidP="00C41439">
            <w:pPr>
              <w:jc w:val="center"/>
              <w:rPr>
                <w:color w:val="FF0000"/>
              </w:rPr>
            </w:pPr>
            <w:r w:rsidRPr="006C4B5C">
              <w:rPr>
                <w:color w:val="FF0000"/>
              </w:rPr>
              <w:t>20.3</w:t>
            </w:r>
          </w:p>
        </w:tc>
        <w:tc>
          <w:tcPr>
            <w:tcW w:w="822" w:type="dxa"/>
            <w:vAlign w:val="center"/>
          </w:tcPr>
          <w:p w14:paraId="67AC52A6" w14:textId="31F60D1A" w:rsidR="00AC786A" w:rsidRPr="006C4B5C" w:rsidRDefault="00AC786A" w:rsidP="00C41439">
            <w:pPr>
              <w:jc w:val="center"/>
              <w:rPr>
                <w:color w:val="FF0000"/>
              </w:rPr>
            </w:pPr>
            <w:r w:rsidRPr="006C4B5C">
              <w:rPr>
                <w:color w:val="FF0000"/>
              </w:rPr>
              <w:t>0.0</w:t>
            </w:r>
            <w:r w:rsidR="008541F8" w:rsidRPr="006C4B5C">
              <w:rPr>
                <w:color w:val="FF0000"/>
              </w:rPr>
              <w:t>1</w:t>
            </w:r>
          </w:p>
        </w:tc>
      </w:tr>
      <w:tr w:rsidR="006C4B5C" w:rsidRPr="006C4B5C" w14:paraId="7C7EC409" w14:textId="77777777" w:rsidTr="00C41439">
        <w:trPr>
          <w:trHeight w:val="282"/>
        </w:trPr>
        <w:tc>
          <w:tcPr>
            <w:tcW w:w="2103" w:type="dxa"/>
            <w:vAlign w:val="center"/>
          </w:tcPr>
          <w:p w14:paraId="62A5DE28" w14:textId="77777777" w:rsidR="00AC786A" w:rsidRPr="006C4B5C" w:rsidRDefault="00AC786A" w:rsidP="00C41439">
            <w:pPr>
              <w:rPr>
                <w:color w:val="FF0000"/>
              </w:rPr>
            </w:pPr>
            <w:r w:rsidRPr="006C4B5C">
              <w:rPr>
                <w:color w:val="FF0000"/>
              </w:rPr>
              <w:lastRenderedPageBreak/>
              <w:t xml:space="preserve">Disorders of adult personality and behavior </w:t>
            </w:r>
          </w:p>
        </w:tc>
        <w:tc>
          <w:tcPr>
            <w:tcW w:w="1697" w:type="dxa"/>
            <w:vAlign w:val="center"/>
          </w:tcPr>
          <w:p w14:paraId="104897D9" w14:textId="77777777" w:rsidR="00AC786A" w:rsidRPr="006C4B5C" w:rsidRDefault="00AC786A" w:rsidP="00C41439">
            <w:pPr>
              <w:jc w:val="center"/>
              <w:rPr>
                <w:color w:val="FF0000"/>
              </w:rPr>
            </w:pPr>
            <w:r w:rsidRPr="006C4B5C">
              <w:rPr>
                <w:color w:val="FF0000"/>
              </w:rPr>
              <w:t>7.4</w:t>
            </w:r>
          </w:p>
        </w:tc>
        <w:tc>
          <w:tcPr>
            <w:tcW w:w="1428" w:type="dxa"/>
            <w:vAlign w:val="center"/>
          </w:tcPr>
          <w:p w14:paraId="4BF62836" w14:textId="54F3F248" w:rsidR="00AC786A" w:rsidRPr="006C4B5C" w:rsidRDefault="0040558A" w:rsidP="00C41439">
            <w:pPr>
              <w:jc w:val="center"/>
              <w:rPr>
                <w:color w:val="FF0000"/>
              </w:rPr>
            </w:pPr>
            <w:r w:rsidRPr="006C4B5C">
              <w:rPr>
                <w:color w:val="FF0000"/>
              </w:rPr>
              <w:t>6.4</w:t>
            </w:r>
          </w:p>
        </w:tc>
        <w:tc>
          <w:tcPr>
            <w:tcW w:w="858" w:type="dxa"/>
            <w:vAlign w:val="center"/>
          </w:tcPr>
          <w:p w14:paraId="3D718B4A" w14:textId="7BCDCD0F" w:rsidR="00AC786A" w:rsidRPr="006C4B5C" w:rsidRDefault="00AC786A" w:rsidP="00C41439">
            <w:pPr>
              <w:jc w:val="center"/>
              <w:rPr>
                <w:color w:val="FF0000"/>
              </w:rPr>
            </w:pPr>
            <w:r w:rsidRPr="006C4B5C">
              <w:rPr>
                <w:color w:val="FF0000"/>
              </w:rPr>
              <w:t>0.0</w:t>
            </w:r>
            <w:r w:rsidR="0040558A" w:rsidRPr="006C4B5C">
              <w:rPr>
                <w:color w:val="FF0000"/>
              </w:rPr>
              <w:t>4</w:t>
            </w:r>
          </w:p>
        </w:tc>
        <w:tc>
          <w:tcPr>
            <w:tcW w:w="1521" w:type="dxa"/>
            <w:vAlign w:val="center"/>
          </w:tcPr>
          <w:p w14:paraId="47F97065" w14:textId="0258CE4C" w:rsidR="00AC786A" w:rsidRPr="006C4B5C" w:rsidRDefault="00AC786A" w:rsidP="00C41439">
            <w:pPr>
              <w:jc w:val="center"/>
              <w:rPr>
                <w:color w:val="FF0000"/>
              </w:rPr>
            </w:pPr>
            <w:r w:rsidRPr="006C4B5C">
              <w:rPr>
                <w:color w:val="FF0000"/>
              </w:rPr>
              <w:t>7.</w:t>
            </w:r>
            <w:r w:rsidR="008541F8" w:rsidRPr="006C4B5C">
              <w:rPr>
                <w:color w:val="FF0000"/>
              </w:rPr>
              <w:t>0</w:t>
            </w:r>
          </w:p>
        </w:tc>
        <w:tc>
          <w:tcPr>
            <w:tcW w:w="1371" w:type="dxa"/>
            <w:vAlign w:val="center"/>
          </w:tcPr>
          <w:p w14:paraId="4759BCB7" w14:textId="0CB3E593" w:rsidR="00AC786A" w:rsidRPr="006C4B5C" w:rsidRDefault="008541F8" w:rsidP="00C41439">
            <w:pPr>
              <w:jc w:val="center"/>
              <w:rPr>
                <w:color w:val="FF0000"/>
              </w:rPr>
            </w:pPr>
            <w:r w:rsidRPr="006C4B5C">
              <w:rPr>
                <w:color w:val="FF0000"/>
              </w:rPr>
              <w:t>6.3</w:t>
            </w:r>
          </w:p>
        </w:tc>
        <w:tc>
          <w:tcPr>
            <w:tcW w:w="822" w:type="dxa"/>
            <w:vAlign w:val="center"/>
          </w:tcPr>
          <w:p w14:paraId="58A99324" w14:textId="40A70035" w:rsidR="00AC786A" w:rsidRPr="006C4B5C" w:rsidRDefault="00AC786A" w:rsidP="00C41439">
            <w:pPr>
              <w:jc w:val="center"/>
              <w:rPr>
                <w:color w:val="FF0000"/>
              </w:rPr>
            </w:pPr>
            <w:r w:rsidRPr="006C4B5C">
              <w:rPr>
                <w:color w:val="FF0000"/>
              </w:rPr>
              <w:t>0.0</w:t>
            </w:r>
            <w:r w:rsidR="008541F8" w:rsidRPr="006C4B5C">
              <w:rPr>
                <w:color w:val="FF0000"/>
              </w:rPr>
              <w:t>3</w:t>
            </w:r>
          </w:p>
        </w:tc>
      </w:tr>
      <w:tr w:rsidR="006C4B5C" w:rsidRPr="006C4B5C" w14:paraId="7B433FF1" w14:textId="77777777" w:rsidTr="00C41439">
        <w:trPr>
          <w:trHeight w:val="282"/>
        </w:trPr>
        <w:tc>
          <w:tcPr>
            <w:tcW w:w="2103" w:type="dxa"/>
            <w:vAlign w:val="center"/>
          </w:tcPr>
          <w:p w14:paraId="2633860E" w14:textId="77777777" w:rsidR="00AC786A" w:rsidRPr="006C4B5C" w:rsidRDefault="00AC786A" w:rsidP="00C41439">
            <w:pPr>
              <w:rPr>
                <w:color w:val="FF0000"/>
              </w:rPr>
            </w:pPr>
            <w:r w:rsidRPr="006C4B5C">
              <w:rPr>
                <w:color w:val="FF0000"/>
              </w:rPr>
              <w:t xml:space="preserve">Behavioral and emotional disorders with onset usually occurring in childhood and adolescence </w:t>
            </w:r>
          </w:p>
        </w:tc>
        <w:tc>
          <w:tcPr>
            <w:tcW w:w="1697" w:type="dxa"/>
            <w:vAlign w:val="center"/>
          </w:tcPr>
          <w:p w14:paraId="21AA996F" w14:textId="77777777" w:rsidR="00AC786A" w:rsidRPr="006C4B5C" w:rsidRDefault="00AC786A" w:rsidP="00C41439">
            <w:pPr>
              <w:jc w:val="center"/>
              <w:rPr>
                <w:color w:val="FF0000"/>
              </w:rPr>
            </w:pPr>
            <w:r w:rsidRPr="006C4B5C">
              <w:rPr>
                <w:color w:val="FF0000"/>
              </w:rPr>
              <w:t>9.1</w:t>
            </w:r>
          </w:p>
        </w:tc>
        <w:tc>
          <w:tcPr>
            <w:tcW w:w="1428" w:type="dxa"/>
            <w:vAlign w:val="center"/>
          </w:tcPr>
          <w:p w14:paraId="28CD02B4" w14:textId="7FA6F78E" w:rsidR="00AC786A" w:rsidRPr="006C4B5C" w:rsidRDefault="0040558A" w:rsidP="00C41439">
            <w:pPr>
              <w:jc w:val="center"/>
              <w:rPr>
                <w:color w:val="FF0000"/>
              </w:rPr>
            </w:pPr>
            <w:r w:rsidRPr="006C4B5C">
              <w:rPr>
                <w:color w:val="FF0000"/>
              </w:rPr>
              <w:t>5.9</w:t>
            </w:r>
          </w:p>
        </w:tc>
        <w:tc>
          <w:tcPr>
            <w:tcW w:w="858" w:type="dxa"/>
            <w:vAlign w:val="center"/>
          </w:tcPr>
          <w:p w14:paraId="5BED82E3" w14:textId="5190D41A" w:rsidR="00AC786A" w:rsidRPr="006C4B5C" w:rsidRDefault="00AC786A" w:rsidP="00C41439">
            <w:pPr>
              <w:jc w:val="center"/>
              <w:rPr>
                <w:color w:val="FF0000"/>
              </w:rPr>
            </w:pPr>
            <w:r w:rsidRPr="006C4B5C">
              <w:rPr>
                <w:color w:val="FF0000"/>
              </w:rPr>
              <w:t>0.1</w:t>
            </w:r>
            <w:r w:rsidR="0040558A" w:rsidRPr="006C4B5C">
              <w:rPr>
                <w:color w:val="FF0000"/>
              </w:rPr>
              <w:t>3</w:t>
            </w:r>
            <w:r w:rsidRPr="006C4B5C">
              <w:rPr>
                <w:color w:val="FF0000"/>
              </w:rPr>
              <w:t>*</w:t>
            </w:r>
          </w:p>
        </w:tc>
        <w:tc>
          <w:tcPr>
            <w:tcW w:w="1521" w:type="dxa"/>
            <w:vAlign w:val="center"/>
          </w:tcPr>
          <w:p w14:paraId="41C333F4" w14:textId="350BAC16" w:rsidR="00AC786A" w:rsidRPr="006C4B5C" w:rsidRDefault="008541F8" w:rsidP="00C41439">
            <w:pPr>
              <w:jc w:val="center"/>
              <w:rPr>
                <w:color w:val="FF0000"/>
              </w:rPr>
            </w:pPr>
            <w:r w:rsidRPr="006C4B5C">
              <w:rPr>
                <w:color w:val="FF0000"/>
              </w:rPr>
              <w:t>8.1</w:t>
            </w:r>
          </w:p>
        </w:tc>
        <w:tc>
          <w:tcPr>
            <w:tcW w:w="1371" w:type="dxa"/>
            <w:vAlign w:val="center"/>
          </w:tcPr>
          <w:p w14:paraId="78ACEA49" w14:textId="6EE78BF4" w:rsidR="00AC786A" w:rsidRPr="006C4B5C" w:rsidRDefault="00AC786A" w:rsidP="00C41439">
            <w:pPr>
              <w:jc w:val="center"/>
              <w:rPr>
                <w:color w:val="FF0000"/>
              </w:rPr>
            </w:pPr>
            <w:r w:rsidRPr="006C4B5C">
              <w:rPr>
                <w:color w:val="FF0000"/>
              </w:rPr>
              <w:t>7.</w:t>
            </w:r>
            <w:r w:rsidR="008541F8" w:rsidRPr="006C4B5C">
              <w:rPr>
                <w:color w:val="FF0000"/>
              </w:rPr>
              <w:t>5</w:t>
            </w:r>
          </w:p>
        </w:tc>
        <w:tc>
          <w:tcPr>
            <w:tcW w:w="822" w:type="dxa"/>
            <w:vAlign w:val="center"/>
          </w:tcPr>
          <w:p w14:paraId="1CA4D9C6" w14:textId="77777777" w:rsidR="00AC786A" w:rsidRPr="006C4B5C" w:rsidRDefault="00AC786A" w:rsidP="00C41439">
            <w:pPr>
              <w:jc w:val="center"/>
              <w:rPr>
                <w:color w:val="FF0000"/>
              </w:rPr>
            </w:pPr>
            <w:r w:rsidRPr="006C4B5C">
              <w:rPr>
                <w:color w:val="FF0000"/>
              </w:rPr>
              <w:t>0.02</w:t>
            </w:r>
          </w:p>
        </w:tc>
      </w:tr>
      <w:tr w:rsidR="006C4B5C" w:rsidRPr="006C4B5C" w14:paraId="1F90B6B3" w14:textId="77777777" w:rsidTr="00C41439">
        <w:trPr>
          <w:trHeight w:val="282"/>
        </w:trPr>
        <w:tc>
          <w:tcPr>
            <w:tcW w:w="2103" w:type="dxa"/>
            <w:vAlign w:val="center"/>
          </w:tcPr>
          <w:p w14:paraId="5DF8F789" w14:textId="77777777" w:rsidR="00AC786A" w:rsidRPr="006C4B5C" w:rsidRDefault="00AC786A" w:rsidP="00C41439">
            <w:pPr>
              <w:rPr>
                <w:color w:val="FF0000"/>
              </w:rPr>
            </w:pPr>
            <w:r w:rsidRPr="006C4B5C">
              <w:rPr>
                <w:color w:val="FF0000"/>
              </w:rPr>
              <w:t>Chronic pain</w:t>
            </w:r>
          </w:p>
        </w:tc>
        <w:tc>
          <w:tcPr>
            <w:tcW w:w="1697" w:type="dxa"/>
            <w:vAlign w:val="center"/>
          </w:tcPr>
          <w:p w14:paraId="333D2DB1" w14:textId="77777777" w:rsidR="00AC786A" w:rsidRPr="006C4B5C" w:rsidRDefault="00AC786A" w:rsidP="00C41439">
            <w:pPr>
              <w:jc w:val="center"/>
              <w:rPr>
                <w:color w:val="FF0000"/>
              </w:rPr>
            </w:pPr>
            <w:r w:rsidRPr="006C4B5C">
              <w:rPr>
                <w:color w:val="FF0000"/>
              </w:rPr>
              <w:t>77.7</w:t>
            </w:r>
          </w:p>
        </w:tc>
        <w:tc>
          <w:tcPr>
            <w:tcW w:w="1428" w:type="dxa"/>
            <w:vAlign w:val="center"/>
          </w:tcPr>
          <w:p w14:paraId="4D0EC0DB" w14:textId="39EC2C79" w:rsidR="00AC786A" w:rsidRPr="006C4B5C" w:rsidRDefault="0040558A" w:rsidP="00C41439">
            <w:pPr>
              <w:jc w:val="center"/>
              <w:rPr>
                <w:color w:val="FF0000"/>
              </w:rPr>
            </w:pPr>
            <w:r w:rsidRPr="006C4B5C">
              <w:rPr>
                <w:color w:val="FF0000"/>
              </w:rPr>
              <w:t>71.4</w:t>
            </w:r>
          </w:p>
        </w:tc>
        <w:tc>
          <w:tcPr>
            <w:tcW w:w="858" w:type="dxa"/>
            <w:vAlign w:val="center"/>
          </w:tcPr>
          <w:p w14:paraId="4A097E6E" w14:textId="011FDB16" w:rsidR="00AC786A" w:rsidRPr="006C4B5C" w:rsidRDefault="00AC786A" w:rsidP="00C41439">
            <w:pPr>
              <w:jc w:val="center"/>
              <w:rPr>
                <w:color w:val="FF0000"/>
              </w:rPr>
            </w:pPr>
            <w:r w:rsidRPr="006C4B5C">
              <w:rPr>
                <w:color w:val="FF0000"/>
              </w:rPr>
              <w:t>0.</w:t>
            </w:r>
            <w:r w:rsidR="0040558A" w:rsidRPr="006C4B5C">
              <w:rPr>
                <w:color w:val="FF0000"/>
              </w:rPr>
              <w:t>15</w:t>
            </w:r>
            <w:r w:rsidRPr="006C4B5C">
              <w:rPr>
                <w:color w:val="FF0000"/>
              </w:rPr>
              <w:t>*</w:t>
            </w:r>
          </w:p>
        </w:tc>
        <w:tc>
          <w:tcPr>
            <w:tcW w:w="1521" w:type="dxa"/>
            <w:vAlign w:val="center"/>
          </w:tcPr>
          <w:p w14:paraId="694418E0" w14:textId="38E3D538" w:rsidR="00AC786A" w:rsidRPr="006C4B5C" w:rsidRDefault="00AC786A" w:rsidP="00C41439">
            <w:pPr>
              <w:jc w:val="center"/>
              <w:rPr>
                <w:color w:val="FF0000"/>
              </w:rPr>
            </w:pPr>
            <w:r w:rsidRPr="006C4B5C">
              <w:rPr>
                <w:color w:val="FF0000"/>
              </w:rPr>
              <w:t>7</w:t>
            </w:r>
            <w:r w:rsidR="0016539D" w:rsidRPr="006C4B5C">
              <w:rPr>
                <w:color w:val="FF0000"/>
              </w:rPr>
              <w:t>5.8</w:t>
            </w:r>
          </w:p>
        </w:tc>
        <w:tc>
          <w:tcPr>
            <w:tcW w:w="1371" w:type="dxa"/>
            <w:vAlign w:val="center"/>
          </w:tcPr>
          <w:p w14:paraId="747B3E2F" w14:textId="3F809E2A" w:rsidR="00AC786A" w:rsidRPr="006C4B5C" w:rsidRDefault="00AC786A" w:rsidP="00C41439">
            <w:pPr>
              <w:jc w:val="center"/>
              <w:rPr>
                <w:color w:val="FF0000"/>
              </w:rPr>
            </w:pPr>
            <w:r w:rsidRPr="006C4B5C">
              <w:rPr>
                <w:color w:val="FF0000"/>
              </w:rPr>
              <w:t>7</w:t>
            </w:r>
            <w:r w:rsidR="0016539D" w:rsidRPr="006C4B5C">
              <w:rPr>
                <w:color w:val="FF0000"/>
              </w:rPr>
              <w:t>5.9</w:t>
            </w:r>
          </w:p>
        </w:tc>
        <w:tc>
          <w:tcPr>
            <w:tcW w:w="822" w:type="dxa"/>
            <w:vAlign w:val="center"/>
          </w:tcPr>
          <w:p w14:paraId="370D9819" w14:textId="1170547F" w:rsidR="00AC786A" w:rsidRPr="006C4B5C" w:rsidRDefault="00AC786A" w:rsidP="00C41439">
            <w:pPr>
              <w:jc w:val="center"/>
              <w:rPr>
                <w:color w:val="FF0000"/>
              </w:rPr>
            </w:pPr>
            <w:r w:rsidRPr="006C4B5C">
              <w:rPr>
                <w:color w:val="FF0000"/>
              </w:rPr>
              <w:t>0.0</w:t>
            </w:r>
            <w:r w:rsidR="0016539D" w:rsidRPr="006C4B5C">
              <w:rPr>
                <w:color w:val="FF0000"/>
              </w:rPr>
              <w:t>04</w:t>
            </w:r>
          </w:p>
        </w:tc>
      </w:tr>
      <w:tr w:rsidR="006C4B5C" w:rsidRPr="006C4B5C" w14:paraId="5F6F1B9B" w14:textId="77777777" w:rsidTr="00C41439">
        <w:trPr>
          <w:trHeight w:val="282"/>
        </w:trPr>
        <w:tc>
          <w:tcPr>
            <w:tcW w:w="2103" w:type="dxa"/>
            <w:vAlign w:val="center"/>
          </w:tcPr>
          <w:p w14:paraId="0DBDACAC" w14:textId="77777777" w:rsidR="00AC786A" w:rsidRPr="006C4B5C" w:rsidRDefault="00AC786A" w:rsidP="00C41439">
            <w:pPr>
              <w:rPr>
                <w:color w:val="FF0000"/>
              </w:rPr>
            </w:pPr>
            <w:r w:rsidRPr="006C4B5C">
              <w:rPr>
                <w:color w:val="FF0000"/>
              </w:rPr>
              <w:t>Alcohol use disorder</w:t>
            </w:r>
          </w:p>
        </w:tc>
        <w:tc>
          <w:tcPr>
            <w:tcW w:w="1697" w:type="dxa"/>
            <w:vAlign w:val="center"/>
          </w:tcPr>
          <w:p w14:paraId="40960C70" w14:textId="77777777" w:rsidR="00AC786A" w:rsidRPr="006C4B5C" w:rsidRDefault="00AC786A" w:rsidP="00C41439">
            <w:pPr>
              <w:jc w:val="center"/>
              <w:rPr>
                <w:color w:val="FF0000"/>
              </w:rPr>
            </w:pPr>
            <w:r w:rsidRPr="006C4B5C">
              <w:rPr>
                <w:color w:val="FF0000"/>
              </w:rPr>
              <w:t>13.9</w:t>
            </w:r>
          </w:p>
        </w:tc>
        <w:tc>
          <w:tcPr>
            <w:tcW w:w="1428" w:type="dxa"/>
            <w:vAlign w:val="center"/>
          </w:tcPr>
          <w:p w14:paraId="5768093D" w14:textId="59F003C8" w:rsidR="00AC786A" w:rsidRPr="006C4B5C" w:rsidRDefault="0040558A" w:rsidP="00C41439">
            <w:pPr>
              <w:jc w:val="center"/>
              <w:rPr>
                <w:color w:val="FF0000"/>
              </w:rPr>
            </w:pPr>
            <w:r w:rsidRPr="006C4B5C">
              <w:rPr>
                <w:color w:val="FF0000"/>
              </w:rPr>
              <w:t>20.7</w:t>
            </w:r>
          </w:p>
        </w:tc>
        <w:tc>
          <w:tcPr>
            <w:tcW w:w="858" w:type="dxa"/>
            <w:vAlign w:val="center"/>
          </w:tcPr>
          <w:p w14:paraId="4D376039" w14:textId="61F679A2" w:rsidR="00AC786A" w:rsidRPr="006C4B5C" w:rsidRDefault="00AC786A" w:rsidP="00C41439">
            <w:pPr>
              <w:jc w:val="center"/>
              <w:rPr>
                <w:color w:val="FF0000"/>
              </w:rPr>
            </w:pPr>
            <w:r w:rsidRPr="006C4B5C">
              <w:rPr>
                <w:color w:val="FF0000"/>
              </w:rPr>
              <w:t>0.1</w:t>
            </w:r>
            <w:r w:rsidR="0040558A" w:rsidRPr="006C4B5C">
              <w:rPr>
                <w:color w:val="FF0000"/>
              </w:rPr>
              <w:t>8</w:t>
            </w:r>
            <w:r w:rsidRPr="006C4B5C">
              <w:rPr>
                <w:color w:val="FF0000"/>
              </w:rPr>
              <w:t>*</w:t>
            </w:r>
          </w:p>
        </w:tc>
        <w:tc>
          <w:tcPr>
            <w:tcW w:w="1521" w:type="dxa"/>
            <w:vAlign w:val="center"/>
          </w:tcPr>
          <w:p w14:paraId="6073363C" w14:textId="0C7737B4" w:rsidR="00AC786A" w:rsidRPr="006C4B5C" w:rsidRDefault="00AC786A" w:rsidP="00C41439">
            <w:pPr>
              <w:jc w:val="center"/>
              <w:rPr>
                <w:color w:val="FF0000"/>
              </w:rPr>
            </w:pPr>
            <w:r w:rsidRPr="006C4B5C">
              <w:rPr>
                <w:color w:val="FF0000"/>
              </w:rPr>
              <w:t>1</w:t>
            </w:r>
            <w:r w:rsidR="0016539D" w:rsidRPr="006C4B5C">
              <w:rPr>
                <w:color w:val="FF0000"/>
              </w:rPr>
              <w:t>5.4</w:t>
            </w:r>
          </w:p>
        </w:tc>
        <w:tc>
          <w:tcPr>
            <w:tcW w:w="1371" w:type="dxa"/>
            <w:vAlign w:val="center"/>
          </w:tcPr>
          <w:p w14:paraId="3EF4793C" w14:textId="53CFA833" w:rsidR="00AC786A" w:rsidRPr="006C4B5C" w:rsidRDefault="00AC786A" w:rsidP="00C41439">
            <w:pPr>
              <w:jc w:val="center"/>
              <w:rPr>
                <w:color w:val="FF0000"/>
              </w:rPr>
            </w:pPr>
            <w:r w:rsidRPr="006C4B5C">
              <w:rPr>
                <w:color w:val="FF0000"/>
              </w:rPr>
              <w:t>1</w:t>
            </w:r>
            <w:r w:rsidR="0016539D" w:rsidRPr="006C4B5C">
              <w:rPr>
                <w:color w:val="FF0000"/>
              </w:rPr>
              <w:t>5.6</w:t>
            </w:r>
          </w:p>
        </w:tc>
        <w:tc>
          <w:tcPr>
            <w:tcW w:w="822" w:type="dxa"/>
            <w:vAlign w:val="center"/>
          </w:tcPr>
          <w:p w14:paraId="43DBB9AE" w14:textId="2F697865" w:rsidR="00AC786A" w:rsidRPr="006C4B5C" w:rsidRDefault="0016539D" w:rsidP="00C41439">
            <w:pPr>
              <w:jc w:val="center"/>
              <w:rPr>
                <w:color w:val="FF0000"/>
              </w:rPr>
            </w:pPr>
            <w:r w:rsidRPr="006C4B5C">
              <w:rPr>
                <w:color w:val="FF0000"/>
              </w:rPr>
              <w:t>0.007</w:t>
            </w:r>
          </w:p>
        </w:tc>
      </w:tr>
      <w:tr w:rsidR="006C4B5C" w:rsidRPr="006C4B5C" w14:paraId="71FCD3EE" w14:textId="77777777" w:rsidTr="00C41439">
        <w:trPr>
          <w:trHeight w:val="282"/>
        </w:trPr>
        <w:tc>
          <w:tcPr>
            <w:tcW w:w="2103" w:type="dxa"/>
            <w:vAlign w:val="center"/>
          </w:tcPr>
          <w:p w14:paraId="4482E984" w14:textId="77777777" w:rsidR="00AC786A" w:rsidRPr="006C4B5C" w:rsidRDefault="00AC786A" w:rsidP="00C41439">
            <w:pPr>
              <w:rPr>
                <w:color w:val="FF0000"/>
              </w:rPr>
            </w:pPr>
            <w:r w:rsidRPr="006C4B5C">
              <w:rPr>
                <w:color w:val="FF0000"/>
              </w:rPr>
              <w:t>Nicotine dependence</w:t>
            </w:r>
          </w:p>
        </w:tc>
        <w:tc>
          <w:tcPr>
            <w:tcW w:w="1697" w:type="dxa"/>
            <w:vAlign w:val="center"/>
          </w:tcPr>
          <w:p w14:paraId="6D454F7B" w14:textId="77777777" w:rsidR="00AC786A" w:rsidRPr="006C4B5C" w:rsidRDefault="00AC786A" w:rsidP="00C41439">
            <w:pPr>
              <w:jc w:val="center"/>
              <w:rPr>
                <w:color w:val="FF0000"/>
              </w:rPr>
            </w:pPr>
            <w:r w:rsidRPr="006C4B5C">
              <w:rPr>
                <w:color w:val="FF0000"/>
              </w:rPr>
              <w:t>44.4</w:t>
            </w:r>
          </w:p>
        </w:tc>
        <w:tc>
          <w:tcPr>
            <w:tcW w:w="1428" w:type="dxa"/>
            <w:vAlign w:val="center"/>
          </w:tcPr>
          <w:p w14:paraId="17071C6B" w14:textId="27378B31" w:rsidR="00AC786A" w:rsidRPr="006C4B5C" w:rsidRDefault="00AC786A" w:rsidP="00C41439">
            <w:pPr>
              <w:jc w:val="center"/>
              <w:rPr>
                <w:color w:val="FF0000"/>
              </w:rPr>
            </w:pPr>
            <w:r w:rsidRPr="006C4B5C">
              <w:rPr>
                <w:color w:val="FF0000"/>
              </w:rPr>
              <w:t>5</w:t>
            </w:r>
            <w:r w:rsidR="0040558A" w:rsidRPr="006C4B5C">
              <w:rPr>
                <w:color w:val="FF0000"/>
              </w:rPr>
              <w:t>2</w:t>
            </w:r>
            <w:r w:rsidRPr="006C4B5C">
              <w:rPr>
                <w:color w:val="FF0000"/>
              </w:rPr>
              <w:t>.3</w:t>
            </w:r>
          </w:p>
        </w:tc>
        <w:tc>
          <w:tcPr>
            <w:tcW w:w="858" w:type="dxa"/>
            <w:vAlign w:val="center"/>
          </w:tcPr>
          <w:p w14:paraId="06D9FC95" w14:textId="71C2D7D5" w:rsidR="00AC786A" w:rsidRPr="006C4B5C" w:rsidRDefault="00AC786A" w:rsidP="00C41439">
            <w:pPr>
              <w:jc w:val="center"/>
              <w:rPr>
                <w:color w:val="FF0000"/>
              </w:rPr>
            </w:pPr>
            <w:r w:rsidRPr="006C4B5C">
              <w:rPr>
                <w:color w:val="FF0000"/>
              </w:rPr>
              <w:t>0.1</w:t>
            </w:r>
            <w:r w:rsidR="0040558A" w:rsidRPr="006C4B5C">
              <w:rPr>
                <w:color w:val="FF0000"/>
              </w:rPr>
              <w:t>6</w:t>
            </w:r>
            <w:r w:rsidRPr="006C4B5C">
              <w:rPr>
                <w:color w:val="FF0000"/>
              </w:rPr>
              <w:t>*</w:t>
            </w:r>
          </w:p>
        </w:tc>
        <w:tc>
          <w:tcPr>
            <w:tcW w:w="1521" w:type="dxa"/>
            <w:vAlign w:val="center"/>
          </w:tcPr>
          <w:p w14:paraId="73BB8D15" w14:textId="60A61FFD" w:rsidR="00AC786A" w:rsidRPr="006C4B5C" w:rsidRDefault="00AC786A" w:rsidP="00C41439">
            <w:pPr>
              <w:jc w:val="center"/>
              <w:rPr>
                <w:color w:val="FF0000"/>
              </w:rPr>
            </w:pPr>
            <w:r w:rsidRPr="006C4B5C">
              <w:rPr>
                <w:color w:val="FF0000"/>
              </w:rPr>
              <w:t>46.</w:t>
            </w:r>
            <w:r w:rsidR="00081973" w:rsidRPr="006C4B5C">
              <w:rPr>
                <w:color w:val="FF0000"/>
              </w:rPr>
              <w:t>7</w:t>
            </w:r>
          </w:p>
        </w:tc>
        <w:tc>
          <w:tcPr>
            <w:tcW w:w="1371" w:type="dxa"/>
            <w:vAlign w:val="center"/>
          </w:tcPr>
          <w:p w14:paraId="7D205E3A" w14:textId="2ADBDDD7" w:rsidR="00AC786A" w:rsidRPr="006C4B5C" w:rsidRDefault="00081973" w:rsidP="00C41439">
            <w:pPr>
              <w:jc w:val="center"/>
              <w:rPr>
                <w:color w:val="FF0000"/>
              </w:rPr>
            </w:pPr>
            <w:r w:rsidRPr="006C4B5C">
              <w:rPr>
                <w:color w:val="FF0000"/>
              </w:rPr>
              <w:t>45.4</w:t>
            </w:r>
          </w:p>
        </w:tc>
        <w:tc>
          <w:tcPr>
            <w:tcW w:w="822" w:type="dxa"/>
            <w:vAlign w:val="center"/>
          </w:tcPr>
          <w:p w14:paraId="5DCBE429" w14:textId="6C65CB35" w:rsidR="00AC786A" w:rsidRPr="006C4B5C" w:rsidRDefault="00AC786A" w:rsidP="00C41439">
            <w:pPr>
              <w:jc w:val="center"/>
              <w:rPr>
                <w:color w:val="FF0000"/>
              </w:rPr>
            </w:pPr>
            <w:r w:rsidRPr="006C4B5C">
              <w:rPr>
                <w:color w:val="FF0000"/>
              </w:rPr>
              <w:t>0.0</w:t>
            </w:r>
            <w:r w:rsidR="00081973" w:rsidRPr="006C4B5C">
              <w:rPr>
                <w:color w:val="FF0000"/>
              </w:rPr>
              <w:t>3</w:t>
            </w:r>
          </w:p>
        </w:tc>
      </w:tr>
      <w:tr w:rsidR="006C4B5C" w:rsidRPr="006C4B5C" w14:paraId="7D04496C" w14:textId="77777777" w:rsidTr="00C41439">
        <w:trPr>
          <w:trHeight w:val="282"/>
        </w:trPr>
        <w:tc>
          <w:tcPr>
            <w:tcW w:w="2103" w:type="dxa"/>
            <w:vAlign w:val="center"/>
          </w:tcPr>
          <w:p w14:paraId="0B5B45E7" w14:textId="77777777" w:rsidR="00AC786A" w:rsidRPr="006C4B5C" w:rsidRDefault="00AC786A" w:rsidP="00C41439">
            <w:pPr>
              <w:rPr>
                <w:color w:val="FF0000"/>
              </w:rPr>
            </w:pPr>
            <w:r w:rsidRPr="006C4B5C">
              <w:rPr>
                <w:color w:val="FF0000"/>
              </w:rPr>
              <w:t>Cannabis use disorder</w:t>
            </w:r>
          </w:p>
        </w:tc>
        <w:tc>
          <w:tcPr>
            <w:tcW w:w="1697" w:type="dxa"/>
            <w:vAlign w:val="center"/>
          </w:tcPr>
          <w:p w14:paraId="47956CBC" w14:textId="77777777" w:rsidR="00AC786A" w:rsidRPr="006C4B5C" w:rsidRDefault="00AC786A" w:rsidP="00C41439">
            <w:pPr>
              <w:jc w:val="center"/>
              <w:rPr>
                <w:color w:val="FF0000"/>
              </w:rPr>
            </w:pPr>
            <w:r w:rsidRPr="006C4B5C">
              <w:rPr>
                <w:color w:val="FF0000"/>
              </w:rPr>
              <w:t>11.9</w:t>
            </w:r>
          </w:p>
        </w:tc>
        <w:tc>
          <w:tcPr>
            <w:tcW w:w="1428" w:type="dxa"/>
            <w:vAlign w:val="center"/>
          </w:tcPr>
          <w:p w14:paraId="4A793C84" w14:textId="77777777" w:rsidR="00AC786A" w:rsidRPr="006C4B5C" w:rsidRDefault="00AC786A" w:rsidP="00C41439">
            <w:pPr>
              <w:jc w:val="center"/>
              <w:rPr>
                <w:color w:val="FF0000"/>
              </w:rPr>
            </w:pPr>
            <w:r w:rsidRPr="006C4B5C">
              <w:rPr>
                <w:color w:val="FF0000"/>
              </w:rPr>
              <w:t>12.1</w:t>
            </w:r>
          </w:p>
        </w:tc>
        <w:tc>
          <w:tcPr>
            <w:tcW w:w="858" w:type="dxa"/>
            <w:vAlign w:val="center"/>
          </w:tcPr>
          <w:p w14:paraId="28137417" w14:textId="77777777" w:rsidR="00AC786A" w:rsidRPr="006C4B5C" w:rsidRDefault="00AC786A" w:rsidP="00C41439">
            <w:pPr>
              <w:jc w:val="center"/>
              <w:rPr>
                <w:color w:val="FF0000"/>
              </w:rPr>
            </w:pPr>
            <w:r w:rsidRPr="006C4B5C">
              <w:rPr>
                <w:color w:val="FF0000"/>
              </w:rPr>
              <w:t>0.005</w:t>
            </w:r>
          </w:p>
        </w:tc>
        <w:tc>
          <w:tcPr>
            <w:tcW w:w="1521" w:type="dxa"/>
            <w:vAlign w:val="center"/>
          </w:tcPr>
          <w:p w14:paraId="0D594B8F" w14:textId="2B18D2E5" w:rsidR="00AC786A" w:rsidRPr="006C4B5C" w:rsidRDefault="00AC786A" w:rsidP="00C41439">
            <w:pPr>
              <w:jc w:val="center"/>
              <w:rPr>
                <w:color w:val="FF0000"/>
              </w:rPr>
            </w:pPr>
            <w:r w:rsidRPr="006C4B5C">
              <w:rPr>
                <w:color w:val="FF0000"/>
              </w:rPr>
              <w:t>1</w:t>
            </w:r>
            <w:r w:rsidR="00081973" w:rsidRPr="006C4B5C">
              <w:rPr>
                <w:color w:val="FF0000"/>
              </w:rPr>
              <w:t>2.0</w:t>
            </w:r>
          </w:p>
        </w:tc>
        <w:tc>
          <w:tcPr>
            <w:tcW w:w="1371" w:type="dxa"/>
            <w:vAlign w:val="center"/>
          </w:tcPr>
          <w:p w14:paraId="35B45F14" w14:textId="1C67563F" w:rsidR="00AC786A" w:rsidRPr="006C4B5C" w:rsidRDefault="00081973" w:rsidP="00C41439">
            <w:pPr>
              <w:jc w:val="center"/>
              <w:rPr>
                <w:color w:val="FF0000"/>
              </w:rPr>
            </w:pPr>
            <w:r w:rsidRPr="006C4B5C">
              <w:rPr>
                <w:color w:val="FF0000"/>
              </w:rPr>
              <w:t>11.5</w:t>
            </w:r>
          </w:p>
        </w:tc>
        <w:tc>
          <w:tcPr>
            <w:tcW w:w="822" w:type="dxa"/>
            <w:vAlign w:val="center"/>
          </w:tcPr>
          <w:p w14:paraId="63B04998" w14:textId="6FB5F9D4" w:rsidR="00AC786A" w:rsidRPr="006C4B5C" w:rsidRDefault="00081973" w:rsidP="00C41439">
            <w:pPr>
              <w:jc w:val="center"/>
              <w:rPr>
                <w:color w:val="FF0000"/>
              </w:rPr>
            </w:pPr>
            <w:r w:rsidRPr="006C4B5C">
              <w:rPr>
                <w:color w:val="FF0000"/>
              </w:rPr>
              <w:t>0.01</w:t>
            </w:r>
          </w:p>
        </w:tc>
      </w:tr>
      <w:tr w:rsidR="006C4B5C" w:rsidRPr="006C4B5C" w14:paraId="05420C70" w14:textId="77777777" w:rsidTr="00C41439">
        <w:trPr>
          <w:trHeight w:val="282"/>
        </w:trPr>
        <w:tc>
          <w:tcPr>
            <w:tcW w:w="2103" w:type="dxa"/>
            <w:vAlign w:val="center"/>
          </w:tcPr>
          <w:p w14:paraId="2881A215" w14:textId="77777777" w:rsidR="00AC786A" w:rsidRPr="006C4B5C" w:rsidRDefault="00AC786A" w:rsidP="00C41439">
            <w:pPr>
              <w:rPr>
                <w:color w:val="FF0000"/>
              </w:rPr>
            </w:pPr>
            <w:r w:rsidRPr="006C4B5C">
              <w:rPr>
                <w:color w:val="FF0000"/>
              </w:rPr>
              <w:t>Cocaine use disorder</w:t>
            </w:r>
          </w:p>
        </w:tc>
        <w:tc>
          <w:tcPr>
            <w:tcW w:w="1697" w:type="dxa"/>
            <w:vAlign w:val="center"/>
          </w:tcPr>
          <w:p w14:paraId="1033BE0C" w14:textId="77777777" w:rsidR="00AC786A" w:rsidRPr="006C4B5C" w:rsidRDefault="00AC786A" w:rsidP="00C41439">
            <w:pPr>
              <w:jc w:val="center"/>
              <w:rPr>
                <w:color w:val="FF0000"/>
              </w:rPr>
            </w:pPr>
            <w:r w:rsidRPr="006C4B5C">
              <w:rPr>
                <w:color w:val="FF0000"/>
              </w:rPr>
              <w:t>11.8</w:t>
            </w:r>
          </w:p>
        </w:tc>
        <w:tc>
          <w:tcPr>
            <w:tcW w:w="1428" w:type="dxa"/>
            <w:vAlign w:val="center"/>
          </w:tcPr>
          <w:p w14:paraId="2C0E919A" w14:textId="58DE5A8E" w:rsidR="00AC786A" w:rsidRPr="006C4B5C" w:rsidRDefault="00AC786A" w:rsidP="00C41439">
            <w:pPr>
              <w:jc w:val="center"/>
              <w:rPr>
                <w:color w:val="FF0000"/>
              </w:rPr>
            </w:pPr>
            <w:r w:rsidRPr="006C4B5C">
              <w:rPr>
                <w:color w:val="FF0000"/>
              </w:rPr>
              <w:t>1</w:t>
            </w:r>
            <w:r w:rsidR="0040558A" w:rsidRPr="006C4B5C">
              <w:rPr>
                <w:color w:val="FF0000"/>
              </w:rPr>
              <w:t>6.2</w:t>
            </w:r>
          </w:p>
        </w:tc>
        <w:tc>
          <w:tcPr>
            <w:tcW w:w="858" w:type="dxa"/>
            <w:vAlign w:val="center"/>
          </w:tcPr>
          <w:p w14:paraId="45F4801C" w14:textId="2373F7B1" w:rsidR="00AC786A" w:rsidRPr="006C4B5C" w:rsidRDefault="00AC786A" w:rsidP="00C41439">
            <w:pPr>
              <w:jc w:val="center"/>
              <w:rPr>
                <w:color w:val="FF0000"/>
              </w:rPr>
            </w:pPr>
            <w:r w:rsidRPr="006C4B5C">
              <w:rPr>
                <w:color w:val="FF0000"/>
              </w:rPr>
              <w:t>0.</w:t>
            </w:r>
            <w:r w:rsidR="0040558A" w:rsidRPr="006C4B5C">
              <w:rPr>
                <w:color w:val="FF0000"/>
              </w:rPr>
              <w:t>13*</w:t>
            </w:r>
          </w:p>
        </w:tc>
        <w:tc>
          <w:tcPr>
            <w:tcW w:w="1521" w:type="dxa"/>
            <w:vAlign w:val="center"/>
          </w:tcPr>
          <w:p w14:paraId="4FE390BB" w14:textId="72EAE381" w:rsidR="00AC786A" w:rsidRPr="006C4B5C" w:rsidRDefault="00AC786A" w:rsidP="00C41439">
            <w:pPr>
              <w:jc w:val="center"/>
              <w:rPr>
                <w:color w:val="FF0000"/>
              </w:rPr>
            </w:pPr>
            <w:r w:rsidRPr="006C4B5C">
              <w:rPr>
                <w:color w:val="FF0000"/>
              </w:rPr>
              <w:t>12.</w:t>
            </w:r>
            <w:r w:rsidR="00081973" w:rsidRPr="006C4B5C">
              <w:rPr>
                <w:color w:val="FF0000"/>
              </w:rPr>
              <w:t>1</w:t>
            </w:r>
          </w:p>
        </w:tc>
        <w:tc>
          <w:tcPr>
            <w:tcW w:w="1371" w:type="dxa"/>
            <w:vAlign w:val="center"/>
          </w:tcPr>
          <w:p w14:paraId="6834389D" w14:textId="768359DF" w:rsidR="00AC786A" w:rsidRPr="006C4B5C" w:rsidRDefault="00081973" w:rsidP="00C41439">
            <w:pPr>
              <w:jc w:val="center"/>
              <w:rPr>
                <w:color w:val="FF0000"/>
              </w:rPr>
            </w:pPr>
            <w:r w:rsidRPr="006C4B5C">
              <w:rPr>
                <w:color w:val="FF0000"/>
              </w:rPr>
              <w:t>12.1</w:t>
            </w:r>
          </w:p>
        </w:tc>
        <w:tc>
          <w:tcPr>
            <w:tcW w:w="822" w:type="dxa"/>
            <w:vAlign w:val="center"/>
          </w:tcPr>
          <w:p w14:paraId="366CC158" w14:textId="1F28E301" w:rsidR="00AC786A" w:rsidRPr="006C4B5C" w:rsidRDefault="00081973" w:rsidP="00C41439">
            <w:pPr>
              <w:jc w:val="center"/>
              <w:rPr>
                <w:color w:val="FF0000"/>
              </w:rPr>
            </w:pPr>
            <w:r w:rsidRPr="006C4B5C">
              <w:rPr>
                <w:color w:val="FF0000"/>
              </w:rPr>
              <w:t>0.001</w:t>
            </w:r>
          </w:p>
        </w:tc>
      </w:tr>
      <w:tr w:rsidR="006C4B5C" w:rsidRPr="006C4B5C" w14:paraId="1C9EDBC6" w14:textId="77777777" w:rsidTr="00C41439">
        <w:trPr>
          <w:trHeight w:val="282"/>
        </w:trPr>
        <w:tc>
          <w:tcPr>
            <w:tcW w:w="2103" w:type="dxa"/>
            <w:vAlign w:val="center"/>
          </w:tcPr>
          <w:p w14:paraId="51E3D265" w14:textId="77777777" w:rsidR="00AC786A" w:rsidRPr="006C4B5C" w:rsidRDefault="00AC786A" w:rsidP="00C41439">
            <w:pPr>
              <w:rPr>
                <w:color w:val="FF0000"/>
              </w:rPr>
            </w:pPr>
            <w:r w:rsidRPr="006C4B5C">
              <w:rPr>
                <w:color w:val="FF0000"/>
              </w:rPr>
              <w:t>Other stimulant disorders</w:t>
            </w:r>
          </w:p>
        </w:tc>
        <w:tc>
          <w:tcPr>
            <w:tcW w:w="1697" w:type="dxa"/>
            <w:vAlign w:val="center"/>
          </w:tcPr>
          <w:p w14:paraId="2C0B3EE4" w14:textId="77777777" w:rsidR="00AC786A" w:rsidRPr="006C4B5C" w:rsidRDefault="00AC786A" w:rsidP="00C41439">
            <w:pPr>
              <w:jc w:val="center"/>
              <w:rPr>
                <w:color w:val="FF0000"/>
              </w:rPr>
            </w:pPr>
            <w:r w:rsidRPr="006C4B5C">
              <w:rPr>
                <w:color w:val="FF0000"/>
              </w:rPr>
              <w:t>8.1</w:t>
            </w:r>
          </w:p>
        </w:tc>
        <w:tc>
          <w:tcPr>
            <w:tcW w:w="1428" w:type="dxa"/>
            <w:vAlign w:val="center"/>
          </w:tcPr>
          <w:p w14:paraId="46786E45" w14:textId="715E524C" w:rsidR="00AC786A" w:rsidRPr="006C4B5C" w:rsidRDefault="0040558A" w:rsidP="00C41439">
            <w:pPr>
              <w:jc w:val="center"/>
              <w:rPr>
                <w:color w:val="FF0000"/>
              </w:rPr>
            </w:pPr>
            <w:r w:rsidRPr="006C4B5C">
              <w:rPr>
                <w:color w:val="FF0000"/>
              </w:rPr>
              <w:t>9.7</w:t>
            </w:r>
          </w:p>
        </w:tc>
        <w:tc>
          <w:tcPr>
            <w:tcW w:w="858" w:type="dxa"/>
            <w:vAlign w:val="center"/>
          </w:tcPr>
          <w:p w14:paraId="152B24CF" w14:textId="4490776D" w:rsidR="00AC786A" w:rsidRPr="006C4B5C" w:rsidRDefault="00AC786A" w:rsidP="00C41439">
            <w:pPr>
              <w:jc w:val="center"/>
              <w:rPr>
                <w:color w:val="FF0000"/>
              </w:rPr>
            </w:pPr>
            <w:r w:rsidRPr="006C4B5C">
              <w:rPr>
                <w:color w:val="FF0000"/>
              </w:rPr>
              <w:t>0.0</w:t>
            </w:r>
            <w:r w:rsidR="0040558A" w:rsidRPr="006C4B5C">
              <w:rPr>
                <w:color w:val="FF0000"/>
              </w:rPr>
              <w:t>6</w:t>
            </w:r>
          </w:p>
        </w:tc>
        <w:tc>
          <w:tcPr>
            <w:tcW w:w="1521" w:type="dxa"/>
            <w:vAlign w:val="center"/>
          </w:tcPr>
          <w:p w14:paraId="332FE793" w14:textId="40B05A69" w:rsidR="00AC786A" w:rsidRPr="006C4B5C" w:rsidRDefault="00081973" w:rsidP="00C41439">
            <w:pPr>
              <w:jc w:val="center"/>
              <w:rPr>
                <w:color w:val="FF0000"/>
              </w:rPr>
            </w:pPr>
            <w:r w:rsidRPr="006C4B5C">
              <w:rPr>
                <w:color w:val="FF0000"/>
              </w:rPr>
              <w:t>8.0</w:t>
            </w:r>
          </w:p>
        </w:tc>
        <w:tc>
          <w:tcPr>
            <w:tcW w:w="1371" w:type="dxa"/>
            <w:vAlign w:val="center"/>
          </w:tcPr>
          <w:p w14:paraId="4FD3CC17" w14:textId="4CB24F4B" w:rsidR="00AC786A" w:rsidRPr="006C4B5C" w:rsidRDefault="00081973" w:rsidP="00C41439">
            <w:pPr>
              <w:jc w:val="center"/>
              <w:rPr>
                <w:color w:val="FF0000"/>
              </w:rPr>
            </w:pPr>
            <w:r w:rsidRPr="006C4B5C">
              <w:rPr>
                <w:color w:val="FF0000"/>
              </w:rPr>
              <w:t>7.7</w:t>
            </w:r>
          </w:p>
        </w:tc>
        <w:tc>
          <w:tcPr>
            <w:tcW w:w="822" w:type="dxa"/>
            <w:vAlign w:val="center"/>
          </w:tcPr>
          <w:p w14:paraId="0B497875" w14:textId="06B503B8" w:rsidR="00AC786A" w:rsidRPr="006C4B5C" w:rsidRDefault="00081973" w:rsidP="00C41439">
            <w:pPr>
              <w:jc w:val="center"/>
              <w:rPr>
                <w:color w:val="FF0000"/>
              </w:rPr>
            </w:pPr>
            <w:r w:rsidRPr="006C4B5C">
              <w:rPr>
                <w:color w:val="FF0000"/>
              </w:rPr>
              <w:t>0.01</w:t>
            </w:r>
          </w:p>
        </w:tc>
      </w:tr>
      <w:tr w:rsidR="006C4B5C" w:rsidRPr="006C4B5C" w14:paraId="6DCA3840" w14:textId="77777777" w:rsidTr="00C41439">
        <w:trPr>
          <w:trHeight w:val="282"/>
        </w:trPr>
        <w:tc>
          <w:tcPr>
            <w:tcW w:w="2103" w:type="dxa"/>
            <w:vAlign w:val="center"/>
          </w:tcPr>
          <w:p w14:paraId="15620869" w14:textId="77777777" w:rsidR="00AC786A" w:rsidRPr="006C4B5C" w:rsidRDefault="00AC786A" w:rsidP="00C41439">
            <w:pPr>
              <w:rPr>
                <w:color w:val="FF0000"/>
              </w:rPr>
            </w:pPr>
            <w:r w:rsidRPr="006C4B5C">
              <w:rPr>
                <w:color w:val="FF0000"/>
              </w:rPr>
              <w:t>Other psychoactive substance related disorders</w:t>
            </w:r>
          </w:p>
        </w:tc>
        <w:tc>
          <w:tcPr>
            <w:tcW w:w="1697" w:type="dxa"/>
            <w:vAlign w:val="center"/>
          </w:tcPr>
          <w:p w14:paraId="6CE95093" w14:textId="77777777" w:rsidR="00AC786A" w:rsidRPr="006C4B5C" w:rsidRDefault="00AC786A" w:rsidP="00C41439">
            <w:pPr>
              <w:jc w:val="center"/>
              <w:rPr>
                <w:color w:val="FF0000"/>
              </w:rPr>
            </w:pPr>
            <w:r w:rsidRPr="006C4B5C">
              <w:rPr>
                <w:color w:val="FF0000"/>
              </w:rPr>
              <w:t>22.6</w:t>
            </w:r>
          </w:p>
        </w:tc>
        <w:tc>
          <w:tcPr>
            <w:tcW w:w="1428" w:type="dxa"/>
            <w:vAlign w:val="center"/>
          </w:tcPr>
          <w:p w14:paraId="4DC50C97" w14:textId="1FBFF321" w:rsidR="00AC786A" w:rsidRPr="006C4B5C" w:rsidRDefault="00AC786A" w:rsidP="00C41439">
            <w:pPr>
              <w:jc w:val="center"/>
              <w:rPr>
                <w:color w:val="FF0000"/>
              </w:rPr>
            </w:pPr>
            <w:r w:rsidRPr="006C4B5C">
              <w:rPr>
                <w:color w:val="FF0000"/>
              </w:rPr>
              <w:t>2</w:t>
            </w:r>
            <w:r w:rsidR="0040558A" w:rsidRPr="006C4B5C">
              <w:rPr>
                <w:color w:val="FF0000"/>
              </w:rPr>
              <w:t>6.5</w:t>
            </w:r>
          </w:p>
        </w:tc>
        <w:tc>
          <w:tcPr>
            <w:tcW w:w="858" w:type="dxa"/>
            <w:vAlign w:val="center"/>
          </w:tcPr>
          <w:p w14:paraId="1B80D9FE" w14:textId="7FA3E897" w:rsidR="00AC786A" w:rsidRPr="006C4B5C" w:rsidRDefault="00AC786A" w:rsidP="00C41439">
            <w:pPr>
              <w:jc w:val="center"/>
              <w:rPr>
                <w:color w:val="FF0000"/>
              </w:rPr>
            </w:pPr>
            <w:r w:rsidRPr="006C4B5C">
              <w:rPr>
                <w:color w:val="FF0000"/>
              </w:rPr>
              <w:t>0.0</w:t>
            </w:r>
            <w:r w:rsidR="0040558A" w:rsidRPr="006C4B5C">
              <w:rPr>
                <w:color w:val="FF0000"/>
              </w:rPr>
              <w:t>9</w:t>
            </w:r>
          </w:p>
        </w:tc>
        <w:tc>
          <w:tcPr>
            <w:tcW w:w="1521" w:type="dxa"/>
            <w:vAlign w:val="center"/>
          </w:tcPr>
          <w:p w14:paraId="3937B6A5" w14:textId="7DC7DB20" w:rsidR="00AC786A" w:rsidRPr="006C4B5C" w:rsidRDefault="00AC786A" w:rsidP="00C41439">
            <w:pPr>
              <w:jc w:val="center"/>
              <w:rPr>
                <w:color w:val="FF0000"/>
              </w:rPr>
            </w:pPr>
            <w:r w:rsidRPr="006C4B5C">
              <w:rPr>
                <w:color w:val="FF0000"/>
              </w:rPr>
              <w:t>2</w:t>
            </w:r>
            <w:r w:rsidR="00081973" w:rsidRPr="006C4B5C">
              <w:rPr>
                <w:color w:val="FF0000"/>
              </w:rPr>
              <w:t>3.5</w:t>
            </w:r>
          </w:p>
        </w:tc>
        <w:tc>
          <w:tcPr>
            <w:tcW w:w="1371" w:type="dxa"/>
            <w:vAlign w:val="center"/>
          </w:tcPr>
          <w:p w14:paraId="2966BBD3" w14:textId="6DEF4961" w:rsidR="00AC786A" w:rsidRPr="006C4B5C" w:rsidRDefault="00AC786A" w:rsidP="00C41439">
            <w:pPr>
              <w:jc w:val="center"/>
              <w:rPr>
                <w:color w:val="FF0000"/>
              </w:rPr>
            </w:pPr>
            <w:r w:rsidRPr="006C4B5C">
              <w:rPr>
                <w:color w:val="FF0000"/>
              </w:rPr>
              <w:t>2</w:t>
            </w:r>
            <w:r w:rsidR="00081973" w:rsidRPr="006C4B5C">
              <w:rPr>
                <w:color w:val="FF0000"/>
              </w:rPr>
              <w:t>1.9</w:t>
            </w:r>
          </w:p>
        </w:tc>
        <w:tc>
          <w:tcPr>
            <w:tcW w:w="822" w:type="dxa"/>
            <w:vAlign w:val="center"/>
          </w:tcPr>
          <w:p w14:paraId="654045FF" w14:textId="036C8EE6" w:rsidR="00AC786A" w:rsidRPr="006C4B5C" w:rsidRDefault="00081973" w:rsidP="00C41439">
            <w:pPr>
              <w:jc w:val="center"/>
              <w:rPr>
                <w:color w:val="FF0000"/>
              </w:rPr>
            </w:pPr>
            <w:r w:rsidRPr="006C4B5C">
              <w:rPr>
                <w:color w:val="FF0000"/>
              </w:rPr>
              <w:t>0.04</w:t>
            </w:r>
          </w:p>
        </w:tc>
      </w:tr>
      <w:tr w:rsidR="006C4B5C" w:rsidRPr="006C4B5C" w14:paraId="5105EAF9" w14:textId="77777777" w:rsidTr="00C41439">
        <w:trPr>
          <w:trHeight w:val="282"/>
        </w:trPr>
        <w:tc>
          <w:tcPr>
            <w:tcW w:w="2103" w:type="dxa"/>
            <w:vAlign w:val="center"/>
          </w:tcPr>
          <w:p w14:paraId="01DCEFAE" w14:textId="77777777" w:rsidR="00AC786A" w:rsidRPr="006C4B5C" w:rsidRDefault="00AC786A" w:rsidP="00C41439">
            <w:pPr>
              <w:rPr>
                <w:color w:val="FF0000"/>
              </w:rPr>
            </w:pPr>
            <w:r w:rsidRPr="006C4B5C">
              <w:rPr>
                <w:color w:val="FF0000"/>
              </w:rPr>
              <w:t xml:space="preserve">Drug overdose </w:t>
            </w:r>
          </w:p>
        </w:tc>
        <w:tc>
          <w:tcPr>
            <w:tcW w:w="1697" w:type="dxa"/>
            <w:vAlign w:val="center"/>
          </w:tcPr>
          <w:p w14:paraId="13E3A66D" w14:textId="77777777" w:rsidR="00AC786A" w:rsidRPr="006C4B5C" w:rsidRDefault="00AC786A" w:rsidP="00C41439">
            <w:pPr>
              <w:jc w:val="center"/>
              <w:rPr>
                <w:color w:val="FF0000"/>
              </w:rPr>
            </w:pPr>
            <w:r w:rsidRPr="006C4B5C">
              <w:rPr>
                <w:color w:val="FF0000"/>
              </w:rPr>
              <w:t>8.8</w:t>
            </w:r>
          </w:p>
        </w:tc>
        <w:tc>
          <w:tcPr>
            <w:tcW w:w="1428" w:type="dxa"/>
            <w:vAlign w:val="center"/>
          </w:tcPr>
          <w:p w14:paraId="1F7470A1" w14:textId="73F7087E" w:rsidR="00AC786A" w:rsidRPr="006C4B5C" w:rsidRDefault="00AC786A" w:rsidP="00C41439">
            <w:pPr>
              <w:jc w:val="center"/>
              <w:rPr>
                <w:color w:val="FF0000"/>
              </w:rPr>
            </w:pPr>
            <w:r w:rsidRPr="006C4B5C">
              <w:rPr>
                <w:color w:val="FF0000"/>
              </w:rPr>
              <w:t>1</w:t>
            </w:r>
            <w:r w:rsidR="00E531CE" w:rsidRPr="006C4B5C">
              <w:rPr>
                <w:color w:val="FF0000"/>
              </w:rPr>
              <w:t>2.6</w:t>
            </w:r>
          </w:p>
        </w:tc>
        <w:tc>
          <w:tcPr>
            <w:tcW w:w="858" w:type="dxa"/>
            <w:vAlign w:val="center"/>
          </w:tcPr>
          <w:p w14:paraId="5111907A" w14:textId="17270C47" w:rsidR="00AC786A" w:rsidRPr="006C4B5C" w:rsidRDefault="00AC786A" w:rsidP="00C41439">
            <w:pPr>
              <w:jc w:val="center"/>
              <w:rPr>
                <w:color w:val="FF0000"/>
              </w:rPr>
            </w:pPr>
            <w:r w:rsidRPr="006C4B5C">
              <w:rPr>
                <w:color w:val="FF0000"/>
              </w:rPr>
              <w:t>0.1</w:t>
            </w:r>
            <w:r w:rsidR="00E531CE" w:rsidRPr="006C4B5C">
              <w:rPr>
                <w:color w:val="FF0000"/>
              </w:rPr>
              <w:t>3</w:t>
            </w:r>
            <w:r w:rsidRPr="006C4B5C">
              <w:rPr>
                <w:color w:val="FF0000"/>
              </w:rPr>
              <w:t>*</w:t>
            </w:r>
          </w:p>
        </w:tc>
        <w:tc>
          <w:tcPr>
            <w:tcW w:w="1521" w:type="dxa"/>
            <w:vAlign w:val="center"/>
          </w:tcPr>
          <w:p w14:paraId="29E076CE" w14:textId="77777777" w:rsidR="00AC786A" w:rsidRPr="006C4B5C" w:rsidRDefault="00AC786A" w:rsidP="00C41439">
            <w:pPr>
              <w:jc w:val="center"/>
              <w:rPr>
                <w:color w:val="FF0000"/>
              </w:rPr>
            </w:pPr>
            <w:r w:rsidRPr="006C4B5C">
              <w:rPr>
                <w:color w:val="FF0000"/>
              </w:rPr>
              <w:t>9.7</w:t>
            </w:r>
          </w:p>
        </w:tc>
        <w:tc>
          <w:tcPr>
            <w:tcW w:w="1371" w:type="dxa"/>
            <w:vAlign w:val="center"/>
          </w:tcPr>
          <w:p w14:paraId="233A988D" w14:textId="61A319D3" w:rsidR="00AC786A" w:rsidRPr="006C4B5C" w:rsidRDefault="00081973" w:rsidP="00C41439">
            <w:pPr>
              <w:jc w:val="center"/>
              <w:rPr>
                <w:color w:val="FF0000"/>
              </w:rPr>
            </w:pPr>
            <w:r w:rsidRPr="006C4B5C">
              <w:rPr>
                <w:color w:val="FF0000"/>
              </w:rPr>
              <w:t>9.7</w:t>
            </w:r>
          </w:p>
        </w:tc>
        <w:tc>
          <w:tcPr>
            <w:tcW w:w="822" w:type="dxa"/>
            <w:vAlign w:val="center"/>
          </w:tcPr>
          <w:p w14:paraId="19FB194A" w14:textId="697FE936" w:rsidR="00AC786A" w:rsidRPr="006C4B5C" w:rsidRDefault="00081973" w:rsidP="00C41439">
            <w:pPr>
              <w:jc w:val="center"/>
              <w:rPr>
                <w:color w:val="FF0000"/>
              </w:rPr>
            </w:pPr>
            <w:r w:rsidRPr="006C4B5C">
              <w:rPr>
                <w:color w:val="FF0000"/>
              </w:rPr>
              <w:t>&lt;.001</w:t>
            </w:r>
          </w:p>
        </w:tc>
      </w:tr>
      <w:tr w:rsidR="006C4B5C" w:rsidRPr="006C4B5C" w14:paraId="690DD750" w14:textId="77777777" w:rsidTr="00C41439">
        <w:trPr>
          <w:trHeight w:val="282"/>
        </w:trPr>
        <w:tc>
          <w:tcPr>
            <w:tcW w:w="2103" w:type="dxa"/>
            <w:vAlign w:val="center"/>
          </w:tcPr>
          <w:p w14:paraId="6B142A0C" w14:textId="77777777" w:rsidR="00AC786A" w:rsidRPr="006C4B5C" w:rsidRDefault="00AC786A" w:rsidP="00C41439">
            <w:pPr>
              <w:rPr>
                <w:color w:val="FF0000"/>
              </w:rPr>
            </w:pPr>
            <w:r w:rsidRPr="006C4B5C">
              <w:rPr>
                <w:color w:val="FF0000"/>
              </w:rPr>
              <w:t>Opioid overdose</w:t>
            </w:r>
          </w:p>
        </w:tc>
        <w:tc>
          <w:tcPr>
            <w:tcW w:w="1697" w:type="dxa"/>
            <w:vAlign w:val="center"/>
          </w:tcPr>
          <w:p w14:paraId="7F9DF528" w14:textId="77777777" w:rsidR="00AC786A" w:rsidRPr="006C4B5C" w:rsidRDefault="00AC786A" w:rsidP="00C41439">
            <w:pPr>
              <w:jc w:val="center"/>
              <w:rPr>
                <w:color w:val="FF0000"/>
              </w:rPr>
            </w:pPr>
            <w:r w:rsidRPr="006C4B5C">
              <w:rPr>
                <w:color w:val="FF0000"/>
              </w:rPr>
              <w:t>3.3</w:t>
            </w:r>
          </w:p>
        </w:tc>
        <w:tc>
          <w:tcPr>
            <w:tcW w:w="1428" w:type="dxa"/>
            <w:vAlign w:val="center"/>
          </w:tcPr>
          <w:p w14:paraId="69D307D3" w14:textId="5F8D0966" w:rsidR="00AC786A" w:rsidRPr="006C4B5C" w:rsidRDefault="00AC786A" w:rsidP="00C41439">
            <w:pPr>
              <w:jc w:val="center"/>
              <w:rPr>
                <w:color w:val="FF0000"/>
              </w:rPr>
            </w:pPr>
            <w:r w:rsidRPr="006C4B5C">
              <w:rPr>
                <w:color w:val="FF0000"/>
              </w:rPr>
              <w:t>4.</w:t>
            </w:r>
            <w:r w:rsidR="00E531CE" w:rsidRPr="006C4B5C">
              <w:rPr>
                <w:color w:val="FF0000"/>
              </w:rPr>
              <w:t>4</w:t>
            </w:r>
          </w:p>
        </w:tc>
        <w:tc>
          <w:tcPr>
            <w:tcW w:w="858" w:type="dxa"/>
            <w:vAlign w:val="center"/>
          </w:tcPr>
          <w:p w14:paraId="5FE01313" w14:textId="01FEFDE3" w:rsidR="00AC786A" w:rsidRPr="006C4B5C" w:rsidRDefault="00AC786A" w:rsidP="00C41439">
            <w:pPr>
              <w:jc w:val="center"/>
              <w:rPr>
                <w:color w:val="FF0000"/>
              </w:rPr>
            </w:pPr>
            <w:r w:rsidRPr="006C4B5C">
              <w:rPr>
                <w:color w:val="FF0000"/>
              </w:rPr>
              <w:t>0.0</w:t>
            </w:r>
            <w:r w:rsidR="00E531CE" w:rsidRPr="006C4B5C">
              <w:rPr>
                <w:color w:val="FF0000"/>
              </w:rPr>
              <w:t>5</w:t>
            </w:r>
          </w:p>
        </w:tc>
        <w:tc>
          <w:tcPr>
            <w:tcW w:w="1521" w:type="dxa"/>
            <w:vAlign w:val="center"/>
          </w:tcPr>
          <w:p w14:paraId="3248AF8C" w14:textId="77777777" w:rsidR="00AC786A" w:rsidRPr="006C4B5C" w:rsidRDefault="00AC786A" w:rsidP="00C41439">
            <w:pPr>
              <w:jc w:val="center"/>
              <w:rPr>
                <w:color w:val="FF0000"/>
              </w:rPr>
            </w:pPr>
            <w:r w:rsidRPr="006C4B5C">
              <w:rPr>
                <w:color w:val="FF0000"/>
              </w:rPr>
              <w:t>3.8</w:t>
            </w:r>
          </w:p>
        </w:tc>
        <w:tc>
          <w:tcPr>
            <w:tcW w:w="1371" w:type="dxa"/>
            <w:vAlign w:val="center"/>
          </w:tcPr>
          <w:p w14:paraId="29835A10" w14:textId="2E119D34" w:rsidR="00AC786A" w:rsidRPr="006C4B5C" w:rsidRDefault="00AC786A" w:rsidP="00C41439">
            <w:pPr>
              <w:jc w:val="center"/>
              <w:rPr>
                <w:color w:val="FF0000"/>
              </w:rPr>
            </w:pPr>
            <w:r w:rsidRPr="006C4B5C">
              <w:rPr>
                <w:color w:val="FF0000"/>
              </w:rPr>
              <w:t>3.</w:t>
            </w:r>
            <w:r w:rsidR="00081973" w:rsidRPr="006C4B5C">
              <w:rPr>
                <w:color w:val="FF0000"/>
              </w:rPr>
              <w:t>6</w:t>
            </w:r>
          </w:p>
        </w:tc>
        <w:tc>
          <w:tcPr>
            <w:tcW w:w="822" w:type="dxa"/>
            <w:vAlign w:val="center"/>
          </w:tcPr>
          <w:p w14:paraId="2F22E73D" w14:textId="7BA0A4EF" w:rsidR="00AC786A" w:rsidRPr="006C4B5C" w:rsidRDefault="00081973" w:rsidP="00C41439">
            <w:pPr>
              <w:jc w:val="center"/>
              <w:rPr>
                <w:color w:val="FF0000"/>
              </w:rPr>
            </w:pPr>
            <w:r w:rsidRPr="006C4B5C">
              <w:rPr>
                <w:color w:val="FF0000"/>
              </w:rPr>
              <w:t>0.009</w:t>
            </w:r>
          </w:p>
        </w:tc>
      </w:tr>
      <w:tr w:rsidR="006C4B5C" w:rsidRPr="006C4B5C" w14:paraId="4976415A" w14:textId="77777777" w:rsidTr="00C41439">
        <w:trPr>
          <w:trHeight w:val="282"/>
        </w:trPr>
        <w:tc>
          <w:tcPr>
            <w:tcW w:w="2103" w:type="dxa"/>
            <w:vAlign w:val="center"/>
          </w:tcPr>
          <w:p w14:paraId="530A1531" w14:textId="77777777" w:rsidR="00AC786A" w:rsidRPr="006C4B5C" w:rsidRDefault="00AC786A" w:rsidP="00C41439">
            <w:pPr>
              <w:rPr>
                <w:color w:val="FF0000"/>
              </w:rPr>
            </w:pPr>
            <w:r w:rsidRPr="006C4B5C">
              <w:rPr>
                <w:color w:val="FF0000"/>
              </w:rPr>
              <w:t>Substance abuse treatment</w:t>
            </w:r>
          </w:p>
        </w:tc>
        <w:tc>
          <w:tcPr>
            <w:tcW w:w="1697" w:type="dxa"/>
            <w:vAlign w:val="center"/>
          </w:tcPr>
          <w:p w14:paraId="44DBDFAD" w14:textId="77777777" w:rsidR="00AC786A" w:rsidRPr="006C4B5C" w:rsidRDefault="00AC786A" w:rsidP="00C41439">
            <w:pPr>
              <w:jc w:val="center"/>
              <w:rPr>
                <w:color w:val="FF0000"/>
              </w:rPr>
            </w:pPr>
            <w:r w:rsidRPr="006C4B5C">
              <w:rPr>
                <w:color w:val="FF0000"/>
              </w:rPr>
              <w:t>2.5</w:t>
            </w:r>
          </w:p>
        </w:tc>
        <w:tc>
          <w:tcPr>
            <w:tcW w:w="1428" w:type="dxa"/>
            <w:vAlign w:val="center"/>
          </w:tcPr>
          <w:p w14:paraId="4220D8BF" w14:textId="0017664E" w:rsidR="00AC786A" w:rsidRPr="006C4B5C" w:rsidRDefault="00AC786A" w:rsidP="00C41439">
            <w:pPr>
              <w:jc w:val="center"/>
              <w:rPr>
                <w:color w:val="FF0000"/>
              </w:rPr>
            </w:pPr>
            <w:r w:rsidRPr="006C4B5C">
              <w:rPr>
                <w:color w:val="FF0000"/>
              </w:rPr>
              <w:t>2.</w:t>
            </w:r>
            <w:r w:rsidR="00E531CE" w:rsidRPr="006C4B5C">
              <w:rPr>
                <w:color w:val="FF0000"/>
              </w:rPr>
              <w:t>8</w:t>
            </w:r>
          </w:p>
        </w:tc>
        <w:tc>
          <w:tcPr>
            <w:tcW w:w="858" w:type="dxa"/>
            <w:vAlign w:val="center"/>
          </w:tcPr>
          <w:p w14:paraId="0127FC9E" w14:textId="44C1C0FC" w:rsidR="00AC786A" w:rsidRPr="006C4B5C" w:rsidRDefault="00AC786A" w:rsidP="00C41439">
            <w:pPr>
              <w:jc w:val="center"/>
              <w:rPr>
                <w:color w:val="FF0000"/>
              </w:rPr>
            </w:pPr>
            <w:r w:rsidRPr="006C4B5C">
              <w:rPr>
                <w:color w:val="FF0000"/>
              </w:rPr>
              <w:t>0.0</w:t>
            </w:r>
            <w:r w:rsidR="00E531CE" w:rsidRPr="006C4B5C">
              <w:rPr>
                <w:color w:val="FF0000"/>
              </w:rPr>
              <w:t>2</w:t>
            </w:r>
          </w:p>
        </w:tc>
        <w:tc>
          <w:tcPr>
            <w:tcW w:w="1521" w:type="dxa"/>
            <w:vAlign w:val="center"/>
          </w:tcPr>
          <w:p w14:paraId="7612FC15" w14:textId="42A27CAB" w:rsidR="00AC786A" w:rsidRPr="006C4B5C" w:rsidRDefault="00AC786A" w:rsidP="00C41439">
            <w:pPr>
              <w:jc w:val="center"/>
              <w:rPr>
                <w:color w:val="FF0000"/>
              </w:rPr>
            </w:pPr>
            <w:r w:rsidRPr="006C4B5C">
              <w:rPr>
                <w:color w:val="FF0000"/>
              </w:rPr>
              <w:t>2.</w:t>
            </w:r>
            <w:r w:rsidR="00081973" w:rsidRPr="006C4B5C">
              <w:rPr>
                <w:color w:val="FF0000"/>
              </w:rPr>
              <w:t>8</w:t>
            </w:r>
          </w:p>
        </w:tc>
        <w:tc>
          <w:tcPr>
            <w:tcW w:w="1371" w:type="dxa"/>
            <w:vAlign w:val="center"/>
          </w:tcPr>
          <w:p w14:paraId="515DA4CB" w14:textId="48E9FA54" w:rsidR="00AC786A" w:rsidRPr="006C4B5C" w:rsidRDefault="00081973" w:rsidP="00C41439">
            <w:pPr>
              <w:jc w:val="center"/>
              <w:rPr>
                <w:color w:val="FF0000"/>
              </w:rPr>
            </w:pPr>
            <w:r w:rsidRPr="006C4B5C">
              <w:rPr>
                <w:color w:val="FF0000"/>
              </w:rPr>
              <w:t>2.5</w:t>
            </w:r>
          </w:p>
        </w:tc>
        <w:tc>
          <w:tcPr>
            <w:tcW w:w="822" w:type="dxa"/>
            <w:vAlign w:val="center"/>
          </w:tcPr>
          <w:p w14:paraId="1087EC05" w14:textId="33974021" w:rsidR="00AC786A" w:rsidRPr="006C4B5C" w:rsidRDefault="00081973" w:rsidP="00C41439">
            <w:pPr>
              <w:jc w:val="center"/>
              <w:rPr>
                <w:color w:val="FF0000"/>
              </w:rPr>
            </w:pPr>
            <w:r w:rsidRPr="006C4B5C">
              <w:rPr>
                <w:color w:val="FF0000"/>
              </w:rPr>
              <w:t>0.02</w:t>
            </w:r>
          </w:p>
        </w:tc>
      </w:tr>
      <w:tr w:rsidR="006C4B5C" w:rsidRPr="006C4B5C" w14:paraId="3D13A0C3" w14:textId="77777777" w:rsidTr="00C41439">
        <w:trPr>
          <w:trHeight w:val="282"/>
        </w:trPr>
        <w:tc>
          <w:tcPr>
            <w:tcW w:w="2103" w:type="dxa"/>
            <w:vAlign w:val="center"/>
          </w:tcPr>
          <w:p w14:paraId="58B5E2C0" w14:textId="77777777" w:rsidR="00AC786A" w:rsidRPr="006C4B5C" w:rsidRDefault="00AC786A" w:rsidP="00C41439">
            <w:pPr>
              <w:rPr>
                <w:color w:val="FF0000"/>
              </w:rPr>
            </w:pPr>
            <w:r w:rsidRPr="006C4B5C">
              <w:rPr>
                <w:color w:val="FF0000"/>
              </w:rPr>
              <w:t>Methadone</w:t>
            </w:r>
          </w:p>
        </w:tc>
        <w:tc>
          <w:tcPr>
            <w:tcW w:w="1697" w:type="dxa"/>
            <w:vAlign w:val="center"/>
          </w:tcPr>
          <w:p w14:paraId="54C8BD69" w14:textId="77777777" w:rsidR="00AC786A" w:rsidRPr="006C4B5C" w:rsidRDefault="00AC786A" w:rsidP="00C41439">
            <w:pPr>
              <w:jc w:val="center"/>
              <w:rPr>
                <w:color w:val="FF0000"/>
              </w:rPr>
            </w:pPr>
            <w:r w:rsidRPr="006C4B5C">
              <w:rPr>
                <w:color w:val="FF0000"/>
              </w:rPr>
              <w:t>10.2</w:t>
            </w:r>
          </w:p>
        </w:tc>
        <w:tc>
          <w:tcPr>
            <w:tcW w:w="1428" w:type="dxa"/>
            <w:vAlign w:val="center"/>
          </w:tcPr>
          <w:p w14:paraId="341740EF" w14:textId="4492E8D2" w:rsidR="00AC786A" w:rsidRPr="006C4B5C" w:rsidRDefault="00AC786A" w:rsidP="00C41439">
            <w:pPr>
              <w:jc w:val="center"/>
              <w:rPr>
                <w:color w:val="FF0000"/>
              </w:rPr>
            </w:pPr>
            <w:r w:rsidRPr="006C4B5C">
              <w:rPr>
                <w:color w:val="FF0000"/>
              </w:rPr>
              <w:t>13.</w:t>
            </w:r>
            <w:r w:rsidR="00E531CE" w:rsidRPr="006C4B5C">
              <w:rPr>
                <w:color w:val="FF0000"/>
              </w:rPr>
              <w:t>4</w:t>
            </w:r>
          </w:p>
        </w:tc>
        <w:tc>
          <w:tcPr>
            <w:tcW w:w="858" w:type="dxa"/>
            <w:vAlign w:val="center"/>
          </w:tcPr>
          <w:p w14:paraId="7B22D7DA" w14:textId="22103A1B" w:rsidR="00AC786A" w:rsidRPr="006C4B5C" w:rsidRDefault="00AC786A" w:rsidP="00C41439">
            <w:pPr>
              <w:jc w:val="center"/>
              <w:rPr>
                <w:color w:val="FF0000"/>
              </w:rPr>
            </w:pPr>
            <w:r w:rsidRPr="006C4B5C">
              <w:rPr>
                <w:color w:val="FF0000"/>
              </w:rPr>
              <w:t>0.</w:t>
            </w:r>
            <w:r w:rsidR="00E531CE" w:rsidRPr="006C4B5C">
              <w:rPr>
                <w:color w:val="FF0000"/>
              </w:rPr>
              <w:t>10*</w:t>
            </w:r>
          </w:p>
        </w:tc>
        <w:tc>
          <w:tcPr>
            <w:tcW w:w="1521" w:type="dxa"/>
            <w:vAlign w:val="center"/>
          </w:tcPr>
          <w:p w14:paraId="02BFCDE5" w14:textId="7FEC1F83" w:rsidR="00AC786A" w:rsidRPr="006C4B5C" w:rsidRDefault="00AC786A" w:rsidP="00C41439">
            <w:pPr>
              <w:jc w:val="center"/>
              <w:rPr>
                <w:color w:val="FF0000"/>
              </w:rPr>
            </w:pPr>
            <w:r w:rsidRPr="006C4B5C">
              <w:rPr>
                <w:color w:val="FF0000"/>
              </w:rPr>
              <w:t>11.</w:t>
            </w:r>
            <w:r w:rsidR="00081973" w:rsidRPr="006C4B5C">
              <w:rPr>
                <w:color w:val="FF0000"/>
              </w:rPr>
              <w:t>1</w:t>
            </w:r>
          </w:p>
        </w:tc>
        <w:tc>
          <w:tcPr>
            <w:tcW w:w="1371" w:type="dxa"/>
            <w:vAlign w:val="center"/>
          </w:tcPr>
          <w:p w14:paraId="134A7BDF" w14:textId="7C9BB469" w:rsidR="00AC786A" w:rsidRPr="006C4B5C" w:rsidRDefault="00081973" w:rsidP="00C41439">
            <w:pPr>
              <w:jc w:val="center"/>
              <w:rPr>
                <w:color w:val="FF0000"/>
              </w:rPr>
            </w:pPr>
            <w:r w:rsidRPr="006C4B5C">
              <w:rPr>
                <w:color w:val="FF0000"/>
              </w:rPr>
              <w:t>11.3</w:t>
            </w:r>
          </w:p>
        </w:tc>
        <w:tc>
          <w:tcPr>
            <w:tcW w:w="822" w:type="dxa"/>
            <w:vAlign w:val="center"/>
          </w:tcPr>
          <w:p w14:paraId="2B7EDDE7" w14:textId="130CE5A1" w:rsidR="00AC786A" w:rsidRPr="006C4B5C" w:rsidRDefault="00081973" w:rsidP="00C41439">
            <w:pPr>
              <w:jc w:val="center"/>
              <w:rPr>
                <w:color w:val="FF0000"/>
              </w:rPr>
            </w:pPr>
            <w:r w:rsidRPr="006C4B5C">
              <w:rPr>
                <w:color w:val="FF0000"/>
              </w:rPr>
              <w:t>0.008</w:t>
            </w:r>
          </w:p>
        </w:tc>
      </w:tr>
      <w:tr w:rsidR="006C4B5C" w:rsidRPr="006C4B5C" w14:paraId="609962C2" w14:textId="77777777" w:rsidTr="00C41439">
        <w:trPr>
          <w:trHeight w:val="282"/>
        </w:trPr>
        <w:tc>
          <w:tcPr>
            <w:tcW w:w="2103" w:type="dxa"/>
            <w:vAlign w:val="center"/>
          </w:tcPr>
          <w:p w14:paraId="350B3B5F" w14:textId="77777777" w:rsidR="00AC786A" w:rsidRPr="006C4B5C" w:rsidRDefault="00AC786A" w:rsidP="00C41439">
            <w:pPr>
              <w:rPr>
                <w:color w:val="FF0000"/>
              </w:rPr>
            </w:pPr>
            <w:r w:rsidRPr="006C4B5C">
              <w:rPr>
                <w:color w:val="FF0000"/>
              </w:rPr>
              <w:t>Buprenorphine</w:t>
            </w:r>
          </w:p>
        </w:tc>
        <w:tc>
          <w:tcPr>
            <w:tcW w:w="1697" w:type="dxa"/>
            <w:vAlign w:val="center"/>
          </w:tcPr>
          <w:p w14:paraId="0AF17FE2" w14:textId="77777777" w:rsidR="00AC786A" w:rsidRPr="006C4B5C" w:rsidRDefault="00AC786A" w:rsidP="00C41439">
            <w:pPr>
              <w:jc w:val="center"/>
              <w:rPr>
                <w:color w:val="FF0000"/>
              </w:rPr>
            </w:pPr>
            <w:r w:rsidRPr="006C4B5C">
              <w:rPr>
                <w:color w:val="FF0000"/>
              </w:rPr>
              <w:t>13.9</w:t>
            </w:r>
          </w:p>
        </w:tc>
        <w:tc>
          <w:tcPr>
            <w:tcW w:w="1428" w:type="dxa"/>
            <w:vAlign w:val="center"/>
          </w:tcPr>
          <w:p w14:paraId="6DC3C8CE" w14:textId="543924C4" w:rsidR="00AC786A" w:rsidRPr="006C4B5C" w:rsidRDefault="00AC786A" w:rsidP="00C41439">
            <w:pPr>
              <w:jc w:val="center"/>
              <w:rPr>
                <w:color w:val="FF0000"/>
              </w:rPr>
            </w:pPr>
            <w:r w:rsidRPr="006C4B5C">
              <w:rPr>
                <w:color w:val="FF0000"/>
              </w:rPr>
              <w:t>1</w:t>
            </w:r>
            <w:r w:rsidR="00E531CE" w:rsidRPr="006C4B5C">
              <w:rPr>
                <w:color w:val="FF0000"/>
              </w:rPr>
              <w:t>5.3</w:t>
            </w:r>
          </w:p>
        </w:tc>
        <w:tc>
          <w:tcPr>
            <w:tcW w:w="858" w:type="dxa"/>
            <w:vAlign w:val="center"/>
          </w:tcPr>
          <w:p w14:paraId="0AFB8086" w14:textId="6A5AD005" w:rsidR="00AC786A" w:rsidRPr="006C4B5C" w:rsidRDefault="00AC786A" w:rsidP="00C41439">
            <w:pPr>
              <w:jc w:val="center"/>
              <w:rPr>
                <w:color w:val="FF0000"/>
              </w:rPr>
            </w:pPr>
            <w:r w:rsidRPr="006C4B5C">
              <w:rPr>
                <w:color w:val="FF0000"/>
              </w:rPr>
              <w:t>0.0</w:t>
            </w:r>
            <w:r w:rsidR="00E531CE" w:rsidRPr="006C4B5C">
              <w:rPr>
                <w:color w:val="FF0000"/>
              </w:rPr>
              <w:t>4</w:t>
            </w:r>
          </w:p>
        </w:tc>
        <w:tc>
          <w:tcPr>
            <w:tcW w:w="1521" w:type="dxa"/>
            <w:vAlign w:val="center"/>
          </w:tcPr>
          <w:p w14:paraId="6D7E478E" w14:textId="565BA639" w:rsidR="00AC786A" w:rsidRPr="006C4B5C" w:rsidRDefault="00AC786A" w:rsidP="00C41439">
            <w:pPr>
              <w:jc w:val="center"/>
              <w:rPr>
                <w:color w:val="FF0000"/>
              </w:rPr>
            </w:pPr>
            <w:r w:rsidRPr="006C4B5C">
              <w:rPr>
                <w:color w:val="FF0000"/>
              </w:rPr>
              <w:t>1</w:t>
            </w:r>
            <w:r w:rsidR="00081973" w:rsidRPr="006C4B5C">
              <w:rPr>
                <w:color w:val="FF0000"/>
              </w:rPr>
              <w:t>3.8</w:t>
            </w:r>
          </w:p>
        </w:tc>
        <w:tc>
          <w:tcPr>
            <w:tcW w:w="1371" w:type="dxa"/>
            <w:vAlign w:val="center"/>
          </w:tcPr>
          <w:p w14:paraId="208BF93D" w14:textId="491E5296" w:rsidR="00AC786A" w:rsidRPr="006C4B5C" w:rsidRDefault="00081973" w:rsidP="00C41439">
            <w:pPr>
              <w:jc w:val="center"/>
              <w:rPr>
                <w:color w:val="FF0000"/>
              </w:rPr>
            </w:pPr>
            <w:r w:rsidRPr="006C4B5C">
              <w:rPr>
                <w:color w:val="FF0000"/>
              </w:rPr>
              <w:t>14.4</w:t>
            </w:r>
          </w:p>
        </w:tc>
        <w:tc>
          <w:tcPr>
            <w:tcW w:w="822" w:type="dxa"/>
            <w:vAlign w:val="center"/>
          </w:tcPr>
          <w:p w14:paraId="34E56D28" w14:textId="287D8A24" w:rsidR="00AC786A" w:rsidRPr="006C4B5C" w:rsidRDefault="00081973" w:rsidP="00C41439">
            <w:pPr>
              <w:jc w:val="center"/>
              <w:rPr>
                <w:color w:val="FF0000"/>
              </w:rPr>
            </w:pPr>
            <w:r w:rsidRPr="006C4B5C">
              <w:rPr>
                <w:color w:val="FF0000"/>
              </w:rPr>
              <w:t>0.02</w:t>
            </w:r>
          </w:p>
        </w:tc>
      </w:tr>
      <w:tr w:rsidR="006C4B5C" w:rsidRPr="006C4B5C" w14:paraId="70BDAF7C" w14:textId="77777777" w:rsidTr="00C41439">
        <w:trPr>
          <w:trHeight w:val="282"/>
        </w:trPr>
        <w:tc>
          <w:tcPr>
            <w:tcW w:w="2103" w:type="dxa"/>
            <w:vAlign w:val="center"/>
          </w:tcPr>
          <w:p w14:paraId="776E9466" w14:textId="77777777" w:rsidR="00AC786A" w:rsidRPr="006C4B5C" w:rsidRDefault="00AC786A" w:rsidP="00C41439">
            <w:pPr>
              <w:rPr>
                <w:color w:val="FF0000"/>
              </w:rPr>
            </w:pPr>
            <w:r w:rsidRPr="006C4B5C">
              <w:rPr>
                <w:color w:val="FF0000"/>
              </w:rPr>
              <w:t>Naltrexone</w:t>
            </w:r>
          </w:p>
        </w:tc>
        <w:tc>
          <w:tcPr>
            <w:tcW w:w="1697" w:type="dxa"/>
            <w:vAlign w:val="center"/>
          </w:tcPr>
          <w:p w14:paraId="68400AC8" w14:textId="77777777" w:rsidR="00AC786A" w:rsidRPr="006C4B5C" w:rsidRDefault="00AC786A" w:rsidP="00C41439">
            <w:pPr>
              <w:jc w:val="center"/>
              <w:rPr>
                <w:color w:val="FF0000"/>
              </w:rPr>
            </w:pPr>
            <w:r w:rsidRPr="006C4B5C">
              <w:rPr>
                <w:color w:val="FF0000"/>
              </w:rPr>
              <w:t>3.6</w:t>
            </w:r>
          </w:p>
        </w:tc>
        <w:tc>
          <w:tcPr>
            <w:tcW w:w="1428" w:type="dxa"/>
            <w:vAlign w:val="center"/>
          </w:tcPr>
          <w:p w14:paraId="7BEA92EA" w14:textId="0E1F5BEE" w:rsidR="00AC786A" w:rsidRPr="006C4B5C" w:rsidRDefault="00E531CE" w:rsidP="00C41439">
            <w:pPr>
              <w:jc w:val="center"/>
              <w:rPr>
                <w:color w:val="FF0000"/>
              </w:rPr>
            </w:pPr>
            <w:r w:rsidRPr="006C4B5C">
              <w:rPr>
                <w:color w:val="FF0000"/>
              </w:rPr>
              <w:t>2.3</w:t>
            </w:r>
          </w:p>
        </w:tc>
        <w:tc>
          <w:tcPr>
            <w:tcW w:w="858" w:type="dxa"/>
            <w:vAlign w:val="center"/>
          </w:tcPr>
          <w:p w14:paraId="7113094D" w14:textId="73596570" w:rsidR="00AC786A" w:rsidRPr="006C4B5C" w:rsidRDefault="00AC786A" w:rsidP="00C41439">
            <w:pPr>
              <w:jc w:val="center"/>
              <w:rPr>
                <w:color w:val="FF0000"/>
              </w:rPr>
            </w:pPr>
            <w:r w:rsidRPr="006C4B5C">
              <w:rPr>
                <w:color w:val="FF0000"/>
              </w:rPr>
              <w:t>0.</w:t>
            </w:r>
            <w:r w:rsidR="00E531CE" w:rsidRPr="006C4B5C">
              <w:rPr>
                <w:color w:val="FF0000"/>
              </w:rPr>
              <w:t>08</w:t>
            </w:r>
          </w:p>
        </w:tc>
        <w:tc>
          <w:tcPr>
            <w:tcW w:w="1521" w:type="dxa"/>
            <w:vAlign w:val="center"/>
          </w:tcPr>
          <w:p w14:paraId="0258B734" w14:textId="0F5079B4" w:rsidR="00AC786A" w:rsidRPr="006C4B5C" w:rsidRDefault="00081973" w:rsidP="00C41439">
            <w:pPr>
              <w:jc w:val="center"/>
              <w:rPr>
                <w:color w:val="FF0000"/>
              </w:rPr>
            </w:pPr>
            <w:r w:rsidRPr="006C4B5C">
              <w:rPr>
                <w:color w:val="FF0000"/>
              </w:rPr>
              <w:t>3.0</w:t>
            </w:r>
          </w:p>
        </w:tc>
        <w:tc>
          <w:tcPr>
            <w:tcW w:w="1371" w:type="dxa"/>
            <w:vAlign w:val="center"/>
          </w:tcPr>
          <w:p w14:paraId="2078EC7B" w14:textId="199DD9D8" w:rsidR="00AC786A" w:rsidRPr="006C4B5C" w:rsidRDefault="00081973" w:rsidP="00C41439">
            <w:pPr>
              <w:jc w:val="center"/>
              <w:rPr>
                <w:color w:val="FF0000"/>
              </w:rPr>
            </w:pPr>
            <w:r w:rsidRPr="006C4B5C">
              <w:rPr>
                <w:color w:val="FF0000"/>
              </w:rPr>
              <w:t>3.0</w:t>
            </w:r>
          </w:p>
        </w:tc>
        <w:tc>
          <w:tcPr>
            <w:tcW w:w="822" w:type="dxa"/>
            <w:vAlign w:val="center"/>
          </w:tcPr>
          <w:p w14:paraId="5A14F311" w14:textId="024B8C9A" w:rsidR="00AC786A" w:rsidRPr="006C4B5C" w:rsidRDefault="00081973" w:rsidP="00C41439">
            <w:pPr>
              <w:jc w:val="center"/>
              <w:rPr>
                <w:color w:val="FF0000"/>
              </w:rPr>
            </w:pPr>
            <w:r w:rsidRPr="006C4B5C">
              <w:rPr>
                <w:color w:val="FF0000"/>
              </w:rPr>
              <w:t>0.002</w:t>
            </w:r>
          </w:p>
        </w:tc>
      </w:tr>
      <w:tr w:rsidR="006C4B5C" w:rsidRPr="006C4B5C" w14:paraId="240EA3A1" w14:textId="77777777" w:rsidTr="00C41439">
        <w:trPr>
          <w:trHeight w:val="282"/>
        </w:trPr>
        <w:tc>
          <w:tcPr>
            <w:tcW w:w="2103" w:type="dxa"/>
            <w:vAlign w:val="center"/>
          </w:tcPr>
          <w:p w14:paraId="38021FDC" w14:textId="77777777" w:rsidR="00AC786A" w:rsidRPr="006C4B5C" w:rsidRDefault="00AC786A" w:rsidP="00C41439">
            <w:pPr>
              <w:rPr>
                <w:color w:val="FF0000"/>
              </w:rPr>
            </w:pPr>
            <w:r w:rsidRPr="006C4B5C">
              <w:rPr>
                <w:color w:val="FF0000"/>
              </w:rPr>
              <w:t>Naloxone</w:t>
            </w:r>
          </w:p>
        </w:tc>
        <w:tc>
          <w:tcPr>
            <w:tcW w:w="1697" w:type="dxa"/>
            <w:vAlign w:val="center"/>
          </w:tcPr>
          <w:p w14:paraId="448CFF7B" w14:textId="77777777" w:rsidR="00AC786A" w:rsidRPr="006C4B5C" w:rsidRDefault="00AC786A" w:rsidP="00C41439">
            <w:pPr>
              <w:jc w:val="center"/>
              <w:rPr>
                <w:color w:val="FF0000"/>
              </w:rPr>
            </w:pPr>
            <w:r w:rsidRPr="006C4B5C">
              <w:rPr>
                <w:color w:val="FF0000"/>
              </w:rPr>
              <w:t>51.3</w:t>
            </w:r>
          </w:p>
        </w:tc>
        <w:tc>
          <w:tcPr>
            <w:tcW w:w="1428" w:type="dxa"/>
            <w:vAlign w:val="center"/>
          </w:tcPr>
          <w:p w14:paraId="7031F33D" w14:textId="53F21233" w:rsidR="00AC786A" w:rsidRPr="006C4B5C" w:rsidRDefault="00E531CE" w:rsidP="00C41439">
            <w:pPr>
              <w:jc w:val="center"/>
              <w:rPr>
                <w:color w:val="FF0000"/>
              </w:rPr>
            </w:pPr>
            <w:r w:rsidRPr="006C4B5C">
              <w:rPr>
                <w:color w:val="FF0000"/>
              </w:rPr>
              <w:t>47.7</w:t>
            </w:r>
          </w:p>
        </w:tc>
        <w:tc>
          <w:tcPr>
            <w:tcW w:w="858" w:type="dxa"/>
            <w:vAlign w:val="center"/>
          </w:tcPr>
          <w:p w14:paraId="474D5808" w14:textId="5868E23C" w:rsidR="00AC786A" w:rsidRPr="006C4B5C" w:rsidRDefault="00AC786A" w:rsidP="00C41439">
            <w:pPr>
              <w:jc w:val="center"/>
              <w:rPr>
                <w:color w:val="FF0000"/>
              </w:rPr>
            </w:pPr>
            <w:r w:rsidRPr="006C4B5C">
              <w:rPr>
                <w:color w:val="FF0000"/>
              </w:rPr>
              <w:t>0.</w:t>
            </w:r>
            <w:r w:rsidR="00E531CE" w:rsidRPr="006C4B5C">
              <w:rPr>
                <w:color w:val="FF0000"/>
              </w:rPr>
              <w:t>07</w:t>
            </w:r>
          </w:p>
        </w:tc>
        <w:tc>
          <w:tcPr>
            <w:tcW w:w="1521" w:type="dxa"/>
            <w:vAlign w:val="center"/>
          </w:tcPr>
          <w:p w14:paraId="7D3701E5" w14:textId="10F8A0A1" w:rsidR="00AC786A" w:rsidRPr="006C4B5C" w:rsidRDefault="00081973" w:rsidP="00C41439">
            <w:pPr>
              <w:jc w:val="center"/>
              <w:rPr>
                <w:color w:val="FF0000"/>
              </w:rPr>
            </w:pPr>
            <w:r w:rsidRPr="006C4B5C">
              <w:rPr>
                <w:color w:val="FF0000"/>
              </w:rPr>
              <w:t>50.5</w:t>
            </w:r>
          </w:p>
        </w:tc>
        <w:tc>
          <w:tcPr>
            <w:tcW w:w="1371" w:type="dxa"/>
            <w:vAlign w:val="center"/>
          </w:tcPr>
          <w:p w14:paraId="4250A9F9" w14:textId="6D1C825E" w:rsidR="00AC786A" w:rsidRPr="006C4B5C" w:rsidRDefault="00081973" w:rsidP="00C41439">
            <w:pPr>
              <w:jc w:val="center"/>
              <w:rPr>
                <w:color w:val="FF0000"/>
              </w:rPr>
            </w:pPr>
            <w:r w:rsidRPr="006C4B5C">
              <w:rPr>
                <w:color w:val="FF0000"/>
              </w:rPr>
              <w:t>50.9</w:t>
            </w:r>
          </w:p>
        </w:tc>
        <w:tc>
          <w:tcPr>
            <w:tcW w:w="822" w:type="dxa"/>
            <w:vAlign w:val="center"/>
          </w:tcPr>
          <w:p w14:paraId="2B9591FF" w14:textId="367329CD" w:rsidR="00AC786A" w:rsidRPr="006C4B5C" w:rsidRDefault="00081973" w:rsidP="00C41439">
            <w:pPr>
              <w:jc w:val="center"/>
              <w:rPr>
                <w:color w:val="FF0000"/>
              </w:rPr>
            </w:pPr>
            <w:r w:rsidRPr="006C4B5C">
              <w:rPr>
                <w:color w:val="FF0000"/>
              </w:rPr>
              <w:t>0.008</w:t>
            </w:r>
          </w:p>
        </w:tc>
      </w:tr>
      <w:tr w:rsidR="006C4B5C" w:rsidRPr="006C4B5C" w14:paraId="21F02F05" w14:textId="77777777" w:rsidTr="00C41439">
        <w:trPr>
          <w:trHeight w:val="282"/>
        </w:trPr>
        <w:tc>
          <w:tcPr>
            <w:tcW w:w="2103" w:type="dxa"/>
            <w:vAlign w:val="center"/>
          </w:tcPr>
          <w:p w14:paraId="60A80F9C" w14:textId="77777777" w:rsidR="00AC786A" w:rsidRPr="006C4B5C" w:rsidRDefault="00AC786A" w:rsidP="00C41439">
            <w:pPr>
              <w:rPr>
                <w:color w:val="FF0000"/>
              </w:rPr>
            </w:pPr>
            <w:r w:rsidRPr="006C4B5C">
              <w:rPr>
                <w:color w:val="FF0000"/>
              </w:rPr>
              <w:t>Opioid analgesics</w:t>
            </w:r>
          </w:p>
        </w:tc>
        <w:tc>
          <w:tcPr>
            <w:tcW w:w="1697" w:type="dxa"/>
            <w:vAlign w:val="center"/>
          </w:tcPr>
          <w:p w14:paraId="2A6BAF63" w14:textId="77777777" w:rsidR="00AC786A" w:rsidRPr="006C4B5C" w:rsidRDefault="00AC786A" w:rsidP="00C41439">
            <w:pPr>
              <w:jc w:val="center"/>
              <w:rPr>
                <w:color w:val="FF0000"/>
              </w:rPr>
            </w:pPr>
            <w:r w:rsidRPr="006C4B5C">
              <w:rPr>
                <w:color w:val="FF0000"/>
              </w:rPr>
              <w:t>95.1</w:t>
            </w:r>
          </w:p>
        </w:tc>
        <w:tc>
          <w:tcPr>
            <w:tcW w:w="1428" w:type="dxa"/>
            <w:vAlign w:val="center"/>
          </w:tcPr>
          <w:p w14:paraId="00342908" w14:textId="1EF7B123" w:rsidR="00AC786A" w:rsidRPr="006C4B5C" w:rsidRDefault="00AC786A" w:rsidP="00C41439">
            <w:pPr>
              <w:jc w:val="center"/>
              <w:rPr>
                <w:color w:val="FF0000"/>
              </w:rPr>
            </w:pPr>
            <w:r w:rsidRPr="006C4B5C">
              <w:rPr>
                <w:color w:val="FF0000"/>
              </w:rPr>
              <w:t>9</w:t>
            </w:r>
            <w:r w:rsidR="00E531CE" w:rsidRPr="006C4B5C">
              <w:rPr>
                <w:color w:val="FF0000"/>
              </w:rPr>
              <w:t>4.1</w:t>
            </w:r>
          </w:p>
        </w:tc>
        <w:tc>
          <w:tcPr>
            <w:tcW w:w="858" w:type="dxa"/>
            <w:vAlign w:val="center"/>
          </w:tcPr>
          <w:p w14:paraId="6C16D6FE" w14:textId="3719DB02" w:rsidR="00AC786A" w:rsidRPr="006C4B5C" w:rsidRDefault="00AC786A" w:rsidP="00C41439">
            <w:pPr>
              <w:jc w:val="center"/>
              <w:rPr>
                <w:color w:val="FF0000"/>
              </w:rPr>
            </w:pPr>
            <w:r w:rsidRPr="006C4B5C">
              <w:rPr>
                <w:color w:val="FF0000"/>
              </w:rPr>
              <w:t>0.</w:t>
            </w:r>
            <w:r w:rsidR="00E531CE" w:rsidRPr="006C4B5C">
              <w:rPr>
                <w:color w:val="FF0000"/>
              </w:rPr>
              <w:t>05</w:t>
            </w:r>
          </w:p>
        </w:tc>
        <w:tc>
          <w:tcPr>
            <w:tcW w:w="1521" w:type="dxa"/>
            <w:vAlign w:val="center"/>
          </w:tcPr>
          <w:p w14:paraId="4342CC3B" w14:textId="4FBEB8EC" w:rsidR="00AC786A" w:rsidRPr="006C4B5C" w:rsidRDefault="00AC786A" w:rsidP="00C41439">
            <w:pPr>
              <w:jc w:val="center"/>
              <w:rPr>
                <w:color w:val="FF0000"/>
              </w:rPr>
            </w:pPr>
            <w:r w:rsidRPr="006C4B5C">
              <w:rPr>
                <w:color w:val="FF0000"/>
              </w:rPr>
              <w:t>94.</w:t>
            </w:r>
            <w:r w:rsidR="00081973" w:rsidRPr="006C4B5C">
              <w:rPr>
                <w:color w:val="FF0000"/>
              </w:rPr>
              <w:t>5</w:t>
            </w:r>
          </w:p>
        </w:tc>
        <w:tc>
          <w:tcPr>
            <w:tcW w:w="1371" w:type="dxa"/>
            <w:vAlign w:val="center"/>
          </w:tcPr>
          <w:p w14:paraId="74A1C22E" w14:textId="7F284322" w:rsidR="00AC786A" w:rsidRPr="006C4B5C" w:rsidRDefault="00081973" w:rsidP="00C41439">
            <w:pPr>
              <w:jc w:val="center"/>
              <w:rPr>
                <w:color w:val="FF0000"/>
              </w:rPr>
            </w:pPr>
            <w:r w:rsidRPr="006C4B5C">
              <w:rPr>
                <w:color w:val="FF0000"/>
              </w:rPr>
              <w:t>95.0</w:t>
            </w:r>
          </w:p>
        </w:tc>
        <w:tc>
          <w:tcPr>
            <w:tcW w:w="822" w:type="dxa"/>
            <w:vAlign w:val="center"/>
          </w:tcPr>
          <w:p w14:paraId="7CA35B3D" w14:textId="0E68CD29" w:rsidR="00AC786A" w:rsidRPr="006C4B5C" w:rsidRDefault="00081973" w:rsidP="00C41439">
            <w:pPr>
              <w:jc w:val="center"/>
              <w:rPr>
                <w:color w:val="FF0000"/>
              </w:rPr>
            </w:pPr>
            <w:r w:rsidRPr="006C4B5C">
              <w:rPr>
                <w:color w:val="FF0000"/>
              </w:rPr>
              <w:t>0.02</w:t>
            </w:r>
          </w:p>
        </w:tc>
      </w:tr>
      <w:tr w:rsidR="006C4B5C" w:rsidRPr="006C4B5C" w14:paraId="5C6AFDEE" w14:textId="77777777" w:rsidTr="00C41439">
        <w:trPr>
          <w:trHeight w:val="282"/>
        </w:trPr>
        <w:tc>
          <w:tcPr>
            <w:tcW w:w="2103" w:type="dxa"/>
            <w:vAlign w:val="center"/>
          </w:tcPr>
          <w:p w14:paraId="16489009" w14:textId="77777777" w:rsidR="00AC786A" w:rsidRPr="006C4B5C" w:rsidRDefault="00AC786A" w:rsidP="00C41439">
            <w:pPr>
              <w:rPr>
                <w:color w:val="FF0000"/>
              </w:rPr>
            </w:pPr>
            <w:r w:rsidRPr="006C4B5C">
              <w:rPr>
                <w:color w:val="FF0000"/>
              </w:rPr>
              <w:t>Sedatives/Hypontics</w:t>
            </w:r>
          </w:p>
        </w:tc>
        <w:tc>
          <w:tcPr>
            <w:tcW w:w="1697" w:type="dxa"/>
            <w:vAlign w:val="center"/>
          </w:tcPr>
          <w:p w14:paraId="78CA6C1A" w14:textId="77777777" w:rsidR="00AC786A" w:rsidRPr="006C4B5C" w:rsidRDefault="00AC786A" w:rsidP="00C41439">
            <w:pPr>
              <w:jc w:val="center"/>
              <w:rPr>
                <w:color w:val="FF0000"/>
              </w:rPr>
            </w:pPr>
            <w:r w:rsidRPr="006C4B5C">
              <w:rPr>
                <w:color w:val="FF0000"/>
              </w:rPr>
              <w:t>82.9</w:t>
            </w:r>
          </w:p>
        </w:tc>
        <w:tc>
          <w:tcPr>
            <w:tcW w:w="1428" w:type="dxa"/>
            <w:vAlign w:val="center"/>
          </w:tcPr>
          <w:p w14:paraId="08A2228D" w14:textId="0CA42773" w:rsidR="00AC786A" w:rsidRPr="006C4B5C" w:rsidRDefault="00E531CE" w:rsidP="00C41439">
            <w:pPr>
              <w:jc w:val="center"/>
              <w:rPr>
                <w:color w:val="FF0000"/>
              </w:rPr>
            </w:pPr>
            <w:r w:rsidRPr="006C4B5C">
              <w:rPr>
                <w:color w:val="FF0000"/>
              </w:rPr>
              <w:t>81.3</w:t>
            </w:r>
          </w:p>
        </w:tc>
        <w:tc>
          <w:tcPr>
            <w:tcW w:w="858" w:type="dxa"/>
            <w:vAlign w:val="center"/>
          </w:tcPr>
          <w:p w14:paraId="4F142D80" w14:textId="62B9CC56" w:rsidR="00AC786A" w:rsidRPr="006C4B5C" w:rsidRDefault="00AC786A" w:rsidP="00C41439">
            <w:pPr>
              <w:jc w:val="center"/>
              <w:rPr>
                <w:color w:val="FF0000"/>
              </w:rPr>
            </w:pPr>
            <w:r w:rsidRPr="006C4B5C">
              <w:rPr>
                <w:color w:val="FF0000"/>
              </w:rPr>
              <w:t>0.</w:t>
            </w:r>
            <w:r w:rsidR="00E531CE" w:rsidRPr="006C4B5C">
              <w:rPr>
                <w:color w:val="FF0000"/>
              </w:rPr>
              <w:t>04</w:t>
            </w:r>
          </w:p>
        </w:tc>
        <w:tc>
          <w:tcPr>
            <w:tcW w:w="1521" w:type="dxa"/>
            <w:vAlign w:val="center"/>
          </w:tcPr>
          <w:p w14:paraId="54225CC4" w14:textId="6742EB5E" w:rsidR="00AC786A" w:rsidRPr="006C4B5C" w:rsidRDefault="00AC786A" w:rsidP="00C41439">
            <w:pPr>
              <w:jc w:val="center"/>
              <w:rPr>
                <w:color w:val="FF0000"/>
              </w:rPr>
            </w:pPr>
            <w:r w:rsidRPr="006C4B5C">
              <w:rPr>
                <w:color w:val="FF0000"/>
              </w:rPr>
              <w:t>8</w:t>
            </w:r>
            <w:r w:rsidR="004D43D7" w:rsidRPr="006C4B5C">
              <w:rPr>
                <w:color w:val="FF0000"/>
              </w:rPr>
              <w:t>2.2</w:t>
            </w:r>
          </w:p>
        </w:tc>
        <w:tc>
          <w:tcPr>
            <w:tcW w:w="1371" w:type="dxa"/>
            <w:vAlign w:val="center"/>
          </w:tcPr>
          <w:p w14:paraId="454DC02B" w14:textId="6A33264E" w:rsidR="00AC786A" w:rsidRPr="006C4B5C" w:rsidRDefault="004D43D7" w:rsidP="00C41439">
            <w:pPr>
              <w:jc w:val="center"/>
              <w:rPr>
                <w:color w:val="FF0000"/>
              </w:rPr>
            </w:pPr>
            <w:r w:rsidRPr="006C4B5C">
              <w:rPr>
                <w:color w:val="FF0000"/>
              </w:rPr>
              <w:t>82.1</w:t>
            </w:r>
          </w:p>
        </w:tc>
        <w:tc>
          <w:tcPr>
            <w:tcW w:w="822" w:type="dxa"/>
            <w:vAlign w:val="center"/>
          </w:tcPr>
          <w:p w14:paraId="52D1F9DA" w14:textId="5233E77C" w:rsidR="00AC786A" w:rsidRPr="006C4B5C" w:rsidRDefault="004D43D7" w:rsidP="00C41439">
            <w:pPr>
              <w:jc w:val="center"/>
              <w:rPr>
                <w:color w:val="FF0000"/>
              </w:rPr>
            </w:pPr>
            <w:r w:rsidRPr="006C4B5C">
              <w:rPr>
                <w:color w:val="FF0000"/>
              </w:rPr>
              <w:t>0.001</w:t>
            </w:r>
          </w:p>
        </w:tc>
      </w:tr>
      <w:tr w:rsidR="006C4B5C" w:rsidRPr="006C4B5C" w14:paraId="3FE53898" w14:textId="77777777" w:rsidTr="00C41439">
        <w:trPr>
          <w:trHeight w:val="282"/>
        </w:trPr>
        <w:tc>
          <w:tcPr>
            <w:tcW w:w="2103" w:type="dxa"/>
            <w:vAlign w:val="center"/>
          </w:tcPr>
          <w:p w14:paraId="0F9C7638" w14:textId="77777777" w:rsidR="00AC786A" w:rsidRPr="006C4B5C" w:rsidRDefault="00AC786A" w:rsidP="00C41439">
            <w:pPr>
              <w:rPr>
                <w:color w:val="FF0000"/>
              </w:rPr>
            </w:pPr>
            <w:r w:rsidRPr="006C4B5C">
              <w:rPr>
                <w:color w:val="FF0000"/>
              </w:rPr>
              <w:t>Insulin</w:t>
            </w:r>
          </w:p>
        </w:tc>
        <w:tc>
          <w:tcPr>
            <w:tcW w:w="1697" w:type="dxa"/>
            <w:vAlign w:val="center"/>
          </w:tcPr>
          <w:p w14:paraId="00700542" w14:textId="77777777" w:rsidR="00AC786A" w:rsidRPr="006C4B5C" w:rsidRDefault="00AC786A" w:rsidP="00C41439">
            <w:pPr>
              <w:jc w:val="center"/>
              <w:rPr>
                <w:color w:val="FF0000"/>
              </w:rPr>
            </w:pPr>
            <w:r w:rsidRPr="006C4B5C">
              <w:rPr>
                <w:color w:val="FF0000"/>
              </w:rPr>
              <w:t>63.2</w:t>
            </w:r>
          </w:p>
        </w:tc>
        <w:tc>
          <w:tcPr>
            <w:tcW w:w="1428" w:type="dxa"/>
            <w:vAlign w:val="center"/>
          </w:tcPr>
          <w:p w14:paraId="64867051" w14:textId="4E8182D2" w:rsidR="00AC786A" w:rsidRPr="006C4B5C" w:rsidRDefault="00E531CE" w:rsidP="00C41439">
            <w:pPr>
              <w:jc w:val="center"/>
              <w:rPr>
                <w:color w:val="FF0000"/>
              </w:rPr>
            </w:pPr>
            <w:r w:rsidRPr="006C4B5C">
              <w:rPr>
                <w:color w:val="FF0000"/>
              </w:rPr>
              <w:t>72.0</w:t>
            </w:r>
          </w:p>
        </w:tc>
        <w:tc>
          <w:tcPr>
            <w:tcW w:w="858" w:type="dxa"/>
            <w:vAlign w:val="center"/>
          </w:tcPr>
          <w:p w14:paraId="148FCE3D" w14:textId="4F5F245F" w:rsidR="00AC786A" w:rsidRPr="006C4B5C" w:rsidRDefault="00AC786A" w:rsidP="00C41439">
            <w:pPr>
              <w:jc w:val="center"/>
              <w:rPr>
                <w:color w:val="FF0000"/>
              </w:rPr>
            </w:pPr>
            <w:r w:rsidRPr="006C4B5C">
              <w:rPr>
                <w:color w:val="FF0000"/>
              </w:rPr>
              <w:t>0.1</w:t>
            </w:r>
            <w:r w:rsidR="00E531CE" w:rsidRPr="006C4B5C">
              <w:rPr>
                <w:color w:val="FF0000"/>
              </w:rPr>
              <w:t>9</w:t>
            </w:r>
            <w:r w:rsidRPr="006C4B5C">
              <w:rPr>
                <w:color w:val="FF0000"/>
              </w:rPr>
              <w:t>*</w:t>
            </w:r>
          </w:p>
        </w:tc>
        <w:tc>
          <w:tcPr>
            <w:tcW w:w="1521" w:type="dxa"/>
            <w:vAlign w:val="center"/>
          </w:tcPr>
          <w:p w14:paraId="6BE7ADEF" w14:textId="5858472F" w:rsidR="00AC786A" w:rsidRPr="006C4B5C" w:rsidRDefault="00AC786A" w:rsidP="00C41439">
            <w:pPr>
              <w:jc w:val="center"/>
              <w:rPr>
                <w:color w:val="FF0000"/>
              </w:rPr>
            </w:pPr>
            <w:r w:rsidRPr="006C4B5C">
              <w:rPr>
                <w:color w:val="FF0000"/>
              </w:rPr>
              <w:t>65.</w:t>
            </w:r>
            <w:r w:rsidR="004D43D7" w:rsidRPr="006C4B5C">
              <w:rPr>
                <w:color w:val="FF0000"/>
              </w:rPr>
              <w:t>7</w:t>
            </w:r>
          </w:p>
        </w:tc>
        <w:tc>
          <w:tcPr>
            <w:tcW w:w="1371" w:type="dxa"/>
            <w:vAlign w:val="center"/>
          </w:tcPr>
          <w:p w14:paraId="3208975F" w14:textId="46FFEA5A" w:rsidR="00AC786A" w:rsidRPr="006C4B5C" w:rsidRDefault="004D43D7" w:rsidP="00C41439">
            <w:pPr>
              <w:jc w:val="center"/>
              <w:rPr>
                <w:color w:val="FF0000"/>
              </w:rPr>
            </w:pPr>
            <w:r w:rsidRPr="006C4B5C">
              <w:rPr>
                <w:color w:val="FF0000"/>
              </w:rPr>
              <w:t>65.9</w:t>
            </w:r>
          </w:p>
        </w:tc>
        <w:tc>
          <w:tcPr>
            <w:tcW w:w="822" w:type="dxa"/>
            <w:vAlign w:val="center"/>
          </w:tcPr>
          <w:p w14:paraId="0EA3E06C" w14:textId="0373D036" w:rsidR="00AC786A" w:rsidRPr="006C4B5C" w:rsidRDefault="004D43D7" w:rsidP="00C41439">
            <w:pPr>
              <w:jc w:val="center"/>
              <w:rPr>
                <w:color w:val="FF0000"/>
              </w:rPr>
            </w:pPr>
            <w:r w:rsidRPr="006C4B5C">
              <w:rPr>
                <w:color w:val="FF0000"/>
              </w:rPr>
              <w:t>0.003</w:t>
            </w:r>
          </w:p>
        </w:tc>
      </w:tr>
      <w:tr w:rsidR="006C4B5C" w:rsidRPr="006C4B5C" w14:paraId="79B941BF" w14:textId="77777777" w:rsidTr="00C41439">
        <w:trPr>
          <w:trHeight w:val="282"/>
        </w:trPr>
        <w:tc>
          <w:tcPr>
            <w:tcW w:w="2103" w:type="dxa"/>
            <w:vAlign w:val="center"/>
          </w:tcPr>
          <w:p w14:paraId="57B9033F" w14:textId="77777777" w:rsidR="00AC786A" w:rsidRPr="006C4B5C" w:rsidRDefault="00AC786A" w:rsidP="00C41439">
            <w:pPr>
              <w:rPr>
                <w:color w:val="FF0000"/>
              </w:rPr>
            </w:pPr>
            <w:r w:rsidRPr="006C4B5C">
              <w:rPr>
                <w:color w:val="FF0000"/>
              </w:rPr>
              <w:t>Metformin</w:t>
            </w:r>
          </w:p>
        </w:tc>
        <w:tc>
          <w:tcPr>
            <w:tcW w:w="1697" w:type="dxa"/>
            <w:vAlign w:val="center"/>
          </w:tcPr>
          <w:p w14:paraId="6FBE7488" w14:textId="77777777" w:rsidR="00AC786A" w:rsidRPr="006C4B5C" w:rsidRDefault="00AC786A" w:rsidP="00C41439">
            <w:pPr>
              <w:jc w:val="center"/>
              <w:rPr>
                <w:color w:val="FF0000"/>
              </w:rPr>
            </w:pPr>
            <w:r w:rsidRPr="006C4B5C">
              <w:rPr>
                <w:color w:val="FF0000"/>
              </w:rPr>
              <w:t>76.2</w:t>
            </w:r>
          </w:p>
        </w:tc>
        <w:tc>
          <w:tcPr>
            <w:tcW w:w="1428" w:type="dxa"/>
            <w:vAlign w:val="center"/>
          </w:tcPr>
          <w:p w14:paraId="78896DC7" w14:textId="1C5EE11A" w:rsidR="00AC786A" w:rsidRPr="006C4B5C" w:rsidRDefault="00E531CE" w:rsidP="00C41439">
            <w:pPr>
              <w:jc w:val="center"/>
              <w:rPr>
                <w:color w:val="FF0000"/>
              </w:rPr>
            </w:pPr>
            <w:r w:rsidRPr="006C4B5C">
              <w:rPr>
                <w:color w:val="FF0000"/>
              </w:rPr>
              <w:t>70.3</w:t>
            </w:r>
          </w:p>
        </w:tc>
        <w:tc>
          <w:tcPr>
            <w:tcW w:w="858" w:type="dxa"/>
            <w:vAlign w:val="center"/>
          </w:tcPr>
          <w:p w14:paraId="4B456C8B" w14:textId="1CD83D11" w:rsidR="00AC786A" w:rsidRPr="006C4B5C" w:rsidRDefault="00AC786A" w:rsidP="00C41439">
            <w:pPr>
              <w:jc w:val="center"/>
              <w:rPr>
                <w:color w:val="FF0000"/>
              </w:rPr>
            </w:pPr>
            <w:r w:rsidRPr="006C4B5C">
              <w:rPr>
                <w:color w:val="FF0000"/>
              </w:rPr>
              <w:t>0.1</w:t>
            </w:r>
            <w:r w:rsidR="00E531CE" w:rsidRPr="006C4B5C">
              <w:rPr>
                <w:color w:val="FF0000"/>
              </w:rPr>
              <w:t>3</w:t>
            </w:r>
            <w:r w:rsidRPr="006C4B5C">
              <w:rPr>
                <w:color w:val="FF0000"/>
              </w:rPr>
              <w:t>*</w:t>
            </w:r>
          </w:p>
        </w:tc>
        <w:tc>
          <w:tcPr>
            <w:tcW w:w="1521" w:type="dxa"/>
            <w:vAlign w:val="center"/>
          </w:tcPr>
          <w:p w14:paraId="4161F713" w14:textId="6CF6C822" w:rsidR="00AC786A" w:rsidRPr="006C4B5C" w:rsidRDefault="00AC786A" w:rsidP="00C41439">
            <w:pPr>
              <w:jc w:val="center"/>
              <w:rPr>
                <w:color w:val="FF0000"/>
              </w:rPr>
            </w:pPr>
            <w:r w:rsidRPr="006C4B5C">
              <w:rPr>
                <w:color w:val="FF0000"/>
              </w:rPr>
              <w:t>74.</w:t>
            </w:r>
            <w:r w:rsidR="004D43D7" w:rsidRPr="006C4B5C">
              <w:rPr>
                <w:color w:val="FF0000"/>
              </w:rPr>
              <w:t>8</w:t>
            </w:r>
          </w:p>
        </w:tc>
        <w:tc>
          <w:tcPr>
            <w:tcW w:w="1371" w:type="dxa"/>
            <w:vAlign w:val="center"/>
          </w:tcPr>
          <w:p w14:paraId="665060ED" w14:textId="13152C43" w:rsidR="00AC786A" w:rsidRPr="006C4B5C" w:rsidRDefault="004D43D7" w:rsidP="00C41439">
            <w:pPr>
              <w:jc w:val="center"/>
              <w:rPr>
                <w:color w:val="FF0000"/>
              </w:rPr>
            </w:pPr>
            <w:r w:rsidRPr="006C4B5C">
              <w:rPr>
                <w:color w:val="FF0000"/>
              </w:rPr>
              <w:t>74.7</w:t>
            </w:r>
          </w:p>
        </w:tc>
        <w:tc>
          <w:tcPr>
            <w:tcW w:w="822" w:type="dxa"/>
            <w:vAlign w:val="center"/>
          </w:tcPr>
          <w:p w14:paraId="34A359D0" w14:textId="0701684F" w:rsidR="00AC786A" w:rsidRPr="006C4B5C" w:rsidRDefault="004D43D7" w:rsidP="00C41439">
            <w:pPr>
              <w:jc w:val="center"/>
              <w:rPr>
                <w:color w:val="FF0000"/>
              </w:rPr>
            </w:pPr>
            <w:r w:rsidRPr="006C4B5C">
              <w:rPr>
                <w:color w:val="FF0000"/>
              </w:rPr>
              <w:t>0.004</w:t>
            </w:r>
          </w:p>
        </w:tc>
      </w:tr>
      <w:tr w:rsidR="006C4B5C" w:rsidRPr="006C4B5C" w14:paraId="7263F3DE" w14:textId="77777777" w:rsidTr="00C41439">
        <w:trPr>
          <w:trHeight w:val="282"/>
        </w:trPr>
        <w:tc>
          <w:tcPr>
            <w:tcW w:w="2103" w:type="dxa"/>
            <w:vAlign w:val="center"/>
          </w:tcPr>
          <w:p w14:paraId="531C3DA3" w14:textId="77777777" w:rsidR="00AC786A" w:rsidRPr="006C4B5C" w:rsidRDefault="00AC786A" w:rsidP="00C41439">
            <w:pPr>
              <w:rPr>
                <w:color w:val="FF0000"/>
              </w:rPr>
            </w:pPr>
            <w:r w:rsidRPr="006C4B5C">
              <w:rPr>
                <w:color w:val="FF0000"/>
              </w:rPr>
              <w:t>DPP-4i</w:t>
            </w:r>
          </w:p>
        </w:tc>
        <w:tc>
          <w:tcPr>
            <w:tcW w:w="1697" w:type="dxa"/>
            <w:vAlign w:val="center"/>
          </w:tcPr>
          <w:p w14:paraId="7D757CCA" w14:textId="77777777" w:rsidR="00AC786A" w:rsidRPr="006C4B5C" w:rsidRDefault="00AC786A" w:rsidP="00C41439">
            <w:pPr>
              <w:jc w:val="center"/>
              <w:rPr>
                <w:color w:val="FF0000"/>
              </w:rPr>
            </w:pPr>
            <w:r w:rsidRPr="006C4B5C">
              <w:rPr>
                <w:color w:val="FF0000"/>
              </w:rPr>
              <w:t>18.9</w:t>
            </w:r>
          </w:p>
        </w:tc>
        <w:tc>
          <w:tcPr>
            <w:tcW w:w="1428" w:type="dxa"/>
            <w:vAlign w:val="center"/>
          </w:tcPr>
          <w:p w14:paraId="1F4144C6" w14:textId="35165CD2" w:rsidR="00AC786A" w:rsidRPr="006C4B5C" w:rsidRDefault="00E531CE" w:rsidP="00C41439">
            <w:pPr>
              <w:jc w:val="center"/>
              <w:rPr>
                <w:color w:val="FF0000"/>
              </w:rPr>
            </w:pPr>
            <w:r w:rsidRPr="006C4B5C">
              <w:rPr>
                <w:color w:val="FF0000"/>
              </w:rPr>
              <w:t>19.7</w:t>
            </w:r>
          </w:p>
        </w:tc>
        <w:tc>
          <w:tcPr>
            <w:tcW w:w="858" w:type="dxa"/>
            <w:vAlign w:val="center"/>
          </w:tcPr>
          <w:p w14:paraId="25F82F48" w14:textId="5D68859A" w:rsidR="00AC786A" w:rsidRPr="006C4B5C" w:rsidRDefault="00AC786A" w:rsidP="00C41439">
            <w:pPr>
              <w:jc w:val="center"/>
              <w:rPr>
                <w:color w:val="FF0000"/>
              </w:rPr>
            </w:pPr>
            <w:r w:rsidRPr="006C4B5C">
              <w:rPr>
                <w:color w:val="FF0000"/>
              </w:rPr>
              <w:t>0.</w:t>
            </w:r>
            <w:r w:rsidR="00E531CE" w:rsidRPr="006C4B5C">
              <w:rPr>
                <w:color w:val="FF0000"/>
              </w:rPr>
              <w:t>02</w:t>
            </w:r>
          </w:p>
        </w:tc>
        <w:tc>
          <w:tcPr>
            <w:tcW w:w="1521" w:type="dxa"/>
            <w:vAlign w:val="center"/>
          </w:tcPr>
          <w:p w14:paraId="3D3A9E58" w14:textId="54E3DC1B" w:rsidR="00AC786A" w:rsidRPr="006C4B5C" w:rsidRDefault="006A101A" w:rsidP="00C41439">
            <w:pPr>
              <w:jc w:val="center"/>
              <w:rPr>
                <w:color w:val="FF0000"/>
              </w:rPr>
            </w:pPr>
            <w:r w:rsidRPr="006C4B5C">
              <w:rPr>
                <w:color w:val="FF0000"/>
              </w:rPr>
              <w:t>18.8</w:t>
            </w:r>
          </w:p>
        </w:tc>
        <w:tc>
          <w:tcPr>
            <w:tcW w:w="1371" w:type="dxa"/>
            <w:vAlign w:val="center"/>
          </w:tcPr>
          <w:p w14:paraId="0CD970DC" w14:textId="2BDDB32B" w:rsidR="00AC786A" w:rsidRPr="006C4B5C" w:rsidRDefault="006A101A" w:rsidP="00C41439">
            <w:pPr>
              <w:jc w:val="center"/>
              <w:rPr>
                <w:color w:val="FF0000"/>
              </w:rPr>
            </w:pPr>
            <w:r w:rsidRPr="006C4B5C">
              <w:rPr>
                <w:color w:val="FF0000"/>
              </w:rPr>
              <w:t>20.8</w:t>
            </w:r>
          </w:p>
        </w:tc>
        <w:tc>
          <w:tcPr>
            <w:tcW w:w="822" w:type="dxa"/>
            <w:vAlign w:val="center"/>
          </w:tcPr>
          <w:p w14:paraId="0CCB6810" w14:textId="245EC116" w:rsidR="00AC786A" w:rsidRPr="006C4B5C" w:rsidRDefault="006A101A" w:rsidP="00C41439">
            <w:pPr>
              <w:jc w:val="center"/>
              <w:rPr>
                <w:color w:val="FF0000"/>
              </w:rPr>
            </w:pPr>
            <w:r w:rsidRPr="006C4B5C">
              <w:rPr>
                <w:color w:val="FF0000"/>
              </w:rPr>
              <w:t>0.05</w:t>
            </w:r>
          </w:p>
        </w:tc>
      </w:tr>
      <w:tr w:rsidR="006C4B5C" w:rsidRPr="006C4B5C" w14:paraId="5010C4BB" w14:textId="77777777" w:rsidTr="00C41439">
        <w:trPr>
          <w:trHeight w:val="282"/>
        </w:trPr>
        <w:tc>
          <w:tcPr>
            <w:tcW w:w="2103" w:type="dxa"/>
            <w:vAlign w:val="center"/>
          </w:tcPr>
          <w:p w14:paraId="7F8F857A" w14:textId="77777777" w:rsidR="00AC786A" w:rsidRPr="006C4B5C" w:rsidRDefault="00AC786A" w:rsidP="00C41439">
            <w:pPr>
              <w:rPr>
                <w:color w:val="FF0000"/>
              </w:rPr>
            </w:pPr>
            <w:r w:rsidRPr="006C4B5C">
              <w:rPr>
                <w:color w:val="FF0000"/>
              </w:rPr>
              <w:t>SGLT2i</w:t>
            </w:r>
          </w:p>
        </w:tc>
        <w:tc>
          <w:tcPr>
            <w:tcW w:w="1697" w:type="dxa"/>
            <w:vAlign w:val="center"/>
          </w:tcPr>
          <w:p w14:paraId="4000A6DC" w14:textId="77777777" w:rsidR="00AC786A" w:rsidRPr="006C4B5C" w:rsidRDefault="00AC786A" w:rsidP="00C41439">
            <w:pPr>
              <w:jc w:val="center"/>
              <w:rPr>
                <w:color w:val="FF0000"/>
              </w:rPr>
            </w:pPr>
            <w:r w:rsidRPr="006C4B5C">
              <w:rPr>
                <w:color w:val="FF0000"/>
              </w:rPr>
              <w:t>23.8</w:t>
            </w:r>
          </w:p>
        </w:tc>
        <w:tc>
          <w:tcPr>
            <w:tcW w:w="1428" w:type="dxa"/>
            <w:vAlign w:val="center"/>
          </w:tcPr>
          <w:p w14:paraId="740E2467" w14:textId="7817FC89" w:rsidR="00AC786A" w:rsidRPr="006C4B5C" w:rsidRDefault="00E531CE" w:rsidP="00C41439">
            <w:pPr>
              <w:jc w:val="center"/>
              <w:rPr>
                <w:color w:val="FF0000"/>
              </w:rPr>
            </w:pPr>
            <w:r w:rsidRPr="006C4B5C">
              <w:rPr>
                <w:color w:val="FF0000"/>
              </w:rPr>
              <w:t>6.3</w:t>
            </w:r>
          </w:p>
        </w:tc>
        <w:tc>
          <w:tcPr>
            <w:tcW w:w="858" w:type="dxa"/>
            <w:vAlign w:val="center"/>
          </w:tcPr>
          <w:p w14:paraId="5D97857E" w14:textId="37BAD4FB" w:rsidR="00AC786A" w:rsidRPr="006C4B5C" w:rsidRDefault="00AC786A" w:rsidP="00C41439">
            <w:pPr>
              <w:jc w:val="center"/>
              <w:rPr>
                <w:color w:val="FF0000"/>
              </w:rPr>
            </w:pPr>
            <w:r w:rsidRPr="006C4B5C">
              <w:rPr>
                <w:color w:val="FF0000"/>
              </w:rPr>
              <w:t>0.</w:t>
            </w:r>
            <w:r w:rsidR="00E531CE" w:rsidRPr="006C4B5C">
              <w:rPr>
                <w:color w:val="FF0000"/>
              </w:rPr>
              <w:t>50</w:t>
            </w:r>
            <w:r w:rsidRPr="006C4B5C">
              <w:rPr>
                <w:color w:val="FF0000"/>
              </w:rPr>
              <w:t>*</w:t>
            </w:r>
          </w:p>
        </w:tc>
        <w:tc>
          <w:tcPr>
            <w:tcW w:w="1521" w:type="dxa"/>
            <w:vAlign w:val="center"/>
          </w:tcPr>
          <w:p w14:paraId="18E91934" w14:textId="2FB50CB3" w:rsidR="00AC786A" w:rsidRPr="006C4B5C" w:rsidRDefault="00AC786A" w:rsidP="00C41439">
            <w:pPr>
              <w:jc w:val="center"/>
              <w:rPr>
                <w:color w:val="FF0000"/>
              </w:rPr>
            </w:pPr>
            <w:r w:rsidRPr="006C4B5C">
              <w:rPr>
                <w:color w:val="FF0000"/>
              </w:rPr>
              <w:t>1</w:t>
            </w:r>
            <w:r w:rsidR="006A101A" w:rsidRPr="006C4B5C">
              <w:rPr>
                <w:color w:val="FF0000"/>
              </w:rPr>
              <w:t>5.0</w:t>
            </w:r>
          </w:p>
        </w:tc>
        <w:tc>
          <w:tcPr>
            <w:tcW w:w="1371" w:type="dxa"/>
            <w:vAlign w:val="center"/>
          </w:tcPr>
          <w:p w14:paraId="41789EFB" w14:textId="28386B12" w:rsidR="00AC786A" w:rsidRPr="006C4B5C" w:rsidRDefault="006A101A" w:rsidP="00C41439">
            <w:pPr>
              <w:jc w:val="center"/>
              <w:rPr>
                <w:color w:val="FF0000"/>
              </w:rPr>
            </w:pPr>
            <w:r w:rsidRPr="006C4B5C">
              <w:rPr>
                <w:color w:val="FF0000"/>
              </w:rPr>
              <w:t>13.7</w:t>
            </w:r>
          </w:p>
        </w:tc>
        <w:tc>
          <w:tcPr>
            <w:tcW w:w="822" w:type="dxa"/>
            <w:vAlign w:val="center"/>
          </w:tcPr>
          <w:p w14:paraId="4B77DAC6" w14:textId="5D11E679" w:rsidR="00AC786A" w:rsidRPr="006C4B5C" w:rsidRDefault="006A101A" w:rsidP="00C41439">
            <w:pPr>
              <w:jc w:val="center"/>
              <w:rPr>
                <w:color w:val="FF0000"/>
              </w:rPr>
            </w:pPr>
            <w:r w:rsidRPr="006C4B5C">
              <w:rPr>
                <w:color w:val="FF0000"/>
              </w:rPr>
              <w:t>0.04</w:t>
            </w:r>
          </w:p>
        </w:tc>
      </w:tr>
      <w:tr w:rsidR="006C4B5C" w:rsidRPr="006C4B5C" w14:paraId="18E0DA59" w14:textId="77777777" w:rsidTr="00C41439">
        <w:trPr>
          <w:trHeight w:val="282"/>
        </w:trPr>
        <w:tc>
          <w:tcPr>
            <w:tcW w:w="2103" w:type="dxa"/>
            <w:vAlign w:val="center"/>
          </w:tcPr>
          <w:p w14:paraId="2E581BDE" w14:textId="77777777" w:rsidR="00AC786A" w:rsidRPr="006C4B5C" w:rsidRDefault="00AC786A" w:rsidP="00C41439">
            <w:pPr>
              <w:rPr>
                <w:color w:val="FF0000"/>
              </w:rPr>
            </w:pPr>
            <w:r w:rsidRPr="006C4B5C">
              <w:rPr>
                <w:color w:val="FF0000"/>
              </w:rPr>
              <w:t>SU</w:t>
            </w:r>
          </w:p>
        </w:tc>
        <w:tc>
          <w:tcPr>
            <w:tcW w:w="1697" w:type="dxa"/>
            <w:vAlign w:val="center"/>
          </w:tcPr>
          <w:p w14:paraId="0531D6A3" w14:textId="77777777" w:rsidR="00AC786A" w:rsidRPr="006C4B5C" w:rsidRDefault="00AC786A" w:rsidP="00C41439">
            <w:pPr>
              <w:jc w:val="center"/>
              <w:rPr>
                <w:color w:val="FF0000"/>
              </w:rPr>
            </w:pPr>
            <w:r w:rsidRPr="006C4B5C">
              <w:rPr>
                <w:color w:val="FF0000"/>
              </w:rPr>
              <w:t>33.1</w:t>
            </w:r>
          </w:p>
        </w:tc>
        <w:tc>
          <w:tcPr>
            <w:tcW w:w="1428" w:type="dxa"/>
            <w:vAlign w:val="center"/>
          </w:tcPr>
          <w:p w14:paraId="6403ED86" w14:textId="5FBF2D9F" w:rsidR="00AC786A" w:rsidRPr="006C4B5C" w:rsidRDefault="00AC786A" w:rsidP="00C41439">
            <w:pPr>
              <w:jc w:val="center"/>
              <w:rPr>
                <w:color w:val="FF0000"/>
              </w:rPr>
            </w:pPr>
            <w:r w:rsidRPr="006C4B5C">
              <w:rPr>
                <w:color w:val="FF0000"/>
              </w:rPr>
              <w:t>3</w:t>
            </w:r>
            <w:r w:rsidR="00E531CE" w:rsidRPr="006C4B5C">
              <w:rPr>
                <w:color w:val="FF0000"/>
              </w:rPr>
              <w:t>4.7</w:t>
            </w:r>
          </w:p>
        </w:tc>
        <w:tc>
          <w:tcPr>
            <w:tcW w:w="858" w:type="dxa"/>
            <w:vAlign w:val="center"/>
          </w:tcPr>
          <w:p w14:paraId="05BC245F" w14:textId="4F525E47" w:rsidR="00AC786A" w:rsidRPr="006C4B5C" w:rsidRDefault="00AC786A" w:rsidP="00C41439">
            <w:pPr>
              <w:jc w:val="center"/>
              <w:rPr>
                <w:color w:val="FF0000"/>
              </w:rPr>
            </w:pPr>
            <w:r w:rsidRPr="006C4B5C">
              <w:rPr>
                <w:color w:val="FF0000"/>
              </w:rPr>
              <w:t>0.0</w:t>
            </w:r>
            <w:r w:rsidR="00E531CE" w:rsidRPr="006C4B5C">
              <w:rPr>
                <w:color w:val="FF0000"/>
              </w:rPr>
              <w:t>3</w:t>
            </w:r>
          </w:p>
        </w:tc>
        <w:tc>
          <w:tcPr>
            <w:tcW w:w="1521" w:type="dxa"/>
            <w:vAlign w:val="center"/>
          </w:tcPr>
          <w:p w14:paraId="1DCBF933" w14:textId="5B509F00" w:rsidR="00AC786A" w:rsidRPr="006C4B5C" w:rsidRDefault="00AC786A" w:rsidP="00C41439">
            <w:pPr>
              <w:jc w:val="center"/>
              <w:rPr>
                <w:color w:val="FF0000"/>
              </w:rPr>
            </w:pPr>
            <w:r w:rsidRPr="006C4B5C">
              <w:rPr>
                <w:color w:val="FF0000"/>
              </w:rPr>
              <w:t>3</w:t>
            </w:r>
            <w:r w:rsidR="006A101A" w:rsidRPr="006C4B5C">
              <w:rPr>
                <w:color w:val="FF0000"/>
              </w:rPr>
              <w:t>3.2</w:t>
            </w:r>
          </w:p>
        </w:tc>
        <w:tc>
          <w:tcPr>
            <w:tcW w:w="1371" w:type="dxa"/>
            <w:vAlign w:val="center"/>
          </w:tcPr>
          <w:p w14:paraId="3523E535" w14:textId="757DFBE0" w:rsidR="00AC786A" w:rsidRPr="006C4B5C" w:rsidRDefault="006A101A" w:rsidP="00C41439">
            <w:pPr>
              <w:jc w:val="center"/>
              <w:rPr>
                <w:color w:val="FF0000"/>
              </w:rPr>
            </w:pPr>
            <w:r w:rsidRPr="006C4B5C">
              <w:rPr>
                <w:color w:val="FF0000"/>
              </w:rPr>
              <w:t>34.3</w:t>
            </w:r>
          </w:p>
        </w:tc>
        <w:tc>
          <w:tcPr>
            <w:tcW w:w="822" w:type="dxa"/>
            <w:vAlign w:val="center"/>
          </w:tcPr>
          <w:p w14:paraId="3D1CE743" w14:textId="248ED958" w:rsidR="00AC786A" w:rsidRPr="006C4B5C" w:rsidRDefault="006A101A" w:rsidP="00C41439">
            <w:pPr>
              <w:jc w:val="center"/>
              <w:rPr>
                <w:color w:val="FF0000"/>
              </w:rPr>
            </w:pPr>
            <w:r w:rsidRPr="006C4B5C">
              <w:rPr>
                <w:color w:val="FF0000"/>
              </w:rPr>
              <w:t>0.02</w:t>
            </w:r>
          </w:p>
        </w:tc>
      </w:tr>
      <w:tr w:rsidR="006C4B5C" w:rsidRPr="006C4B5C" w14:paraId="0FEC779A" w14:textId="77777777" w:rsidTr="00C41439">
        <w:trPr>
          <w:trHeight w:val="282"/>
        </w:trPr>
        <w:tc>
          <w:tcPr>
            <w:tcW w:w="2103" w:type="dxa"/>
            <w:vAlign w:val="center"/>
          </w:tcPr>
          <w:p w14:paraId="0525361E" w14:textId="77777777" w:rsidR="00AC786A" w:rsidRPr="006C4B5C" w:rsidRDefault="00AC786A" w:rsidP="00C41439">
            <w:pPr>
              <w:rPr>
                <w:color w:val="FF0000"/>
              </w:rPr>
            </w:pPr>
            <w:r w:rsidRPr="006C4B5C">
              <w:rPr>
                <w:color w:val="FF0000"/>
              </w:rPr>
              <w:t>TZD</w:t>
            </w:r>
          </w:p>
        </w:tc>
        <w:tc>
          <w:tcPr>
            <w:tcW w:w="1697" w:type="dxa"/>
            <w:vAlign w:val="center"/>
          </w:tcPr>
          <w:p w14:paraId="7F99CFB2" w14:textId="77777777" w:rsidR="00AC786A" w:rsidRPr="006C4B5C" w:rsidRDefault="00AC786A" w:rsidP="00C41439">
            <w:pPr>
              <w:jc w:val="center"/>
              <w:rPr>
                <w:color w:val="FF0000"/>
              </w:rPr>
            </w:pPr>
            <w:r w:rsidRPr="006C4B5C">
              <w:rPr>
                <w:color w:val="FF0000"/>
              </w:rPr>
              <w:t>7.8</w:t>
            </w:r>
          </w:p>
        </w:tc>
        <w:tc>
          <w:tcPr>
            <w:tcW w:w="1428" w:type="dxa"/>
            <w:vAlign w:val="center"/>
          </w:tcPr>
          <w:p w14:paraId="4AC1E5B6" w14:textId="29D15E11" w:rsidR="00AC786A" w:rsidRPr="006C4B5C" w:rsidRDefault="00AC786A" w:rsidP="00C41439">
            <w:pPr>
              <w:jc w:val="center"/>
              <w:rPr>
                <w:color w:val="FF0000"/>
              </w:rPr>
            </w:pPr>
            <w:r w:rsidRPr="006C4B5C">
              <w:rPr>
                <w:color w:val="FF0000"/>
              </w:rPr>
              <w:t>7.</w:t>
            </w:r>
            <w:r w:rsidR="00E531CE" w:rsidRPr="006C4B5C">
              <w:rPr>
                <w:color w:val="FF0000"/>
              </w:rPr>
              <w:t>0</w:t>
            </w:r>
          </w:p>
        </w:tc>
        <w:tc>
          <w:tcPr>
            <w:tcW w:w="858" w:type="dxa"/>
            <w:vAlign w:val="center"/>
          </w:tcPr>
          <w:p w14:paraId="0B964F50" w14:textId="3668A6C5" w:rsidR="00AC786A" w:rsidRPr="006C4B5C" w:rsidRDefault="00AC786A" w:rsidP="00C41439">
            <w:pPr>
              <w:jc w:val="center"/>
              <w:rPr>
                <w:color w:val="FF0000"/>
              </w:rPr>
            </w:pPr>
            <w:r w:rsidRPr="006C4B5C">
              <w:rPr>
                <w:color w:val="FF0000"/>
              </w:rPr>
              <w:t>0.0</w:t>
            </w:r>
            <w:r w:rsidR="00E531CE" w:rsidRPr="006C4B5C">
              <w:rPr>
                <w:color w:val="FF0000"/>
              </w:rPr>
              <w:t>3</w:t>
            </w:r>
          </w:p>
        </w:tc>
        <w:tc>
          <w:tcPr>
            <w:tcW w:w="1521" w:type="dxa"/>
            <w:vAlign w:val="center"/>
          </w:tcPr>
          <w:p w14:paraId="206D5B86" w14:textId="77777777" w:rsidR="00AC786A" w:rsidRPr="006C4B5C" w:rsidRDefault="00AC786A" w:rsidP="00C41439">
            <w:pPr>
              <w:jc w:val="center"/>
              <w:rPr>
                <w:color w:val="FF0000"/>
              </w:rPr>
            </w:pPr>
            <w:r w:rsidRPr="006C4B5C">
              <w:rPr>
                <w:color w:val="FF0000"/>
              </w:rPr>
              <w:t>7.6</w:t>
            </w:r>
          </w:p>
        </w:tc>
        <w:tc>
          <w:tcPr>
            <w:tcW w:w="1371" w:type="dxa"/>
            <w:vAlign w:val="center"/>
          </w:tcPr>
          <w:p w14:paraId="1E5CE4A5" w14:textId="77777777" w:rsidR="00AC786A" w:rsidRPr="006C4B5C" w:rsidRDefault="00AC786A" w:rsidP="00C41439">
            <w:pPr>
              <w:jc w:val="center"/>
              <w:rPr>
                <w:color w:val="FF0000"/>
              </w:rPr>
            </w:pPr>
            <w:r w:rsidRPr="006C4B5C">
              <w:rPr>
                <w:color w:val="FF0000"/>
              </w:rPr>
              <w:t>7.8</w:t>
            </w:r>
          </w:p>
        </w:tc>
        <w:tc>
          <w:tcPr>
            <w:tcW w:w="822" w:type="dxa"/>
            <w:vAlign w:val="center"/>
          </w:tcPr>
          <w:p w14:paraId="6CBC53EC" w14:textId="5CA31E70" w:rsidR="00AC786A" w:rsidRPr="006C4B5C" w:rsidRDefault="00AC786A" w:rsidP="00C41439">
            <w:pPr>
              <w:jc w:val="center"/>
              <w:rPr>
                <w:color w:val="FF0000"/>
              </w:rPr>
            </w:pPr>
            <w:r w:rsidRPr="006C4B5C">
              <w:rPr>
                <w:color w:val="FF0000"/>
              </w:rPr>
              <w:t>0.00</w:t>
            </w:r>
            <w:r w:rsidR="006A101A" w:rsidRPr="006C4B5C">
              <w:rPr>
                <w:color w:val="FF0000"/>
              </w:rPr>
              <w:t>8</w:t>
            </w:r>
          </w:p>
        </w:tc>
      </w:tr>
      <w:tr w:rsidR="006C4B5C" w:rsidRPr="006C4B5C" w14:paraId="23DCC446" w14:textId="77777777" w:rsidTr="00C41439">
        <w:trPr>
          <w:trHeight w:val="282"/>
        </w:trPr>
        <w:tc>
          <w:tcPr>
            <w:tcW w:w="2103" w:type="dxa"/>
            <w:vAlign w:val="center"/>
          </w:tcPr>
          <w:p w14:paraId="7DB513F3" w14:textId="77777777" w:rsidR="00AC786A" w:rsidRPr="006C4B5C" w:rsidRDefault="00AC786A" w:rsidP="00C41439">
            <w:pPr>
              <w:rPr>
                <w:color w:val="FF0000"/>
              </w:rPr>
            </w:pPr>
            <w:r w:rsidRPr="006C4B5C">
              <w:rPr>
                <w:color w:val="FF0000"/>
              </w:rPr>
              <w:t>Other GLP-1RAs</w:t>
            </w:r>
          </w:p>
        </w:tc>
        <w:tc>
          <w:tcPr>
            <w:tcW w:w="1697" w:type="dxa"/>
            <w:vAlign w:val="center"/>
          </w:tcPr>
          <w:p w14:paraId="26CB5CA5" w14:textId="77777777" w:rsidR="00AC786A" w:rsidRPr="006C4B5C" w:rsidRDefault="00AC786A" w:rsidP="00C41439">
            <w:pPr>
              <w:jc w:val="center"/>
              <w:rPr>
                <w:color w:val="FF0000"/>
              </w:rPr>
            </w:pPr>
            <w:r w:rsidRPr="006C4B5C">
              <w:rPr>
                <w:color w:val="FF0000"/>
              </w:rPr>
              <w:t>32.1</w:t>
            </w:r>
          </w:p>
        </w:tc>
        <w:tc>
          <w:tcPr>
            <w:tcW w:w="1428" w:type="dxa"/>
            <w:vAlign w:val="center"/>
          </w:tcPr>
          <w:p w14:paraId="62ADFA16" w14:textId="2EAC0199" w:rsidR="00AC786A" w:rsidRPr="006C4B5C" w:rsidRDefault="00E531CE" w:rsidP="00C41439">
            <w:pPr>
              <w:jc w:val="center"/>
              <w:rPr>
                <w:color w:val="FF0000"/>
              </w:rPr>
            </w:pPr>
            <w:r w:rsidRPr="006C4B5C">
              <w:rPr>
                <w:color w:val="FF0000"/>
              </w:rPr>
              <w:t>19.8</w:t>
            </w:r>
          </w:p>
        </w:tc>
        <w:tc>
          <w:tcPr>
            <w:tcW w:w="858" w:type="dxa"/>
            <w:vAlign w:val="center"/>
          </w:tcPr>
          <w:p w14:paraId="475FF728" w14:textId="55A314E6" w:rsidR="00AC786A" w:rsidRPr="006C4B5C" w:rsidRDefault="00AC786A" w:rsidP="00C41439">
            <w:pPr>
              <w:jc w:val="center"/>
              <w:rPr>
                <w:color w:val="FF0000"/>
              </w:rPr>
            </w:pPr>
            <w:r w:rsidRPr="006C4B5C">
              <w:rPr>
                <w:color w:val="FF0000"/>
              </w:rPr>
              <w:t>0.</w:t>
            </w:r>
            <w:r w:rsidR="00E531CE" w:rsidRPr="006C4B5C">
              <w:rPr>
                <w:color w:val="FF0000"/>
              </w:rPr>
              <w:t>29</w:t>
            </w:r>
            <w:r w:rsidRPr="006C4B5C">
              <w:rPr>
                <w:color w:val="FF0000"/>
              </w:rPr>
              <w:t>*</w:t>
            </w:r>
          </w:p>
        </w:tc>
        <w:tc>
          <w:tcPr>
            <w:tcW w:w="1521" w:type="dxa"/>
            <w:vAlign w:val="center"/>
          </w:tcPr>
          <w:p w14:paraId="47999937" w14:textId="707755B2" w:rsidR="00AC786A" w:rsidRPr="006C4B5C" w:rsidRDefault="006A101A" w:rsidP="00C41439">
            <w:pPr>
              <w:jc w:val="center"/>
              <w:rPr>
                <w:color w:val="FF0000"/>
              </w:rPr>
            </w:pPr>
            <w:r w:rsidRPr="006C4B5C">
              <w:rPr>
                <w:color w:val="FF0000"/>
              </w:rPr>
              <w:t>27.4</w:t>
            </w:r>
          </w:p>
        </w:tc>
        <w:tc>
          <w:tcPr>
            <w:tcW w:w="1371" w:type="dxa"/>
            <w:vAlign w:val="center"/>
          </w:tcPr>
          <w:p w14:paraId="6A97AB18" w14:textId="7E91201F" w:rsidR="00AC786A" w:rsidRPr="006C4B5C" w:rsidRDefault="006A101A" w:rsidP="00C41439">
            <w:pPr>
              <w:jc w:val="center"/>
              <w:rPr>
                <w:color w:val="FF0000"/>
              </w:rPr>
            </w:pPr>
            <w:r w:rsidRPr="006C4B5C">
              <w:rPr>
                <w:color w:val="FF0000"/>
              </w:rPr>
              <w:t>27.3</w:t>
            </w:r>
          </w:p>
        </w:tc>
        <w:tc>
          <w:tcPr>
            <w:tcW w:w="822" w:type="dxa"/>
            <w:vAlign w:val="center"/>
          </w:tcPr>
          <w:p w14:paraId="578BA8EF" w14:textId="3C154DDC" w:rsidR="00AC786A" w:rsidRPr="006C4B5C" w:rsidRDefault="006A101A" w:rsidP="00C41439">
            <w:pPr>
              <w:jc w:val="center"/>
              <w:rPr>
                <w:color w:val="FF0000"/>
              </w:rPr>
            </w:pPr>
            <w:r w:rsidRPr="006C4B5C">
              <w:rPr>
                <w:color w:val="FF0000"/>
              </w:rPr>
              <w:t>0.004</w:t>
            </w:r>
          </w:p>
        </w:tc>
      </w:tr>
      <w:tr w:rsidR="006C4B5C" w:rsidRPr="006C4B5C" w14:paraId="42F783D4" w14:textId="77777777" w:rsidTr="00C41439">
        <w:trPr>
          <w:trHeight w:val="282"/>
        </w:trPr>
        <w:tc>
          <w:tcPr>
            <w:tcW w:w="2103" w:type="dxa"/>
            <w:vAlign w:val="center"/>
          </w:tcPr>
          <w:p w14:paraId="67627709" w14:textId="77777777" w:rsidR="00AC786A" w:rsidRPr="006C4B5C" w:rsidRDefault="00AC786A" w:rsidP="00C41439">
            <w:pPr>
              <w:rPr>
                <w:color w:val="FF0000"/>
              </w:rPr>
            </w:pPr>
            <w:r w:rsidRPr="006C4B5C">
              <w:rPr>
                <w:color w:val="FF0000"/>
              </w:rPr>
              <w:t>Liraglutide</w:t>
            </w:r>
          </w:p>
        </w:tc>
        <w:tc>
          <w:tcPr>
            <w:tcW w:w="1697" w:type="dxa"/>
            <w:vAlign w:val="center"/>
          </w:tcPr>
          <w:p w14:paraId="477D8AA8" w14:textId="77777777" w:rsidR="00AC786A" w:rsidRPr="006C4B5C" w:rsidRDefault="00AC786A" w:rsidP="00C41439">
            <w:pPr>
              <w:jc w:val="center"/>
              <w:rPr>
                <w:color w:val="FF0000"/>
              </w:rPr>
            </w:pPr>
            <w:r w:rsidRPr="006C4B5C">
              <w:rPr>
                <w:color w:val="FF0000"/>
              </w:rPr>
              <w:t>16.6</w:t>
            </w:r>
          </w:p>
        </w:tc>
        <w:tc>
          <w:tcPr>
            <w:tcW w:w="1428" w:type="dxa"/>
            <w:vAlign w:val="center"/>
          </w:tcPr>
          <w:p w14:paraId="363D2892" w14:textId="6BAF088B" w:rsidR="00AC786A" w:rsidRPr="006C4B5C" w:rsidRDefault="00E531CE" w:rsidP="00C41439">
            <w:pPr>
              <w:jc w:val="center"/>
              <w:rPr>
                <w:color w:val="FF0000"/>
              </w:rPr>
            </w:pPr>
            <w:r w:rsidRPr="006C4B5C">
              <w:rPr>
                <w:color w:val="FF0000"/>
              </w:rPr>
              <w:t>8.1</w:t>
            </w:r>
          </w:p>
        </w:tc>
        <w:tc>
          <w:tcPr>
            <w:tcW w:w="858" w:type="dxa"/>
            <w:vAlign w:val="center"/>
          </w:tcPr>
          <w:p w14:paraId="634A4533" w14:textId="5BA59650" w:rsidR="00AC786A" w:rsidRPr="006C4B5C" w:rsidRDefault="00AC786A" w:rsidP="00C41439">
            <w:pPr>
              <w:jc w:val="center"/>
              <w:rPr>
                <w:color w:val="FF0000"/>
              </w:rPr>
            </w:pPr>
            <w:r w:rsidRPr="006C4B5C">
              <w:rPr>
                <w:color w:val="FF0000"/>
              </w:rPr>
              <w:t>0.</w:t>
            </w:r>
            <w:r w:rsidR="00E531CE" w:rsidRPr="006C4B5C">
              <w:rPr>
                <w:color w:val="FF0000"/>
              </w:rPr>
              <w:t>26</w:t>
            </w:r>
            <w:r w:rsidRPr="006C4B5C">
              <w:rPr>
                <w:color w:val="FF0000"/>
              </w:rPr>
              <w:t>*</w:t>
            </w:r>
          </w:p>
        </w:tc>
        <w:tc>
          <w:tcPr>
            <w:tcW w:w="1521" w:type="dxa"/>
            <w:vAlign w:val="center"/>
          </w:tcPr>
          <w:p w14:paraId="334D9F67" w14:textId="616E7547" w:rsidR="00AC786A" w:rsidRPr="006C4B5C" w:rsidRDefault="006A101A" w:rsidP="00C41439">
            <w:pPr>
              <w:jc w:val="center"/>
              <w:rPr>
                <w:color w:val="FF0000"/>
              </w:rPr>
            </w:pPr>
            <w:r w:rsidRPr="006C4B5C">
              <w:rPr>
                <w:color w:val="FF0000"/>
              </w:rPr>
              <w:t>13.8</w:t>
            </w:r>
          </w:p>
        </w:tc>
        <w:tc>
          <w:tcPr>
            <w:tcW w:w="1371" w:type="dxa"/>
            <w:vAlign w:val="center"/>
          </w:tcPr>
          <w:p w14:paraId="43E8FF25" w14:textId="430D3256" w:rsidR="00AC786A" w:rsidRPr="006C4B5C" w:rsidRDefault="006A101A" w:rsidP="00C41439">
            <w:pPr>
              <w:jc w:val="center"/>
              <w:rPr>
                <w:color w:val="FF0000"/>
              </w:rPr>
            </w:pPr>
            <w:r w:rsidRPr="006C4B5C">
              <w:rPr>
                <w:color w:val="FF0000"/>
              </w:rPr>
              <w:t>13.3</w:t>
            </w:r>
          </w:p>
        </w:tc>
        <w:tc>
          <w:tcPr>
            <w:tcW w:w="822" w:type="dxa"/>
            <w:vAlign w:val="center"/>
          </w:tcPr>
          <w:p w14:paraId="5C910847" w14:textId="0F771D0D" w:rsidR="00AC786A" w:rsidRPr="006C4B5C" w:rsidRDefault="006A101A" w:rsidP="00C41439">
            <w:pPr>
              <w:jc w:val="center"/>
              <w:rPr>
                <w:color w:val="FF0000"/>
              </w:rPr>
            </w:pPr>
            <w:r w:rsidRPr="006C4B5C">
              <w:rPr>
                <w:color w:val="FF0000"/>
              </w:rPr>
              <w:t>0.01</w:t>
            </w:r>
          </w:p>
        </w:tc>
      </w:tr>
      <w:tr w:rsidR="006C4B5C" w:rsidRPr="006C4B5C" w14:paraId="053889BA" w14:textId="77777777" w:rsidTr="00C41439">
        <w:trPr>
          <w:trHeight w:val="282"/>
        </w:trPr>
        <w:tc>
          <w:tcPr>
            <w:tcW w:w="2103" w:type="dxa"/>
            <w:vAlign w:val="center"/>
          </w:tcPr>
          <w:p w14:paraId="2C893568" w14:textId="77777777" w:rsidR="00AC786A" w:rsidRPr="006C4B5C" w:rsidRDefault="00AC786A" w:rsidP="00C41439">
            <w:pPr>
              <w:rPr>
                <w:color w:val="FF0000"/>
              </w:rPr>
            </w:pPr>
            <w:r w:rsidRPr="006C4B5C">
              <w:rPr>
                <w:color w:val="FF0000"/>
              </w:rPr>
              <w:t>Dulaglutide</w:t>
            </w:r>
          </w:p>
        </w:tc>
        <w:tc>
          <w:tcPr>
            <w:tcW w:w="1697" w:type="dxa"/>
            <w:vAlign w:val="center"/>
          </w:tcPr>
          <w:p w14:paraId="26D2A502" w14:textId="77777777" w:rsidR="00AC786A" w:rsidRPr="006C4B5C" w:rsidRDefault="00AC786A" w:rsidP="00C41439">
            <w:pPr>
              <w:jc w:val="center"/>
              <w:rPr>
                <w:color w:val="FF0000"/>
              </w:rPr>
            </w:pPr>
            <w:r w:rsidRPr="006C4B5C">
              <w:rPr>
                <w:color w:val="FF0000"/>
              </w:rPr>
              <w:t>16.7</w:t>
            </w:r>
          </w:p>
        </w:tc>
        <w:tc>
          <w:tcPr>
            <w:tcW w:w="1428" w:type="dxa"/>
            <w:vAlign w:val="center"/>
          </w:tcPr>
          <w:p w14:paraId="7A11097A" w14:textId="3CCC3B62" w:rsidR="00AC786A" w:rsidRPr="006C4B5C" w:rsidRDefault="00E531CE" w:rsidP="00C41439">
            <w:pPr>
              <w:jc w:val="center"/>
              <w:rPr>
                <w:color w:val="FF0000"/>
              </w:rPr>
            </w:pPr>
            <w:r w:rsidRPr="006C4B5C">
              <w:rPr>
                <w:color w:val="FF0000"/>
              </w:rPr>
              <w:t>12.2</w:t>
            </w:r>
          </w:p>
        </w:tc>
        <w:tc>
          <w:tcPr>
            <w:tcW w:w="858" w:type="dxa"/>
            <w:vAlign w:val="center"/>
          </w:tcPr>
          <w:p w14:paraId="7AA57FA8" w14:textId="114FD064" w:rsidR="00AC786A" w:rsidRPr="006C4B5C" w:rsidRDefault="00AC786A" w:rsidP="00C41439">
            <w:pPr>
              <w:jc w:val="center"/>
              <w:rPr>
                <w:color w:val="FF0000"/>
              </w:rPr>
            </w:pPr>
            <w:r w:rsidRPr="006C4B5C">
              <w:rPr>
                <w:color w:val="FF0000"/>
              </w:rPr>
              <w:t>0.</w:t>
            </w:r>
            <w:r w:rsidR="00E531CE" w:rsidRPr="006C4B5C">
              <w:rPr>
                <w:color w:val="FF0000"/>
              </w:rPr>
              <w:t>1</w:t>
            </w:r>
            <w:r w:rsidRPr="006C4B5C">
              <w:rPr>
                <w:color w:val="FF0000"/>
              </w:rPr>
              <w:t>3*</w:t>
            </w:r>
          </w:p>
        </w:tc>
        <w:tc>
          <w:tcPr>
            <w:tcW w:w="1521" w:type="dxa"/>
            <w:vAlign w:val="center"/>
          </w:tcPr>
          <w:p w14:paraId="3A1F5747" w14:textId="26D514D9" w:rsidR="00AC786A" w:rsidRPr="006C4B5C" w:rsidRDefault="006A101A" w:rsidP="00C41439">
            <w:pPr>
              <w:jc w:val="center"/>
              <w:rPr>
                <w:color w:val="FF0000"/>
              </w:rPr>
            </w:pPr>
            <w:r w:rsidRPr="006C4B5C">
              <w:rPr>
                <w:color w:val="FF0000"/>
              </w:rPr>
              <w:t>15.6</w:t>
            </w:r>
          </w:p>
        </w:tc>
        <w:tc>
          <w:tcPr>
            <w:tcW w:w="1371" w:type="dxa"/>
            <w:vAlign w:val="center"/>
          </w:tcPr>
          <w:p w14:paraId="5F641363" w14:textId="77658410" w:rsidR="00AC786A" w:rsidRPr="006C4B5C" w:rsidRDefault="006A101A" w:rsidP="00C41439">
            <w:pPr>
              <w:jc w:val="center"/>
              <w:rPr>
                <w:color w:val="FF0000"/>
              </w:rPr>
            </w:pPr>
            <w:r w:rsidRPr="006C4B5C">
              <w:rPr>
                <w:color w:val="FF0000"/>
              </w:rPr>
              <w:t>15.4</w:t>
            </w:r>
          </w:p>
        </w:tc>
        <w:tc>
          <w:tcPr>
            <w:tcW w:w="822" w:type="dxa"/>
            <w:vAlign w:val="center"/>
          </w:tcPr>
          <w:p w14:paraId="1D489994" w14:textId="53428979" w:rsidR="00AC786A" w:rsidRPr="006C4B5C" w:rsidRDefault="006A101A" w:rsidP="00C41439">
            <w:pPr>
              <w:jc w:val="center"/>
              <w:rPr>
                <w:color w:val="FF0000"/>
              </w:rPr>
            </w:pPr>
            <w:r w:rsidRPr="006C4B5C">
              <w:rPr>
                <w:color w:val="FF0000"/>
              </w:rPr>
              <w:t>0.006</w:t>
            </w:r>
          </w:p>
        </w:tc>
      </w:tr>
      <w:tr w:rsidR="006C4B5C" w:rsidRPr="006C4B5C" w14:paraId="3638D4DA" w14:textId="77777777" w:rsidTr="00C41439">
        <w:trPr>
          <w:trHeight w:val="282"/>
        </w:trPr>
        <w:tc>
          <w:tcPr>
            <w:tcW w:w="2103" w:type="dxa"/>
            <w:vAlign w:val="center"/>
          </w:tcPr>
          <w:p w14:paraId="65085892" w14:textId="77777777" w:rsidR="00AC786A" w:rsidRPr="006C4B5C" w:rsidRDefault="00AC786A" w:rsidP="00C41439">
            <w:pPr>
              <w:rPr>
                <w:color w:val="FF0000"/>
              </w:rPr>
            </w:pPr>
            <w:r w:rsidRPr="006C4B5C">
              <w:rPr>
                <w:color w:val="FF0000"/>
              </w:rPr>
              <w:t>Exenatide</w:t>
            </w:r>
          </w:p>
        </w:tc>
        <w:tc>
          <w:tcPr>
            <w:tcW w:w="1697" w:type="dxa"/>
            <w:vAlign w:val="center"/>
          </w:tcPr>
          <w:p w14:paraId="0C3AB521" w14:textId="77777777" w:rsidR="00AC786A" w:rsidRPr="006C4B5C" w:rsidRDefault="00AC786A" w:rsidP="00C41439">
            <w:pPr>
              <w:jc w:val="center"/>
              <w:rPr>
                <w:color w:val="FF0000"/>
              </w:rPr>
            </w:pPr>
            <w:r w:rsidRPr="006C4B5C">
              <w:rPr>
                <w:color w:val="FF0000"/>
              </w:rPr>
              <w:t>5.5</w:t>
            </w:r>
          </w:p>
        </w:tc>
        <w:tc>
          <w:tcPr>
            <w:tcW w:w="1428" w:type="dxa"/>
            <w:vAlign w:val="center"/>
          </w:tcPr>
          <w:p w14:paraId="43436F88" w14:textId="40031708" w:rsidR="00AC786A" w:rsidRPr="006C4B5C" w:rsidRDefault="00E531CE" w:rsidP="00C41439">
            <w:pPr>
              <w:jc w:val="center"/>
              <w:rPr>
                <w:color w:val="FF0000"/>
              </w:rPr>
            </w:pPr>
            <w:r w:rsidRPr="006C4B5C">
              <w:rPr>
                <w:color w:val="FF0000"/>
              </w:rPr>
              <w:t>4.0</w:t>
            </w:r>
          </w:p>
        </w:tc>
        <w:tc>
          <w:tcPr>
            <w:tcW w:w="858" w:type="dxa"/>
            <w:vAlign w:val="center"/>
          </w:tcPr>
          <w:p w14:paraId="0D1A8542" w14:textId="27224B51" w:rsidR="00AC786A" w:rsidRPr="006C4B5C" w:rsidRDefault="00AC786A" w:rsidP="00C41439">
            <w:pPr>
              <w:jc w:val="center"/>
              <w:rPr>
                <w:color w:val="FF0000"/>
              </w:rPr>
            </w:pPr>
            <w:r w:rsidRPr="006C4B5C">
              <w:rPr>
                <w:color w:val="FF0000"/>
              </w:rPr>
              <w:t>0.</w:t>
            </w:r>
            <w:r w:rsidR="00E531CE" w:rsidRPr="006C4B5C">
              <w:rPr>
                <w:color w:val="FF0000"/>
              </w:rPr>
              <w:t>07</w:t>
            </w:r>
          </w:p>
        </w:tc>
        <w:tc>
          <w:tcPr>
            <w:tcW w:w="1521" w:type="dxa"/>
            <w:vAlign w:val="center"/>
          </w:tcPr>
          <w:p w14:paraId="4D76E814" w14:textId="7B2FC498" w:rsidR="00AC786A" w:rsidRPr="006C4B5C" w:rsidRDefault="006A101A" w:rsidP="00C41439">
            <w:pPr>
              <w:jc w:val="center"/>
              <w:rPr>
                <w:color w:val="FF0000"/>
              </w:rPr>
            </w:pPr>
            <w:r w:rsidRPr="006C4B5C">
              <w:rPr>
                <w:color w:val="FF0000"/>
              </w:rPr>
              <w:t>5.6</w:t>
            </w:r>
          </w:p>
        </w:tc>
        <w:tc>
          <w:tcPr>
            <w:tcW w:w="1371" w:type="dxa"/>
            <w:vAlign w:val="center"/>
          </w:tcPr>
          <w:p w14:paraId="65B21C75" w14:textId="7162FC15" w:rsidR="00AC786A" w:rsidRPr="006C4B5C" w:rsidRDefault="006A101A" w:rsidP="00C41439">
            <w:pPr>
              <w:jc w:val="center"/>
              <w:rPr>
                <w:color w:val="FF0000"/>
              </w:rPr>
            </w:pPr>
            <w:r w:rsidRPr="006C4B5C">
              <w:rPr>
                <w:color w:val="FF0000"/>
              </w:rPr>
              <w:t>5.3</w:t>
            </w:r>
          </w:p>
        </w:tc>
        <w:tc>
          <w:tcPr>
            <w:tcW w:w="822" w:type="dxa"/>
            <w:vAlign w:val="center"/>
          </w:tcPr>
          <w:p w14:paraId="7CFAA27F" w14:textId="2B92DE93" w:rsidR="00AC786A" w:rsidRPr="006C4B5C" w:rsidRDefault="006A101A" w:rsidP="00C41439">
            <w:pPr>
              <w:jc w:val="center"/>
              <w:rPr>
                <w:color w:val="FF0000"/>
              </w:rPr>
            </w:pPr>
            <w:r w:rsidRPr="006C4B5C">
              <w:rPr>
                <w:color w:val="FF0000"/>
              </w:rPr>
              <w:t>0.02</w:t>
            </w:r>
          </w:p>
        </w:tc>
      </w:tr>
      <w:tr w:rsidR="006C4B5C" w:rsidRPr="006C4B5C" w14:paraId="706875D2" w14:textId="77777777" w:rsidTr="00C41439">
        <w:trPr>
          <w:trHeight w:val="282"/>
        </w:trPr>
        <w:tc>
          <w:tcPr>
            <w:tcW w:w="2103" w:type="dxa"/>
            <w:vAlign w:val="center"/>
          </w:tcPr>
          <w:p w14:paraId="3D4A8CA2" w14:textId="77777777" w:rsidR="00AC786A" w:rsidRPr="006C4B5C" w:rsidRDefault="00AC786A" w:rsidP="00C41439">
            <w:pPr>
              <w:rPr>
                <w:color w:val="FF0000"/>
              </w:rPr>
            </w:pPr>
            <w:r w:rsidRPr="006C4B5C">
              <w:rPr>
                <w:color w:val="FF0000"/>
              </w:rPr>
              <w:lastRenderedPageBreak/>
              <w:t>Albiglutide</w:t>
            </w:r>
          </w:p>
        </w:tc>
        <w:tc>
          <w:tcPr>
            <w:tcW w:w="1697" w:type="dxa"/>
            <w:vAlign w:val="center"/>
          </w:tcPr>
          <w:p w14:paraId="7001E9BB" w14:textId="77777777" w:rsidR="00AC786A" w:rsidRPr="006C4B5C" w:rsidRDefault="00AC786A" w:rsidP="00C41439">
            <w:pPr>
              <w:jc w:val="center"/>
              <w:rPr>
                <w:color w:val="FF0000"/>
              </w:rPr>
            </w:pPr>
            <w:r w:rsidRPr="006C4B5C">
              <w:rPr>
                <w:color w:val="FF0000"/>
              </w:rPr>
              <w:t>0.6</w:t>
            </w:r>
          </w:p>
        </w:tc>
        <w:tc>
          <w:tcPr>
            <w:tcW w:w="1428" w:type="dxa"/>
            <w:vAlign w:val="center"/>
          </w:tcPr>
          <w:p w14:paraId="1470A4B2" w14:textId="23702EA7" w:rsidR="00AC786A" w:rsidRPr="006C4B5C" w:rsidRDefault="00AC786A" w:rsidP="00C41439">
            <w:pPr>
              <w:jc w:val="center"/>
              <w:rPr>
                <w:color w:val="FF0000"/>
              </w:rPr>
            </w:pPr>
            <w:r w:rsidRPr="006C4B5C">
              <w:rPr>
                <w:color w:val="FF0000"/>
              </w:rPr>
              <w:t>0.</w:t>
            </w:r>
            <w:r w:rsidR="00E531CE" w:rsidRPr="006C4B5C">
              <w:rPr>
                <w:color w:val="FF0000"/>
              </w:rPr>
              <w:t>2</w:t>
            </w:r>
          </w:p>
        </w:tc>
        <w:tc>
          <w:tcPr>
            <w:tcW w:w="858" w:type="dxa"/>
            <w:vAlign w:val="center"/>
          </w:tcPr>
          <w:p w14:paraId="406AFA95" w14:textId="77777777" w:rsidR="00AC786A" w:rsidRPr="006C4B5C" w:rsidRDefault="00AC786A" w:rsidP="00C41439">
            <w:pPr>
              <w:jc w:val="center"/>
              <w:rPr>
                <w:color w:val="FF0000"/>
              </w:rPr>
            </w:pPr>
            <w:r w:rsidRPr="006C4B5C">
              <w:rPr>
                <w:color w:val="FF0000"/>
              </w:rPr>
              <w:t>0.06</w:t>
            </w:r>
          </w:p>
        </w:tc>
        <w:tc>
          <w:tcPr>
            <w:tcW w:w="1521" w:type="dxa"/>
            <w:vAlign w:val="center"/>
          </w:tcPr>
          <w:p w14:paraId="631C0FA0" w14:textId="6A52A7B6" w:rsidR="00AC786A" w:rsidRPr="006C4B5C" w:rsidRDefault="00AC786A" w:rsidP="00C41439">
            <w:pPr>
              <w:jc w:val="center"/>
              <w:rPr>
                <w:color w:val="FF0000"/>
              </w:rPr>
            </w:pPr>
            <w:r w:rsidRPr="006C4B5C">
              <w:rPr>
                <w:color w:val="FF0000"/>
              </w:rPr>
              <w:t>0.</w:t>
            </w:r>
            <w:r w:rsidR="006A101A" w:rsidRPr="006C4B5C">
              <w:rPr>
                <w:color w:val="FF0000"/>
              </w:rPr>
              <w:t>5</w:t>
            </w:r>
          </w:p>
        </w:tc>
        <w:tc>
          <w:tcPr>
            <w:tcW w:w="1371" w:type="dxa"/>
            <w:vAlign w:val="center"/>
          </w:tcPr>
          <w:p w14:paraId="469063BD" w14:textId="3A52A5C7" w:rsidR="00AC786A" w:rsidRPr="006C4B5C" w:rsidRDefault="006A101A" w:rsidP="00C41439">
            <w:pPr>
              <w:jc w:val="center"/>
              <w:rPr>
                <w:color w:val="FF0000"/>
              </w:rPr>
            </w:pPr>
            <w:r w:rsidRPr="006C4B5C">
              <w:rPr>
                <w:color w:val="FF0000"/>
              </w:rPr>
              <w:t>0.5</w:t>
            </w:r>
          </w:p>
        </w:tc>
        <w:tc>
          <w:tcPr>
            <w:tcW w:w="822" w:type="dxa"/>
            <w:vAlign w:val="center"/>
          </w:tcPr>
          <w:p w14:paraId="2C4F11BE" w14:textId="5A1ED40B" w:rsidR="00AC786A" w:rsidRPr="006C4B5C" w:rsidRDefault="006A101A" w:rsidP="00C41439">
            <w:pPr>
              <w:jc w:val="center"/>
              <w:rPr>
                <w:color w:val="FF0000"/>
              </w:rPr>
            </w:pPr>
            <w:r w:rsidRPr="006C4B5C">
              <w:rPr>
                <w:color w:val="FF0000"/>
              </w:rPr>
              <w:t>0.006</w:t>
            </w:r>
          </w:p>
        </w:tc>
      </w:tr>
      <w:tr w:rsidR="006C4B5C" w:rsidRPr="006C4B5C" w14:paraId="0A40A06A" w14:textId="77777777" w:rsidTr="00C41439">
        <w:trPr>
          <w:trHeight w:val="282"/>
        </w:trPr>
        <w:tc>
          <w:tcPr>
            <w:tcW w:w="2103" w:type="dxa"/>
            <w:vAlign w:val="center"/>
          </w:tcPr>
          <w:p w14:paraId="727CE449" w14:textId="77777777" w:rsidR="00AC786A" w:rsidRPr="006C4B5C" w:rsidRDefault="00AC786A" w:rsidP="00C41439">
            <w:pPr>
              <w:rPr>
                <w:color w:val="FF0000"/>
              </w:rPr>
            </w:pPr>
            <w:r w:rsidRPr="006C4B5C">
              <w:rPr>
                <w:color w:val="FF0000"/>
              </w:rPr>
              <w:t>Lixisenatide</w:t>
            </w:r>
          </w:p>
        </w:tc>
        <w:tc>
          <w:tcPr>
            <w:tcW w:w="1697" w:type="dxa"/>
            <w:vAlign w:val="center"/>
          </w:tcPr>
          <w:p w14:paraId="3C4EAD0C" w14:textId="77777777" w:rsidR="00AC786A" w:rsidRPr="006C4B5C" w:rsidRDefault="00AC786A" w:rsidP="00C41439">
            <w:pPr>
              <w:jc w:val="center"/>
              <w:rPr>
                <w:color w:val="FF0000"/>
              </w:rPr>
            </w:pPr>
            <w:r w:rsidRPr="006C4B5C">
              <w:rPr>
                <w:color w:val="FF0000"/>
              </w:rPr>
              <w:t>0.5</w:t>
            </w:r>
          </w:p>
        </w:tc>
        <w:tc>
          <w:tcPr>
            <w:tcW w:w="1428" w:type="dxa"/>
            <w:vAlign w:val="center"/>
          </w:tcPr>
          <w:p w14:paraId="315167D2" w14:textId="0A97D428" w:rsidR="00AC786A" w:rsidRPr="006C4B5C" w:rsidRDefault="00AC786A" w:rsidP="00C41439">
            <w:pPr>
              <w:jc w:val="center"/>
              <w:rPr>
                <w:color w:val="FF0000"/>
              </w:rPr>
            </w:pPr>
            <w:r w:rsidRPr="006C4B5C">
              <w:rPr>
                <w:color w:val="FF0000"/>
              </w:rPr>
              <w:t>0.</w:t>
            </w:r>
            <w:r w:rsidR="00E531CE" w:rsidRPr="006C4B5C">
              <w:rPr>
                <w:color w:val="FF0000"/>
              </w:rPr>
              <w:t>2</w:t>
            </w:r>
          </w:p>
        </w:tc>
        <w:tc>
          <w:tcPr>
            <w:tcW w:w="858" w:type="dxa"/>
            <w:vAlign w:val="center"/>
          </w:tcPr>
          <w:p w14:paraId="1B08C18D" w14:textId="4D75CB75" w:rsidR="00AC786A" w:rsidRPr="006C4B5C" w:rsidRDefault="00AC786A" w:rsidP="00C41439">
            <w:pPr>
              <w:jc w:val="center"/>
              <w:rPr>
                <w:color w:val="FF0000"/>
              </w:rPr>
            </w:pPr>
            <w:r w:rsidRPr="006C4B5C">
              <w:rPr>
                <w:color w:val="FF0000"/>
              </w:rPr>
              <w:t>0.0</w:t>
            </w:r>
            <w:r w:rsidR="00E531CE" w:rsidRPr="006C4B5C">
              <w:rPr>
                <w:color w:val="FF0000"/>
              </w:rPr>
              <w:t>5</w:t>
            </w:r>
          </w:p>
        </w:tc>
        <w:tc>
          <w:tcPr>
            <w:tcW w:w="1521" w:type="dxa"/>
            <w:vAlign w:val="center"/>
          </w:tcPr>
          <w:p w14:paraId="39F60508" w14:textId="466281A8" w:rsidR="00AC786A" w:rsidRPr="006C4B5C" w:rsidRDefault="00AC786A" w:rsidP="00C41439">
            <w:pPr>
              <w:jc w:val="center"/>
              <w:rPr>
                <w:color w:val="FF0000"/>
              </w:rPr>
            </w:pPr>
            <w:r w:rsidRPr="006C4B5C">
              <w:rPr>
                <w:color w:val="FF0000"/>
              </w:rPr>
              <w:t>0.</w:t>
            </w:r>
            <w:r w:rsidR="006A101A" w:rsidRPr="006C4B5C">
              <w:rPr>
                <w:color w:val="FF0000"/>
              </w:rPr>
              <w:t>4</w:t>
            </w:r>
          </w:p>
        </w:tc>
        <w:tc>
          <w:tcPr>
            <w:tcW w:w="1371" w:type="dxa"/>
            <w:vAlign w:val="center"/>
          </w:tcPr>
          <w:p w14:paraId="2E2BD056" w14:textId="7001875C" w:rsidR="00AC786A" w:rsidRPr="006C4B5C" w:rsidRDefault="006A101A" w:rsidP="00C41439">
            <w:pPr>
              <w:jc w:val="center"/>
              <w:rPr>
                <w:color w:val="FF0000"/>
              </w:rPr>
            </w:pPr>
            <w:r w:rsidRPr="006C4B5C">
              <w:rPr>
                <w:color w:val="FF0000"/>
              </w:rPr>
              <w:t>0.4</w:t>
            </w:r>
          </w:p>
        </w:tc>
        <w:tc>
          <w:tcPr>
            <w:tcW w:w="822" w:type="dxa"/>
            <w:vAlign w:val="center"/>
          </w:tcPr>
          <w:p w14:paraId="61E43135" w14:textId="77777777" w:rsidR="00AC786A" w:rsidRPr="006C4B5C" w:rsidRDefault="00AC786A" w:rsidP="00C41439">
            <w:pPr>
              <w:jc w:val="center"/>
              <w:rPr>
                <w:color w:val="FF0000"/>
              </w:rPr>
            </w:pPr>
            <w:r w:rsidRPr="006C4B5C">
              <w:rPr>
                <w:color w:val="FF0000"/>
              </w:rPr>
              <w:t>&lt;.001</w:t>
            </w:r>
          </w:p>
        </w:tc>
      </w:tr>
      <w:tr w:rsidR="006C4B5C" w:rsidRPr="006C4B5C" w14:paraId="399E4F14" w14:textId="77777777" w:rsidTr="00C41439">
        <w:trPr>
          <w:trHeight w:val="282"/>
        </w:trPr>
        <w:tc>
          <w:tcPr>
            <w:tcW w:w="2103" w:type="dxa"/>
            <w:vAlign w:val="center"/>
          </w:tcPr>
          <w:p w14:paraId="6C56B408" w14:textId="77777777" w:rsidR="00AC786A" w:rsidRPr="006C4B5C" w:rsidRDefault="00AC786A" w:rsidP="00C41439">
            <w:pPr>
              <w:rPr>
                <w:color w:val="FF0000"/>
              </w:rPr>
            </w:pPr>
            <w:r w:rsidRPr="006C4B5C">
              <w:rPr>
                <w:color w:val="FF0000"/>
              </w:rPr>
              <w:t>Other blood glucose lowering drugs, excl. insulins</w:t>
            </w:r>
          </w:p>
        </w:tc>
        <w:tc>
          <w:tcPr>
            <w:tcW w:w="1697" w:type="dxa"/>
            <w:vAlign w:val="center"/>
          </w:tcPr>
          <w:p w14:paraId="55459995" w14:textId="77777777" w:rsidR="00AC786A" w:rsidRPr="006C4B5C" w:rsidRDefault="00AC786A" w:rsidP="00C41439">
            <w:pPr>
              <w:jc w:val="center"/>
              <w:rPr>
                <w:color w:val="FF0000"/>
              </w:rPr>
            </w:pPr>
            <w:r w:rsidRPr="006C4B5C">
              <w:rPr>
                <w:color w:val="FF0000"/>
              </w:rPr>
              <w:t>3.6</w:t>
            </w:r>
          </w:p>
        </w:tc>
        <w:tc>
          <w:tcPr>
            <w:tcW w:w="1428" w:type="dxa"/>
            <w:vAlign w:val="center"/>
          </w:tcPr>
          <w:p w14:paraId="6A21BA93" w14:textId="34924413" w:rsidR="00AC786A" w:rsidRPr="006C4B5C" w:rsidRDefault="00AC786A" w:rsidP="00C41439">
            <w:pPr>
              <w:jc w:val="center"/>
              <w:rPr>
                <w:color w:val="FF0000"/>
              </w:rPr>
            </w:pPr>
            <w:r w:rsidRPr="006C4B5C">
              <w:rPr>
                <w:color w:val="FF0000"/>
              </w:rPr>
              <w:t>2.</w:t>
            </w:r>
            <w:r w:rsidR="00E531CE" w:rsidRPr="006C4B5C">
              <w:rPr>
                <w:color w:val="FF0000"/>
              </w:rPr>
              <w:t>2</w:t>
            </w:r>
          </w:p>
        </w:tc>
        <w:tc>
          <w:tcPr>
            <w:tcW w:w="858" w:type="dxa"/>
            <w:vAlign w:val="center"/>
          </w:tcPr>
          <w:p w14:paraId="2AFF8440" w14:textId="77777777" w:rsidR="00AC786A" w:rsidRPr="006C4B5C" w:rsidRDefault="00AC786A" w:rsidP="00C41439">
            <w:pPr>
              <w:jc w:val="center"/>
              <w:rPr>
                <w:color w:val="FF0000"/>
              </w:rPr>
            </w:pPr>
            <w:r w:rsidRPr="006C4B5C">
              <w:rPr>
                <w:color w:val="FF0000"/>
              </w:rPr>
              <w:t>0.08</w:t>
            </w:r>
          </w:p>
        </w:tc>
        <w:tc>
          <w:tcPr>
            <w:tcW w:w="1521" w:type="dxa"/>
            <w:vAlign w:val="center"/>
          </w:tcPr>
          <w:p w14:paraId="278165D7" w14:textId="35693458" w:rsidR="00AC786A" w:rsidRPr="006C4B5C" w:rsidRDefault="00AC786A" w:rsidP="00C41439">
            <w:pPr>
              <w:jc w:val="center"/>
              <w:rPr>
                <w:color w:val="FF0000"/>
              </w:rPr>
            </w:pPr>
            <w:r w:rsidRPr="006C4B5C">
              <w:rPr>
                <w:color w:val="FF0000"/>
              </w:rPr>
              <w:t>2.</w:t>
            </w:r>
            <w:r w:rsidR="006A101A" w:rsidRPr="006C4B5C">
              <w:rPr>
                <w:color w:val="FF0000"/>
              </w:rPr>
              <w:t>9</w:t>
            </w:r>
          </w:p>
        </w:tc>
        <w:tc>
          <w:tcPr>
            <w:tcW w:w="1371" w:type="dxa"/>
            <w:vAlign w:val="center"/>
          </w:tcPr>
          <w:p w14:paraId="2A2CB3BC" w14:textId="62CB70E1" w:rsidR="00AC786A" w:rsidRPr="006C4B5C" w:rsidRDefault="006A101A" w:rsidP="00C41439">
            <w:pPr>
              <w:jc w:val="center"/>
              <w:rPr>
                <w:color w:val="FF0000"/>
              </w:rPr>
            </w:pPr>
            <w:r w:rsidRPr="006C4B5C">
              <w:rPr>
                <w:color w:val="FF0000"/>
              </w:rPr>
              <w:t>3.5</w:t>
            </w:r>
          </w:p>
        </w:tc>
        <w:tc>
          <w:tcPr>
            <w:tcW w:w="822" w:type="dxa"/>
            <w:vAlign w:val="center"/>
          </w:tcPr>
          <w:p w14:paraId="0FF809D8" w14:textId="071C2135" w:rsidR="00AC786A" w:rsidRPr="006C4B5C" w:rsidRDefault="006A101A" w:rsidP="00C41439">
            <w:pPr>
              <w:jc w:val="center"/>
              <w:rPr>
                <w:color w:val="FF0000"/>
              </w:rPr>
            </w:pPr>
            <w:r w:rsidRPr="006C4B5C">
              <w:rPr>
                <w:color w:val="FF0000"/>
              </w:rPr>
              <w:t>0.03</w:t>
            </w:r>
          </w:p>
        </w:tc>
      </w:tr>
      <w:tr w:rsidR="006C4B5C" w:rsidRPr="006C4B5C" w14:paraId="4E0361EC" w14:textId="77777777" w:rsidTr="00C41439">
        <w:trPr>
          <w:trHeight w:val="282"/>
        </w:trPr>
        <w:tc>
          <w:tcPr>
            <w:tcW w:w="2103" w:type="dxa"/>
            <w:vAlign w:val="center"/>
          </w:tcPr>
          <w:p w14:paraId="094C812B" w14:textId="77777777" w:rsidR="00AC786A" w:rsidRPr="006C4B5C" w:rsidRDefault="00AC786A" w:rsidP="00C41439">
            <w:pPr>
              <w:rPr>
                <w:color w:val="FF0000"/>
              </w:rPr>
            </w:pPr>
            <w:r w:rsidRPr="006C4B5C">
              <w:rPr>
                <w:color w:val="FF0000"/>
              </w:rPr>
              <w:t>Hospitalizations</w:t>
            </w:r>
          </w:p>
        </w:tc>
        <w:tc>
          <w:tcPr>
            <w:tcW w:w="1697" w:type="dxa"/>
            <w:vAlign w:val="center"/>
          </w:tcPr>
          <w:p w14:paraId="57040C5C" w14:textId="77777777" w:rsidR="00AC786A" w:rsidRPr="006C4B5C" w:rsidRDefault="00AC786A" w:rsidP="00C41439">
            <w:pPr>
              <w:jc w:val="center"/>
              <w:rPr>
                <w:color w:val="FF0000"/>
              </w:rPr>
            </w:pPr>
            <w:r w:rsidRPr="006C4B5C">
              <w:rPr>
                <w:color w:val="FF0000"/>
              </w:rPr>
              <w:t>62.5</w:t>
            </w:r>
          </w:p>
        </w:tc>
        <w:tc>
          <w:tcPr>
            <w:tcW w:w="1428" w:type="dxa"/>
            <w:vAlign w:val="center"/>
          </w:tcPr>
          <w:p w14:paraId="515B1909" w14:textId="451250AD" w:rsidR="00AC786A" w:rsidRPr="006C4B5C" w:rsidRDefault="00E531CE" w:rsidP="00C41439">
            <w:pPr>
              <w:jc w:val="center"/>
              <w:rPr>
                <w:color w:val="FF0000"/>
              </w:rPr>
            </w:pPr>
            <w:r w:rsidRPr="006C4B5C">
              <w:rPr>
                <w:color w:val="FF0000"/>
              </w:rPr>
              <w:t>70.1</w:t>
            </w:r>
          </w:p>
        </w:tc>
        <w:tc>
          <w:tcPr>
            <w:tcW w:w="858" w:type="dxa"/>
            <w:vAlign w:val="center"/>
          </w:tcPr>
          <w:p w14:paraId="2EDC5286" w14:textId="2C50D5BF" w:rsidR="00AC786A" w:rsidRPr="006C4B5C" w:rsidRDefault="00AC786A" w:rsidP="00C41439">
            <w:pPr>
              <w:jc w:val="center"/>
              <w:rPr>
                <w:color w:val="FF0000"/>
              </w:rPr>
            </w:pPr>
            <w:r w:rsidRPr="006C4B5C">
              <w:rPr>
                <w:color w:val="FF0000"/>
              </w:rPr>
              <w:t>0.1</w:t>
            </w:r>
            <w:r w:rsidR="00E531CE" w:rsidRPr="006C4B5C">
              <w:rPr>
                <w:color w:val="FF0000"/>
              </w:rPr>
              <w:t>6</w:t>
            </w:r>
            <w:r w:rsidRPr="006C4B5C">
              <w:rPr>
                <w:color w:val="FF0000"/>
              </w:rPr>
              <w:t>*</w:t>
            </w:r>
          </w:p>
        </w:tc>
        <w:tc>
          <w:tcPr>
            <w:tcW w:w="1521" w:type="dxa"/>
            <w:vAlign w:val="center"/>
          </w:tcPr>
          <w:p w14:paraId="5556B9DE" w14:textId="2BD93231" w:rsidR="00AC786A" w:rsidRPr="006C4B5C" w:rsidRDefault="00AC786A" w:rsidP="00C41439">
            <w:pPr>
              <w:jc w:val="center"/>
              <w:rPr>
                <w:color w:val="FF0000"/>
              </w:rPr>
            </w:pPr>
            <w:r w:rsidRPr="006C4B5C">
              <w:rPr>
                <w:color w:val="FF0000"/>
              </w:rPr>
              <w:t>6</w:t>
            </w:r>
            <w:r w:rsidR="006A101A" w:rsidRPr="006C4B5C">
              <w:rPr>
                <w:color w:val="FF0000"/>
              </w:rPr>
              <w:t>4.0</w:t>
            </w:r>
          </w:p>
        </w:tc>
        <w:tc>
          <w:tcPr>
            <w:tcW w:w="1371" w:type="dxa"/>
            <w:vAlign w:val="center"/>
          </w:tcPr>
          <w:p w14:paraId="7B2555A8" w14:textId="01F4AF77" w:rsidR="00AC786A" w:rsidRPr="006C4B5C" w:rsidRDefault="006A101A" w:rsidP="00C41439">
            <w:pPr>
              <w:jc w:val="center"/>
              <w:rPr>
                <w:color w:val="FF0000"/>
              </w:rPr>
            </w:pPr>
            <w:r w:rsidRPr="006C4B5C">
              <w:rPr>
                <w:color w:val="FF0000"/>
              </w:rPr>
              <w:t>63.6</w:t>
            </w:r>
          </w:p>
        </w:tc>
        <w:tc>
          <w:tcPr>
            <w:tcW w:w="822" w:type="dxa"/>
            <w:vAlign w:val="center"/>
          </w:tcPr>
          <w:p w14:paraId="62541054" w14:textId="696330B4" w:rsidR="00AC786A" w:rsidRPr="006C4B5C" w:rsidRDefault="006A101A" w:rsidP="00C41439">
            <w:pPr>
              <w:jc w:val="center"/>
              <w:rPr>
                <w:color w:val="FF0000"/>
              </w:rPr>
            </w:pPr>
            <w:r w:rsidRPr="006C4B5C">
              <w:rPr>
                <w:color w:val="FF0000"/>
              </w:rPr>
              <w:t>0.007</w:t>
            </w:r>
          </w:p>
        </w:tc>
      </w:tr>
      <w:tr w:rsidR="006C4B5C" w:rsidRPr="006C4B5C" w14:paraId="7A47B7BF" w14:textId="77777777" w:rsidTr="00C41439">
        <w:trPr>
          <w:trHeight w:val="282"/>
        </w:trPr>
        <w:tc>
          <w:tcPr>
            <w:tcW w:w="2103" w:type="dxa"/>
            <w:vAlign w:val="center"/>
          </w:tcPr>
          <w:p w14:paraId="72D07ACA" w14:textId="77777777" w:rsidR="00AC786A" w:rsidRPr="006C4B5C" w:rsidRDefault="00AC786A" w:rsidP="00C41439">
            <w:pPr>
              <w:rPr>
                <w:color w:val="FF0000"/>
              </w:rPr>
            </w:pPr>
            <w:r w:rsidRPr="006C4B5C">
              <w:rPr>
                <w:color w:val="FF0000"/>
              </w:rPr>
              <w:t>Emergency department visit</w:t>
            </w:r>
          </w:p>
        </w:tc>
        <w:tc>
          <w:tcPr>
            <w:tcW w:w="1697" w:type="dxa"/>
            <w:vAlign w:val="center"/>
          </w:tcPr>
          <w:p w14:paraId="43039257" w14:textId="77777777" w:rsidR="00AC786A" w:rsidRPr="006C4B5C" w:rsidRDefault="00AC786A" w:rsidP="00C41439">
            <w:pPr>
              <w:jc w:val="center"/>
              <w:rPr>
                <w:color w:val="FF0000"/>
              </w:rPr>
            </w:pPr>
            <w:r w:rsidRPr="006C4B5C">
              <w:rPr>
                <w:color w:val="FF0000"/>
              </w:rPr>
              <w:t>70.4</w:t>
            </w:r>
          </w:p>
        </w:tc>
        <w:tc>
          <w:tcPr>
            <w:tcW w:w="1428" w:type="dxa"/>
            <w:vAlign w:val="center"/>
          </w:tcPr>
          <w:p w14:paraId="7B11F04A" w14:textId="65629D13" w:rsidR="00AC786A" w:rsidRPr="006C4B5C" w:rsidRDefault="00E531CE" w:rsidP="00C41439">
            <w:pPr>
              <w:jc w:val="center"/>
              <w:rPr>
                <w:color w:val="FF0000"/>
              </w:rPr>
            </w:pPr>
            <w:r w:rsidRPr="006C4B5C">
              <w:rPr>
                <w:color w:val="FF0000"/>
              </w:rPr>
              <w:t>71.0</w:t>
            </w:r>
          </w:p>
        </w:tc>
        <w:tc>
          <w:tcPr>
            <w:tcW w:w="858" w:type="dxa"/>
            <w:vAlign w:val="center"/>
          </w:tcPr>
          <w:p w14:paraId="7A3C3B2B" w14:textId="547621F4" w:rsidR="00AC786A" w:rsidRPr="006C4B5C" w:rsidRDefault="00AC786A" w:rsidP="00C41439">
            <w:pPr>
              <w:jc w:val="center"/>
              <w:rPr>
                <w:color w:val="FF0000"/>
              </w:rPr>
            </w:pPr>
            <w:r w:rsidRPr="006C4B5C">
              <w:rPr>
                <w:color w:val="FF0000"/>
              </w:rPr>
              <w:t>0.0</w:t>
            </w:r>
            <w:r w:rsidR="00E531CE" w:rsidRPr="006C4B5C">
              <w:rPr>
                <w:color w:val="FF0000"/>
              </w:rPr>
              <w:t>1</w:t>
            </w:r>
          </w:p>
        </w:tc>
        <w:tc>
          <w:tcPr>
            <w:tcW w:w="1521" w:type="dxa"/>
            <w:vAlign w:val="center"/>
          </w:tcPr>
          <w:p w14:paraId="73B6DD39" w14:textId="66780B03" w:rsidR="00AC786A" w:rsidRPr="006C4B5C" w:rsidRDefault="00AC786A" w:rsidP="00C41439">
            <w:pPr>
              <w:jc w:val="center"/>
              <w:rPr>
                <w:color w:val="FF0000"/>
              </w:rPr>
            </w:pPr>
            <w:r w:rsidRPr="006C4B5C">
              <w:rPr>
                <w:color w:val="FF0000"/>
              </w:rPr>
              <w:t>6</w:t>
            </w:r>
            <w:r w:rsidR="006A101A" w:rsidRPr="006C4B5C">
              <w:rPr>
                <w:color w:val="FF0000"/>
              </w:rPr>
              <w:t>9.9</w:t>
            </w:r>
          </w:p>
        </w:tc>
        <w:tc>
          <w:tcPr>
            <w:tcW w:w="1371" w:type="dxa"/>
            <w:vAlign w:val="center"/>
          </w:tcPr>
          <w:p w14:paraId="4951D69B" w14:textId="66FC5448" w:rsidR="00AC786A" w:rsidRPr="006C4B5C" w:rsidRDefault="006A101A" w:rsidP="00C41439">
            <w:pPr>
              <w:jc w:val="center"/>
              <w:rPr>
                <w:color w:val="FF0000"/>
              </w:rPr>
            </w:pPr>
            <w:r w:rsidRPr="006C4B5C">
              <w:rPr>
                <w:color w:val="FF0000"/>
              </w:rPr>
              <w:t>69.1</w:t>
            </w:r>
          </w:p>
        </w:tc>
        <w:tc>
          <w:tcPr>
            <w:tcW w:w="822" w:type="dxa"/>
            <w:vAlign w:val="center"/>
          </w:tcPr>
          <w:p w14:paraId="63A2DEBC" w14:textId="4A47EDD6" w:rsidR="00AC786A" w:rsidRPr="006C4B5C" w:rsidRDefault="006A101A" w:rsidP="00C41439">
            <w:pPr>
              <w:jc w:val="center"/>
              <w:rPr>
                <w:color w:val="FF0000"/>
              </w:rPr>
            </w:pPr>
            <w:r w:rsidRPr="006C4B5C">
              <w:rPr>
                <w:color w:val="FF0000"/>
              </w:rPr>
              <w:t>0.02</w:t>
            </w:r>
          </w:p>
        </w:tc>
      </w:tr>
    </w:tbl>
    <w:p w14:paraId="1E182B47" w14:textId="77777777" w:rsidR="00D0065F" w:rsidRPr="006C4B5C" w:rsidRDefault="00D0065F" w:rsidP="00D0065F">
      <w:pPr>
        <w:rPr>
          <w:color w:val="FF0000"/>
          <w:sz w:val="22"/>
          <w:szCs w:val="22"/>
        </w:rPr>
      </w:pPr>
      <w:r w:rsidRPr="006C4B5C">
        <w:rPr>
          <w:color w:val="FF0000"/>
          <w:sz w:val="22"/>
          <w:szCs w:val="22"/>
        </w:rPr>
        <w:t>T2DM – Type 2 diabetes; OUD – Opioid use disorder; DPP-4i – Dipeptidyl-peptidase-4 inhibitors; SGLT2i – Sodium-glucose cotransporter-2 inhibitors; SU –  Sulfonylureas, TZD –  Thiazolidinediones. Other GLP-1RAs include albiglutide, dulaglutide, exenatide, liraglutide, and lixisenatide.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2C611858" w14:textId="77777777" w:rsidR="00AC786A" w:rsidRPr="006C4B5C" w:rsidRDefault="00AC786A" w:rsidP="00AC786A">
      <w:pPr>
        <w:rPr>
          <w:color w:val="FF0000"/>
        </w:rPr>
      </w:pPr>
    </w:p>
    <w:p w14:paraId="58168BB0" w14:textId="77777777" w:rsidR="00F65028" w:rsidRPr="006C4B5C" w:rsidRDefault="00F65028" w:rsidP="00AC786A">
      <w:pPr>
        <w:rPr>
          <w:color w:val="FF0000"/>
        </w:rPr>
      </w:pPr>
    </w:p>
    <w:p w14:paraId="47F635EA" w14:textId="0E19C3BB" w:rsidR="00F65028" w:rsidRPr="006C4B5C" w:rsidRDefault="00F65028" w:rsidP="00061610">
      <w:pPr>
        <w:pStyle w:val="Heading1"/>
        <w:rPr>
          <w:rFonts w:ascii="Times New Roman" w:hAnsi="Times New Roman" w:cs="Times New Roman"/>
          <w:color w:val="FF0000"/>
          <w:sz w:val="24"/>
          <w:szCs w:val="24"/>
        </w:rPr>
      </w:pPr>
      <w:bookmarkStart w:id="9" w:name="_Toc172464400"/>
      <w:r w:rsidRPr="006C4B5C">
        <w:rPr>
          <w:rFonts w:ascii="Times New Roman" w:hAnsi="Times New Roman" w:cs="Times New Roman"/>
          <w:b/>
          <w:bCs/>
          <w:color w:val="FF0000"/>
          <w:sz w:val="24"/>
          <w:szCs w:val="24"/>
          <w:lang w:val="en-GB"/>
        </w:rPr>
        <w:t>Supplement Table 8</w:t>
      </w:r>
      <w:r w:rsidRPr="006C4B5C">
        <w:rPr>
          <w:rFonts w:ascii="Times New Roman" w:hAnsi="Times New Roman" w:cs="Times New Roman"/>
          <w:color w:val="FF0000"/>
          <w:sz w:val="24"/>
          <w:szCs w:val="24"/>
        </w:rPr>
        <w:t>: Characteristics of the propensity-score matched semaglutide vs SU groups before and after propensity-score matching for baseline covariates for the study population of patients with comorbid T2DM and OUD.</w:t>
      </w:r>
      <w:bookmarkEnd w:id="9"/>
      <w:r w:rsidRPr="006C4B5C">
        <w:rPr>
          <w:rFonts w:ascii="Times New Roman" w:hAnsi="Times New Roman" w:cs="Times New Roman"/>
          <w:color w:val="FF0000"/>
          <w:sz w:val="24"/>
          <w:szCs w:val="24"/>
        </w:rPr>
        <w:t xml:space="preserve"> </w:t>
      </w:r>
    </w:p>
    <w:p w14:paraId="6B698586" w14:textId="77777777" w:rsidR="00061610" w:rsidRPr="006C4B5C" w:rsidRDefault="00061610" w:rsidP="00F65028">
      <w:pPr>
        <w:rPr>
          <w:color w:val="FF0000"/>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6C4B5C" w:rsidRPr="006C4B5C" w14:paraId="0E047F4E" w14:textId="77777777" w:rsidTr="00C41439">
        <w:trPr>
          <w:trHeight w:val="265"/>
        </w:trPr>
        <w:tc>
          <w:tcPr>
            <w:tcW w:w="2103" w:type="dxa"/>
            <w:vMerge w:val="restart"/>
            <w:vAlign w:val="center"/>
          </w:tcPr>
          <w:p w14:paraId="4B7F3DC1" w14:textId="77777777" w:rsidR="00F65028" w:rsidRPr="006C4B5C" w:rsidRDefault="00F65028" w:rsidP="00C41439">
            <w:pPr>
              <w:rPr>
                <w:b/>
                <w:bCs/>
                <w:color w:val="FF0000"/>
              </w:rPr>
            </w:pPr>
          </w:p>
        </w:tc>
        <w:tc>
          <w:tcPr>
            <w:tcW w:w="3983" w:type="dxa"/>
            <w:gridSpan w:val="3"/>
            <w:vAlign w:val="center"/>
          </w:tcPr>
          <w:p w14:paraId="6B70F698" w14:textId="77777777" w:rsidR="00F65028" w:rsidRPr="006C4B5C" w:rsidRDefault="00F65028" w:rsidP="00C41439">
            <w:pPr>
              <w:jc w:val="center"/>
              <w:rPr>
                <w:b/>
                <w:color w:val="FF0000"/>
              </w:rPr>
            </w:pPr>
            <w:r w:rsidRPr="006C4B5C">
              <w:rPr>
                <w:b/>
                <w:color w:val="FF0000"/>
              </w:rPr>
              <w:t>Before propensity-score matching</w:t>
            </w:r>
          </w:p>
        </w:tc>
        <w:tc>
          <w:tcPr>
            <w:tcW w:w="3714" w:type="dxa"/>
            <w:gridSpan w:val="3"/>
            <w:vAlign w:val="center"/>
          </w:tcPr>
          <w:p w14:paraId="67B10B1E" w14:textId="77777777" w:rsidR="00F65028" w:rsidRPr="006C4B5C" w:rsidRDefault="00F65028" w:rsidP="00C41439">
            <w:pPr>
              <w:jc w:val="center"/>
              <w:rPr>
                <w:b/>
                <w:color w:val="FF0000"/>
              </w:rPr>
            </w:pPr>
            <w:r w:rsidRPr="006C4B5C">
              <w:rPr>
                <w:b/>
                <w:color w:val="FF0000"/>
              </w:rPr>
              <w:t xml:space="preserve">After propensity-score matching </w:t>
            </w:r>
          </w:p>
        </w:tc>
      </w:tr>
      <w:tr w:rsidR="006C4B5C" w:rsidRPr="006C4B5C" w14:paraId="0F68AFBF" w14:textId="77777777" w:rsidTr="00C41439">
        <w:trPr>
          <w:trHeight w:val="550"/>
        </w:trPr>
        <w:tc>
          <w:tcPr>
            <w:tcW w:w="2103" w:type="dxa"/>
            <w:vMerge/>
            <w:vAlign w:val="center"/>
          </w:tcPr>
          <w:p w14:paraId="5D947B0C" w14:textId="77777777" w:rsidR="00F65028" w:rsidRPr="006C4B5C" w:rsidRDefault="00F65028" w:rsidP="00C41439">
            <w:pPr>
              <w:rPr>
                <w:b/>
                <w:color w:val="FF0000"/>
              </w:rPr>
            </w:pPr>
          </w:p>
        </w:tc>
        <w:tc>
          <w:tcPr>
            <w:tcW w:w="1697" w:type="dxa"/>
            <w:vAlign w:val="center"/>
          </w:tcPr>
          <w:p w14:paraId="24415F8A" w14:textId="77777777" w:rsidR="00F65028" w:rsidRPr="006C4B5C" w:rsidRDefault="00F65028" w:rsidP="00C41439">
            <w:pPr>
              <w:rPr>
                <w:b/>
                <w:color w:val="FF0000"/>
              </w:rPr>
            </w:pPr>
            <w:r w:rsidRPr="006C4B5C">
              <w:rPr>
                <w:b/>
                <w:color w:val="FF0000"/>
              </w:rPr>
              <w:t xml:space="preserve">semaglutide </w:t>
            </w:r>
          </w:p>
        </w:tc>
        <w:tc>
          <w:tcPr>
            <w:tcW w:w="1428" w:type="dxa"/>
            <w:vAlign w:val="center"/>
          </w:tcPr>
          <w:p w14:paraId="7AFB0559" w14:textId="17B187C7" w:rsidR="00F65028" w:rsidRPr="006C4B5C" w:rsidRDefault="00F65028" w:rsidP="00C41439">
            <w:pPr>
              <w:rPr>
                <w:b/>
                <w:color w:val="FF0000"/>
              </w:rPr>
            </w:pPr>
            <w:r w:rsidRPr="006C4B5C">
              <w:rPr>
                <w:b/>
                <w:color w:val="FF0000"/>
              </w:rPr>
              <w:t>SU</w:t>
            </w:r>
          </w:p>
        </w:tc>
        <w:tc>
          <w:tcPr>
            <w:tcW w:w="858" w:type="dxa"/>
            <w:vAlign w:val="center"/>
          </w:tcPr>
          <w:p w14:paraId="0B092DD5" w14:textId="77777777" w:rsidR="00F65028" w:rsidRPr="006C4B5C" w:rsidRDefault="00F65028" w:rsidP="00C41439">
            <w:pPr>
              <w:rPr>
                <w:b/>
                <w:color w:val="FF0000"/>
              </w:rPr>
            </w:pPr>
            <w:r w:rsidRPr="006C4B5C">
              <w:rPr>
                <w:b/>
                <w:color w:val="FF0000"/>
              </w:rPr>
              <w:t>SMD</w:t>
            </w:r>
          </w:p>
        </w:tc>
        <w:tc>
          <w:tcPr>
            <w:tcW w:w="1521" w:type="dxa"/>
            <w:vAlign w:val="center"/>
          </w:tcPr>
          <w:p w14:paraId="7A2FF9A6" w14:textId="77777777" w:rsidR="00F65028" w:rsidRPr="006C4B5C" w:rsidRDefault="00F65028" w:rsidP="00C41439">
            <w:pPr>
              <w:rPr>
                <w:b/>
                <w:color w:val="FF0000"/>
              </w:rPr>
            </w:pPr>
            <w:r w:rsidRPr="006C4B5C">
              <w:rPr>
                <w:b/>
                <w:color w:val="FF0000"/>
              </w:rPr>
              <w:t xml:space="preserve">semaglutide </w:t>
            </w:r>
          </w:p>
        </w:tc>
        <w:tc>
          <w:tcPr>
            <w:tcW w:w="1371" w:type="dxa"/>
            <w:vAlign w:val="center"/>
          </w:tcPr>
          <w:p w14:paraId="1D895B21" w14:textId="2EE6F60A" w:rsidR="00F65028" w:rsidRPr="006C4B5C" w:rsidRDefault="00F65028" w:rsidP="00C41439">
            <w:pPr>
              <w:rPr>
                <w:b/>
                <w:color w:val="FF0000"/>
              </w:rPr>
            </w:pPr>
            <w:r w:rsidRPr="006C4B5C">
              <w:rPr>
                <w:b/>
                <w:color w:val="FF0000"/>
              </w:rPr>
              <w:t>SU</w:t>
            </w:r>
          </w:p>
        </w:tc>
        <w:tc>
          <w:tcPr>
            <w:tcW w:w="822" w:type="dxa"/>
            <w:vAlign w:val="center"/>
          </w:tcPr>
          <w:p w14:paraId="3979C433" w14:textId="77777777" w:rsidR="00F65028" w:rsidRPr="006C4B5C" w:rsidRDefault="00F65028" w:rsidP="00C41439">
            <w:pPr>
              <w:rPr>
                <w:b/>
                <w:color w:val="FF0000"/>
              </w:rPr>
            </w:pPr>
            <w:r w:rsidRPr="006C4B5C">
              <w:rPr>
                <w:b/>
                <w:color w:val="FF0000"/>
              </w:rPr>
              <w:t>SMD</w:t>
            </w:r>
          </w:p>
        </w:tc>
      </w:tr>
      <w:tr w:rsidR="006C4B5C" w:rsidRPr="006C4B5C" w14:paraId="055CD6B2" w14:textId="77777777" w:rsidTr="00C41439">
        <w:trPr>
          <w:trHeight w:val="534"/>
        </w:trPr>
        <w:tc>
          <w:tcPr>
            <w:tcW w:w="2103" w:type="dxa"/>
          </w:tcPr>
          <w:p w14:paraId="3E2AF659" w14:textId="77777777" w:rsidR="00F65028" w:rsidRPr="006C4B5C" w:rsidRDefault="00F65028" w:rsidP="00C41439">
            <w:pPr>
              <w:rPr>
                <w:b/>
                <w:color w:val="FF0000"/>
              </w:rPr>
            </w:pPr>
            <w:r w:rsidRPr="006C4B5C">
              <w:rPr>
                <w:b/>
                <w:color w:val="FF0000"/>
              </w:rPr>
              <w:t>Total number</w:t>
            </w:r>
          </w:p>
        </w:tc>
        <w:tc>
          <w:tcPr>
            <w:tcW w:w="1697" w:type="dxa"/>
            <w:vAlign w:val="center"/>
          </w:tcPr>
          <w:p w14:paraId="11398482" w14:textId="77777777" w:rsidR="00F65028" w:rsidRPr="006C4B5C" w:rsidRDefault="00F65028" w:rsidP="00C41439">
            <w:pPr>
              <w:jc w:val="center"/>
              <w:rPr>
                <w:color w:val="FF0000"/>
              </w:rPr>
            </w:pPr>
            <w:r w:rsidRPr="006C4B5C">
              <w:rPr>
                <w:color w:val="FF0000"/>
              </w:rPr>
              <w:t>3,034</w:t>
            </w:r>
          </w:p>
        </w:tc>
        <w:tc>
          <w:tcPr>
            <w:tcW w:w="1428" w:type="dxa"/>
            <w:vAlign w:val="center"/>
          </w:tcPr>
          <w:p w14:paraId="669D3056" w14:textId="29476B94" w:rsidR="00F65028" w:rsidRPr="006C4B5C" w:rsidRDefault="00A40972" w:rsidP="00C41439">
            <w:pPr>
              <w:jc w:val="center"/>
              <w:rPr>
                <w:color w:val="FF0000"/>
              </w:rPr>
            </w:pPr>
            <w:r w:rsidRPr="006C4B5C">
              <w:rPr>
                <w:color w:val="FF0000"/>
              </w:rPr>
              <w:t>6,091</w:t>
            </w:r>
          </w:p>
        </w:tc>
        <w:tc>
          <w:tcPr>
            <w:tcW w:w="858" w:type="dxa"/>
            <w:vAlign w:val="center"/>
          </w:tcPr>
          <w:p w14:paraId="37544D87" w14:textId="77777777" w:rsidR="00F65028" w:rsidRPr="006C4B5C" w:rsidRDefault="00F65028" w:rsidP="00C41439">
            <w:pPr>
              <w:jc w:val="center"/>
              <w:rPr>
                <w:color w:val="FF0000"/>
              </w:rPr>
            </w:pPr>
          </w:p>
        </w:tc>
        <w:tc>
          <w:tcPr>
            <w:tcW w:w="1521" w:type="dxa"/>
            <w:vAlign w:val="center"/>
          </w:tcPr>
          <w:p w14:paraId="382EF84E" w14:textId="5A533290" w:rsidR="00F65028" w:rsidRPr="006C4B5C" w:rsidRDefault="00F65028" w:rsidP="00C41439">
            <w:pPr>
              <w:jc w:val="center"/>
              <w:rPr>
                <w:color w:val="FF0000"/>
              </w:rPr>
            </w:pPr>
            <w:r w:rsidRPr="006C4B5C">
              <w:rPr>
                <w:color w:val="FF0000"/>
              </w:rPr>
              <w:t>2,</w:t>
            </w:r>
            <w:r w:rsidR="00A40972" w:rsidRPr="006C4B5C">
              <w:rPr>
                <w:color w:val="FF0000"/>
              </w:rPr>
              <w:t>128</w:t>
            </w:r>
          </w:p>
        </w:tc>
        <w:tc>
          <w:tcPr>
            <w:tcW w:w="1371" w:type="dxa"/>
            <w:vAlign w:val="center"/>
          </w:tcPr>
          <w:p w14:paraId="7CF88E04" w14:textId="5E69916F" w:rsidR="00F65028" w:rsidRPr="006C4B5C" w:rsidRDefault="00F65028" w:rsidP="00C41439">
            <w:pPr>
              <w:jc w:val="center"/>
              <w:rPr>
                <w:color w:val="FF0000"/>
              </w:rPr>
            </w:pPr>
            <w:r w:rsidRPr="006C4B5C">
              <w:rPr>
                <w:color w:val="FF0000"/>
              </w:rPr>
              <w:t>2,</w:t>
            </w:r>
            <w:r w:rsidR="00A40972" w:rsidRPr="006C4B5C">
              <w:rPr>
                <w:color w:val="FF0000"/>
              </w:rPr>
              <w:t>128</w:t>
            </w:r>
          </w:p>
        </w:tc>
        <w:tc>
          <w:tcPr>
            <w:tcW w:w="822" w:type="dxa"/>
            <w:vAlign w:val="center"/>
          </w:tcPr>
          <w:p w14:paraId="666D2CCE" w14:textId="77777777" w:rsidR="00F65028" w:rsidRPr="006C4B5C" w:rsidRDefault="00F65028" w:rsidP="00C41439">
            <w:pPr>
              <w:jc w:val="center"/>
              <w:rPr>
                <w:color w:val="FF0000"/>
              </w:rPr>
            </w:pPr>
          </w:p>
        </w:tc>
      </w:tr>
      <w:tr w:rsidR="006C4B5C" w:rsidRPr="006C4B5C" w14:paraId="7DAEE570" w14:textId="77777777" w:rsidTr="00C41439">
        <w:trPr>
          <w:trHeight w:val="286"/>
        </w:trPr>
        <w:tc>
          <w:tcPr>
            <w:tcW w:w="2103" w:type="dxa"/>
          </w:tcPr>
          <w:p w14:paraId="55A527CE" w14:textId="77777777" w:rsidR="00F65028" w:rsidRPr="006C4B5C" w:rsidRDefault="00F65028" w:rsidP="00C41439">
            <w:pPr>
              <w:rPr>
                <w:b/>
                <w:color w:val="FF0000"/>
              </w:rPr>
            </w:pPr>
            <w:r w:rsidRPr="006C4B5C">
              <w:rPr>
                <w:b/>
                <w:color w:val="FF0000"/>
              </w:rPr>
              <w:t>Age at index event (years, mean±SD)</w:t>
            </w:r>
          </w:p>
        </w:tc>
        <w:tc>
          <w:tcPr>
            <w:tcW w:w="1697" w:type="dxa"/>
            <w:vAlign w:val="center"/>
          </w:tcPr>
          <w:p w14:paraId="3BF4EC11" w14:textId="77777777" w:rsidR="00F65028" w:rsidRPr="006C4B5C" w:rsidRDefault="00F65028" w:rsidP="00C41439">
            <w:pPr>
              <w:jc w:val="center"/>
              <w:rPr>
                <w:color w:val="FF0000"/>
              </w:rPr>
            </w:pPr>
            <w:r w:rsidRPr="006C4B5C">
              <w:rPr>
                <w:color w:val="FF0000"/>
              </w:rPr>
              <w:t>57.4 ± 11.0</w:t>
            </w:r>
          </w:p>
        </w:tc>
        <w:tc>
          <w:tcPr>
            <w:tcW w:w="1428" w:type="dxa"/>
            <w:vAlign w:val="center"/>
          </w:tcPr>
          <w:p w14:paraId="3E112709" w14:textId="601C8FCF" w:rsidR="00F65028" w:rsidRPr="006C4B5C" w:rsidRDefault="00F66346" w:rsidP="00C41439">
            <w:pPr>
              <w:jc w:val="center"/>
              <w:rPr>
                <w:color w:val="FF0000"/>
              </w:rPr>
            </w:pPr>
            <w:r w:rsidRPr="006C4B5C">
              <w:rPr>
                <w:color w:val="FF0000"/>
              </w:rPr>
              <w:t>59.8</w:t>
            </w:r>
            <w:r w:rsidR="00F65028" w:rsidRPr="006C4B5C">
              <w:rPr>
                <w:color w:val="FF0000"/>
              </w:rPr>
              <w:t xml:space="preserve"> ± 11.</w:t>
            </w:r>
            <w:r w:rsidRPr="006C4B5C">
              <w:rPr>
                <w:color w:val="FF0000"/>
              </w:rPr>
              <w:t>8</w:t>
            </w:r>
          </w:p>
        </w:tc>
        <w:tc>
          <w:tcPr>
            <w:tcW w:w="858" w:type="dxa"/>
            <w:vAlign w:val="center"/>
          </w:tcPr>
          <w:p w14:paraId="33135C76" w14:textId="3F02A2A9" w:rsidR="00F65028" w:rsidRPr="006C4B5C" w:rsidRDefault="00F65028" w:rsidP="00C41439">
            <w:pPr>
              <w:jc w:val="center"/>
              <w:rPr>
                <w:color w:val="FF0000"/>
              </w:rPr>
            </w:pPr>
            <w:r w:rsidRPr="006C4B5C">
              <w:rPr>
                <w:color w:val="FF0000"/>
              </w:rPr>
              <w:t>0.2</w:t>
            </w:r>
            <w:r w:rsidR="00F66346" w:rsidRPr="006C4B5C">
              <w:rPr>
                <w:color w:val="FF0000"/>
              </w:rPr>
              <w:t>1</w:t>
            </w:r>
            <w:r w:rsidRPr="006C4B5C">
              <w:rPr>
                <w:color w:val="FF0000"/>
              </w:rPr>
              <w:t>*</w:t>
            </w:r>
          </w:p>
        </w:tc>
        <w:tc>
          <w:tcPr>
            <w:tcW w:w="1521" w:type="dxa"/>
            <w:vAlign w:val="center"/>
          </w:tcPr>
          <w:p w14:paraId="08CEECB1" w14:textId="1E06A095" w:rsidR="00F65028" w:rsidRPr="006C4B5C" w:rsidRDefault="00F65028" w:rsidP="00C41439">
            <w:pPr>
              <w:jc w:val="center"/>
              <w:rPr>
                <w:color w:val="FF0000"/>
              </w:rPr>
            </w:pPr>
            <w:r w:rsidRPr="006C4B5C">
              <w:rPr>
                <w:color w:val="FF0000"/>
              </w:rPr>
              <w:t>58.2± 10.</w:t>
            </w:r>
            <w:r w:rsidR="00BD448D" w:rsidRPr="006C4B5C">
              <w:rPr>
                <w:color w:val="FF0000"/>
              </w:rPr>
              <w:t>9</w:t>
            </w:r>
          </w:p>
        </w:tc>
        <w:tc>
          <w:tcPr>
            <w:tcW w:w="1371" w:type="dxa"/>
            <w:vAlign w:val="center"/>
          </w:tcPr>
          <w:p w14:paraId="055B0344" w14:textId="1BCE63A9" w:rsidR="00F65028" w:rsidRPr="006C4B5C" w:rsidRDefault="00F65028" w:rsidP="00C41439">
            <w:pPr>
              <w:jc w:val="center"/>
              <w:rPr>
                <w:color w:val="FF0000"/>
              </w:rPr>
            </w:pPr>
            <w:r w:rsidRPr="006C4B5C">
              <w:rPr>
                <w:color w:val="FF0000"/>
              </w:rPr>
              <w:t>58.</w:t>
            </w:r>
            <w:r w:rsidR="00BD448D" w:rsidRPr="006C4B5C">
              <w:rPr>
                <w:color w:val="FF0000"/>
              </w:rPr>
              <w:t>3</w:t>
            </w:r>
            <w:r w:rsidRPr="006C4B5C">
              <w:rPr>
                <w:color w:val="FF0000"/>
              </w:rPr>
              <w:t>4± 11.</w:t>
            </w:r>
            <w:r w:rsidR="00BD448D" w:rsidRPr="006C4B5C">
              <w:rPr>
                <w:color w:val="FF0000"/>
              </w:rPr>
              <w:t>9</w:t>
            </w:r>
          </w:p>
        </w:tc>
        <w:tc>
          <w:tcPr>
            <w:tcW w:w="822" w:type="dxa"/>
            <w:vAlign w:val="center"/>
          </w:tcPr>
          <w:p w14:paraId="0F990DB0" w14:textId="2FA5F2EF" w:rsidR="00F65028" w:rsidRPr="006C4B5C" w:rsidRDefault="00F65028" w:rsidP="00C41439">
            <w:pPr>
              <w:jc w:val="center"/>
              <w:rPr>
                <w:color w:val="FF0000"/>
              </w:rPr>
            </w:pPr>
            <w:r w:rsidRPr="006C4B5C">
              <w:rPr>
                <w:color w:val="FF0000"/>
              </w:rPr>
              <w:t>0.0</w:t>
            </w:r>
            <w:r w:rsidR="00BD448D" w:rsidRPr="006C4B5C">
              <w:rPr>
                <w:color w:val="FF0000"/>
              </w:rPr>
              <w:t>1</w:t>
            </w:r>
          </w:p>
        </w:tc>
      </w:tr>
      <w:tr w:rsidR="006C4B5C" w:rsidRPr="006C4B5C" w14:paraId="25809391" w14:textId="77777777" w:rsidTr="00C41439">
        <w:trPr>
          <w:trHeight w:val="265"/>
        </w:trPr>
        <w:tc>
          <w:tcPr>
            <w:tcW w:w="2103" w:type="dxa"/>
          </w:tcPr>
          <w:p w14:paraId="39A4E4FC" w14:textId="77777777" w:rsidR="00F65028" w:rsidRPr="006C4B5C" w:rsidRDefault="00F65028" w:rsidP="00C41439">
            <w:pPr>
              <w:rPr>
                <w:b/>
                <w:color w:val="FF0000"/>
              </w:rPr>
            </w:pPr>
            <w:r w:rsidRPr="006C4B5C">
              <w:rPr>
                <w:b/>
                <w:color w:val="FF0000"/>
              </w:rPr>
              <w:t>Sex (%)</w:t>
            </w:r>
          </w:p>
        </w:tc>
        <w:tc>
          <w:tcPr>
            <w:tcW w:w="1697" w:type="dxa"/>
            <w:vAlign w:val="center"/>
          </w:tcPr>
          <w:p w14:paraId="05F17596" w14:textId="77777777" w:rsidR="00F65028" w:rsidRPr="006C4B5C" w:rsidRDefault="00F65028" w:rsidP="00C41439">
            <w:pPr>
              <w:jc w:val="center"/>
              <w:rPr>
                <w:color w:val="FF0000"/>
              </w:rPr>
            </w:pPr>
          </w:p>
        </w:tc>
        <w:tc>
          <w:tcPr>
            <w:tcW w:w="1428" w:type="dxa"/>
            <w:vAlign w:val="center"/>
          </w:tcPr>
          <w:p w14:paraId="1B38AD66" w14:textId="77777777" w:rsidR="00F65028" w:rsidRPr="006C4B5C" w:rsidRDefault="00F65028" w:rsidP="00C41439">
            <w:pPr>
              <w:jc w:val="center"/>
              <w:rPr>
                <w:color w:val="FF0000"/>
              </w:rPr>
            </w:pPr>
          </w:p>
        </w:tc>
        <w:tc>
          <w:tcPr>
            <w:tcW w:w="858" w:type="dxa"/>
            <w:vAlign w:val="center"/>
          </w:tcPr>
          <w:p w14:paraId="6860D47B" w14:textId="77777777" w:rsidR="00F65028" w:rsidRPr="006C4B5C" w:rsidRDefault="00F65028" w:rsidP="00C41439">
            <w:pPr>
              <w:jc w:val="center"/>
              <w:rPr>
                <w:color w:val="FF0000"/>
              </w:rPr>
            </w:pPr>
          </w:p>
        </w:tc>
        <w:tc>
          <w:tcPr>
            <w:tcW w:w="1521" w:type="dxa"/>
            <w:vAlign w:val="center"/>
          </w:tcPr>
          <w:p w14:paraId="65C455E3" w14:textId="77777777" w:rsidR="00F65028" w:rsidRPr="006C4B5C" w:rsidRDefault="00F65028" w:rsidP="00C41439">
            <w:pPr>
              <w:jc w:val="center"/>
              <w:rPr>
                <w:color w:val="FF0000"/>
              </w:rPr>
            </w:pPr>
          </w:p>
        </w:tc>
        <w:tc>
          <w:tcPr>
            <w:tcW w:w="1371" w:type="dxa"/>
            <w:vAlign w:val="center"/>
          </w:tcPr>
          <w:p w14:paraId="381FD230" w14:textId="77777777" w:rsidR="00F65028" w:rsidRPr="006C4B5C" w:rsidRDefault="00F65028" w:rsidP="00C41439">
            <w:pPr>
              <w:jc w:val="center"/>
              <w:rPr>
                <w:color w:val="FF0000"/>
              </w:rPr>
            </w:pPr>
          </w:p>
        </w:tc>
        <w:tc>
          <w:tcPr>
            <w:tcW w:w="822" w:type="dxa"/>
            <w:vAlign w:val="center"/>
          </w:tcPr>
          <w:p w14:paraId="37CF446B" w14:textId="77777777" w:rsidR="00F65028" w:rsidRPr="006C4B5C" w:rsidRDefault="00F65028" w:rsidP="00C41439">
            <w:pPr>
              <w:jc w:val="center"/>
              <w:rPr>
                <w:color w:val="FF0000"/>
              </w:rPr>
            </w:pPr>
          </w:p>
        </w:tc>
      </w:tr>
      <w:tr w:rsidR="006C4B5C" w:rsidRPr="006C4B5C" w14:paraId="731B6960" w14:textId="77777777" w:rsidTr="00C41439">
        <w:trPr>
          <w:trHeight w:val="265"/>
        </w:trPr>
        <w:tc>
          <w:tcPr>
            <w:tcW w:w="2103" w:type="dxa"/>
            <w:vAlign w:val="center"/>
          </w:tcPr>
          <w:p w14:paraId="50A9DB38" w14:textId="77777777" w:rsidR="00F65028" w:rsidRPr="006C4B5C" w:rsidRDefault="00F65028" w:rsidP="00C41439">
            <w:pPr>
              <w:jc w:val="center"/>
              <w:rPr>
                <w:color w:val="FF0000"/>
              </w:rPr>
            </w:pPr>
            <w:r w:rsidRPr="006C4B5C">
              <w:rPr>
                <w:color w:val="FF0000"/>
              </w:rPr>
              <w:t>Female</w:t>
            </w:r>
          </w:p>
        </w:tc>
        <w:tc>
          <w:tcPr>
            <w:tcW w:w="1697" w:type="dxa"/>
            <w:vAlign w:val="center"/>
          </w:tcPr>
          <w:p w14:paraId="1F4BE05E" w14:textId="77777777" w:rsidR="00F65028" w:rsidRPr="006C4B5C" w:rsidRDefault="00F65028" w:rsidP="00C41439">
            <w:pPr>
              <w:jc w:val="center"/>
              <w:rPr>
                <w:color w:val="FF0000"/>
              </w:rPr>
            </w:pPr>
            <w:r w:rsidRPr="006C4B5C">
              <w:rPr>
                <w:color w:val="FF0000"/>
              </w:rPr>
              <w:t>56.5</w:t>
            </w:r>
          </w:p>
        </w:tc>
        <w:tc>
          <w:tcPr>
            <w:tcW w:w="1428" w:type="dxa"/>
            <w:vAlign w:val="center"/>
          </w:tcPr>
          <w:p w14:paraId="3CEB34A4" w14:textId="6AF15E9B" w:rsidR="00F65028" w:rsidRPr="006C4B5C" w:rsidRDefault="00F65028" w:rsidP="00C41439">
            <w:pPr>
              <w:jc w:val="center"/>
              <w:rPr>
                <w:color w:val="FF0000"/>
              </w:rPr>
            </w:pPr>
            <w:r w:rsidRPr="006C4B5C">
              <w:rPr>
                <w:color w:val="FF0000"/>
              </w:rPr>
              <w:t>41.</w:t>
            </w:r>
            <w:r w:rsidR="00F66346" w:rsidRPr="006C4B5C">
              <w:rPr>
                <w:color w:val="FF0000"/>
              </w:rPr>
              <w:t>6</w:t>
            </w:r>
          </w:p>
        </w:tc>
        <w:tc>
          <w:tcPr>
            <w:tcW w:w="858" w:type="dxa"/>
            <w:vAlign w:val="center"/>
          </w:tcPr>
          <w:p w14:paraId="264F3DCA" w14:textId="2081395C" w:rsidR="00F65028" w:rsidRPr="006C4B5C" w:rsidRDefault="00F65028" w:rsidP="00C41439">
            <w:pPr>
              <w:jc w:val="center"/>
              <w:rPr>
                <w:color w:val="FF0000"/>
              </w:rPr>
            </w:pPr>
            <w:r w:rsidRPr="006C4B5C">
              <w:rPr>
                <w:color w:val="FF0000"/>
              </w:rPr>
              <w:t>0.3</w:t>
            </w:r>
            <w:r w:rsidR="00F66346" w:rsidRPr="006C4B5C">
              <w:rPr>
                <w:color w:val="FF0000"/>
              </w:rPr>
              <w:t>0</w:t>
            </w:r>
            <w:r w:rsidRPr="006C4B5C">
              <w:rPr>
                <w:color w:val="FF0000"/>
              </w:rPr>
              <w:t>*</w:t>
            </w:r>
          </w:p>
        </w:tc>
        <w:tc>
          <w:tcPr>
            <w:tcW w:w="1521" w:type="dxa"/>
            <w:vAlign w:val="center"/>
          </w:tcPr>
          <w:p w14:paraId="4902296D" w14:textId="05E2C38D" w:rsidR="00F65028" w:rsidRPr="006C4B5C" w:rsidRDefault="00F65028" w:rsidP="00C41439">
            <w:pPr>
              <w:jc w:val="center"/>
              <w:rPr>
                <w:color w:val="FF0000"/>
              </w:rPr>
            </w:pPr>
            <w:r w:rsidRPr="006C4B5C">
              <w:rPr>
                <w:color w:val="FF0000"/>
              </w:rPr>
              <w:t>5</w:t>
            </w:r>
            <w:r w:rsidR="00BD448D" w:rsidRPr="006C4B5C">
              <w:rPr>
                <w:color w:val="FF0000"/>
              </w:rPr>
              <w:t>2.4</w:t>
            </w:r>
          </w:p>
        </w:tc>
        <w:tc>
          <w:tcPr>
            <w:tcW w:w="1371" w:type="dxa"/>
            <w:vAlign w:val="center"/>
          </w:tcPr>
          <w:p w14:paraId="72FC1987" w14:textId="04B78380" w:rsidR="00F65028" w:rsidRPr="006C4B5C" w:rsidRDefault="00F65028" w:rsidP="00C41439">
            <w:pPr>
              <w:jc w:val="center"/>
              <w:rPr>
                <w:color w:val="FF0000"/>
              </w:rPr>
            </w:pPr>
            <w:r w:rsidRPr="006C4B5C">
              <w:rPr>
                <w:color w:val="FF0000"/>
              </w:rPr>
              <w:t>53.</w:t>
            </w:r>
            <w:r w:rsidR="00BD448D" w:rsidRPr="006C4B5C">
              <w:rPr>
                <w:color w:val="FF0000"/>
              </w:rPr>
              <w:t>0</w:t>
            </w:r>
          </w:p>
        </w:tc>
        <w:tc>
          <w:tcPr>
            <w:tcW w:w="822" w:type="dxa"/>
            <w:vAlign w:val="center"/>
          </w:tcPr>
          <w:p w14:paraId="4C6C5591" w14:textId="0F3C8232" w:rsidR="00F65028" w:rsidRPr="006C4B5C" w:rsidRDefault="00F65028" w:rsidP="00C41439">
            <w:pPr>
              <w:jc w:val="center"/>
              <w:rPr>
                <w:color w:val="FF0000"/>
              </w:rPr>
            </w:pPr>
            <w:r w:rsidRPr="006C4B5C">
              <w:rPr>
                <w:color w:val="FF0000"/>
              </w:rPr>
              <w:t>0.01</w:t>
            </w:r>
          </w:p>
        </w:tc>
      </w:tr>
      <w:tr w:rsidR="006C4B5C" w:rsidRPr="006C4B5C" w14:paraId="3BE50BAC" w14:textId="77777777" w:rsidTr="00C41439">
        <w:trPr>
          <w:trHeight w:val="265"/>
        </w:trPr>
        <w:tc>
          <w:tcPr>
            <w:tcW w:w="2103" w:type="dxa"/>
            <w:vAlign w:val="center"/>
          </w:tcPr>
          <w:p w14:paraId="7DA66F93" w14:textId="77777777" w:rsidR="00F65028" w:rsidRPr="006C4B5C" w:rsidRDefault="00F65028" w:rsidP="00C41439">
            <w:pPr>
              <w:jc w:val="center"/>
              <w:rPr>
                <w:color w:val="FF0000"/>
              </w:rPr>
            </w:pPr>
            <w:r w:rsidRPr="006C4B5C">
              <w:rPr>
                <w:color w:val="FF0000"/>
              </w:rPr>
              <w:t>Male</w:t>
            </w:r>
          </w:p>
        </w:tc>
        <w:tc>
          <w:tcPr>
            <w:tcW w:w="1697" w:type="dxa"/>
            <w:vAlign w:val="center"/>
          </w:tcPr>
          <w:p w14:paraId="75134339" w14:textId="77777777" w:rsidR="00F65028" w:rsidRPr="006C4B5C" w:rsidRDefault="00F65028" w:rsidP="00C41439">
            <w:pPr>
              <w:jc w:val="center"/>
              <w:rPr>
                <w:color w:val="FF0000"/>
              </w:rPr>
            </w:pPr>
            <w:r w:rsidRPr="006C4B5C">
              <w:rPr>
                <w:color w:val="FF0000"/>
              </w:rPr>
              <w:t>38.6</w:t>
            </w:r>
          </w:p>
        </w:tc>
        <w:tc>
          <w:tcPr>
            <w:tcW w:w="1428" w:type="dxa"/>
            <w:vAlign w:val="center"/>
          </w:tcPr>
          <w:p w14:paraId="7F06E667" w14:textId="5A13C46F" w:rsidR="00F65028" w:rsidRPr="006C4B5C" w:rsidRDefault="00F65028" w:rsidP="00C41439">
            <w:pPr>
              <w:jc w:val="center"/>
              <w:rPr>
                <w:color w:val="FF0000"/>
              </w:rPr>
            </w:pPr>
            <w:r w:rsidRPr="006C4B5C">
              <w:rPr>
                <w:color w:val="FF0000"/>
              </w:rPr>
              <w:t>55.</w:t>
            </w:r>
            <w:r w:rsidR="00F66346" w:rsidRPr="006C4B5C">
              <w:rPr>
                <w:color w:val="FF0000"/>
              </w:rPr>
              <w:t>9</w:t>
            </w:r>
          </w:p>
        </w:tc>
        <w:tc>
          <w:tcPr>
            <w:tcW w:w="858" w:type="dxa"/>
            <w:vAlign w:val="center"/>
          </w:tcPr>
          <w:p w14:paraId="46C1F1A2" w14:textId="660A8328" w:rsidR="00F65028" w:rsidRPr="006C4B5C" w:rsidRDefault="00F65028" w:rsidP="00C41439">
            <w:pPr>
              <w:jc w:val="center"/>
              <w:rPr>
                <w:color w:val="FF0000"/>
              </w:rPr>
            </w:pPr>
            <w:r w:rsidRPr="006C4B5C">
              <w:rPr>
                <w:color w:val="FF0000"/>
              </w:rPr>
              <w:t>0.3</w:t>
            </w:r>
            <w:r w:rsidR="00F66346" w:rsidRPr="006C4B5C">
              <w:rPr>
                <w:color w:val="FF0000"/>
              </w:rPr>
              <w:t>5</w:t>
            </w:r>
            <w:r w:rsidRPr="006C4B5C">
              <w:rPr>
                <w:color w:val="FF0000"/>
              </w:rPr>
              <w:t>*</w:t>
            </w:r>
          </w:p>
        </w:tc>
        <w:tc>
          <w:tcPr>
            <w:tcW w:w="1521" w:type="dxa"/>
            <w:vAlign w:val="center"/>
          </w:tcPr>
          <w:p w14:paraId="195FA334" w14:textId="7FE04BA7" w:rsidR="00F65028" w:rsidRPr="006C4B5C" w:rsidRDefault="00F65028" w:rsidP="00C41439">
            <w:pPr>
              <w:jc w:val="center"/>
              <w:rPr>
                <w:color w:val="FF0000"/>
              </w:rPr>
            </w:pPr>
            <w:r w:rsidRPr="006C4B5C">
              <w:rPr>
                <w:color w:val="FF0000"/>
              </w:rPr>
              <w:t>4</w:t>
            </w:r>
            <w:r w:rsidR="00BD448D" w:rsidRPr="006C4B5C">
              <w:rPr>
                <w:color w:val="FF0000"/>
              </w:rPr>
              <w:t>3.8</w:t>
            </w:r>
          </w:p>
        </w:tc>
        <w:tc>
          <w:tcPr>
            <w:tcW w:w="1371" w:type="dxa"/>
            <w:vAlign w:val="center"/>
          </w:tcPr>
          <w:p w14:paraId="0504C315" w14:textId="44385FB6" w:rsidR="00F65028" w:rsidRPr="006C4B5C" w:rsidRDefault="00BD448D" w:rsidP="00C41439">
            <w:pPr>
              <w:jc w:val="center"/>
              <w:rPr>
                <w:color w:val="FF0000"/>
              </w:rPr>
            </w:pPr>
            <w:r w:rsidRPr="006C4B5C">
              <w:rPr>
                <w:color w:val="FF0000"/>
              </w:rPr>
              <w:t>43.0</w:t>
            </w:r>
          </w:p>
        </w:tc>
        <w:tc>
          <w:tcPr>
            <w:tcW w:w="822" w:type="dxa"/>
            <w:vAlign w:val="center"/>
          </w:tcPr>
          <w:p w14:paraId="22BCB128" w14:textId="3ABEC31E" w:rsidR="00F65028" w:rsidRPr="006C4B5C" w:rsidRDefault="00BD448D" w:rsidP="00C41439">
            <w:pPr>
              <w:jc w:val="center"/>
              <w:rPr>
                <w:color w:val="FF0000"/>
              </w:rPr>
            </w:pPr>
            <w:r w:rsidRPr="006C4B5C">
              <w:rPr>
                <w:color w:val="FF0000"/>
              </w:rPr>
              <w:t>0.02</w:t>
            </w:r>
          </w:p>
        </w:tc>
      </w:tr>
      <w:tr w:rsidR="006C4B5C" w:rsidRPr="006C4B5C" w14:paraId="4B3E8884" w14:textId="77777777" w:rsidTr="00C41439">
        <w:trPr>
          <w:trHeight w:val="265"/>
        </w:trPr>
        <w:tc>
          <w:tcPr>
            <w:tcW w:w="2103" w:type="dxa"/>
            <w:vAlign w:val="center"/>
          </w:tcPr>
          <w:p w14:paraId="5CFD8B8A" w14:textId="77777777" w:rsidR="00F65028" w:rsidRPr="006C4B5C" w:rsidRDefault="00F65028" w:rsidP="00C41439">
            <w:pPr>
              <w:jc w:val="center"/>
              <w:rPr>
                <w:color w:val="FF0000"/>
              </w:rPr>
            </w:pPr>
            <w:r w:rsidRPr="006C4B5C">
              <w:rPr>
                <w:color w:val="FF0000"/>
              </w:rPr>
              <w:t>Unknown</w:t>
            </w:r>
          </w:p>
        </w:tc>
        <w:tc>
          <w:tcPr>
            <w:tcW w:w="1697" w:type="dxa"/>
            <w:vAlign w:val="center"/>
          </w:tcPr>
          <w:p w14:paraId="05DF26F8" w14:textId="77777777" w:rsidR="00F65028" w:rsidRPr="006C4B5C" w:rsidRDefault="00F65028" w:rsidP="00C41439">
            <w:pPr>
              <w:jc w:val="center"/>
              <w:rPr>
                <w:color w:val="FF0000"/>
              </w:rPr>
            </w:pPr>
            <w:r w:rsidRPr="006C4B5C">
              <w:rPr>
                <w:color w:val="FF0000"/>
              </w:rPr>
              <w:t>4.9</w:t>
            </w:r>
          </w:p>
        </w:tc>
        <w:tc>
          <w:tcPr>
            <w:tcW w:w="1428" w:type="dxa"/>
            <w:vAlign w:val="center"/>
          </w:tcPr>
          <w:p w14:paraId="5CE6B8E8" w14:textId="2841C504" w:rsidR="00F65028" w:rsidRPr="006C4B5C" w:rsidRDefault="00F66346" w:rsidP="00C41439">
            <w:pPr>
              <w:jc w:val="center"/>
              <w:rPr>
                <w:color w:val="FF0000"/>
              </w:rPr>
            </w:pPr>
            <w:r w:rsidRPr="006C4B5C">
              <w:rPr>
                <w:color w:val="FF0000"/>
              </w:rPr>
              <w:t>2.5</w:t>
            </w:r>
          </w:p>
        </w:tc>
        <w:tc>
          <w:tcPr>
            <w:tcW w:w="858" w:type="dxa"/>
            <w:vAlign w:val="center"/>
          </w:tcPr>
          <w:p w14:paraId="1A507AB2" w14:textId="705F5D9B" w:rsidR="00F65028" w:rsidRPr="006C4B5C" w:rsidRDefault="00F65028" w:rsidP="00C41439">
            <w:pPr>
              <w:jc w:val="center"/>
              <w:rPr>
                <w:color w:val="FF0000"/>
              </w:rPr>
            </w:pPr>
            <w:r w:rsidRPr="006C4B5C">
              <w:rPr>
                <w:color w:val="FF0000"/>
              </w:rPr>
              <w:t>0.</w:t>
            </w:r>
            <w:r w:rsidR="00F66346" w:rsidRPr="006C4B5C">
              <w:rPr>
                <w:color w:val="FF0000"/>
              </w:rPr>
              <w:t>13*</w:t>
            </w:r>
          </w:p>
        </w:tc>
        <w:tc>
          <w:tcPr>
            <w:tcW w:w="1521" w:type="dxa"/>
            <w:vAlign w:val="center"/>
          </w:tcPr>
          <w:p w14:paraId="1C7FAD0C" w14:textId="05D82E9A" w:rsidR="00F65028" w:rsidRPr="006C4B5C" w:rsidRDefault="00BD448D" w:rsidP="00C41439">
            <w:pPr>
              <w:jc w:val="center"/>
              <w:rPr>
                <w:color w:val="FF0000"/>
              </w:rPr>
            </w:pPr>
            <w:r w:rsidRPr="006C4B5C">
              <w:rPr>
                <w:color w:val="FF0000"/>
              </w:rPr>
              <w:t>3.8</w:t>
            </w:r>
          </w:p>
        </w:tc>
        <w:tc>
          <w:tcPr>
            <w:tcW w:w="1371" w:type="dxa"/>
            <w:vAlign w:val="center"/>
          </w:tcPr>
          <w:p w14:paraId="691E698B" w14:textId="02468AAD" w:rsidR="00F65028" w:rsidRPr="006C4B5C" w:rsidRDefault="00BD448D" w:rsidP="00C41439">
            <w:pPr>
              <w:jc w:val="center"/>
              <w:rPr>
                <w:color w:val="FF0000"/>
              </w:rPr>
            </w:pPr>
            <w:r w:rsidRPr="006C4B5C">
              <w:rPr>
                <w:color w:val="FF0000"/>
              </w:rPr>
              <w:t>4.0</w:t>
            </w:r>
          </w:p>
        </w:tc>
        <w:tc>
          <w:tcPr>
            <w:tcW w:w="822" w:type="dxa"/>
            <w:vAlign w:val="center"/>
          </w:tcPr>
          <w:p w14:paraId="4EC3DE93" w14:textId="2412B7DB" w:rsidR="00F65028" w:rsidRPr="006C4B5C" w:rsidRDefault="00BD448D" w:rsidP="00C41439">
            <w:pPr>
              <w:jc w:val="center"/>
              <w:rPr>
                <w:color w:val="FF0000"/>
              </w:rPr>
            </w:pPr>
            <w:r w:rsidRPr="006C4B5C">
              <w:rPr>
                <w:color w:val="FF0000"/>
              </w:rPr>
              <w:t>0.02</w:t>
            </w:r>
          </w:p>
        </w:tc>
      </w:tr>
      <w:tr w:rsidR="006C4B5C" w:rsidRPr="006C4B5C" w14:paraId="1579CEE0" w14:textId="77777777" w:rsidTr="00C41439">
        <w:trPr>
          <w:trHeight w:val="265"/>
        </w:trPr>
        <w:tc>
          <w:tcPr>
            <w:tcW w:w="2103" w:type="dxa"/>
          </w:tcPr>
          <w:p w14:paraId="390804FF" w14:textId="77777777" w:rsidR="00F65028" w:rsidRPr="006C4B5C" w:rsidRDefault="00F65028" w:rsidP="00C41439">
            <w:pPr>
              <w:rPr>
                <w:b/>
                <w:color w:val="FF0000"/>
              </w:rPr>
            </w:pPr>
            <w:r w:rsidRPr="006C4B5C">
              <w:rPr>
                <w:b/>
                <w:color w:val="FF0000"/>
              </w:rPr>
              <w:t>Ethnicity (%)</w:t>
            </w:r>
          </w:p>
        </w:tc>
        <w:tc>
          <w:tcPr>
            <w:tcW w:w="1697" w:type="dxa"/>
            <w:vAlign w:val="center"/>
          </w:tcPr>
          <w:p w14:paraId="03B48AB3" w14:textId="77777777" w:rsidR="00F65028" w:rsidRPr="006C4B5C" w:rsidRDefault="00F65028" w:rsidP="00C41439">
            <w:pPr>
              <w:jc w:val="center"/>
              <w:rPr>
                <w:color w:val="FF0000"/>
              </w:rPr>
            </w:pPr>
          </w:p>
        </w:tc>
        <w:tc>
          <w:tcPr>
            <w:tcW w:w="1428" w:type="dxa"/>
            <w:vAlign w:val="center"/>
          </w:tcPr>
          <w:p w14:paraId="4039A342" w14:textId="77777777" w:rsidR="00F65028" w:rsidRPr="006C4B5C" w:rsidRDefault="00F65028" w:rsidP="00C41439">
            <w:pPr>
              <w:jc w:val="center"/>
              <w:rPr>
                <w:color w:val="FF0000"/>
              </w:rPr>
            </w:pPr>
          </w:p>
        </w:tc>
        <w:tc>
          <w:tcPr>
            <w:tcW w:w="858" w:type="dxa"/>
            <w:vAlign w:val="center"/>
          </w:tcPr>
          <w:p w14:paraId="7E38F796" w14:textId="77777777" w:rsidR="00F65028" w:rsidRPr="006C4B5C" w:rsidRDefault="00F65028" w:rsidP="00C41439">
            <w:pPr>
              <w:jc w:val="center"/>
              <w:rPr>
                <w:color w:val="FF0000"/>
              </w:rPr>
            </w:pPr>
          </w:p>
        </w:tc>
        <w:tc>
          <w:tcPr>
            <w:tcW w:w="1521" w:type="dxa"/>
            <w:vAlign w:val="center"/>
          </w:tcPr>
          <w:p w14:paraId="6A7F22CF" w14:textId="77777777" w:rsidR="00F65028" w:rsidRPr="006C4B5C" w:rsidRDefault="00F65028" w:rsidP="00C41439">
            <w:pPr>
              <w:jc w:val="center"/>
              <w:rPr>
                <w:color w:val="FF0000"/>
              </w:rPr>
            </w:pPr>
          </w:p>
        </w:tc>
        <w:tc>
          <w:tcPr>
            <w:tcW w:w="1371" w:type="dxa"/>
            <w:vAlign w:val="center"/>
          </w:tcPr>
          <w:p w14:paraId="2A676001" w14:textId="77777777" w:rsidR="00F65028" w:rsidRPr="006C4B5C" w:rsidRDefault="00F65028" w:rsidP="00C41439">
            <w:pPr>
              <w:jc w:val="center"/>
              <w:rPr>
                <w:color w:val="FF0000"/>
              </w:rPr>
            </w:pPr>
          </w:p>
        </w:tc>
        <w:tc>
          <w:tcPr>
            <w:tcW w:w="822" w:type="dxa"/>
            <w:vAlign w:val="center"/>
          </w:tcPr>
          <w:p w14:paraId="5ADAC30E" w14:textId="77777777" w:rsidR="00F65028" w:rsidRPr="006C4B5C" w:rsidRDefault="00F65028" w:rsidP="00C41439">
            <w:pPr>
              <w:jc w:val="center"/>
              <w:rPr>
                <w:color w:val="FF0000"/>
              </w:rPr>
            </w:pPr>
          </w:p>
        </w:tc>
      </w:tr>
      <w:tr w:rsidR="006C4B5C" w:rsidRPr="006C4B5C" w14:paraId="28C13C0A" w14:textId="77777777" w:rsidTr="00C41439">
        <w:trPr>
          <w:trHeight w:val="265"/>
        </w:trPr>
        <w:tc>
          <w:tcPr>
            <w:tcW w:w="2103" w:type="dxa"/>
            <w:vAlign w:val="center"/>
          </w:tcPr>
          <w:p w14:paraId="7D02123B" w14:textId="77777777" w:rsidR="00F65028" w:rsidRPr="006C4B5C" w:rsidRDefault="00F65028" w:rsidP="00C41439">
            <w:pPr>
              <w:jc w:val="center"/>
              <w:rPr>
                <w:color w:val="FF0000"/>
              </w:rPr>
            </w:pPr>
            <w:r w:rsidRPr="006C4B5C">
              <w:rPr>
                <w:color w:val="FF0000"/>
              </w:rPr>
              <w:t>Hispanic/Latinx</w:t>
            </w:r>
          </w:p>
        </w:tc>
        <w:tc>
          <w:tcPr>
            <w:tcW w:w="1697" w:type="dxa"/>
            <w:vAlign w:val="center"/>
          </w:tcPr>
          <w:p w14:paraId="53825DBD" w14:textId="77777777" w:rsidR="00F65028" w:rsidRPr="006C4B5C" w:rsidRDefault="00F65028" w:rsidP="00C41439">
            <w:pPr>
              <w:jc w:val="center"/>
              <w:rPr>
                <w:color w:val="FF0000"/>
              </w:rPr>
            </w:pPr>
            <w:r w:rsidRPr="006C4B5C">
              <w:rPr>
                <w:color w:val="FF0000"/>
              </w:rPr>
              <w:t>6.7</w:t>
            </w:r>
          </w:p>
        </w:tc>
        <w:tc>
          <w:tcPr>
            <w:tcW w:w="1428" w:type="dxa"/>
            <w:vAlign w:val="center"/>
          </w:tcPr>
          <w:p w14:paraId="4B5302B0" w14:textId="09BDD5B3" w:rsidR="00F65028" w:rsidRPr="006C4B5C" w:rsidRDefault="00F66346" w:rsidP="00C41439">
            <w:pPr>
              <w:jc w:val="center"/>
              <w:rPr>
                <w:color w:val="FF0000"/>
              </w:rPr>
            </w:pPr>
            <w:r w:rsidRPr="006C4B5C">
              <w:rPr>
                <w:color w:val="FF0000"/>
              </w:rPr>
              <w:t>7.5</w:t>
            </w:r>
          </w:p>
        </w:tc>
        <w:tc>
          <w:tcPr>
            <w:tcW w:w="858" w:type="dxa"/>
            <w:vAlign w:val="center"/>
          </w:tcPr>
          <w:p w14:paraId="4A9AEA69" w14:textId="0CF7F9B0" w:rsidR="00F65028" w:rsidRPr="006C4B5C" w:rsidRDefault="00F65028" w:rsidP="00C41439">
            <w:pPr>
              <w:jc w:val="center"/>
              <w:rPr>
                <w:color w:val="FF0000"/>
              </w:rPr>
            </w:pPr>
            <w:r w:rsidRPr="006C4B5C">
              <w:rPr>
                <w:color w:val="FF0000"/>
              </w:rPr>
              <w:t>0.0</w:t>
            </w:r>
            <w:r w:rsidR="00F66346" w:rsidRPr="006C4B5C">
              <w:rPr>
                <w:color w:val="FF0000"/>
              </w:rPr>
              <w:t>3</w:t>
            </w:r>
          </w:p>
        </w:tc>
        <w:tc>
          <w:tcPr>
            <w:tcW w:w="1521" w:type="dxa"/>
            <w:vAlign w:val="center"/>
          </w:tcPr>
          <w:p w14:paraId="341F9B22" w14:textId="754F39C6" w:rsidR="00F65028" w:rsidRPr="006C4B5C" w:rsidRDefault="00BD448D" w:rsidP="00C41439">
            <w:pPr>
              <w:jc w:val="center"/>
              <w:rPr>
                <w:color w:val="FF0000"/>
              </w:rPr>
            </w:pPr>
            <w:r w:rsidRPr="006C4B5C">
              <w:rPr>
                <w:color w:val="FF0000"/>
              </w:rPr>
              <w:t>6.9</w:t>
            </w:r>
          </w:p>
        </w:tc>
        <w:tc>
          <w:tcPr>
            <w:tcW w:w="1371" w:type="dxa"/>
            <w:vAlign w:val="center"/>
          </w:tcPr>
          <w:p w14:paraId="3B8F2ACA" w14:textId="1945BF1F" w:rsidR="00F65028" w:rsidRPr="006C4B5C" w:rsidRDefault="00BD448D" w:rsidP="00C41439">
            <w:pPr>
              <w:jc w:val="center"/>
              <w:rPr>
                <w:color w:val="FF0000"/>
              </w:rPr>
            </w:pPr>
            <w:r w:rsidRPr="006C4B5C">
              <w:rPr>
                <w:color w:val="FF0000"/>
              </w:rPr>
              <w:t>5.9</w:t>
            </w:r>
          </w:p>
        </w:tc>
        <w:tc>
          <w:tcPr>
            <w:tcW w:w="822" w:type="dxa"/>
            <w:vAlign w:val="center"/>
          </w:tcPr>
          <w:p w14:paraId="7E694D23" w14:textId="728E320F" w:rsidR="00F65028" w:rsidRPr="006C4B5C" w:rsidRDefault="00BD448D" w:rsidP="00C41439">
            <w:pPr>
              <w:jc w:val="center"/>
              <w:rPr>
                <w:color w:val="FF0000"/>
              </w:rPr>
            </w:pPr>
            <w:r w:rsidRPr="006C4B5C">
              <w:rPr>
                <w:color w:val="FF0000"/>
              </w:rPr>
              <w:t>0.04</w:t>
            </w:r>
          </w:p>
        </w:tc>
      </w:tr>
      <w:tr w:rsidR="006C4B5C" w:rsidRPr="006C4B5C" w14:paraId="3F066D78" w14:textId="77777777" w:rsidTr="00C41439">
        <w:trPr>
          <w:trHeight w:val="265"/>
        </w:trPr>
        <w:tc>
          <w:tcPr>
            <w:tcW w:w="2103" w:type="dxa"/>
            <w:vAlign w:val="center"/>
          </w:tcPr>
          <w:p w14:paraId="18291CEF" w14:textId="77777777" w:rsidR="00F65028" w:rsidRPr="006C4B5C" w:rsidRDefault="00F65028" w:rsidP="00C41439">
            <w:pPr>
              <w:jc w:val="center"/>
              <w:rPr>
                <w:color w:val="FF0000"/>
              </w:rPr>
            </w:pPr>
            <w:r w:rsidRPr="006C4B5C">
              <w:rPr>
                <w:color w:val="FF0000"/>
              </w:rPr>
              <w:t>Not Hispanic/Latinx</w:t>
            </w:r>
          </w:p>
        </w:tc>
        <w:tc>
          <w:tcPr>
            <w:tcW w:w="1697" w:type="dxa"/>
            <w:vAlign w:val="center"/>
          </w:tcPr>
          <w:p w14:paraId="7C47B35E" w14:textId="77777777" w:rsidR="00F65028" w:rsidRPr="006C4B5C" w:rsidRDefault="00F65028" w:rsidP="00C41439">
            <w:pPr>
              <w:jc w:val="center"/>
              <w:rPr>
                <w:color w:val="FF0000"/>
              </w:rPr>
            </w:pPr>
            <w:r w:rsidRPr="006C4B5C">
              <w:rPr>
                <w:color w:val="FF0000"/>
              </w:rPr>
              <w:t>75.6</w:t>
            </w:r>
          </w:p>
        </w:tc>
        <w:tc>
          <w:tcPr>
            <w:tcW w:w="1428" w:type="dxa"/>
            <w:vAlign w:val="center"/>
          </w:tcPr>
          <w:p w14:paraId="65B92657" w14:textId="10724BB5" w:rsidR="00F65028" w:rsidRPr="006C4B5C" w:rsidRDefault="00F65028" w:rsidP="00C41439">
            <w:pPr>
              <w:jc w:val="center"/>
              <w:rPr>
                <w:color w:val="FF0000"/>
              </w:rPr>
            </w:pPr>
            <w:r w:rsidRPr="006C4B5C">
              <w:rPr>
                <w:color w:val="FF0000"/>
              </w:rPr>
              <w:t>7</w:t>
            </w:r>
            <w:r w:rsidR="00F66346" w:rsidRPr="006C4B5C">
              <w:rPr>
                <w:color w:val="FF0000"/>
              </w:rPr>
              <w:t>0.9</w:t>
            </w:r>
          </w:p>
        </w:tc>
        <w:tc>
          <w:tcPr>
            <w:tcW w:w="858" w:type="dxa"/>
            <w:vAlign w:val="center"/>
          </w:tcPr>
          <w:p w14:paraId="0B00C7ED" w14:textId="24CC26B4" w:rsidR="00F65028" w:rsidRPr="006C4B5C" w:rsidRDefault="00F65028" w:rsidP="00C41439">
            <w:pPr>
              <w:jc w:val="center"/>
              <w:rPr>
                <w:color w:val="FF0000"/>
              </w:rPr>
            </w:pPr>
            <w:r w:rsidRPr="006C4B5C">
              <w:rPr>
                <w:color w:val="FF0000"/>
              </w:rPr>
              <w:t>0.</w:t>
            </w:r>
            <w:r w:rsidR="00F66346" w:rsidRPr="006C4B5C">
              <w:rPr>
                <w:color w:val="FF0000"/>
              </w:rPr>
              <w:t>11*</w:t>
            </w:r>
          </w:p>
        </w:tc>
        <w:tc>
          <w:tcPr>
            <w:tcW w:w="1521" w:type="dxa"/>
            <w:vAlign w:val="center"/>
          </w:tcPr>
          <w:p w14:paraId="38028D4A" w14:textId="513C8992" w:rsidR="00F65028" w:rsidRPr="006C4B5C" w:rsidRDefault="00F65028" w:rsidP="00C41439">
            <w:pPr>
              <w:jc w:val="center"/>
              <w:rPr>
                <w:color w:val="FF0000"/>
              </w:rPr>
            </w:pPr>
            <w:r w:rsidRPr="006C4B5C">
              <w:rPr>
                <w:color w:val="FF0000"/>
              </w:rPr>
              <w:t>7</w:t>
            </w:r>
            <w:r w:rsidR="00BD448D" w:rsidRPr="006C4B5C">
              <w:rPr>
                <w:color w:val="FF0000"/>
              </w:rPr>
              <w:t>5.1</w:t>
            </w:r>
          </w:p>
        </w:tc>
        <w:tc>
          <w:tcPr>
            <w:tcW w:w="1371" w:type="dxa"/>
            <w:vAlign w:val="center"/>
          </w:tcPr>
          <w:p w14:paraId="54F32094" w14:textId="02CBF01B" w:rsidR="00F65028" w:rsidRPr="006C4B5C" w:rsidRDefault="00BD448D" w:rsidP="00C41439">
            <w:pPr>
              <w:jc w:val="center"/>
              <w:rPr>
                <w:color w:val="FF0000"/>
              </w:rPr>
            </w:pPr>
            <w:r w:rsidRPr="006C4B5C">
              <w:rPr>
                <w:color w:val="FF0000"/>
              </w:rPr>
              <w:t>76.2</w:t>
            </w:r>
          </w:p>
        </w:tc>
        <w:tc>
          <w:tcPr>
            <w:tcW w:w="822" w:type="dxa"/>
            <w:vAlign w:val="center"/>
          </w:tcPr>
          <w:p w14:paraId="0E35BFA9" w14:textId="1F890DC5" w:rsidR="00F65028" w:rsidRPr="006C4B5C" w:rsidRDefault="00BD448D" w:rsidP="00C41439">
            <w:pPr>
              <w:jc w:val="center"/>
              <w:rPr>
                <w:color w:val="FF0000"/>
              </w:rPr>
            </w:pPr>
            <w:r w:rsidRPr="006C4B5C">
              <w:rPr>
                <w:color w:val="FF0000"/>
              </w:rPr>
              <w:t>0.02</w:t>
            </w:r>
          </w:p>
        </w:tc>
      </w:tr>
      <w:tr w:rsidR="006C4B5C" w:rsidRPr="006C4B5C" w14:paraId="12065BC5" w14:textId="77777777" w:rsidTr="00C41439">
        <w:trPr>
          <w:trHeight w:val="265"/>
        </w:trPr>
        <w:tc>
          <w:tcPr>
            <w:tcW w:w="2103" w:type="dxa"/>
            <w:vAlign w:val="center"/>
          </w:tcPr>
          <w:p w14:paraId="74A25B79" w14:textId="77777777" w:rsidR="00F65028" w:rsidRPr="006C4B5C" w:rsidRDefault="00F65028" w:rsidP="00C41439">
            <w:pPr>
              <w:jc w:val="center"/>
              <w:rPr>
                <w:color w:val="FF0000"/>
              </w:rPr>
            </w:pPr>
            <w:r w:rsidRPr="006C4B5C">
              <w:rPr>
                <w:color w:val="FF0000"/>
              </w:rPr>
              <w:t>Unknown</w:t>
            </w:r>
          </w:p>
        </w:tc>
        <w:tc>
          <w:tcPr>
            <w:tcW w:w="1697" w:type="dxa"/>
            <w:vAlign w:val="center"/>
          </w:tcPr>
          <w:p w14:paraId="139C2AB8" w14:textId="77777777" w:rsidR="00F65028" w:rsidRPr="006C4B5C" w:rsidRDefault="00F65028" w:rsidP="00C41439">
            <w:pPr>
              <w:jc w:val="center"/>
              <w:rPr>
                <w:color w:val="FF0000"/>
              </w:rPr>
            </w:pPr>
            <w:r w:rsidRPr="006C4B5C">
              <w:rPr>
                <w:color w:val="FF0000"/>
              </w:rPr>
              <w:t>17.7</w:t>
            </w:r>
          </w:p>
        </w:tc>
        <w:tc>
          <w:tcPr>
            <w:tcW w:w="1428" w:type="dxa"/>
            <w:vAlign w:val="center"/>
          </w:tcPr>
          <w:p w14:paraId="691F8EC3" w14:textId="451B9112" w:rsidR="00F65028" w:rsidRPr="006C4B5C" w:rsidRDefault="007E379B" w:rsidP="00C41439">
            <w:pPr>
              <w:jc w:val="center"/>
              <w:rPr>
                <w:color w:val="FF0000"/>
              </w:rPr>
            </w:pPr>
            <w:r w:rsidRPr="006C4B5C">
              <w:rPr>
                <w:color w:val="FF0000"/>
              </w:rPr>
              <w:t>21.6</w:t>
            </w:r>
          </w:p>
        </w:tc>
        <w:tc>
          <w:tcPr>
            <w:tcW w:w="858" w:type="dxa"/>
            <w:vAlign w:val="center"/>
          </w:tcPr>
          <w:p w14:paraId="7AB4B856" w14:textId="0AD08930" w:rsidR="00F65028" w:rsidRPr="006C4B5C" w:rsidRDefault="00F65028" w:rsidP="00C41439">
            <w:pPr>
              <w:jc w:val="center"/>
              <w:rPr>
                <w:color w:val="FF0000"/>
              </w:rPr>
            </w:pPr>
            <w:r w:rsidRPr="006C4B5C">
              <w:rPr>
                <w:color w:val="FF0000"/>
              </w:rPr>
              <w:t>0.0</w:t>
            </w:r>
            <w:r w:rsidR="007E379B" w:rsidRPr="006C4B5C">
              <w:rPr>
                <w:color w:val="FF0000"/>
              </w:rPr>
              <w:t>9</w:t>
            </w:r>
          </w:p>
        </w:tc>
        <w:tc>
          <w:tcPr>
            <w:tcW w:w="1521" w:type="dxa"/>
            <w:vAlign w:val="center"/>
          </w:tcPr>
          <w:p w14:paraId="0210B1DC" w14:textId="11726D0B" w:rsidR="00F65028" w:rsidRPr="006C4B5C" w:rsidRDefault="00F65028" w:rsidP="00C41439">
            <w:pPr>
              <w:jc w:val="center"/>
              <w:rPr>
                <w:color w:val="FF0000"/>
              </w:rPr>
            </w:pPr>
            <w:r w:rsidRPr="006C4B5C">
              <w:rPr>
                <w:color w:val="FF0000"/>
              </w:rPr>
              <w:t>18.</w:t>
            </w:r>
            <w:r w:rsidR="007E379B" w:rsidRPr="006C4B5C">
              <w:rPr>
                <w:color w:val="FF0000"/>
              </w:rPr>
              <w:t>0</w:t>
            </w:r>
          </w:p>
        </w:tc>
        <w:tc>
          <w:tcPr>
            <w:tcW w:w="1371" w:type="dxa"/>
            <w:vAlign w:val="center"/>
          </w:tcPr>
          <w:p w14:paraId="5583E6B7" w14:textId="6D9179D5" w:rsidR="00F65028" w:rsidRPr="006C4B5C" w:rsidRDefault="00F65028" w:rsidP="00C41439">
            <w:pPr>
              <w:jc w:val="center"/>
              <w:rPr>
                <w:color w:val="FF0000"/>
              </w:rPr>
            </w:pPr>
            <w:r w:rsidRPr="006C4B5C">
              <w:rPr>
                <w:color w:val="FF0000"/>
              </w:rPr>
              <w:t>1</w:t>
            </w:r>
            <w:r w:rsidR="007E379B" w:rsidRPr="006C4B5C">
              <w:rPr>
                <w:color w:val="FF0000"/>
              </w:rPr>
              <w:t>7.9</w:t>
            </w:r>
          </w:p>
        </w:tc>
        <w:tc>
          <w:tcPr>
            <w:tcW w:w="822" w:type="dxa"/>
            <w:vAlign w:val="center"/>
          </w:tcPr>
          <w:p w14:paraId="4036D140" w14:textId="59062FC2" w:rsidR="00F65028" w:rsidRPr="006C4B5C" w:rsidRDefault="00F65028" w:rsidP="00C41439">
            <w:pPr>
              <w:jc w:val="center"/>
              <w:rPr>
                <w:color w:val="FF0000"/>
              </w:rPr>
            </w:pPr>
            <w:r w:rsidRPr="006C4B5C">
              <w:rPr>
                <w:color w:val="FF0000"/>
              </w:rPr>
              <w:t>0.00</w:t>
            </w:r>
            <w:r w:rsidR="007E379B" w:rsidRPr="006C4B5C">
              <w:rPr>
                <w:color w:val="FF0000"/>
              </w:rPr>
              <w:t>2</w:t>
            </w:r>
          </w:p>
        </w:tc>
      </w:tr>
      <w:tr w:rsidR="006C4B5C" w:rsidRPr="006C4B5C" w14:paraId="35CF5C87" w14:textId="77777777" w:rsidTr="00C41439">
        <w:trPr>
          <w:trHeight w:val="265"/>
        </w:trPr>
        <w:tc>
          <w:tcPr>
            <w:tcW w:w="2103" w:type="dxa"/>
          </w:tcPr>
          <w:p w14:paraId="18FB4E0A" w14:textId="77777777" w:rsidR="00F65028" w:rsidRPr="006C4B5C" w:rsidRDefault="00F65028" w:rsidP="00C41439">
            <w:pPr>
              <w:rPr>
                <w:color w:val="FF0000"/>
              </w:rPr>
            </w:pPr>
            <w:r w:rsidRPr="006C4B5C">
              <w:rPr>
                <w:b/>
                <w:color w:val="FF0000"/>
              </w:rPr>
              <w:t>Race (%)</w:t>
            </w:r>
          </w:p>
        </w:tc>
        <w:tc>
          <w:tcPr>
            <w:tcW w:w="1697" w:type="dxa"/>
            <w:vAlign w:val="center"/>
          </w:tcPr>
          <w:p w14:paraId="7BED9552" w14:textId="77777777" w:rsidR="00F65028" w:rsidRPr="006C4B5C" w:rsidRDefault="00F65028" w:rsidP="00C41439">
            <w:pPr>
              <w:jc w:val="center"/>
              <w:rPr>
                <w:color w:val="FF0000"/>
              </w:rPr>
            </w:pPr>
          </w:p>
        </w:tc>
        <w:tc>
          <w:tcPr>
            <w:tcW w:w="1428" w:type="dxa"/>
            <w:vAlign w:val="center"/>
          </w:tcPr>
          <w:p w14:paraId="648653C3" w14:textId="77777777" w:rsidR="00F65028" w:rsidRPr="006C4B5C" w:rsidRDefault="00F65028" w:rsidP="00C41439">
            <w:pPr>
              <w:jc w:val="center"/>
              <w:rPr>
                <w:color w:val="FF0000"/>
              </w:rPr>
            </w:pPr>
          </w:p>
        </w:tc>
        <w:tc>
          <w:tcPr>
            <w:tcW w:w="858" w:type="dxa"/>
            <w:vAlign w:val="center"/>
          </w:tcPr>
          <w:p w14:paraId="10484C1D" w14:textId="77777777" w:rsidR="00F65028" w:rsidRPr="006C4B5C" w:rsidRDefault="00F65028" w:rsidP="00C41439">
            <w:pPr>
              <w:jc w:val="center"/>
              <w:rPr>
                <w:color w:val="FF0000"/>
              </w:rPr>
            </w:pPr>
          </w:p>
        </w:tc>
        <w:tc>
          <w:tcPr>
            <w:tcW w:w="1521" w:type="dxa"/>
            <w:vAlign w:val="center"/>
          </w:tcPr>
          <w:p w14:paraId="409CBA12" w14:textId="77777777" w:rsidR="00F65028" w:rsidRPr="006C4B5C" w:rsidRDefault="00F65028" w:rsidP="00C41439">
            <w:pPr>
              <w:jc w:val="center"/>
              <w:rPr>
                <w:color w:val="FF0000"/>
              </w:rPr>
            </w:pPr>
          </w:p>
        </w:tc>
        <w:tc>
          <w:tcPr>
            <w:tcW w:w="1371" w:type="dxa"/>
            <w:vAlign w:val="center"/>
          </w:tcPr>
          <w:p w14:paraId="579B0D98" w14:textId="77777777" w:rsidR="00F65028" w:rsidRPr="006C4B5C" w:rsidRDefault="00F65028" w:rsidP="00C41439">
            <w:pPr>
              <w:jc w:val="center"/>
              <w:rPr>
                <w:color w:val="FF0000"/>
              </w:rPr>
            </w:pPr>
          </w:p>
        </w:tc>
        <w:tc>
          <w:tcPr>
            <w:tcW w:w="822" w:type="dxa"/>
            <w:vAlign w:val="center"/>
          </w:tcPr>
          <w:p w14:paraId="72655DE0" w14:textId="77777777" w:rsidR="00F65028" w:rsidRPr="006C4B5C" w:rsidRDefault="00F65028" w:rsidP="00C41439">
            <w:pPr>
              <w:jc w:val="center"/>
              <w:rPr>
                <w:color w:val="FF0000"/>
              </w:rPr>
            </w:pPr>
          </w:p>
        </w:tc>
      </w:tr>
      <w:tr w:rsidR="006C4B5C" w:rsidRPr="006C4B5C" w14:paraId="67D29F2B" w14:textId="77777777" w:rsidTr="00C41439">
        <w:trPr>
          <w:trHeight w:val="265"/>
        </w:trPr>
        <w:tc>
          <w:tcPr>
            <w:tcW w:w="2103" w:type="dxa"/>
            <w:vAlign w:val="center"/>
          </w:tcPr>
          <w:p w14:paraId="6F1D6E26" w14:textId="77777777" w:rsidR="00F65028" w:rsidRPr="006C4B5C" w:rsidRDefault="00F65028" w:rsidP="00C41439">
            <w:pPr>
              <w:jc w:val="center"/>
              <w:rPr>
                <w:color w:val="FF0000"/>
              </w:rPr>
            </w:pPr>
            <w:r w:rsidRPr="006C4B5C">
              <w:rPr>
                <w:color w:val="FF0000"/>
              </w:rPr>
              <w:t>Asian</w:t>
            </w:r>
          </w:p>
        </w:tc>
        <w:tc>
          <w:tcPr>
            <w:tcW w:w="1697" w:type="dxa"/>
            <w:vAlign w:val="center"/>
          </w:tcPr>
          <w:p w14:paraId="5717901B" w14:textId="77777777" w:rsidR="00F65028" w:rsidRPr="006C4B5C" w:rsidRDefault="00F65028" w:rsidP="00C41439">
            <w:pPr>
              <w:jc w:val="center"/>
              <w:rPr>
                <w:color w:val="FF0000"/>
              </w:rPr>
            </w:pPr>
            <w:r w:rsidRPr="006C4B5C">
              <w:rPr>
                <w:color w:val="FF0000"/>
              </w:rPr>
              <w:t>0.7</w:t>
            </w:r>
          </w:p>
        </w:tc>
        <w:tc>
          <w:tcPr>
            <w:tcW w:w="1428" w:type="dxa"/>
            <w:vAlign w:val="center"/>
          </w:tcPr>
          <w:p w14:paraId="3E002FA7" w14:textId="77777777" w:rsidR="00F65028" w:rsidRPr="006C4B5C" w:rsidRDefault="00F65028" w:rsidP="00C41439">
            <w:pPr>
              <w:jc w:val="center"/>
              <w:rPr>
                <w:color w:val="FF0000"/>
              </w:rPr>
            </w:pPr>
            <w:r w:rsidRPr="006C4B5C">
              <w:rPr>
                <w:color w:val="FF0000"/>
              </w:rPr>
              <w:t>1.0</w:t>
            </w:r>
          </w:p>
        </w:tc>
        <w:tc>
          <w:tcPr>
            <w:tcW w:w="858" w:type="dxa"/>
            <w:vAlign w:val="center"/>
          </w:tcPr>
          <w:p w14:paraId="2830FD53" w14:textId="77777777" w:rsidR="00F65028" w:rsidRPr="006C4B5C" w:rsidRDefault="00F65028" w:rsidP="00C41439">
            <w:pPr>
              <w:jc w:val="center"/>
              <w:rPr>
                <w:color w:val="FF0000"/>
              </w:rPr>
            </w:pPr>
            <w:r w:rsidRPr="006C4B5C">
              <w:rPr>
                <w:color w:val="FF0000"/>
              </w:rPr>
              <w:t>0.03</w:t>
            </w:r>
          </w:p>
        </w:tc>
        <w:tc>
          <w:tcPr>
            <w:tcW w:w="1521" w:type="dxa"/>
            <w:vAlign w:val="center"/>
          </w:tcPr>
          <w:p w14:paraId="7A7322F4" w14:textId="671A0799" w:rsidR="00F65028" w:rsidRPr="006C4B5C" w:rsidRDefault="00F65028" w:rsidP="00C41439">
            <w:pPr>
              <w:jc w:val="center"/>
              <w:rPr>
                <w:color w:val="FF0000"/>
              </w:rPr>
            </w:pPr>
            <w:r w:rsidRPr="006C4B5C">
              <w:rPr>
                <w:color w:val="FF0000"/>
              </w:rPr>
              <w:t>0.</w:t>
            </w:r>
            <w:r w:rsidR="00BD448D" w:rsidRPr="006C4B5C">
              <w:rPr>
                <w:color w:val="FF0000"/>
              </w:rPr>
              <w:t>9</w:t>
            </w:r>
          </w:p>
        </w:tc>
        <w:tc>
          <w:tcPr>
            <w:tcW w:w="1371" w:type="dxa"/>
            <w:vAlign w:val="center"/>
          </w:tcPr>
          <w:p w14:paraId="2E10E79F" w14:textId="4121560D" w:rsidR="00F65028" w:rsidRPr="006C4B5C" w:rsidRDefault="00BD448D" w:rsidP="00C41439">
            <w:pPr>
              <w:jc w:val="center"/>
              <w:rPr>
                <w:color w:val="FF0000"/>
              </w:rPr>
            </w:pPr>
            <w:r w:rsidRPr="006C4B5C">
              <w:rPr>
                <w:color w:val="FF0000"/>
              </w:rPr>
              <w:t>1.0</w:t>
            </w:r>
          </w:p>
        </w:tc>
        <w:tc>
          <w:tcPr>
            <w:tcW w:w="822" w:type="dxa"/>
            <w:vAlign w:val="center"/>
          </w:tcPr>
          <w:p w14:paraId="599297B3" w14:textId="40BBDE43" w:rsidR="00F65028" w:rsidRPr="006C4B5C" w:rsidRDefault="00BD448D" w:rsidP="00C41439">
            <w:pPr>
              <w:jc w:val="center"/>
              <w:rPr>
                <w:color w:val="FF0000"/>
              </w:rPr>
            </w:pPr>
            <w:r w:rsidRPr="006C4B5C">
              <w:rPr>
                <w:color w:val="FF0000"/>
              </w:rPr>
              <w:t>0.01</w:t>
            </w:r>
          </w:p>
        </w:tc>
      </w:tr>
      <w:tr w:rsidR="006C4B5C" w:rsidRPr="006C4B5C" w14:paraId="19BF898A" w14:textId="77777777" w:rsidTr="00C41439">
        <w:trPr>
          <w:trHeight w:val="265"/>
        </w:trPr>
        <w:tc>
          <w:tcPr>
            <w:tcW w:w="2103" w:type="dxa"/>
            <w:vAlign w:val="center"/>
          </w:tcPr>
          <w:p w14:paraId="1631191A" w14:textId="77777777" w:rsidR="00F65028" w:rsidRPr="006C4B5C" w:rsidRDefault="00F65028" w:rsidP="00C41439">
            <w:pPr>
              <w:jc w:val="center"/>
              <w:rPr>
                <w:color w:val="FF0000"/>
              </w:rPr>
            </w:pPr>
            <w:r w:rsidRPr="006C4B5C">
              <w:rPr>
                <w:color w:val="FF0000"/>
              </w:rPr>
              <w:lastRenderedPageBreak/>
              <w:t>Black</w:t>
            </w:r>
          </w:p>
        </w:tc>
        <w:tc>
          <w:tcPr>
            <w:tcW w:w="1697" w:type="dxa"/>
            <w:vAlign w:val="center"/>
          </w:tcPr>
          <w:p w14:paraId="749CC42C" w14:textId="77777777" w:rsidR="00F65028" w:rsidRPr="006C4B5C" w:rsidRDefault="00F65028" w:rsidP="00C41439">
            <w:pPr>
              <w:jc w:val="center"/>
              <w:rPr>
                <w:color w:val="FF0000"/>
              </w:rPr>
            </w:pPr>
            <w:r w:rsidRPr="006C4B5C">
              <w:rPr>
                <w:color w:val="FF0000"/>
              </w:rPr>
              <w:t>19.5</w:t>
            </w:r>
          </w:p>
        </w:tc>
        <w:tc>
          <w:tcPr>
            <w:tcW w:w="1428" w:type="dxa"/>
            <w:vAlign w:val="center"/>
          </w:tcPr>
          <w:p w14:paraId="3D1EC1FF" w14:textId="63A7EB9C" w:rsidR="00F65028" w:rsidRPr="006C4B5C" w:rsidRDefault="00F65028" w:rsidP="00C41439">
            <w:pPr>
              <w:jc w:val="center"/>
              <w:rPr>
                <w:color w:val="FF0000"/>
              </w:rPr>
            </w:pPr>
            <w:r w:rsidRPr="006C4B5C">
              <w:rPr>
                <w:color w:val="FF0000"/>
              </w:rPr>
              <w:t>2</w:t>
            </w:r>
            <w:r w:rsidR="0076747F" w:rsidRPr="006C4B5C">
              <w:rPr>
                <w:color w:val="FF0000"/>
              </w:rPr>
              <w:t>0.9</w:t>
            </w:r>
          </w:p>
        </w:tc>
        <w:tc>
          <w:tcPr>
            <w:tcW w:w="858" w:type="dxa"/>
            <w:vAlign w:val="center"/>
          </w:tcPr>
          <w:p w14:paraId="600530C5" w14:textId="65195E4D" w:rsidR="00F65028" w:rsidRPr="006C4B5C" w:rsidRDefault="00F65028" w:rsidP="00C41439">
            <w:pPr>
              <w:jc w:val="center"/>
              <w:rPr>
                <w:color w:val="FF0000"/>
              </w:rPr>
            </w:pPr>
            <w:r w:rsidRPr="006C4B5C">
              <w:rPr>
                <w:color w:val="FF0000"/>
              </w:rPr>
              <w:t>0.0</w:t>
            </w:r>
            <w:r w:rsidR="0076747F" w:rsidRPr="006C4B5C">
              <w:rPr>
                <w:color w:val="FF0000"/>
              </w:rPr>
              <w:t>4</w:t>
            </w:r>
          </w:p>
        </w:tc>
        <w:tc>
          <w:tcPr>
            <w:tcW w:w="1521" w:type="dxa"/>
            <w:vAlign w:val="center"/>
          </w:tcPr>
          <w:p w14:paraId="422CED4D" w14:textId="7E90104E" w:rsidR="00F65028" w:rsidRPr="006C4B5C" w:rsidRDefault="00F65028" w:rsidP="00C41439">
            <w:pPr>
              <w:jc w:val="center"/>
              <w:rPr>
                <w:color w:val="FF0000"/>
              </w:rPr>
            </w:pPr>
            <w:r w:rsidRPr="006C4B5C">
              <w:rPr>
                <w:color w:val="FF0000"/>
              </w:rPr>
              <w:t>19.</w:t>
            </w:r>
            <w:r w:rsidR="00BD448D" w:rsidRPr="006C4B5C">
              <w:rPr>
                <w:color w:val="FF0000"/>
              </w:rPr>
              <w:t>2</w:t>
            </w:r>
          </w:p>
        </w:tc>
        <w:tc>
          <w:tcPr>
            <w:tcW w:w="1371" w:type="dxa"/>
            <w:vAlign w:val="center"/>
          </w:tcPr>
          <w:p w14:paraId="509886DA" w14:textId="4759FFEA" w:rsidR="00F65028" w:rsidRPr="006C4B5C" w:rsidRDefault="00F65028" w:rsidP="00C41439">
            <w:pPr>
              <w:jc w:val="center"/>
              <w:rPr>
                <w:color w:val="FF0000"/>
              </w:rPr>
            </w:pPr>
            <w:r w:rsidRPr="006C4B5C">
              <w:rPr>
                <w:color w:val="FF0000"/>
              </w:rPr>
              <w:t>19.</w:t>
            </w:r>
            <w:r w:rsidR="00BD448D" w:rsidRPr="006C4B5C">
              <w:rPr>
                <w:color w:val="FF0000"/>
              </w:rPr>
              <w:t>4</w:t>
            </w:r>
          </w:p>
        </w:tc>
        <w:tc>
          <w:tcPr>
            <w:tcW w:w="822" w:type="dxa"/>
            <w:vAlign w:val="center"/>
          </w:tcPr>
          <w:p w14:paraId="067A37E9" w14:textId="5162C250" w:rsidR="00F65028" w:rsidRPr="006C4B5C" w:rsidRDefault="00F65028" w:rsidP="00C41439">
            <w:pPr>
              <w:jc w:val="center"/>
              <w:rPr>
                <w:color w:val="FF0000"/>
              </w:rPr>
            </w:pPr>
            <w:r w:rsidRPr="006C4B5C">
              <w:rPr>
                <w:color w:val="FF0000"/>
              </w:rPr>
              <w:t>0.00</w:t>
            </w:r>
            <w:r w:rsidR="00BD448D" w:rsidRPr="006C4B5C">
              <w:rPr>
                <w:color w:val="FF0000"/>
              </w:rPr>
              <w:t>4</w:t>
            </w:r>
          </w:p>
        </w:tc>
      </w:tr>
      <w:tr w:rsidR="006C4B5C" w:rsidRPr="006C4B5C" w14:paraId="50643622" w14:textId="77777777" w:rsidTr="00C41439">
        <w:trPr>
          <w:trHeight w:val="265"/>
        </w:trPr>
        <w:tc>
          <w:tcPr>
            <w:tcW w:w="2103" w:type="dxa"/>
            <w:vAlign w:val="center"/>
          </w:tcPr>
          <w:p w14:paraId="640C26D5" w14:textId="77777777" w:rsidR="00F65028" w:rsidRPr="006C4B5C" w:rsidRDefault="00F65028" w:rsidP="00C41439">
            <w:pPr>
              <w:jc w:val="center"/>
              <w:rPr>
                <w:color w:val="FF0000"/>
              </w:rPr>
            </w:pPr>
            <w:r w:rsidRPr="006C4B5C">
              <w:rPr>
                <w:color w:val="FF0000"/>
              </w:rPr>
              <w:t>White</w:t>
            </w:r>
          </w:p>
        </w:tc>
        <w:tc>
          <w:tcPr>
            <w:tcW w:w="1697" w:type="dxa"/>
            <w:vAlign w:val="center"/>
          </w:tcPr>
          <w:p w14:paraId="413A9FF5" w14:textId="77777777" w:rsidR="00F65028" w:rsidRPr="006C4B5C" w:rsidRDefault="00F65028" w:rsidP="00C41439">
            <w:pPr>
              <w:jc w:val="center"/>
              <w:rPr>
                <w:color w:val="FF0000"/>
              </w:rPr>
            </w:pPr>
            <w:r w:rsidRPr="006C4B5C">
              <w:rPr>
                <w:color w:val="FF0000"/>
              </w:rPr>
              <w:t>63.0</w:t>
            </w:r>
          </w:p>
        </w:tc>
        <w:tc>
          <w:tcPr>
            <w:tcW w:w="1428" w:type="dxa"/>
            <w:vAlign w:val="center"/>
          </w:tcPr>
          <w:p w14:paraId="01174709" w14:textId="55EB8EAE" w:rsidR="00F65028" w:rsidRPr="006C4B5C" w:rsidRDefault="0076747F" w:rsidP="00C41439">
            <w:pPr>
              <w:jc w:val="center"/>
              <w:rPr>
                <w:color w:val="FF0000"/>
              </w:rPr>
            </w:pPr>
            <w:r w:rsidRPr="006C4B5C">
              <w:rPr>
                <w:color w:val="FF0000"/>
              </w:rPr>
              <w:t>64.8</w:t>
            </w:r>
          </w:p>
        </w:tc>
        <w:tc>
          <w:tcPr>
            <w:tcW w:w="858" w:type="dxa"/>
            <w:vAlign w:val="center"/>
          </w:tcPr>
          <w:p w14:paraId="750CCD41" w14:textId="10D88800" w:rsidR="00F65028" w:rsidRPr="006C4B5C" w:rsidRDefault="00F65028" w:rsidP="00C41439">
            <w:pPr>
              <w:jc w:val="center"/>
              <w:rPr>
                <w:color w:val="FF0000"/>
              </w:rPr>
            </w:pPr>
            <w:r w:rsidRPr="006C4B5C">
              <w:rPr>
                <w:color w:val="FF0000"/>
              </w:rPr>
              <w:t>0.0</w:t>
            </w:r>
            <w:r w:rsidR="0076747F" w:rsidRPr="006C4B5C">
              <w:rPr>
                <w:color w:val="FF0000"/>
              </w:rPr>
              <w:t>4</w:t>
            </w:r>
          </w:p>
        </w:tc>
        <w:tc>
          <w:tcPr>
            <w:tcW w:w="1521" w:type="dxa"/>
            <w:vAlign w:val="center"/>
          </w:tcPr>
          <w:p w14:paraId="072B1E2B" w14:textId="69D7AD5C" w:rsidR="00F65028" w:rsidRPr="006C4B5C" w:rsidRDefault="00F65028" w:rsidP="00C41439">
            <w:pPr>
              <w:jc w:val="center"/>
              <w:rPr>
                <w:color w:val="FF0000"/>
              </w:rPr>
            </w:pPr>
            <w:r w:rsidRPr="006C4B5C">
              <w:rPr>
                <w:color w:val="FF0000"/>
              </w:rPr>
              <w:t>6</w:t>
            </w:r>
            <w:r w:rsidR="00BD448D" w:rsidRPr="006C4B5C">
              <w:rPr>
                <w:color w:val="FF0000"/>
              </w:rPr>
              <w:t>4.4</w:t>
            </w:r>
          </w:p>
        </w:tc>
        <w:tc>
          <w:tcPr>
            <w:tcW w:w="1371" w:type="dxa"/>
            <w:vAlign w:val="center"/>
          </w:tcPr>
          <w:p w14:paraId="1C3117B0" w14:textId="0ABA4EAF" w:rsidR="00F65028" w:rsidRPr="006C4B5C" w:rsidRDefault="00BD448D" w:rsidP="00C41439">
            <w:pPr>
              <w:jc w:val="center"/>
              <w:rPr>
                <w:color w:val="FF0000"/>
              </w:rPr>
            </w:pPr>
            <w:r w:rsidRPr="006C4B5C">
              <w:rPr>
                <w:color w:val="FF0000"/>
              </w:rPr>
              <w:t>64.2</w:t>
            </w:r>
          </w:p>
        </w:tc>
        <w:tc>
          <w:tcPr>
            <w:tcW w:w="822" w:type="dxa"/>
            <w:vAlign w:val="center"/>
          </w:tcPr>
          <w:p w14:paraId="22667A07" w14:textId="5A999C5A" w:rsidR="00F65028" w:rsidRPr="006C4B5C" w:rsidRDefault="00BD448D" w:rsidP="00C41439">
            <w:pPr>
              <w:jc w:val="center"/>
              <w:rPr>
                <w:color w:val="FF0000"/>
              </w:rPr>
            </w:pPr>
            <w:r w:rsidRPr="006C4B5C">
              <w:rPr>
                <w:color w:val="FF0000"/>
              </w:rPr>
              <w:t>0.004</w:t>
            </w:r>
          </w:p>
        </w:tc>
      </w:tr>
      <w:tr w:rsidR="006C4B5C" w:rsidRPr="006C4B5C" w14:paraId="226FEB39" w14:textId="77777777" w:rsidTr="00C41439">
        <w:trPr>
          <w:trHeight w:val="265"/>
        </w:trPr>
        <w:tc>
          <w:tcPr>
            <w:tcW w:w="2103" w:type="dxa"/>
            <w:vAlign w:val="center"/>
          </w:tcPr>
          <w:p w14:paraId="2F7D9D28" w14:textId="77777777" w:rsidR="00F65028" w:rsidRPr="006C4B5C" w:rsidRDefault="00F65028" w:rsidP="00C41439">
            <w:pPr>
              <w:jc w:val="center"/>
              <w:rPr>
                <w:color w:val="FF0000"/>
              </w:rPr>
            </w:pPr>
            <w:r w:rsidRPr="006C4B5C">
              <w:rPr>
                <w:color w:val="FF0000"/>
              </w:rPr>
              <w:t>Unknown</w:t>
            </w:r>
          </w:p>
        </w:tc>
        <w:tc>
          <w:tcPr>
            <w:tcW w:w="1697" w:type="dxa"/>
            <w:vAlign w:val="center"/>
          </w:tcPr>
          <w:p w14:paraId="0102C31A" w14:textId="77777777" w:rsidR="00F65028" w:rsidRPr="006C4B5C" w:rsidRDefault="00F65028" w:rsidP="00C41439">
            <w:pPr>
              <w:jc w:val="center"/>
              <w:rPr>
                <w:color w:val="FF0000"/>
              </w:rPr>
            </w:pPr>
            <w:r w:rsidRPr="006C4B5C">
              <w:rPr>
                <w:color w:val="FF0000"/>
              </w:rPr>
              <w:t>12.2</w:t>
            </w:r>
          </w:p>
        </w:tc>
        <w:tc>
          <w:tcPr>
            <w:tcW w:w="1428" w:type="dxa"/>
            <w:vAlign w:val="center"/>
          </w:tcPr>
          <w:p w14:paraId="62037F6E" w14:textId="06D3AD26" w:rsidR="00F65028" w:rsidRPr="006C4B5C" w:rsidRDefault="0076747F" w:rsidP="00C41439">
            <w:pPr>
              <w:jc w:val="center"/>
              <w:rPr>
                <w:color w:val="FF0000"/>
              </w:rPr>
            </w:pPr>
            <w:r w:rsidRPr="006C4B5C">
              <w:rPr>
                <w:color w:val="FF0000"/>
              </w:rPr>
              <w:t>9.1</w:t>
            </w:r>
          </w:p>
        </w:tc>
        <w:tc>
          <w:tcPr>
            <w:tcW w:w="858" w:type="dxa"/>
            <w:vAlign w:val="center"/>
          </w:tcPr>
          <w:p w14:paraId="3B3C87A3" w14:textId="404B720C" w:rsidR="00F65028" w:rsidRPr="006C4B5C" w:rsidRDefault="00F65028" w:rsidP="00C41439">
            <w:pPr>
              <w:jc w:val="center"/>
              <w:rPr>
                <w:color w:val="FF0000"/>
              </w:rPr>
            </w:pPr>
            <w:r w:rsidRPr="006C4B5C">
              <w:rPr>
                <w:color w:val="FF0000"/>
              </w:rPr>
              <w:t>0.</w:t>
            </w:r>
            <w:r w:rsidR="0076747F" w:rsidRPr="006C4B5C">
              <w:rPr>
                <w:color w:val="FF0000"/>
              </w:rPr>
              <w:t>10*</w:t>
            </w:r>
          </w:p>
        </w:tc>
        <w:tc>
          <w:tcPr>
            <w:tcW w:w="1521" w:type="dxa"/>
            <w:vAlign w:val="center"/>
          </w:tcPr>
          <w:p w14:paraId="1C2C5401" w14:textId="5369A9FC" w:rsidR="00F65028" w:rsidRPr="006C4B5C" w:rsidRDefault="00F65028" w:rsidP="00C41439">
            <w:pPr>
              <w:jc w:val="center"/>
              <w:rPr>
                <w:color w:val="FF0000"/>
              </w:rPr>
            </w:pPr>
            <w:r w:rsidRPr="006C4B5C">
              <w:rPr>
                <w:color w:val="FF0000"/>
              </w:rPr>
              <w:t>1</w:t>
            </w:r>
            <w:r w:rsidR="00BD448D" w:rsidRPr="006C4B5C">
              <w:rPr>
                <w:color w:val="FF0000"/>
              </w:rPr>
              <w:t>1.2</w:t>
            </w:r>
          </w:p>
        </w:tc>
        <w:tc>
          <w:tcPr>
            <w:tcW w:w="1371" w:type="dxa"/>
            <w:vAlign w:val="center"/>
          </w:tcPr>
          <w:p w14:paraId="6B9F7165" w14:textId="279E74FD" w:rsidR="00F65028" w:rsidRPr="006C4B5C" w:rsidRDefault="00BD448D" w:rsidP="00C41439">
            <w:pPr>
              <w:jc w:val="center"/>
              <w:rPr>
                <w:color w:val="FF0000"/>
              </w:rPr>
            </w:pPr>
            <w:r w:rsidRPr="006C4B5C">
              <w:rPr>
                <w:color w:val="FF0000"/>
              </w:rPr>
              <w:t>11.7</w:t>
            </w:r>
          </w:p>
        </w:tc>
        <w:tc>
          <w:tcPr>
            <w:tcW w:w="822" w:type="dxa"/>
            <w:vAlign w:val="center"/>
          </w:tcPr>
          <w:p w14:paraId="5ECE1106" w14:textId="1156C0B9" w:rsidR="00F65028" w:rsidRPr="006C4B5C" w:rsidRDefault="00BD448D" w:rsidP="00C41439">
            <w:pPr>
              <w:jc w:val="center"/>
              <w:rPr>
                <w:color w:val="FF0000"/>
              </w:rPr>
            </w:pPr>
            <w:r w:rsidRPr="006C4B5C">
              <w:rPr>
                <w:color w:val="FF0000"/>
              </w:rPr>
              <w:t>0.02</w:t>
            </w:r>
          </w:p>
        </w:tc>
      </w:tr>
      <w:tr w:rsidR="006C4B5C" w:rsidRPr="006C4B5C" w14:paraId="3F72816C" w14:textId="77777777" w:rsidTr="00C41439">
        <w:trPr>
          <w:trHeight w:val="265"/>
        </w:trPr>
        <w:tc>
          <w:tcPr>
            <w:tcW w:w="2103" w:type="dxa"/>
          </w:tcPr>
          <w:p w14:paraId="3A9FAD98" w14:textId="77777777" w:rsidR="00F65028" w:rsidRPr="006C4B5C" w:rsidRDefault="00F65028" w:rsidP="00C41439">
            <w:pPr>
              <w:rPr>
                <w:color w:val="FF0000"/>
              </w:rPr>
            </w:pPr>
            <w:r w:rsidRPr="006C4B5C">
              <w:rPr>
                <w:b/>
                <w:color w:val="FF0000"/>
              </w:rPr>
              <w:t>Adverse socioeconomic determinants of health (%)</w:t>
            </w:r>
          </w:p>
        </w:tc>
        <w:tc>
          <w:tcPr>
            <w:tcW w:w="1697" w:type="dxa"/>
            <w:vAlign w:val="center"/>
          </w:tcPr>
          <w:p w14:paraId="1AD3696D" w14:textId="77777777" w:rsidR="00F65028" w:rsidRPr="006C4B5C" w:rsidRDefault="00F65028" w:rsidP="00C41439">
            <w:pPr>
              <w:jc w:val="center"/>
              <w:rPr>
                <w:color w:val="FF0000"/>
              </w:rPr>
            </w:pPr>
            <w:r w:rsidRPr="006C4B5C">
              <w:rPr>
                <w:color w:val="FF0000"/>
              </w:rPr>
              <w:t>14.0</w:t>
            </w:r>
          </w:p>
        </w:tc>
        <w:tc>
          <w:tcPr>
            <w:tcW w:w="1428" w:type="dxa"/>
            <w:vAlign w:val="center"/>
          </w:tcPr>
          <w:p w14:paraId="3B803FD5" w14:textId="414C7A02" w:rsidR="00F65028" w:rsidRPr="006C4B5C" w:rsidRDefault="00F65028" w:rsidP="00C41439">
            <w:pPr>
              <w:jc w:val="center"/>
              <w:rPr>
                <w:color w:val="FF0000"/>
              </w:rPr>
            </w:pPr>
            <w:r w:rsidRPr="006C4B5C">
              <w:rPr>
                <w:color w:val="FF0000"/>
              </w:rPr>
              <w:t>1</w:t>
            </w:r>
            <w:r w:rsidR="0076747F" w:rsidRPr="006C4B5C">
              <w:rPr>
                <w:color w:val="FF0000"/>
              </w:rPr>
              <w:t>3.6</w:t>
            </w:r>
          </w:p>
        </w:tc>
        <w:tc>
          <w:tcPr>
            <w:tcW w:w="858" w:type="dxa"/>
            <w:vAlign w:val="center"/>
          </w:tcPr>
          <w:p w14:paraId="421DA1ED" w14:textId="23D92248" w:rsidR="00F65028" w:rsidRPr="006C4B5C" w:rsidRDefault="00F65028" w:rsidP="00C41439">
            <w:pPr>
              <w:jc w:val="center"/>
              <w:rPr>
                <w:color w:val="FF0000"/>
              </w:rPr>
            </w:pPr>
            <w:r w:rsidRPr="006C4B5C">
              <w:rPr>
                <w:color w:val="FF0000"/>
              </w:rPr>
              <w:t>0.0</w:t>
            </w:r>
            <w:r w:rsidR="0076747F" w:rsidRPr="006C4B5C">
              <w:rPr>
                <w:color w:val="FF0000"/>
              </w:rPr>
              <w:t>1</w:t>
            </w:r>
          </w:p>
        </w:tc>
        <w:tc>
          <w:tcPr>
            <w:tcW w:w="1521" w:type="dxa"/>
            <w:vAlign w:val="center"/>
          </w:tcPr>
          <w:p w14:paraId="05D9C8E2" w14:textId="64135BE1" w:rsidR="00F65028" w:rsidRPr="006C4B5C" w:rsidRDefault="00F65028" w:rsidP="00C41439">
            <w:pPr>
              <w:jc w:val="center"/>
              <w:rPr>
                <w:color w:val="FF0000"/>
              </w:rPr>
            </w:pPr>
            <w:r w:rsidRPr="006C4B5C">
              <w:rPr>
                <w:color w:val="FF0000"/>
              </w:rPr>
              <w:t>1</w:t>
            </w:r>
            <w:r w:rsidR="00BD448D" w:rsidRPr="006C4B5C">
              <w:rPr>
                <w:color w:val="FF0000"/>
              </w:rPr>
              <w:t>2.8</w:t>
            </w:r>
          </w:p>
        </w:tc>
        <w:tc>
          <w:tcPr>
            <w:tcW w:w="1371" w:type="dxa"/>
            <w:vAlign w:val="center"/>
          </w:tcPr>
          <w:p w14:paraId="0EFC3A08" w14:textId="2A171B5B" w:rsidR="00F65028" w:rsidRPr="006C4B5C" w:rsidRDefault="00F65028" w:rsidP="00C41439">
            <w:pPr>
              <w:jc w:val="center"/>
              <w:rPr>
                <w:color w:val="FF0000"/>
              </w:rPr>
            </w:pPr>
            <w:r w:rsidRPr="006C4B5C">
              <w:rPr>
                <w:color w:val="FF0000"/>
              </w:rPr>
              <w:t>13.</w:t>
            </w:r>
            <w:r w:rsidR="00BD448D" w:rsidRPr="006C4B5C">
              <w:rPr>
                <w:color w:val="FF0000"/>
              </w:rPr>
              <w:t>0</w:t>
            </w:r>
          </w:p>
        </w:tc>
        <w:tc>
          <w:tcPr>
            <w:tcW w:w="822" w:type="dxa"/>
            <w:vAlign w:val="center"/>
          </w:tcPr>
          <w:p w14:paraId="7D4AF3A8" w14:textId="27B87B18" w:rsidR="00F65028" w:rsidRPr="006C4B5C" w:rsidRDefault="00BD448D" w:rsidP="00C41439">
            <w:pPr>
              <w:jc w:val="center"/>
              <w:rPr>
                <w:color w:val="FF0000"/>
              </w:rPr>
            </w:pPr>
            <w:r w:rsidRPr="006C4B5C">
              <w:rPr>
                <w:color w:val="FF0000"/>
              </w:rPr>
              <w:t>0.006</w:t>
            </w:r>
          </w:p>
        </w:tc>
      </w:tr>
      <w:tr w:rsidR="006C4B5C" w:rsidRPr="006C4B5C" w14:paraId="1EE22794" w14:textId="77777777" w:rsidTr="00C41439">
        <w:trPr>
          <w:trHeight w:val="265"/>
        </w:trPr>
        <w:tc>
          <w:tcPr>
            <w:tcW w:w="2103" w:type="dxa"/>
          </w:tcPr>
          <w:p w14:paraId="26DBDCC9" w14:textId="77777777" w:rsidR="00F65028" w:rsidRPr="006C4B5C" w:rsidRDefault="00F65028" w:rsidP="00C41439">
            <w:pPr>
              <w:rPr>
                <w:b/>
                <w:color w:val="FF0000"/>
              </w:rPr>
            </w:pPr>
            <w:r w:rsidRPr="006C4B5C">
              <w:rPr>
                <w:b/>
                <w:color w:val="FF0000"/>
              </w:rPr>
              <w:t>Problems related to lifestyle (%)</w:t>
            </w:r>
          </w:p>
        </w:tc>
        <w:tc>
          <w:tcPr>
            <w:tcW w:w="1697" w:type="dxa"/>
            <w:vAlign w:val="center"/>
          </w:tcPr>
          <w:p w14:paraId="5BB1C89C" w14:textId="77777777" w:rsidR="00F65028" w:rsidRPr="006C4B5C" w:rsidRDefault="00F65028" w:rsidP="00C41439">
            <w:pPr>
              <w:jc w:val="center"/>
              <w:rPr>
                <w:color w:val="FF0000"/>
              </w:rPr>
            </w:pPr>
            <w:r w:rsidRPr="006C4B5C">
              <w:rPr>
                <w:color w:val="FF0000"/>
              </w:rPr>
              <w:t>23.9</w:t>
            </w:r>
          </w:p>
        </w:tc>
        <w:tc>
          <w:tcPr>
            <w:tcW w:w="1428" w:type="dxa"/>
            <w:vAlign w:val="center"/>
          </w:tcPr>
          <w:p w14:paraId="4E69EE59" w14:textId="556E9F12" w:rsidR="00F65028" w:rsidRPr="006C4B5C" w:rsidRDefault="00F65028" w:rsidP="00C41439">
            <w:pPr>
              <w:jc w:val="center"/>
              <w:rPr>
                <w:color w:val="FF0000"/>
              </w:rPr>
            </w:pPr>
            <w:r w:rsidRPr="006C4B5C">
              <w:rPr>
                <w:color w:val="FF0000"/>
              </w:rPr>
              <w:t>2</w:t>
            </w:r>
            <w:r w:rsidR="0076747F" w:rsidRPr="006C4B5C">
              <w:rPr>
                <w:color w:val="FF0000"/>
              </w:rPr>
              <w:t>1.9</w:t>
            </w:r>
          </w:p>
        </w:tc>
        <w:tc>
          <w:tcPr>
            <w:tcW w:w="858" w:type="dxa"/>
            <w:vAlign w:val="center"/>
          </w:tcPr>
          <w:p w14:paraId="50E9B8D4" w14:textId="1E541316" w:rsidR="00F65028" w:rsidRPr="006C4B5C" w:rsidRDefault="00F65028" w:rsidP="00C41439">
            <w:pPr>
              <w:jc w:val="center"/>
              <w:rPr>
                <w:color w:val="FF0000"/>
              </w:rPr>
            </w:pPr>
            <w:r w:rsidRPr="006C4B5C">
              <w:rPr>
                <w:color w:val="FF0000"/>
              </w:rPr>
              <w:t>0.0</w:t>
            </w:r>
            <w:r w:rsidR="0076747F" w:rsidRPr="006C4B5C">
              <w:rPr>
                <w:color w:val="FF0000"/>
              </w:rPr>
              <w:t>5</w:t>
            </w:r>
          </w:p>
        </w:tc>
        <w:tc>
          <w:tcPr>
            <w:tcW w:w="1521" w:type="dxa"/>
            <w:vAlign w:val="center"/>
          </w:tcPr>
          <w:p w14:paraId="31647775" w14:textId="4610E9A7" w:rsidR="00F65028" w:rsidRPr="006C4B5C" w:rsidRDefault="00F65028" w:rsidP="00C41439">
            <w:pPr>
              <w:jc w:val="center"/>
              <w:rPr>
                <w:color w:val="FF0000"/>
              </w:rPr>
            </w:pPr>
            <w:r w:rsidRPr="006C4B5C">
              <w:rPr>
                <w:color w:val="FF0000"/>
              </w:rPr>
              <w:t>2</w:t>
            </w:r>
            <w:r w:rsidR="00BD448D" w:rsidRPr="006C4B5C">
              <w:rPr>
                <w:color w:val="FF0000"/>
              </w:rPr>
              <w:t>2.3</w:t>
            </w:r>
          </w:p>
        </w:tc>
        <w:tc>
          <w:tcPr>
            <w:tcW w:w="1371" w:type="dxa"/>
            <w:vAlign w:val="center"/>
          </w:tcPr>
          <w:p w14:paraId="76478031" w14:textId="48CC76F9" w:rsidR="00F65028" w:rsidRPr="006C4B5C" w:rsidRDefault="00BD448D" w:rsidP="00C41439">
            <w:pPr>
              <w:jc w:val="center"/>
              <w:rPr>
                <w:color w:val="FF0000"/>
              </w:rPr>
            </w:pPr>
            <w:r w:rsidRPr="006C4B5C">
              <w:rPr>
                <w:color w:val="FF0000"/>
              </w:rPr>
              <w:t>21.9</w:t>
            </w:r>
          </w:p>
        </w:tc>
        <w:tc>
          <w:tcPr>
            <w:tcW w:w="822" w:type="dxa"/>
            <w:vAlign w:val="center"/>
          </w:tcPr>
          <w:p w14:paraId="300DDCF3" w14:textId="3339AC7D" w:rsidR="00F65028" w:rsidRPr="006C4B5C" w:rsidRDefault="00BD448D" w:rsidP="00C41439">
            <w:pPr>
              <w:jc w:val="center"/>
              <w:rPr>
                <w:color w:val="FF0000"/>
              </w:rPr>
            </w:pPr>
            <w:r w:rsidRPr="006C4B5C">
              <w:rPr>
                <w:color w:val="FF0000"/>
              </w:rPr>
              <w:t>0.01</w:t>
            </w:r>
          </w:p>
        </w:tc>
      </w:tr>
      <w:tr w:rsidR="006C4B5C" w:rsidRPr="006C4B5C" w14:paraId="35F40257" w14:textId="77777777" w:rsidTr="00C41439">
        <w:trPr>
          <w:trHeight w:val="265"/>
        </w:trPr>
        <w:tc>
          <w:tcPr>
            <w:tcW w:w="2103" w:type="dxa"/>
          </w:tcPr>
          <w:p w14:paraId="65150F50" w14:textId="77777777" w:rsidR="00F65028" w:rsidRPr="006C4B5C" w:rsidRDefault="00F65028" w:rsidP="00C41439">
            <w:pPr>
              <w:rPr>
                <w:b/>
                <w:color w:val="FF0000"/>
              </w:rPr>
            </w:pPr>
            <w:r w:rsidRPr="006C4B5C">
              <w:rPr>
                <w:b/>
                <w:color w:val="FF0000"/>
              </w:rPr>
              <w:t>Pre-existing medical conditions, procedures, medications (%)</w:t>
            </w:r>
          </w:p>
        </w:tc>
        <w:tc>
          <w:tcPr>
            <w:tcW w:w="1697" w:type="dxa"/>
            <w:vAlign w:val="center"/>
          </w:tcPr>
          <w:p w14:paraId="73F952E4" w14:textId="77777777" w:rsidR="00F65028" w:rsidRPr="006C4B5C" w:rsidRDefault="00F65028" w:rsidP="00C41439">
            <w:pPr>
              <w:jc w:val="center"/>
              <w:rPr>
                <w:color w:val="FF0000"/>
              </w:rPr>
            </w:pPr>
          </w:p>
        </w:tc>
        <w:tc>
          <w:tcPr>
            <w:tcW w:w="1428" w:type="dxa"/>
            <w:vAlign w:val="center"/>
          </w:tcPr>
          <w:p w14:paraId="3EEDE512" w14:textId="77777777" w:rsidR="00F65028" w:rsidRPr="006C4B5C" w:rsidRDefault="00F65028" w:rsidP="00C41439">
            <w:pPr>
              <w:jc w:val="center"/>
              <w:rPr>
                <w:color w:val="FF0000"/>
              </w:rPr>
            </w:pPr>
          </w:p>
        </w:tc>
        <w:tc>
          <w:tcPr>
            <w:tcW w:w="858" w:type="dxa"/>
            <w:vAlign w:val="center"/>
          </w:tcPr>
          <w:p w14:paraId="4779C120" w14:textId="77777777" w:rsidR="00F65028" w:rsidRPr="006C4B5C" w:rsidRDefault="00F65028" w:rsidP="00C41439">
            <w:pPr>
              <w:jc w:val="center"/>
              <w:rPr>
                <w:color w:val="FF0000"/>
              </w:rPr>
            </w:pPr>
          </w:p>
        </w:tc>
        <w:tc>
          <w:tcPr>
            <w:tcW w:w="1521" w:type="dxa"/>
            <w:vAlign w:val="center"/>
          </w:tcPr>
          <w:p w14:paraId="24F2BD72" w14:textId="77777777" w:rsidR="00F65028" w:rsidRPr="006C4B5C" w:rsidRDefault="00F65028" w:rsidP="00C41439">
            <w:pPr>
              <w:jc w:val="center"/>
              <w:rPr>
                <w:color w:val="FF0000"/>
              </w:rPr>
            </w:pPr>
          </w:p>
        </w:tc>
        <w:tc>
          <w:tcPr>
            <w:tcW w:w="1371" w:type="dxa"/>
            <w:vAlign w:val="center"/>
          </w:tcPr>
          <w:p w14:paraId="0F5A8992" w14:textId="77777777" w:rsidR="00F65028" w:rsidRPr="006C4B5C" w:rsidRDefault="00F65028" w:rsidP="00C41439">
            <w:pPr>
              <w:jc w:val="center"/>
              <w:rPr>
                <w:color w:val="FF0000"/>
              </w:rPr>
            </w:pPr>
          </w:p>
        </w:tc>
        <w:tc>
          <w:tcPr>
            <w:tcW w:w="822" w:type="dxa"/>
            <w:vAlign w:val="center"/>
          </w:tcPr>
          <w:p w14:paraId="1F5C60A3" w14:textId="77777777" w:rsidR="00F65028" w:rsidRPr="006C4B5C" w:rsidRDefault="00F65028" w:rsidP="00C41439">
            <w:pPr>
              <w:jc w:val="center"/>
              <w:rPr>
                <w:color w:val="FF0000"/>
              </w:rPr>
            </w:pPr>
          </w:p>
        </w:tc>
      </w:tr>
      <w:tr w:rsidR="006C4B5C" w:rsidRPr="006C4B5C" w14:paraId="3845F817" w14:textId="77777777" w:rsidTr="00C41439">
        <w:trPr>
          <w:trHeight w:val="265"/>
        </w:trPr>
        <w:tc>
          <w:tcPr>
            <w:tcW w:w="2103" w:type="dxa"/>
            <w:vAlign w:val="center"/>
          </w:tcPr>
          <w:p w14:paraId="6D0A9520" w14:textId="77777777" w:rsidR="00F65028" w:rsidRPr="006C4B5C" w:rsidRDefault="00F65028" w:rsidP="00C41439">
            <w:pPr>
              <w:rPr>
                <w:color w:val="FF0000"/>
              </w:rPr>
            </w:pPr>
            <w:r w:rsidRPr="006C4B5C">
              <w:rPr>
                <w:color w:val="FF0000"/>
              </w:rPr>
              <w:t>Obesity</w:t>
            </w:r>
          </w:p>
        </w:tc>
        <w:tc>
          <w:tcPr>
            <w:tcW w:w="1697" w:type="dxa"/>
            <w:vAlign w:val="center"/>
          </w:tcPr>
          <w:p w14:paraId="4A07DE71" w14:textId="77777777" w:rsidR="00F65028" w:rsidRPr="006C4B5C" w:rsidRDefault="00F65028" w:rsidP="00C41439">
            <w:pPr>
              <w:jc w:val="center"/>
              <w:rPr>
                <w:color w:val="FF0000"/>
              </w:rPr>
            </w:pPr>
            <w:r w:rsidRPr="006C4B5C">
              <w:rPr>
                <w:color w:val="FF0000"/>
              </w:rPr>
              <w:t>66.5</w:t>
            </w:r>
          </w:p>
        </w:tc>
        <w:tc>
          <w:tcPr>
            <w:tcW w:w="1428" w:type="dxa"/>
            <w:vAlign w:val="center"/>
          </w:tcPr>
          <w:p w14:paraId="2AED6B98" w14:textId="49833160" w:rsidR="00F65028" w:rsidRPr="006C4B5C" w:rsidRDefault="00BB328B" w:rsidP="00C41439">
            <w:pPr>
              <w:jc w:val="center"/>
              <w:rPr>
                <w:color w:val="FF0000"/>
              </w:rPr>
            </w:pPr>
            <w:r w:rsidRPr="006C4B5C">
              <w:rPr>
                <w:color w:val="FF0000"/>
              </w:rPr>
              <w:t>44.5</w:t>
            </w:r>
          </w:p>
        </w:tc>
        <w:tc>
          <w:tcPr>
            <w:tcW w:w="858" w:type="dxa"/>
            <w:vAlign w:val="center"/>
          </w:tcPr>
          <w:p w14:paraId="71457830" w14:textId="261B02FF" w:rsidR="00F65028" w:rsidRPr="006C4B5C" w:rsidRDefault="00F65028" w:rsidP="00C41439">
            <w:pPr>
              <w:jc w:val="center"/>
              <w:rPr>
                <w:color w:val="FF0000"/>
              </w:rPr>
            </w:pPr>
            <w:r w:rsidRPr="006C4B5C">
              <w:rPr>
                <w:color w:val="FF0000"/>
              </w:rPr>
              <w:t>0.</w:t>
            </w:r>
            <w:r w:rsidR="00BB328B" w:rsidRPr="006C4B5C">
              <w:rPr>
                <w:color w:val="FF0000"/>
              </w:rPr>
              <w:t>46</w:t>
            </w:r>
            <w:r w:rsidRPr="006C4B5C">
              <w:rPr>
                <w:color w:val="FF0000"/>
              </w:rPr>
              <w:t>*</w:t>
            </w:r>
          </w:p>
        </w:tc>
        <w:tc>
          <w:tcPr>
            <w:tcW w:w="1521" w:type="dxa"/>
            <w:vAlign w:val="center"/>
          </w:tcPr>
          <w:p w14:paraId="1120BEB4" w14:textId="519AA787" w:rsidR="00F65028" w:rsidRPr="006C4B5C" w:rsidRDefault="00F160AB" w:rsidP="00C41439">
            <w:pPr>
              <w:jc w:val="center"/>
              <w:rPr>
                <w:color w:val="FF0000"/>
              </w:rPr>
            </w:pPr>
            <w:r w:rsidRPr="006C4B5C">
              <w:rPr>
                <w:color w:val="FF0000"/>
              </w:rPr>
              <w:t>58.9</w:t>
            </w:r>
          </w:p>
        </w:tc>
        <w:tc>
          <w:tcPr>
            <w:tcW w:w="1371" w:type="dxa"/>
            <w:vAlign w:val="center"/>
          </w:tcPr>
          <w:p w14:paraId="3040BD35" w14:textId="14108240" w:rsidR="00F65028" w:rsidRPr="006C4B5C" w:rsidRDefault="00F160AB" w:rsidP="00C41439">
            <w:pPr>
              <w:jc w:val="center"/>
              <w:rPr>
                <w:color w:val="FF0000"/>
              </w:rPr>
            </w:pPr>
            <w:r w:rsidRPr="006C4B5C">
              <w:rPr>
                <w:color w:val="FF0000"/>
              </w:rPr>
              <w:t>60.8</w:t>
            </w:r>
          </w:p>
        </w:tc>
        <w:tc>
          <w:tcPr>
            <w:tcW w:w="822" w:type="dxa"/>
            <w:vAlign w:val="center"/>
          </w:tcPr>
          <w:p w14:paraId="3EA76E79" w14:textId="53878D42" w:rsidR="00F65028" w:rsidRPr="006C4B5C" w:rsidRDefault="00F160AB" w:rsidP="00C41439">
            <w:pPr>
              <w:jc w:val="center"/>
              <w:rPr>
                <w:color w:val="FF0000"/>
              </w:rPr>
            </w:pPr>
            <w:r w:rsidRPr="006C4B5C">
              <w:rPr>
                <w:color w:val="FF0000"/>
              </w:rPr>
              <w:t>0.04</w:t>
            </w:r>
          </w:p>
        </w:tc>
      </w:tr>
      <w:tr w:rsidR="006C4B5C" w:rsidRPr="006C4B5C" w14:paraId="60D99FA5" w14:textId="77777777" w:rsidTr="00C41439">
        <w:trPr>
          <w:trHeight w:val="265"/>
        </w:trPr>
        <w:tc>
          <w:tcPr>
            <w:tcW w:w="2103" w:type="dxa"/>
            <w:vAlign w:val="center"/>
          </w:tcPr>
          <w:p w14:paraId="6F4B65EA" w14:textId="77777777" w:rsidR="00F65028" w:rsidRPr="006C4B5C" w:rsidRDefault="00F65028" w:rsidP="00C41439">
            <w:pPr>
              <w:rPr>
                <w:color w:val="FF0000"/>
              </w:rPr>
            </w:pPr>
            <w:r w:rsidRPr="006C4B5C">
              <w:rPr>
                <w:color w:val="FF0000"/>
              </w:rPr>
              <w:t>Severe obesity</w:t>
            </w:r>
          </w:p>
        </w:tc>
        <w:tc>
          <w:tcPr>
            <w:tcW w:w="1697" w:type="dxa"/>
            <w:vAlign w:val="center"/>
          </w:tcPr>
          <w:p w14:paraId="3A91C0DD" w14:textId="77777777" w:rsidR="00F65028" w:rsidRPr="006C4B5C" w:rsidRDefault="00F65028" w:rsidP="00C41439">
            <w:pPr>
              <w:jc w:val="center"/>
              <w:rPr>
                <w:color w:val="FF0000"/>
              </w:rPr>
            </w:pPr>
            <w:r w:rsidRPr="006C4B5C">
              <w:rPr>
                <w:color w:val="FF0000"/>
              </w:rPr>
              <w:t>53.6</w:t>
            </w:r>
          </w:p>
        </w:tc>
        <w:tc>
          <w:tcPr>
            <w:tcW w:w="1428" w:type="dxa"/>
            <w:vAlign w:val="center"/>
          </w:tcPr>
          <w:p w14:paraId="04A0A5B2" w14:textId="7AD7A805" w:rsidR="00F65028" w:rsidRPr="006C4B5C" w:rsidRDefault="00BB328B" w:rsidP="00C41439">
            <w:pPr>
              <w:jc w:val="center"/>
              <w:rPr>
                <w:color w:val="FF0000"/>
              </w:rPr>
            </w:pPr>
            <w:r w:rsidRPr="006C4B5C">
              <w:rPr>
                <w:color w:val="FF0000"/>
              </w:rPr>
              <w:t>26.1</w:t>
            </w:r>
          </w:p>
        </w:tc>
        <w:tc>
          <w:tcPr>
            <w:tcW w:w="858" w:type="dxa"/>
            <w:vAlign w:val="center"/>
          </w:tcPr>
          <w:p w14:paraId="2201551D" w14:textId="3566D6D8" w:rsidR="00F65028" w:rsidRPr="006C4B5C" w:rsidRDefault="00F65028" w:rsidP="00C41439">
            <w:pPr>
              <w:jc w:val="center"/>
              <w:rPr>
                <w:color w:val="FF0000"/>
              </w:rPr>
            </w:pPr>
            <w:r w:rsidRPr="006C4B5C">
              <w:rPr>
                <w:color w:val="FF0000"/>
              </w:rPr>
              <w:t>0.</w:t>
            </w:r>
            <w:r w:rsidR="00BB328B" w:rsidRPr="006C4B5C">
              <w:rPr>
                <w:color w:val="FF0000"/>
              </w:rPr>
              <w:t>59</w:t>
            </w:r>
            <w:r w:rsidRPr="006C4B5C">
              <w:rPr>
                <w:color w:val="FF0000"/>
              </w:rPr>
              <w:t>*</w:t>
            </w:r>
          </w:p>
        </w:tc>
        <w:tc>
          <w:tcPr>
            <w:tcW w:w="1521" w:type="dxa"/>
            <w:vAlign w:val="center"/>
          </w:tcPr>
          <w:p w14:paraId="282AFCE6" w14:textId="28892DF0" w:rsidR="00F65028" w:rsidRPr="006C4B5C" w:rsidRDefault="00F65028" w:rsidP="00C41439">
            <w:pPr>
              <w:jc w:val="center"/>
              <w:rPr>
                <w:color w:val="FF0000"/>
              </w:rPr>
            </w:pPr>
            <w:r w:rsidRPr="006C4B5C">
              <w:rPr>
                <w:color w:val="FF0000"/>
              </w:rPr>
              <w:t>4</w:t>
            </w:r>
            <w:r w:rsidR="00F160AB" w:rsidRPr="006C4B5C">
              <w:rPr>
                <w:color w:val="FF0000"/>
              </w:rPr>
              <w:t>4.0</w:t>
            </w:r>
          </w:p>
        </w:tc>
        <w:tc>
          <w:tcPr>
            <w:tcW w:w="1371" w:type="dxa"/>
            <w:vAlign w:val="center"/>
          </w:tcPr>
          <w:p w14:paraId="1434C259" w14:textId="7FCDABBD" w:rsidR="00F65028" w:rsidRPr="006C4B5C" w:rsidRDefault="00F160AB" w:rsidP="00C41439">
            <w:pPr>
              <w:jc w:val="center"/>
              <w:rPr>
                <w:color w:val="FF0000"/>
              </w:rPr>
            </w:pPr>
            <w:r w:rsidRPr="006C4B5C">
              <w:rPr>
                <w:color w:val="FF0000"/>
              </w:rPr>
              <w:t>43.5</w:t>
            </w:r>
          </w:p>
        </w:tc>
        <w:tc>
          <w:tcPr>
            <w:tcW w:w="822" w:type="dxa"/>
            <w:vAlign w:val="center"/>
          </w:tcPr>
          <w:p w14:paraId="47108C0D" w14:textId="0C6052B6" w:rsidR="00F65028" w:rsidRPr="006C4B5C" w:rsidRDefault="00F160AB" w:rsidP="00C41439">
            <w:pPr>
              <w:jc w:val="center"/>
              <w:rPr>
                <w:color w:val="FF0000"/>
              </w:rPr>
            </w:pPr>
            <w:r w:rsidRPr="006C4B5C">
              <w:rPr>
                <w:color w:val="FF0000"/>
              </w:rPr>
              <w:t>0.01</w:t>
            </w:r>
          </w:p>
        </w:tc>
      </w:tr>
      <w:tr w:rsidR="006C4B5C" w:rsidRPr="006C4B5C" w14:paraId="3408750C" w14:textId="77777777" w:rsidTr="00C41439">
        <w:trPr>
          <w:trHeight w:val="265"/>
        </w:trPr>
        <w:tc>
          <w:tcPr>
            <w:tcW w:w="2103" w:type="dxa"/>
            <w:vAlign w:val="center"/>
          </w:tcPr>
          <w:p w14:paraId="17CE5D60" w14:textId="77777777" w:rsidR="00F65028" w:rsidRPr="006C4B5C" w:rsidRDefault="00F65028" w:rsidP="00C41439">
            <w:pPr>
              <w:rPr>
                <w:color w:val="FF0000"/>
              </w:rPr>
            </w:pPr>
            <w:r w:rsidRPr="006C4B5C">
              <w:rPr>
                <w:color w:val="FF0000"/>
              </w:rPr>
              <w:t>Depression</w:t>
            </w:r>
          </w:p>
        </w:tc>
        <w:tc>
          <w:tcPr>
            <w:tcW w:w="1697" w:type="dxa"/>
            <w:vAlign w:val="center"/>
          </w:tcPr>
          <w:p w14:paraId="62E0FCF2" w14:textId="77777777" w:rsidR="00F65028" w:rsidRPr="006C4B5C" w:rsidRDefault="00F65028" w:rsidP="00C41439">
            <w:pPr>
              <w:jc w:val="center"/>
              <w:rPr>
                <w:color w:val="FF0000"/>
              </w:rPr>
            </w:pPr>
            <w:r w:rsidRPr="006C4B5C">
              <w:rPr>
                <w:color w:val="FF0000"/>
              </w:rPr>
              <w:t>62.8</w:t>
            </w:r>
          </w:p>
        </w:tc>
        <w:tc>
          <w:tcPr>
            <w:tcW w:w="1428" w:type="dxa"/>
            <w:vAlign w:val="center"/>
          </w:tcPr>
          <w:p w14:paraId="6C54BE48" w14:textId="56E9BAC1" w:rsidR="00F65028" w:rsidRPr="006C4B5C" w:rsidRDefault="00F65028" w:rsidP="00C41439">
            <w:pPr>
              <w:jc w:val="center"/>
              <w:rPr>
                <w:color w:val="FF0000"/>
              </w:rPr>
            </w:pPr>
            <w:r w:rsidRPr="006C4B5C">
              <w:rPr>
                <w:color w:val="FF0000"/>
              </w:rPr>
              <w:t>5</w:t>
            </w:r>
            <w:r w:rsidR="00BB328B" w:rsidRPr="006C4B5C">
              <w:rPr>
                <w:color w:val="FF0000"/>
              </w:rPr>
              <w:t>1.8</w:t>
            </w:r>
          </w:p>
        </w:tc>
        <w:tc>
          <w:tcPr>
            <w:tcW w:w="858" w:type="dxa"/>
            <w:vAlign w:val="center"/>
          </w:tcPr>
          <w:p w14:paraId="0A14BF5A" w14:textId="58D33BD8" w:rsidR="00F65028" w:rsidRPr="006C4B5C" w:rsidRDefault="00F65028" w:rsidP="00C41439">
            <w:pPr>
              <w:jc w:val="center"/>
              <w:rPr>
                <w:color w:val="FF0000"/>
              </w:rPr>
            </w:pPr>
            <w:r w:rsidRPr="006C4B5C">
              <w:rPr>
                <w:color w:val="FF0000"/>
              </w:rPr>
              <w:t>0.</w:t>
            </w:r>
            <w:r w:rsidR="00BB328B" w:rsidRPr="006C4B5C">
              <w:rPr>
                <w:color w:val="FF0000"/>
              </w:rPr>
              <w:t>22</w:t>
            </w:r>
            <w:r w:rsidRPr="006C4B5C">
              <w:rPr>
                <w:color w:val="FF0000"/>
              </w:rPr>
              <w:t>*</w:t>
            </w:r>
          </w:p>
        </w:tc>
        <w:tc>
          <w:tcPr>
            <w:tcW w:w="1521" w:type="dxa"/>
            <w:vAlign w:val="center"/>
          </w:tcPr>
          <w:p w14:paraId="58FDA873" w14:textId="0B55A901" w:rsidR="00F65028" w:rsidRPr="006C4B5C" w:rsidRDefault="00C009B9" w:rsidP="00C41439">
            <w:pPr>
              <w:jc w:val="center"/>
              <w:rPr>
                <w:color w:val="FF0000"/>
              </w:rPr>
            </w:pPr>
            <w:r w:rsidRPr="006C4B5C">
              <w:rPr>
                <w:color w:val="FF0000"/>
              </w:rPr>
              <w:t>59.0</w:t>
            </w:r>
          </w:p>
        </w:tc>
        <w:tc>
          <w:tcPr>
            <w:tcW w:w="1371" w:type="dxa"/>
            <w:vAlign w:val="center"/>
          </w:tcPr>
          <w:p w14:paraId="16342BEE" w14:textId="1E9FE4D7" w:rsidR="00F65028" w:rsidRPr="006C4B5C" w:rsidRDefault="00C009B9" w:rsidP="00C41439">
            <w:pPr>
              <w:jc w:val="center"/>
              <w:rPr>
                <w:color w:val="FF0000"/>
              </w:rPr>
            </w:pPr>
            <w:r w:rsidRPr="006C4B5C">
              <w:rPr>
                <w:color w:val="FF0000"/>
              </w:rPr>
              <w:t>59.1</w:t>
            </w:r>
          </w:p>
        </w:tc>
        <w:tc>
          <w:tcPr>
            <w:tcW w:w="822" w:type="dxa"/>
            <w:vAlign w:val="center"/>
          </w:tcPr>
          <w:p w14:paraId="6A860F5E" w14:textId="34CDA76F" w:rsidR="00F65028" w:rsidRPr="006C4B5C" w:rsidRDefault="00C009B9" w:rsidP="00C41439">
            <w:pPr>
              <w:jc w:val="center"/>
              <w:rPr>
                <w:color w:val="FF0000"/>
              </w:rPr>
            </w:pPr>
            <w:r w:rsidRPr="006C4B5C">
              <w:rPr>
                <w:color w:val="FF0000"/>
              </w:rPr>
              <w:t>0.003</w:t>
            </w:r>
          </w:p>
        </w:tc>
      </w:tr>
      <w:tr w:rsidR="006C4B5C" w:rsidRPr="006C4B5C" w14:paraId="412CFA63" w14:textId="77777777" w:rsidTr="00C41439">
        <w:trPr>
          <w:trHeight w:val="282"/>
        </w:trPr>
        <w:tc>
          <w:tcPr>
            <w:tcW w:w="2103" w:type="dxa"/>
            <w:vAlign w:val="center"/>
          </w:tcPr>
          <w:p w14:paraId="437F166A" w14:textId="77777777" w:rsidR="00F65028" w:rsidRPr="006C4B5C" w:rsidRDefault="00F65028" w:rsidP="00C41439">
            <w:pPr>
              <w:rPr>
                <w:color w:val="FF0000"/>
              </w:rPr>
            </w:pPr>
            <w:r w:rsidRPr="006C4B5C">
              <w:rPr>
                <w:color w:val="FF0000"/>
              </w:rPr>
              <w:t xml:space="preserve">Mood disorders </w:t>
            </w:r>
          </w:p>
        </w:tc>
        <w:tc>
          <w:tcPr>
            <w:tcW w:w="1697" w:type="dxa"/>
            <w:vAlign w:val="center"/>
          </w:tcPr>
          <w:p w14:paraId="7D8BBE2A" w14:textId="77777777" w:rsidR="00F65028" w:rsidRPr="006C4B5C" w:rsidRDefault="00F65028" w:rsidP="00C41439">
            <w:pPr>
              <w:jc w:val="center"/>
              <w:rPr>
                <w:color w:val="FF0000"/>
              </w:rPr>
            </w:pPr>
            <w:r w:rsidRPr="006C4B5C">
              <w:rPr>
                <w:color w:val="FF0000"/>
              </w:rPr>
              <w:t>70.4</w:t>
            </w:r>
          </w:p>
        </w:tc>
        <w:tc>
          <w:tcPr>
            <w:tcW w:w="1428" w:type="dxa"/>
            <w:vAlign w:val="center"/>
          </w:tcPr>
          <w:p w14:paraId="750B5368" w14:textId="29F78CD1" w:rsidR="00F65028" w:rsidRPr="006C4B5C" w:rsidRDefault="00BB328B" w:rsidP="00C41439">
            <w:pPr>
              <w:jc w:val="center"/>
              <w:rPr>
                <w:color w:val="FF0000"/>
              </w:rPr>
            </w:pPr>
            <w:r w:rsidRPr="006C4B5C">
              <w:rPr>
                <w:color w:val="FF0000"/>
              </w:rPr>
              <w:t>59.5</w:t>
            </w:r>
          </w:p>
        </w:tc>
        <w:tc>
          <w:tcPr>
            <w:tcW w:w="858" w:type="dxa"/>
            <w:vAlign w:val="center"/>
          </w:tcPr>
          <w:p w14:paraId="4E8BAA40" w14:textId="08CFAC76" w:rsidR="00F65028" w:rsidRPr="006C4B5C" w:rsidRDefault="00F65028" w:rsidP="00C41439">
            <w:pPr>
              <w:jc w:val="center"/>
              <w:rPr>
                <w:color w:val="FF0000"/>
              </w:rPr>
            </w:pPr>
            <w:r w:rsidRPr="006C4B5C">
              <w:rPr>
                <w:color w:val="FF0000"/>
              </w:rPr>
              <w:t>0.</w:t>
            </w:r>
            <w:r w:rsidR="00BB328B" w:rsidRPr="006C4B5C">
              <w:rPr>
                <w:color w:val="FF0000"/>
              </w:rPr>
              <w:t>23</w:t>
            </w:r>
            <w:r w:rsidRPr="006C4B5C">
              <w:rPr>
                <w:color w:val="FF0000"/>
              </w:rPr>
              <w:t>*</w:t>
            </w:r>
          </w:p>
        </w:tc>
        <w:tc>
          <w:tcPr>
            <w:tcW w:w="1521" w:type="dxa"/>
            <w:vAlign w:val="center"/>
          </w:tcPr>
          <w:p w14:paraId="5F0F41A0" w14:textId="37747DEB" w:rsidR="00F65028" w:rsidRPr="006C4B5C" w:rsidRDefault="00F65028" w:rsidP="00C41439">
            <w:pPr>
              <w:jc w:val="center"/>
              <w:rPr>
                <w:color w:val="FF0000"/>
              </w:rPr>
            </w:pPr>
            <w:r w:rsidRPr="006C4B5C">
              <w:rPr>
                <w:color w:val="FF0000"/>
              </w:rPr>
              <w:t>6</w:t>
            </w:r>
            <w:r w:rsidR="00C009B9" w:rsidRPr="006C4B5C">
              <w:rPr>
                <w:color w:val="FF0000"/>
              </w:rPr>
              <w:t>6.4</w:t>
            </w:r>
          </w:p>
        </w:tc>
        <w:tc>
          <w:tcPr>
            <w:tcW w:w="1371" w:type="dxa"/>
            <w:vAlign w:val="center"/>
          </w:tcPr>
          <w:p w14:paraId="675571F0" w14:textId="01B3F1F3" w:rsidR="00F65028" w:rsidRPr="006C4B5C" w:rsidRDefault="00C009B9" w:rsidP="00C41439">
            <w:pPr>
              <w:jc w:val="center"/>
              <w:rPr>
                <w:color w:val="FF0000"/>
              </w:rPr>
            </w:pPr>
            <w:r w:rsidRPr="006C4B5C">
              <w:rPr>
                <w:color w:val="FF0000"/>
              </w:rPr>
              <w:t>66.7</w:t>
            </w:r>
          </w:p>
        </w:tc>
        <w:tc>
          <w:tcPr>
            <w:tcW w:w="822" w:type="dxa"/>
            <w:vAlign w:val="center"/>
          </w:tcPr>
          <w:p w14:paraId="5400E3B8" w14:textId="155CB107" w:rsidR="00F65028" w:rsidRPr="006C4B5C" w:rsidRDefault="00C009B9" w:rsidP="00C41439">
            <w:pPr>
              <w:jc w:val="center"/>
              <w:rPr>
                <w:color w:val="FF0000"/>
              </w:rPr>
            </w:pPr>
            <w:r w:rsidRPr="006C4B5C">
              <w:rPr>
                <w:color w:val="FF0000"/>
              </w:rPr>
              <w:t>0.008</w:t>
            </w:r>
          </w:p>
        </w:tc>
      </w:tr>
      <w:tr w:rsidR="006C4B5C" w:rsidRPr="006C4B5C" w14:paraId="72602BAF" w14:textId="77777777" w:rsidTr="00C41439">
        <w:trPr>
          <w:trHeight w:val="282"/>
        </w:trPr>
        <w:tc>
          <w:tcPr>
            <w:tcW w:w="2103" w:type="dxa"/>
            <w:vAlign w:val="center"/>
          </w:tcPr>
          <w:p w14:paraId="758E7B0F" w14:textId="77777777" w:rsidR="00F65028" w:rsidRPr="006C4B5C" w:rsidRDefault="00F65028" w:rsidP="00C41439">
            <w:pPr>
              <w:rPr>
                <w:color w:val="FF0000"/>
              </w:rPr>
            </w:pPr>
            <w:r w:rsidRPr="006C4B5C">
              <w:rPr>
                <w:color w:val="FF0000"/>
              </w:rPr>
              <w:t>Anxiety disorders</w:t>
            </w:r>
          </w:p>
        </w:tc>
        <w:tc>
          <w:tcPr>
            <w:tcW w:w="1697" w:type="dxa"/>
            <w:vAlign w:val="center"/>
          </w:tcPr>
          <w:p w14:paraId="7613D925" w14:textId="77777777" w:rsidR="00F65028" w:rsidRPr="006C4B5C" w:rsidRDefault="00F65028" w:rsidP="00C41439">
            <w:pPr>
              <w:jc w:val="center"/>
              <w:rPr>
                <w:color w:val="FF0000"/>
              </w:rPr>
            </w:pPr>
            <w:r w:rsidRPr="006C4B5C">
              <w:rPr>
                <w:color w:val="FF0000"/>
              </w:rPr>
              <w:t>69.1</w:t>
            </w:r>
          </w:p>
        </w:tc>
        <w:tc>
          <w:tcPr>
            <w:tcW w:w="1428" w:type="dxa"/>
            <w:vAlign w:val="center"/>
          </w:tcPr>
          <w:p w14:paraId="727E5374" w14:textId="6D8C903B" w:rsidR="00F65028" w:rsidRPr="006C4B5C" w:rsidRDefault="00BB328B" w:rsidP="00C41439">
            <w:pPr>
              <w:jc w:val="center"/>
              <w:rPr>
                <w:color w:val="FF0000"/>
              </w:rPr>
            </w:pPr>
            <w:r w:rsidRPr="006C4B5C">
              <w:rPr>
                <w:color w:val="FF0000"/>
              </w:rPr>
              <w:t>57.1</w:t>
            </w:r>
          </w:p>
        </w:tc>
        <w:tc>
          <w:tcPr>
            <w:tcW w:w="858" w:type="dxa"/>
            <w:vAlign w:val="center"/>
          </w:tcPr>
          <w:p w14:paraId="73548272" w14:textId="2F04691A" w:rsidR="00F65028" w:rsidRPr="006C4B5C" w:rsidRDefault="00F65028" w:rsidP="00C41439">
            <w:pPr>
              <w:jc w:val="center"/>
              <w:rPr>
                <w:color w:val="FF0000"/>
              </w:rPr>
            </w:pPr>
            <w:r w:rsidRPr="006C4B5C">
              <w:rPr>
                <w:color w:val="FF0000"/>
              </w:rPr>
              <w:t>0.</w:t>
            </w:r>
            <w:r w:rsidR="00BB328B" w:rsidRPr="006C4B5C">
              <w:rPr>
                <w:color w:val="FF0000"/>
              </w:rPr>
              <w:t>25</w:t>
            </w:r>
            <w:r w:rsidRPr="006C4B5C">
              <w:rPr>
                <w:color w:val="FF0000"/>
              </w:rPr>
              <w:t>*</w:t>
            </w:r>
          </w:p>
        </w:tc>
        <w:tc>
          <w:tcPr>
            <w:tcW w:w="1521" w:type="dxa"/>
            <w:vAlign w:val="center"/>
          </w:tcPr>
          <w:p w14:paraId="0C1D529E" w14:textId="5BC768E1" w:rsidR="00F65028" w:rsidRPr="006C4B5C" w:rsidRDefault="00F65028" w:rsidP="00C41439">
            <w:pPr>
              <w:jc w:val="center"/>
              <w:rPr>
                <w:color w:val="FF0000"/>
              </w:rPr>
            </w:pPr>
            <w:r w:rsidRPr="006C4B5C">
              <w:rPr>
                <w:color w:val="FF0000"/>
              </w:rPr>
              <w:t>6</w:t>
            </w:r>
            <w:r w:rsidR="00C009B9" w:rsidRPr="006C4B5C">
              <w:rPr>
                <w:color w:val="FF0000"/>
              </w:rPr>
              <w:t>5.1</w:t>
            </w:r>
          </w:p>
        </w:tc>
        <w:tc>
          <w:tcPr>
            <w:tcW w:w="1371" w:type="dxa"/>
            <w:vAlign w:val="center"/>
          </w:tcPr>
          <w:p w14:paraId="5BF72CF9" w14:textId="2A2C08BE" w:rsidR="00F65028" w:rsidRPr="006C4B5C" w:rsidRDefault="00C009B9" w:rsidP="00C41439">
            <w:pPr>
              <w:jc w:val="center"/>
              <w:rPr>
                <w:color w:val="FF0000"/>
              </w:rPr>
            </w:pPr>
            <w:r w:rsidRPr="006C4B5C">
              <w:rPr>
                <w:color w:val="FF0000"/>
              </w:rPr>
              <w:t>65.3</w:t>
            </w:r>
          </w:p>
        </w:tc>
        <w:tc>
          <w:tcPr>
            <w:tcW w:w="822" w:type="dxa"/>
            <w:vAlign w:val="center"/>
          </w:tcPr>
          <w:p w14:paraId="3485216D" w14:textId="4B56EAC7" w:rsidR="00F65028" w:rsidRPr="006C4B5C" w:rsidRDefault="00C009B9" w:rsidP="00C41439">
            <w:pPr>
              <w:jc w:val="center"/>
              <w:rPr>
                <w:color w:val="FF0000"/>
              </w:rPr>
            </w:pPr>
            <w:r w:rsidRPr="006C4B5C">
              <w:rPr>
                <w:color w:val="FF0000"/>
              </w:rPr>
              <w:t>0.005</w:t>
            </w:r>
          </w:p>
        </w:tc>
      </w:tr>
      <w:tr w:rsidR="006C4B5C" w:rsidRPr="006C4B5C" w14:paraId="59BA7FCA" w14:textId="77777777" w:rsidTr="00C41439">
        <w:trPr>
          <w:trHeight w:val="282"/>
        </w:trPr>
        <w:tc>
          <w:tcPr>
            <w:tcW w:w="2103" w:type="dxa"/>
            <w:vAlign w:val="center"/>
          </w:tcPr>
          <w:p w14:paraId="6E78D7A6" w14:textId="77777777" w:rsidR="00F65028" w:rsidRPr="006C4B5C" w:rsidRDefault="00F65028" w:rsidP="00C41439">
            <w:pPr>
              <w:rPr>
                <w:color w:val="FF0000"/>
              </w:rPr>
            </w:pPr>
            <w:r w:rsidRPr="006C4B5C">
              <w:rPr>
                <w:color w:val="FF0000"/>
              </w:rPr>
              <w:t>Psychotic disorders</w:t>
            </w:r>
          </w:p>
        </w:tc>
        <w:tc>
          <w:tcPr>
            <w:tcW w:w="1697" w:type="dxa"/>
            <w:vAlign w:val="center"/>
          </w:tcPr>
          <w:p w14:paraId="2CF5FDE8" w14:textId="77777777" w:rsidR="00F65028" w:rsidRPr="006C4B5C" w:rsidRDefault="00F65028" w:rsidP="00C41439">
            <w:pPr>
              <w:jc w:val="center"/>
              <w:rPr>
                <w:color w:val="FF0000"/>
              </w:rPr>
            </w:pPr>
            <w:r w:rsidRPr="006C4B5C">
              <w:rPr>
                <w:color w:val="FF0000"/>
              </w:rPr>
              <w:t>6.9</w:t>
            </w:r>
          </w:p>
        </w:tc>
        <w:tc>
          <w:tcPr>
            <w:tcW w:w="1428" w:type="dxa"/>
            <w:vAlign w:val="center"/>
          </w:tcPr>
          <w:p w14:paraId="741A77D5" w14:textId="725BC69F" w:rsidR="00F65028" w:rsidRPr="006C4B5C" w:rsidRDefault="00BB328B" w:rsidP="00C41439">
            <w:pPr>
              <w:jc w:val="center"/>
              <w:rPr>
                <w:color w:val="FF0000"/>
              </w:rPr>
            </w:pPr>
            <w:r w:rsidRPr="006C4B5C">
              <w:rPr>
                <w:color w:val="FF0000"/>
              </w:rPr>
              <w:t>10.3</w:t>
            </w:r>
          </w:p>
        </w:tc>
        <w:tc>
          <w:tcPr>
            <w:tcW w:w="858" w:type="dxa"/>
            <w:vAlign w:val="center"/>
          </w:tcPr>
          <w:p w14:paraId="36741C51" w14:textId="6122F12E" w:rsidR="00F65028" w:rsidRPr="006C4B5C" w:rsidRDefault="00F65028" w:rsidP="00C41439">
            <w:pPr>
              <w:jc w:val="center"/>
              <w:rPr>
                <w:color w:val="FF0000"/>
              </w:rPr>
            </w:pPr>
            <w:r w:rsidRPr="006C4B5C">
              <w:rPr>
                <w:color w:val="FF0000"/>
              </w:rPr>
              <w:t>0.</w:t>
            </w:r>
            <w:r w:rsidR="00BB328B" w:rsidRPr="006C4B5C">
              <w:rPr>
                <w:color w:val="FF0000"/>
              </w:rPr>
              <w:t>13*</w:t>
            </w:r>
          </w:p>
        </w:tc>
        <w:tc>
          <w:tcPr>
            <w:tcW w:w="1521" w:type="dxa"/>
            <w:vAlign w:val="center"/>
          </w:tcPr>
          <w:p w14:paraId="1F6F2585" w14:textId="0C514921" w:rsidR="00F65028" w:rsidRPr="006C4B5C" w:rsidRDefault="00F65028" w:rsidP="00C41439">
            <w:pPr>
              <w:jc w:val="center"/>
              <w:rPr>
                <w:color w:val="FF0000"/>
              </w:rPr>
            </w:pPr>
            <w:r w:rsidRPr="006C4B5C">
              <w:rPr>
                <w:color w:val="FF0000"/>
              </w:rPr>
              <w:t>7.</w:t>
            </w:r>
            <w:r w:rsidR="001B2D34" w:rsidRPr="006C4B5C">
              <w:rPr>
                <w:color w:val="FF0000"/>
              </w:rPr>
              <w:t>5</w:t>
            </w:r>
          </w:p>
        </w:tc>
        <w:tc>
          <w:tcPr>
            <w:tcW w:w="1371" w:type="dxa"/>
            <w:vAlign w:val="center"/>
          </w:tcPr>
          <w:p w14:paraId="05FF2DD8" w14:textId="35C55D01" w:rsidR="00F65028" w:rsidRPr="006C4B5C" w:rsidRDefault="001B2D34" w:rsidP="00C41439">
            <w:pPr>
              <w:jc w:val="center"/>
              <w:rPr>
                <w:color w:val="FF0000"/>
              </w:rPr>
            </w:pPr>
            <w:r w:rsidRPr="006C4B5C">
              <w:rPr>
                <w:color w:val="FF0000"/>
              </w:rPr>
              <w:t>7</w:t>
            </w:r>
            <w:r w:rsidR="00F65028" w:rsidRPr="006C4B5C">
              <w:rPr>
                <w:color w:val="FF0000"/>
              </w:rPr>
              <w:t>.7</w:t>
            </w:r>
          </w:p>
        </w:tc>
        <w:tc>
          <w:tcPr>
            <w:tcW w:w="822" w:type="dxa"/>
            <w:vAlign w:val="center"/>
          </w:tcPr>
          <w:p w14:paraId="298E78BC" w14:textId="7E5940CB" w:rsidR="00F65028" w:rsidRPr="006C4B5C" w:rsidRDefault="00F65028" w:rsidP="00C41439">
            <w:pPr>
              <w:jc w:val="center"/>
              <w:rPr>
                <w:color w:val="FF0000"/>
              </w:rPr>
            </w:pPr>
            <w:r w:rsidRPr="006C4B5C">
              <w:rPr>
                <w:color w:val="FF0000"/>
              </w:rPr>
              <w:t>0.0</w:t>
            </w:r>
            <w:r w:rsidR="001B2D34" w:rsidRPr="006C4B5C">
              <w:rPr>
                <w:color w:val="FF0000"/>
              </w:rPr>
              <w:t>07</w:t>
            </w:r>
          </w:p>
        </w:tc>
      </w:tr>
      <w:tr w:rsidR="006C4B5C" w:rsidRPr="006C4B5C" w14:paraId="7E093450" w14:textId="77777777" w:rsidTr="00C41439">
        <w:trPr>
          <w:trHeight w:val="282"/>
        </w:trPr>
        <w:tc>
          <w:tcPr>
            <w:tcW w:w="2103" w:type="dxa"/>
            <w:vAlign w:val="center"/>
          </w:tcPr>
          <w:p w14:paraId="62C54AC3" w14:textId="77777777" w:rsidR="00F65028" w:rsidRPr="006C4B5C" w:rsidRDefault="00F65028" w:rsidP="00C41439">
            <w:pPr>
              <w:rPr>
                <w:color w:val="FF0000"/>
              </w:rPr>
            </w:pPr>
            <w:r w:rsidRPr="006C4B5C">
              <w:rPr>
                <w:color w:val="FF0000"/>
              </w:rPr>
              <w:t xml:space="preserve">Behavioral disorders </w:t>
            </w:r>
          </w:p>
        </w:tc>
        <w:tc>
          <w:tcPr>
            <w:tcW w:w="1697" w:type="dxa"/>
            <w:vAlign w:val="center"/>
          </w:tcPr>
          <w:p w14:paraId="45D207A3" w14:textId="77777777" w:rsidR="00F65028" w:rsidRPr="006C4B5C" w:rsidRDefault="00F65028" w:rsidP="00C41439">
            <w:pPr>
              <w:jc w:val="center"/>
              <w:rPr>
                <w:color w:val="FF0000"/>
              </w:rPr>
            </w:pPr>
            <w:r w:rsidRPr="006C4B5C">
              <w:rPr>
                <w:color w:val="FF0000"/>
              </w:rPr>
              <w:t>21.3</w:t>
            </w:r>
          </w:p>
        </w:tc>
        <w:tc>
          <w:tcPr>
            <w:tcW w:w="1428" w:type="dxa"/>
            <w:vAlign w:val="center"/>
          </w:tcPr>
          <w:p w14:paraId="257BC82A" w14:textId="5EDE6BE9" w:rsidR="00F65028" w:rsidRPr="006C4B5C" w:rsidRDefault="00F65028" w:rsidP="00C41439">
            <w:pPr>
              <w:jc w:val="center"/>
              <w:rPr>
                <w:color w:val="FF0000"/>
              </w:rPr>
            </w:pPr>
            <w:r w:rsidRPr="006C4B5C">
              <w:rPr>
                <w:color w:val="FF0000"/>
              </w:rPr>
              <w:t>1</w:t>
            </w:r>
            <w:r w:rsidR="00BB328B" w:rsidRPr="006C4B5C">
              <w:rPr>
                <w:color w:val="FF0000"/>
              </w:rPr>
              <w:t>1.8</w:t>
            </w:r>
          </w:p>
        </w:tc>
        <w:tc>
          <w:tcPr>
            <w:tcW w:w="858" w:type="dxa"/>
            <w:vAlign w:val="center"/>
          </w:tcPr>
          <w:p w14:paraId="18BAC5D5" w14:textId="15875A01" w:rsidR="00F65028" w:rsidRPr="006C4B5C" w:rsidRDefault="00F65028" w:rsidP="00C41439">
            <w:pPr>
              <w:jc w:val="center"/>
              <w:rPr>
                <w:color w:val="FF0000"/>
              </w:rPr>
            </w:pPr>
            <w:r w:rsidRPr="006C4B5C">
              <w:rPr>
                <w:color w:val="FF0000"/>
              </w:rPr>
              <w:t>0.</w:t>
            </w:r>
            <w:r w:rsidR="00BB328B" w:rsidRPr="006C4B5C">
              <w:rPr>
                <w:color w:val="FF0000"/>
              </w:rPr>
              <w:t>26</w:t>
            </w:r>
            <w:r w:rsidRPr="006C4B5C">
              <w:rPr>
                <w:color w:val="FF0000"/>
              </w:rPr>
              <w:t>*</w:t>
            </w:r>
          </w:p>
        </w:tc>
        <w:tc>
          <w:tcPr>
            <w:tcW w:w="1521" w:type="dxa"/>
            <w:vAlign w:val="center"/>
          </w:tcPr>
          <w:p w14:paraId="5044364C" w14:textId="0B085525" w:rsidR="00F65028" w:rsidRPr="006C4B5C" w:rsidRDefault="00F65028" w:rsidP="00C41439">
            <w:pPr>
              <w:jc w:val="center"/>
              <w:rPr>
                <w:color w:val="FF0000"/>
              </w:rPr>
            </w:pPr>
            <w:r w:rsidRPr="006C4B5C">
              <w:rPr>
                <w:color w:val="FF0000"/>
              </w:rPr>
              <w:t>1</w:t>
            </w:r>
            <w:r w:rsidR="00D87E50" w:rsidRPr="006C4B5C">
              <w:rPr>
                <w:color w:val="FF0000"/>
              </w:rPr>
              <w:t>7.1</w:t>
            </w:r>
          </w:p>
        </w:tc>
        <w:tc>
          <w:tcPr>
            <w:tcW w:w="1371" w:type="dxa"/>
            <w:vAlign w:val="center"/>
          </w:tcPr>
          <w:p w14:paraId="63E3EB1B" w14:textId="4B03C16E" w:rsidR="00F65028" w:rsidRPr="006C4B5C" w:rsidRDefault="00D87E50" w:rsidP="00C41439">
            <w:pPr>
              <w:jc w:val="center"/>
              <w:rPr>
                <w:color w:val="FF0000"/>
              </w:rPr>
            </w:pPr>
            <w:r w:rsidRPr="006C4B5C">
              <w:rPr>
                <w:color w:val="FF0000"/>
              </w:rPr>
              <w:t>17.2</w:t>
            </w:r>
          </w:p>
        </w:tc>
        <w:tc>
          <w:tcPr>
            <w:tcW w:w="822" w:type="dxa"/>
            <w:vAlign w:val="center"/>
          </w:tcPr>
          <w:p w14:paraId="39BF616C" w14:textId="36C76759" w:rsidR="00F65028" w:rsidRPr="006C4B5C" w:rsidRDefault="00D87E50" w:rsidP="00C41439">
            <w:pPr>
              <w:jc w:val="center"/>
              <w:rPr>
                <w:color w:val="FF0000"/>
              </w:rPr>
            </w:pPr>
            <w:r w:rsidRPr="006C4B5C">
              <w:rPr>
                <w:color w:val="FF0000"/>
              </w:rPr>
              <w:t>0.004</w:t>
            </w:r>
          </w:p>
        </w:tc>
      </w:tr>
      <w:tr w:rsidR="006C4B5C" w:rsidRPr="006C4B5C" w14:paraId="1BAEE072" w14:textId="77777777" w:rsidTr="00C41439">
        <w:trPr>
          <w:trHeight w:val="282"/>
        </w:trPr>
        <w:tc>
          <w:tcPr>
            <w:tcW w:w="2103" w:type="dxa"/>
            <w:vAlign w:val="center"/>
          </w:tcPr>
          <w:p w14:paraId="4228D73A" w14:textId="77777777" w:rsidR="00F65028" w:rsidRPr="006C4B5C" w:rsidRDefault="00F65028" w:rsidP="00C41439">
            <w:pPr>
              <w:rPr>
                <w:color w:val="FF0000"/>
              </w:rPr>
            </w:pPr>
            <w:r w:rsidRPr="006C4B5C">
              <w:rPr>
                <w:color w:val="FF0000"/>
              </w:rPr>
              <w:t xml:space="preserve">Disorders of adult personality and behavior </w:t>
            </w:r>
          </w:p>
        </w:tc>
        <w:tc>
          <w:tcPr>
            <w:tcW w:w="1697" w:type="dxa"/>
            <w:vAlign w:val="center"/>
          </w:tcPr>
          <w:p w14:paraId="33D590C8" w14:textId="77777777" w:rsidR="00F65028" w:rsidRPr="006C4B5C" w:rsidRDefault="00F65028" w:rsidP="00C41439">
            <w:pPr>
              <w:jc w:val="center"/>
              <w:rPr>
                <w:color w:val="FF0000"/>
              </w:rPr>
            </w:pPr>
            <w:r w:rsidRPr="006C4B5C">
              <w:rPr>
                <w:color w:val="FF0000"/>
              </w:rPr>
              <w:t>7.4</w:t>
            </w:r>
          </w:p>
        </w:tc>
        <w:tc>
          <w:tcPr>
            <w:tcW w:w="1428" w:type="dxa"/>
            <w:vAlign w:val="center"/>
          </w:tcPr>
          <w:p w14:paraId="232011CA" w14:textId="506118D0" w:rsidR="00F65028" w:rsidRPr="006C4B5C" w:rsidRDefault="00F65028" w:rsidP="00C41439">
            <w:pPr>
              <w:jc w:val="center"/>
              <w:rPr>
                <w:color w:val="FF0000"/>
              </w:rPr>
            </w:pPr>
            <w:r w:rsidRPr="006C4B5C">
              <w:rPr>
                <w:color w:val="FF0000"/>
              </w:rPr>
              <w:t>6.</w:t>
            </w:r>
            <w:r w:rsidR="00BB328B" w:rsidRPr="006C4B5C">
              <w:rPr>
                <w:color w:val="FF0000"/>
              </w:rPr>
              <w:t>9</w:t>
            </w:r>
          </w:p>
        </w:tc>
        <w:tc>
          <w:tcPr>
            <w:tcW w:w="858" w:type="dxa"/>
            <w:vAlign w:val="center"/>
          </w:tcPr>
          <w:p w14:paraId="205730A7" w14:textId="379215A8" w:rsidR="00F65028" w:rsidRPr="006C4B5C" w:rsidRDefault="00F65028" w:rsidP="00C41439">
            <w:pPr>
              <w:jc w:val="center"/>
              <w:rPr>
                <w:color w:val="FF0000"/>
              </w:rPr>
            </w:pPr>
            <w:r w:rsidRPr="006C4B5C">
              <w:rPr>
                <w:color w:val="FF0000"/>
              </w:rPr>
              <w:t>0.0</w:t>
            </w:r>
            <w:r w:rsidR="00BB328B" w:rsidRPr="006C4B5C">
              <w:rPr>
                <w:color w:val="FF0000"/>
              </w:rPr>
              <w:t>2</w:t>
            </w:r>
          </w:p>
        </w:tc>
        <w:tc>
          <w:tcPr>
            <w:tcW w:w="1521" w:type="dxa"/>
            <w:vAlign w:val="center"/>
          </w:tcPr>
          <w:p w14:paraId="4BF227F8" w14:textId="750C609B" w:rsidR="00F65028" w:rsidRPr="006C4B5C" w:rsidRDefault="003E63F2" w:rsidP="00C41439">
            <w:pPr>
              <w:jc w:val="center"/>
              <w:rPr>
                <w:color w:val="FF0000"/>
              </w:rPr>
            </w:pPr>
            <w:r w:rsidRPr="006C4B5C">
              <w:rPr>
                <w:color w:val="FF0000"/>
              </w:rPr>
              <w:t>6.8</w:t>
            </w:r>
          </w:p>
        </w:tc>
        <w:tc>
          <w:tcPr>
            <w:tcW w:w="1371" w:type="dxa"/>
            <w:vAlign w:val="center"/>
          </w:tcPr>
          <w:p w14:paraId="23F442DE" w14:textId="252A72D8" w:rsidR="00F65028" w:rsidRPr="006C4B5C" w:rsidRDefault="003E63F2" w:rsidP="00C41439">
            <w:pPr>
              <w:jc w:val="center"/>
              <w:rPr>
                <w:color w:val="FF0000"/>
              </w:rPr>
            </w:pPr>
            <w:r w:rsidRPr="006C4B5C">
              <w:rPr>
                <w:color w:val="FF0000"/>
              </w:rPr>
              <w:t>6.7</w:t>
            </w:r>
          </w:p>
        </w:tc>
        <w:tc>
          <w:tcPr>
            <w:tcW w:w="822" w:type="dxa"/>
            <w:vAlign w:val="center"/>
          </w:tcPr>
          <w:p w14:paraId="6CB5F618" w14:textId="0DE640D9" w:rsidR="00F65028" w:rsidRPr="006C4B5C" w:rsidRDefault="00F65028" w:rsidP="00C41439">
            <w:pPr>
              <w:jc w:val="center"/>
              <w:rPr>
                <w:color w:val="FF0000"/>
              </w:rPr>
            </w:pPr>
            <w:r w:rsidRPr="006C4B5C">
              <w:rPr>
                <w:color w:val="FF0000"/>
              </w:rPr>
              <w:t>0.0</w:t>
            </w:r>
            <w:r w:rsidR="003E63F2" w:rsidRPr="006C4B5C">
              <w:rPr>
                <w:color w:val="FF0000"/>
              </w:rPr>
              <w:t>04</w:t>
            </w:r>
          </w:p>
        </w:tc>
      </w:tr>
      <w:tr w:rsidR="006C4B5C" w:rsidRPr="006C4B5C" w14:paraId="21A9907F" w14:textId="77777777" w:rsidTr="00C41439">
        <w:trPr>
          <w:trHeight w:val="282"/>
        </w:trPr>
        <w:tc>
          <w:tcPr>
            <w:tcW w:w="2103" w:type="dxa"/>
            <w:vAlign w:val="center"/>
          </w:tcPr>
          <w:p w14:paraId="1EE53448" w14:textId="77777777" w:rsidR="00F65028" w:rsidRPr="006C4B5C" w:rsidRDefault="00F65028" w:rsidP="00C41439">
            <w:pPr>
              <w:rPr>
                <w:color w:val="FF0000"/>
              </w:rPr>
            </w:pPr>
            <w:r w:rsidRPr="006C4B5C">
              <w:rPr>
                <w:color w:val="FF0000"/>
              </w:rPr>
              <w:t xml:space="preserve">Behavioral and emotional disorders with onset usually occurring in childhood and adolescence </w:t>
            </w:r>
          </w:p>
        </w:tc>
        <w:tc>
          <w:tcPr>
            <w:tcW w:w="1697" w:type="dxa"/>
            <w:vAlign w:val="center"/>
          </w:tcPr>
          <w:p w14:paraId="5A1370D7" w14:textId="77777777" w:rsidR="00F65028" w:rsidRPr="006C4B5C" w:rsidRDefault="00F65028" w:rsidP="00C41439">
            <w:pPr>
              <w:jc w:val="center"/>
              <w:rPr>
                <w:color w:val="FF0000"/>
              </w:rPr>
            </w:pPr>
            <w:r w:rsidRPr="006C4B5C">
              <w:rPr>
                <w:color w:val="FF0000"/>
              </w:rPr>
              <w:t>9.1</w:t>
            </w:r>
          </w:p>
        </w:tc>
        <w:tc>
          <w:tcPr>
            <w:tcW w:w="1428" w:type="dxa"/>
            <w:vAlign w:val="center"/>
          </w:tcPr>
          <w:p w14:paraId="36DCDB45" w14:textId="432CE6A6" w:rsidR="00F65028" w:rsidRPr="006C4B5C" w:rsidRDefault="00F65028" w:rsidP="00C41439">
            <w:pPr>
              <w:jc w:val="center"/>
              <w:rPr>
                <w:color w:val="FF0000"/>
              </w:rPr>
            </w:pPr>
            <w:r w:rsidRPr="006C4B5C">
              <w:rPr>
                <w:color w:val="FF0000"/>
              </w:rPr>
              <w:t>5.</w:t>
            </w:r>
            <w:r w:rsidR="00BB328B" w:rsidRPr="006C4B5C">
              <w:rPr>
                <w:color w:val="FF0000"/>
              </w:rPr>
              <w:t>5</w:t>
            </w:r>
          </w:p>
        </w:tc>
        <w:tc>
          <w:tcPr>
            <w:tcW w:w="858" w:type="dxa"/>
            <w:vAlign w:val="center"/>
          </w:tcPr>
          <w:p w14:paraId="51D4C6DF" w14:textId="102F3C95" w:rsidR="00F65028" w:rsidRPr="006C4B5C" w:rsidRDefault="00F65028" w:rsidP="00C41439">
            <w:pPr>
              <w:jc w:val="center"/>
              <w:rPr>
                <w:color w:val="FF0000"/>
              </w:rPr>
            </w:pPr>
            <w:r w:rsidRPr="006C4B5C">
              <w:rPr>
                <w:color w:val="FF0000"/>
              </w:rPr>
              <w:t>0.1</w:t>
            </w:r>
            <w:r w:rsidR="00BB328B" w:rsidRPr="006C4B5C">
              <w:rPr>
                <w:color w:val="FF0000"/>
              </w:rPr>
              <w:t>4</w:t>
            </w:r>
            <w:r w:rsidRPr="006C4B5C">
              <w:rPr>
                <w:color w:val="FF0000"/>
              </w:rPr>
              <w:t>*</w:t>
            </w:r>
          </w:p>
        </w:tc>
        <w:tc>
          <w:tcPr>
            <w:tcW w:w="1521" w:type="dxa"/>
            <w:vAlign w:val="center"/>
          </w:tcPr>
          <w:p w14:paraId="6ADE4CEC" w14:textId="16C751CE" w:rsidR="00F65028" w:rsidRPr="006C4B5C" w:rsidRDefault="00F65028" w:rsidP="00C41439">
            <w:pPr>
              <w:jc w:val="center"/>
              <w:rPr>
                <w:color w:val="FF0000"/>
              </w:rPr>
            </w:pPr>
            <w:r w:rsidRPr="006C4B5C">
              <w:rPr>
                <w:color w:val="FF0000"/>
              </w:rPr>
              <w:t>8.</w:t>
            </w:r>
            <w:r w:rsidR="00C73F04" w:rsidRPr="006C4B5C">
              <w:rPr>
                <w:color w:val="FF0000"/>
              </w:rPr>
              <w:t>2</w:t>
            </w:r>
          </w:p>
        </w:tc>
        <w:tc>
          <w:tcPr>
            <w:tcW w:w="1371" w:type="dxa"/>
            <w:vAlign w:val="center"/>
          </w:tcPr>
          <w:p w14:paraId="6D39F9DC" w14:textId="1F1CC65C" w:rsidR="00F65028" w:rsidRPr="006C4B5C" w:rsidRDefault="00C73F04" w:rsidP="00C41439">
            <w:pPr>
              <w:jc w:val="center"/>
              <w:rPr>
                <w:color w:val="FF0000"/>
              </w:rPr>
            </w:pPr>
            <w:r w:rsidRPr="006C4B5C">
              <w:rPr>
                <w:color w:val="FF0000"/>
              </w:rPr>
              <w:t>8.4</w:t>
            </w:r>
          </w:p>
        </w:tc>
        <w:tc>
          <w:tcPr>
            <w:tcW w:w="822" w:type="dxa"/>
            <w:vAlign w:val="center"/>
          </w:tcPr>
          <w:p w14:paraId="64335DFD" w14:textId="0F1238B3" w:rsidR="00F65028" w:rsidRPr="006C4B5C" w:rsidRDefault="00C73F04" w:rsidP="00C41439">
            <w:pPr>
              <w:jc w:val="center"/>
              <w:rPr>
                <w:color w:val="FF0000"/>
              </w:rPr>
            </w:pPr>
            <w:r w:rsidRPr="006C4B5C">
              <w:rPr>
                <w:color w:val="FF0000"/>
              </w:rPr>
              <w:t>0.007</w:t>
            </w:r>
          </w:p>
        </w:tc>
      </w:tr>
      <w:tr w:rsidR="006C4B5C" w:rsidRPr="006C4B5C" w14:paraId="0F73E286" w14:textId="77777777" w:rsidTr="00C41439">
        <w:trPr>
          <w:trHeight w:val="282"/>
        </w:trPr>
        <w:tc>
          <w:tcPr>
            <w:tcW w:w="2103" w:type="dxa"/>
            <w:vAlign w:val="center"/>
          </w:tcPr>
          <w:p w14:paraId="01192CF6" w14:textId="77777777" w:rsidR="00F65028" w:rsidRPr="006C4B5C" w:rsidRDefault="00F65028" w:rsidP="00C41439">
            <w:pPr>
              <w:rPr>
                <w:color w:val="FF0000"/>
              </w:rPr>
            </w:pPr>
            <w:r w:rsidRPr="006C4B5C">
              <w:rPr>
                <w:color w:val="FF0000"/>
              </w:rPr>
              <w:t>Chronic pain</w:t>
            </w:r>
          </w:p>
        </w:tc>
        <w:tc>
          <w:tcPr>
            <w:tcW w:w="1697" w:type="dxa"/>
            <w:vAlign w:val="center"/>
          </w:tcPr>
          <w:p w14:paraId="3DDE7E28" w14:textId="77777777" w:rsidR="00F65028" w:rsidRPr="006C4B5C" w:rsidRDefault="00F65028" w:rsidP="00C41439">
            <w:pPr>
              <w:jc w:val="center"/>
              <w:rPr>
                <w:color w:val="FF0000"/>
              </w:rPr>
            </w:pPr>
            <w:r w:rsidRPr="006C4B5C">
              <w:rPr>
                <w:color w:val="FF0000"/>
              </w:rPr>
              <w:t>77.7</w:t>
            </w:r>
          </w:p>
        </w:tc>
        <w:tc>
          <w:tcPr>
            <w:tcW w:w="1428" w:type="dxa"/>
            <w:vAlign w:val="center"/>
          </w:tcPr>
          <w:p w14:paraId="1B9AA57E" w14:textId="1A061C2B" w:rsidR="00F65028" w:rsidRPr="006C4B5C" w:rsidRDefault="00BB328B" w:rsidP="00C41439">
            <w:pPr>
              <w:jc w:val="center"/>
              <w:rPr>
                <w:color w:val="FF0000"/>
              </w:rPr>
            </w:pPr>
            <w:r w:rsidRPr="006C4B5C">
              <w:rPr>
                <w:color w:val="FF0000"/>
              </w:rPr>
              <w:t>65.1</w:t>
            </w:r>
          </w:p>
        </w:tc>
        <w:tc>
          <w:tcPr>
            <w:tcW w:w="858" w:type="dxa"/>
            <w:vAlign w:val="center"/>
          </w:tcPr>
          <w:p w14:paraId="16CB935D" w14:textId="3CF467BA" w:rsidR="00F65028" w:rsidRPr="006C4B5C" w:rsidRDefault="00F65028" w:rsidP="00C41439">
            <w:pPr>
              <w:jc w:val="center"/>
              <w:rPr>
                <w:color w:val="FF0000"/>
              </w:rPr>
            </w:pPr>
            <w:r w:rsidRPr="006C4B5C">
              <w:rPr>
                <w:color w:val="FF0000"/>
              </w:rPr>
              <w:t>0.</w:t>
            </w:r>
            <w:r w:rsidR="00BB328B" w:rsidRPr="006C4B5C">
              <w:rPr>
                <w:color w:val="FF0000"/>
              </w:rPr>
              <w:t>28</w:t>
            </w:r>
            <w:r w:rsidRPr="006C4B5C">
              <w:rPr>
                <w:color w:val="FF0000"/>
              </w:rPr>
              <w:t>*</w:t>
            </w:r>
          </w:p>
        </w:tc>
        <w:tc>
          <w:tcPr>
            <w:tcW w:w="1521" w:type="dxa"/>
            <w:vAlign w:val="center"/>
          </w:tcPr>
          <w:p w14:paraId="1AE1204B" w14:textId="490CC225" w:rsidR="00F65028" w:rsidRPr="006C4B5C" w:rsidRDefault="00F65028" w:rsidP="00C41439">
            <w:pPr>
              <w:jc w:val="center"/>
              <w:rPr>
                <w:color w:val="FF0000"/>
              </w:rPr>
            </w:pPr>
            <w:r w:rsidRPr="006C4B5C">
              <w:rPr>
                <w:color w:val="FF0000"/>
              </w:rPr>
              <w:t>7</w:t>
            </w:r>
            <w:r w:rsidR="008A29E3" w:rsidRPr="006C4B5C">
              <w:rPr>
                <w:color w:val="FF0000"/>
              </w:rPr>
              <w:t>3.4</w:t>
            </w:r>
          </w:p>
        </w:tc>
        <w:tc>
          <w:tcPr>
            <w:tcW w:w="1371" w:type="dxa"/>
            <w:vAlign w:val="center"/>
          </w:tcPr>
          <w:p w14:paraId="49A097FD" w14:textId="03EE264D" w:rsidR="00F65028" w:rsidRPr="006C4B5C" w:rsidRDefault="008A29E3" w:rsidP="00C41439">
            <w:pPr>
              <w:jc w:val="center"/>
              <w:rPr>
                <w:color w:val="FF0000"/>
              </w:rPr>
            </w:pPr>
            <w:r w:rsidRPr="006C4B5C">
              <w:rPr>
                <w:color w:val="FF0000"/>
              </w:rPr>
              <w:t>73.5</w:t>
            </w:r>
          </w:p>
        </w:tc>
        <w:tc>
          <w:tcPr>
            <w:tcW w:w="822" w:type="dxa"/>
            <w:vAlign w:val="center"/>
          </w:tcPr>
          <w:p w14:paraId="30F3AE56" w14:textId="77777777" w:rsidR="00F65028" w:rsidRPr="006C4B5C" w:rsidRDefault="00F65028" w:rsidP="00C41439">
            <w:pPr>
              <w:jc w:val="center"/>
              <w:rPr>
                <w:color w:val="FF0000"/>
              </w:rPr>
            </w:pPr>
            <w:r w:rsidRPr="006C4B5C">
              <w:rPr>
                <w:color w:val="FF0000"/>
              </w:rPr>
              <w:t>0.004</w:t>
            </w:r>
          </w:p>
        </w:tc>
      </w:tr>
      <w:tr w:rsidR="006C4B5C" w:rsidRPr="006C4B5C" w14:paraId="002AFB51" w14:textId="77777777" w:rsidTr="00C41439">
        <w:trPr>
          <w:trHeight w:val="282"/>
        </w:trPr>
        <w:tc>
          <w:tcPr>
            <w:tcW w:w="2103" w:type="dxa"/>
            <w:vAlign w:val="center"/>
          </w:tcPr>
          <w:p w14:paraId="6BC5FAE1" w14:textId="77777777" w:rsidR="00F65028" w:rsidRPr="006C4B5C" w:rsidRDefault="00F65028" w:rsidP="00C41439">
            <w:pPr>
              <w:rPr>
                <w:color w:val="FF0000"/>
              </w:rPr>
            </w:pPr>
            <w:r w:rsidRPr="006C4B5C">
              <w:rPr>
                <w:color w:val="FF0000"/>
              </w:rPr>
              <w:t>Alcohol use disorder</w:t>
            </w:r>
          </w:p>
        </w:tc>
        <w:tc>
          <w:tcPr>
            <w:tcW w:w="1697" w:type="dxa"/>
            <w:vAlign w:val="center"/>
          </w:tcPr>
          <w:p w14:paraId="25367F87" w14:textId="77777777" w:rsidR="00F65028" w:rsidRPr="006C4B5C" w:rsidRDefault="00F65028" w:rsidP="00C41439">
            <w:pPr>
              <w:jc w:val="center"/>
              <w:rPr>
                <w:color w:val="FF0000"/>
              </w:rPr>
            </w:pPr>
            <w:r w:rsidRPr="006C4B5C">
              <w:rPr>
                <w:color w:val="FF0000"/>
              </w:rPr>
              <w:t>13.9</w:t>
            </w:r>
          </w:p>
        </w:tc>
        <w:tc>
          <w:tcPr>
            <w:tcW w:w="1428" w:type="dxa"/>
            <w:vAlign w:val="center"/>
          </w:tcPr>
          <w:p w14:paraId="36C72633" w14:textId="658B65EF" w:rsidR="00F65028" w:rsidRPr="006C4B5C" w:rsidRDefault="00BB328B" w:rsidP="00C41439">
            <w:pPr>
              <w:jc w:val="center"/>
              <w:rPr>
                <w:color w:val="FF0000"/>
              </w:rPr>
            </w:pPr>
            <w:r w:rsidRPr="006C4B5C">
              <w:rPr>
                <w:color w:val="FF0000"/>
              </w:rPr>
              <w:t>19.2</w:t>
            </w:r>
          </w:p>
        </w:tc>
        <w:tc>
          <w:tcPr>
            <w:tcW w:w="858" w:type="dxa"/>
            <w:vAlign w:val="center"/>
          </w:tcPr>
          <w:p w14:paraId="1111494C" w14:textId="3726F6FF" w:rsidR="00F65028" w:rsidRPr="006C4B5C" w:rsidRDefault="00F65028" w:rsidP="00C41439">
            <w:pPr>
              <w:jc w:val="center"/>
              <w:rPr>
                <w:color w:val="FF0000"/>
              </w:rPr>
            </w:pPr>
            <w:r w:rsidRPr="006C4B5C">
              <w:rPr>
                <w:color w:val="FF0000"/>
              </w:rPr>
              <w:t>0.1</w:t>
            </w:r>
            <w:r w:rsidR="00BB328B" w:rsidRPr="006C4B5C">
              <w:rPr>
                <w:color w:val="FF0000"/>
              </w:rPr>
              <w:t>4</w:t>
            </w:r>
            <w:r w:rsidRPr="006C4B5C">
              <w:rPr>
                <w:color w:val="FF0000"/>
              </w:rPr>
              <w:t>*</w:t>
            </w:r>
          </w:p>
        </w:tc>
        <w:tc>
          <w:tcPr>
            <w:tcW w:w="1521" w:type="dxa"/>
            <w:vAlign w:val="center"/>
          </w:tcPr>
          <w:p w14:paraId="5F35A91F" w14:textId="4DE8EE88" w:rsidR="00F65028" w:rsidRPr="006C4B5C" w:rsidRDefault="00F65028" w:rsidP="00C41439">
            <w:pPr>
              <w:jc w:val="center"/>
              <w:rPr>
                <w:color w:val="FF0000"/>
              </w:rPr>
            </w:pPr>
            <w:r w:rsidRPr="006C4B5C">
              <w:rPr>
                <w:color w:val="FF0000"/>
              </w:rPr>
              <w:t>1</w:t>
            </w:r>
            <w:r w:rsidR="008A29E3" w:rsidRPr="006C4B5C">
              <w:rPr>
                <w:color w:val="FF0000"/>
              </w:rPr>
              <w:t>4.8</w:t>
            </w:r>
          </w:p>
        </w:tc>
        <w:tc>
          <w:tcPr>
            <w:tcW w:w="1371" w:type="dxa"/>
            <w:vAlign w:val="center"/>
          </w:tcPr>
          <w:p w14:paraId="28A5F32A" w14:textId="3C0995E8" w:rsidR="00F65028" w:rsidRPr="006C4B5C" w:rsidRDefault="008A29E3" w:rsidP="00C41439">
            <w:pPr>
              <w:jc w:val="center"/>
              <w:rPr>
                <w:color w:val="FF0000"/>
              </w:rPr>
            </w:pPr>
            <w:r w:rsidRPr="006C4B5C">
              <w:rPr>
                <w:color w:val="FF0000"/>
              </w:rPr>
              <w:t>14.7</w:t>
            </w:r>
          </w:p>
        </w:tc>
        <w:tc>
          <w:tcPr>
            <w:tcW w:w="822" w:type="dxa"/>
            <w:vAlign w:val="center"/>
          </w:tcPr>
          <w:p w14:paraId="016E5120" w14:textId="14D5EE5D" w:rsidR="00F65028" w:rsidRPr="006C4B5C" w:rsidRDefault="008A29E3" w:rsidP="00C41439">
            <w:pPr>
              <w:jc w:val="center"/>
              <w:rPr>
                <w:color w:val="FF0000"/>
              </w:rPr>
            </w:pPr>
            <w:r w:rsidRPr="006C4B5C">
              <w:rPr>
                <w:color w:val="FF0000"/>
              </w:rPr>
              <w:t>0.005</w:t>
            </w:r>
          </w:p>
        </w:tc>
      </w:tr>
      <w:tr w:rsidR="006C4B5C" w:rsidRPr="006C4B5C" w14:paraId="2AA37511" w14:textId="77777777" w:rsidTr="00C41439">
        <w:trPr>
          <w:trHeight w:val="282"/>
        </w:trPr>
        <w:tc>
          <w:tcPr>
            <w:tcW w:w="2103" w:type="dxa"/>
            <w:vAlign w:val="center"/>
          </w:tcPr>
          <w:p w14:paraId="0BF7F8DE" w14:textId="77777777" w:rsidR="00F65028" w:rsidRPr="006C4B5C" w:rsidRDefault="00F65028" w:rsidP="00C41439">
            <w:pPr>
              <w:rPr>
                <w:color w:val="FF0000"/>
              </w:rPr>
            </w:pPr>
            <w:r w:rsidRPr="006C4B5C">
              <w:rPr>
                <w:color w:val="FF0000"/>
              </w:rPr>
              <w:t>Nicotine dependence</w:t>
            </w:r>
          </w:p>
        </w:tc>
        <w:tc>
          <w:tcPr>
            <w:tcW w:w="1697" w:type="dxa"/>
            <w:vAlign w:val="center"/>
          </w:tcPr>
          <w:p w14:paraId="43132298" w14:textId="77777777" w:rsidR="00F65028" w:rsidRPr="006C4B5C" w:rsidRDefault="00F65028" w:rsidP="00C41439">
            <w:pPr>
              <w:jc w:val="center"/>
              <w:rPr>
                <w:color w:val="FF0000"/>
              </w:rPr>
            </w:pPr>
            <w:r w:rsidRPr="006C4B5C">
              <w:rPr>
                <w:color w:val="FF0000"/>
              </w:rPr>
              <w:t>44.4</w:t>
            </w:r>
          </w:p>
        </w:tc>
        <w:tc>
          <w:tcPr>
            <w:tcW w:w="1428" w:type="dxa"/>
            <w:vAlign w:val="center"/>
          </w:tcPr>
          <w:p w14:paraId="5022E94D" w14:textId="5950E0F2" w:rsidR="00F65028" w:rsidRPr="006C4B5C" w:rsidRDefault="00BB328B" w:rsidP="00C41439">
            <w:pPr>
              <w:jc w:val="center"/>
              <w:rPr>
                <w:color w:val="FF0000"/>
              </w:rPr>
            </w:pPr>
            <w:r w:rsidRPr="006C4B5C">
              <w:rPr>
                <w:color w:val="FF0000"/>
              </w:rPr>
              <w:t>49.7</w:t>
            </w:r>
          </w:p>
        </w:tc>
        <w:tc>
          <w:tcPr>
            <w:tcW w:w="858" w:type="dxa"/>
            <w:vAlign w:val="center"/>
          </w:tcPr>
          <w:p w14:paraId="665CFEC5" w14:textId="3D4E99DA" w:rsidR="00F65028" w:rsidRPr="006C4B5C" w:rsidRDefault="00F65028" w:rsidP="00C41439">
            <w:pPr>
              <w:jc w:val="center"/>
              <w:rPr>
                <w:color w:val="FF0000"/>
              </w:rPr>
            </w:pPr>
            <w:r w:rsidRPr="006C4B5C">
              <w:rPr>
                <w:color w:val="FF0000"/>
              </w:rPr>
              <w:t>0.1</w:t>
            </w:r>
            <w:r w:rsidR="00BB328B" w:rsidRPr="006C4B5C">
              <w:rPr>
                <w:color w:val="FF0000"/>
              </w:rPr>
              <w:t>1</w:t>
            </w:r>
            <w:r w:rsidRPr="006C4B5C">
              <w:rPr>
                <w:color w:val="FF0000"/>
              </w:rPr>
              <w:t>*</w:t>
            </w:r>
          </w:p>
        </w:tc>
        <w:tc>
          <w:tcPr>
            <w:tcW w:w="1521" w:type="dxa"/>
            <w:vAlign w:val="center"/>
          </w:tcPr>
          <w:p w14:paraId="18A6B691" w14:textId="2ED5D740" w:rsidR="00F65028" w:rsidRPr="006C4B5C" w:rsidRDefault="00F65028" w:rsidP="00C41439">
            <w:pPr>
              <w:jc w:val="center"/>
              <w:rPr>
                <w:color w:val="FF0000"/>
              </w:rPr>
            </w:pPr>
            <w:r w:rsidRPr="006C4B5C">
              <w:rPr>
                <w:color w:val="FF0000"/>
              </w:rPr>
              <w:t>4</w:t>
            </w:r>
            <w:r w:rsidR="008A29E3" w:rsidRPr="006C4B5C">
              <w:rPr>
                <w:color w:val="FF0000"/>
              </w:rPr>
              <w:t>5.5</w:t>
            </w:r>
          </w:p>
        </w:tc>
        <w:tc>
          <w:tcPr>
            <w:tcW w:w="1371" w:type="dxa"/>
            <w:vAlign w:val="center"/>
          </w:tcPr>
          <w:p w14:paraId="4EB69AD6" w14:textId="4AB72F49" w:rsidR="00F65028" w:rsidRPr="006C4B5C" w:rsidRDefault="008A29E3" w:rsidP="00C41439">
            <w:pPr>
              <w:jc w:val="center"/>
              <w:rPr>
                <w:color w:val="FF0000"/>
              </w:rPr>
            </w:pPr>
            <w:r w:rsidRPr="006C4B5C">
              <w:rPr>
                <w:color w:val="FF0000"/>
              </w:rPr>
              <w:t>43.9</w:t>
            </w:r>
          </w:p>
        </w:tc>
        <w:tc>
          <w:tcPr>
            <w:tcW w:w="822" w:type="dxa"/>
            <w:vAlign w:val="center"/>
          </w:tcPr>
          <w:p w14:paraId="4E5EEC7E" w14:textId="05E424F3" w:rsidR="00F65028" w:rsidRPr="006C4B5C" w:rsidRDefault="008A29E3" w:rsidP="00C41439">
            <w:pPr>
              <w:jc w:val="center"/>
              <w:rPr>
                <w:color w:val="FF0000"/>
              </w:rPr>
            </w:pPr>
            <w:r w:rsidRPr="006C4B5C">
              <w:rPr>
                <w:color w:val="FF0000"/>
              </w:rPr>
              <w:t>0.03</w:t>
            </w:r>
          </w:p>
        </w:tc>
      </w:tr>
      <w:tr w:rsidR="006C4B5C" w:rsidRPr="006C4B5C" w14:paraId="0806D0E9" w14:textId="77777777" w:rsidTr="00C41439">
        <w:trPr>
          <w:trHeight w:val="282"/>
        </w:trPr>
        <w:tc>
          <w:tcPr>
            <w:tcW w:w="2103" w:type="dxa"/>
            <w:vAlign w:val="center"/>
          </w:tcPr>
          <w:p w14:paraId="5BCED81A" w14:textId="77777777" w:rsidR="00F65028" w:rsidRPr="006C4B5C" w:rsidRDefault="00F65028" w:rsidP="00C41439">
            <w:pPr>
              <w:rPr>
                <w:color w:val="FF0000"/>
              </w:rPr>
            </w:pPr>
            <w:r w:rsidRPr="006C4B5C">
              <w:rPr>
                <w:color w:val="FF0000"/>
              </w:rPr>
              <w:t>Cannabis use disorder</w:t>
            </w:r>
          </w:p>
        </w:tc>
        <w:tc>
          <w:tcPr>
            <w:tcW w:w="1697" w:type="dxa"/>
            <w:vAlign w:val="center"/>
          </w:tcPr>
          <w:p w14:paraId="29454FDD" w14:textId="77777777" w:rsidR="00F65028" w:rsidRPr="006C4B5C" w:rsidRDefault="00F65028" w:rsidP="00C41439">
            <w:pPr>
              <w:jc w:val="center"/>
              <w:rPr>
                <w:color w:val="FF0000"/>
              </w:rPr>
            </w:pPr>
            <w:r w:rsidRPr="006C4B5C">
              <w:rPr>
                <w:color w:val="FF0000"/>
              </w:rPr>
              <w:t>11.9</w:t>
            </w:r>
          </w:p>
        </w:tc>
        <w:tc>
          <w:tcPr>
            <w:tcW w:w="1428" w:type="dxa"/>
            <w:vAlign w:val="center"/>
          </w:tcPr>
          <w:p w14:paraId="631592C5" w14:textId="0E6ACCA6" w:rsidR="00F65028" w:rsidRPr="006C4B5C" w:rsidRDefault="00F65028" w:rsidP="00C41439">
            <w:pPr>
              <w:jc w:val="center"/>
              <w:rPr>
                <w:color w:val="FF0000"/>
              </w:rPr>
            </w:pPr>
            <w:r w:rsidRPr="006C4B5C">
              <w:rPr>
                <w:color w:val="FF0000"/>
              </w:rPr>
              <w:t>12.</w:t>
            </w:r>
            <w:r w:rsidR="00BB328B" w:rsidRPr="006C4B5C">
              <w:rPr>
                <w:color w:val="FF0000"/>
              </w:rPr>
              <w:t>7</w:t>
            </w:r>
          </w:p>
        </w:tc>
        <w:tc>
          <w:tcPr>
            <w:tcW w:w="858" w:type="dxa"/>
            <w:vAlign w:val="center"/>
          </w:tcPr>
          <w:p w14:paraId="4DAC8654" w14:textId="59EE2F8A" w:rsidR="00F65028" w:rsidRPr="006C4B5C" w:rsidRDefault="00F65028" w:rsidP="00C41439">
            <w:pPr>
              <w:jc w:val="center"/>
              <w:rPr>
                <w:color w:val="FF0000"/>
              </w:rPr>
            </w:pPr>
            <w:r w:rsidRPr="006C4B5C">
              <w:rPr>
                <w:color w:val="FF0000"/>
              </w:rPr>
              <w:t>0.0</w:t>
            </w:r>
            <w:r w:rsidR="00BB328B" w:rsidRPr="006C4B5C">
              <w:rPr>
                <w:color w:val="FF0000"/>
              </w:rPr>
              <w:t>2</w:t>
            </w:r>
          </w:p>
        </w:tc>
        <w:tc>
          <w:tcPr>
            <w:tcW w:w="1521" w:type="dxa"/>
            <w:vAlign w:val="center"/>
          </w:tcPr>
          <w:p w14:paraId="6EAA1A88" w14:textId="0BEC2916" w:rsidR="00F65028" w:rsidRPr="006C4B5C" w:rsidRDefault="00F65028" w:rsidP="00C41439">
            <w:pPr>
              <w:jc w:val="center"/>
              <w:rPr>
                <w:color w:val="FF0000"/>
              </w:rPr>
            </w:pPr>
            <w:r w:rsidRPr="006C4B5C">
              <w:rPr>
                <w:color w:val="FF0000"/>
              </w:rPr>
              <w:t>1</w:t>
            </w:r>
            <w:r w:rsidR="008A29E3" w:rsidRPr="006C4B5C">
              <w:rPr>
                <w:color w:val="FF0000"/>
              </w:rPr>
              <w:t>1.7</w:t>
            </w:r>
          </w:p>
        </w:tc>
        <w:tc>
          <w:tcPr>
            <w:tcW w:w="1371" w:type="dxa"/>
            <w:vAlign w:val="center"/>
          </w:tcPr>
          <w:p w14:paraId="0EC8C154" w14:textId="3C2471AC" w:rsidR="00F65028" w:rsidRPr="006C4B5C" w:rsidRDefault="008A29E3" w:rsidP="00C41439">
            <w:pPr>
              <w:jc w:val="center"/>
              <w:rPr>
                <w:color w:val="FF0000"/>
              </w:rPr>
            </w:pPr>
            <w:r w:rsidRPr="006C4B5C">
              <w:rPr>
                <w:color w:val="FF0000"/>
              </w:rPr>
              <w:t>11.9</w:t>
            </w:r>
          </w:p>
        </w:tc>
        <w:tc>
          <w:tcPr>
            <w:tcW w:w="822" w:type="dxa"/>
            <w:vAlign w:val="center"/>
          </w:tcPr>
          <w:p w14:paraId="46AD78F9" w14:textId="3FB5B38A" w:rsidR="00F65028" w:rsidRPr="006C4B5C" w:rsidRDefault="008A29E3" w:rsidP="00C41439">
            <w:pPr>
              <w:jc w:val="center"/>
              <w:rPr>
                <w:color w:val="FF0000"/>
              </w:rPr>
            </w:pPr>
            <w:r w:rsidRPr="006C4B5C">
              <w:rPr>
                <w:color w:val="FF0000"/>
              </w:rPr>
              <w:t>0.006</w:t>
            </w:r>
          </w:p>
        </w:tc>
      </w:tr>
      <w:tr w:rsidR="006C4B5C" w:rsidRPr="006C4B5C" w14:paraId="00DC9919" w14:textId="77777777" w:rsidTr="00C41439">
        <w:trPr>
          <w:trHeight w:val="282"/>
        </w:trPr>
        <w:tc>
          <w:tcPr>
            <w:tcW w:w="2103" w:type="dxa"/>
            <w:vAlign w:val="center"/>
          </w:tcPr>
          <w:p w14:paraId="08893611" w14:textId="77777777" w:rsidR="00F65028" w:rsidRPr="006C4B5C" w:rsidRDefault="00F65028" w:rsidP="00C41439">
            <w:pPr>
              <w:rPr>
                <w:color w:val="FF0000"/>
              </w:rPr>
            </w:pPr>
            <w:r w:rsidRPr="006C4B5C">
              <w:rPr>
                <w:color w:val="FF0000"/>
              </w:rPr>
              <w:t>Cocaine use disorder</w:t>
            </w:r>
          </w:p>
        </w:tc>
        <w:tc>
          <w:tcPr>
            <w:tcW w:w="1697" w:type="dxa"/>
            <w:vAlign w:val="center"/>
          </w:tcPr>
          <w:p w14:paraId="12EBDF3A" w14:textId="77777777" w:rsidR="00F65028" w:rsidRPr="006C4B5C" w:rsidRDefault="00F65028" w:rsidP="00C41439">
            <w:pPr>
              <w:jc w:val="center"/>
              <w:rPr>
                <w:color w:val="FF0000"/>
              </w:rPr>
            </w:pPr>
            <w:r w:rsidRPr="006C4B5C">
              <w:rPr>
                <w:color w:val="FF0000"/>
              </w:rPr>
              <w:t>11.8</w:t>
            </w:r>
          </w:p>
        </w:tc>
        <w:tc>
          <w:tcPr>
            <w:tcW w:w="1428" w:type="dxa"/>
            <w:vAlign w:val="center"/>
          </w:tcPr>
          <w:p w14:paraId="7DDF7E9F" w14:textId="5007FF19" w:rsidR="00F65028" w:rsidRPr="006C4B5C" w:rsidRDefault="00F65028" w:rsidP="00C41439">
            <w:pPr>
              <w:jc w:val="center"/>
              <w:rPr>
                <w:color w:val="FF0000"/>
              </w:rPr>
            </w:pPr>
            <w:r w:rsidRPr="006C4B5C">
              <w:rPr>
                <w:color w:val="FF0000"/>
              </w:rPr>
              <w:t>1</w:t>
            </w:r>
            <w:r w:rsidR="00BB328B" w:rsidRPr="006C4B5C">
              <w:rPr>
                <w:color w:val="FF0000"/>
              </w:rPr>
              <w:t>5.3</w:t>
            </w:r>
          </w:p>
        </w:tc>
        <w:tc>
          <w:tcPr>
            <w:tcW w:w="858" w:type="dxa"/>
            <w:vAlign w:val="center"/>
          </w:tcPr>
          <w:p w14:paraId="02098FB4" w14:textId="67206995" w:rsidR="00F65028" w:rsidRPr="006C4B5C" w:rsidRDefault="00F65028" w:rsidP="00C41439">
            <w:pPr>
              <w:jc w:val="center"/>
              <w:rPr>
                <w:color w:val="FF0000"/>
              </w:rPr>
            </w:pPr>
            <w:r w:rsidRPr="006C4B5C">
              <w:rPr>
                <w:color w:val="FF0000"/>
              </w:rPr>
              <w:t>0.1</w:t>
            </w:r>
            <w:r w:rsidR="00BB328B" w:rsidRPr="006C4B5C">
              <w:rPr>
                <w:color w:val="FF0000"/>
              </w:rPr>
              <w:t>0</w:t>
            </w:r>
            <w:r w:rsidRPr="006C4B5C">
              <w:rPr>
                <w:color w:val="FF0000"/>
              </w:rPr>
              <w:t>*</w:t>
            </w:r>
          </w:p>
        </w:tc>
        <w:tc>
          <w:tcPr>
            <w:tcW w:w="1521" w:type="dxa"/>
            <w:vAlign w:val="center"/>
          </w:tcPr>
          <w:p w14:paraId="43DA9C1F" w14:textId="310EE4B1" w:rsidR="00F65028" w:rsidRPr="006C4B5C" w:rsidRDefault="00F65028" w:rsidP="00C41439">
            <w:pPr>
              <w:jc w:val="center"/>
              <w:rPr>
                <w:color w:val="FF0000"/>
              </w:rPr>
            </w:pPr>
            <w:r w:rsidRPr="006C4B5C">
              <w:rPr>
                <w:color w:val="FF0000"/>
              </w:rPr>
              <w:t>1</w:t>
            </w:r>
            <w:r w:rsidR="008A29E3" w:rsidRPr="006C4B5C">
              <w:rPr>
                <w:color w:val="FF0000"/>
              </w:rPr>
              <w:t>1.9</w:t>
            </w:r>
          </w:p>
        </w:tc>
        <w:tc>
          <w:tcPr>
            <w:tcW w:w="1371" w:type="dxa"/>
            <w:vAlign w:val="center"/>
          </w:tcPr>
          <w:p w14:paraId="34A41FCA" w14:textId="1FE28B38" w:rsidR="00F65028" w:rsidRPr="006C4B5C" w:rsidRDefault="008A29E3" w:rsidP="00C41439">
            <w:pPr>
              <w:jc w:val="center"/>
              <w:rPr>
                <w:color w:val="FF0000"/>
              </w:rPr>
            </w:pPr>
            <w:r w:rsidRPr="006C4B5C">
              <w:rPr>
                <w:color w:val="FF0000"/>
              </w:rPr>
              <w:t>12.5</w:t>
            </w:r>
          </w:p>
        </w:tc>
        <w:tc>
          <w:tcPr>
            <w:tcW w:w="822" w:type="dxa"/>
            <w:vAlign w:val="center"/>
          </w:tcPr>
          <w:p w14:paraId="176460A7" w14:textId="4A791802" w:rsidR="00F65028" w:rsidRPr="006C4B5C" w:rsidRDefault="008A29E3" w:rsidP="00C41439">
            <w:pPr>
              <w:jc w:val="center"/>
              <w:rPr>
                <w:color w:val="FF0000"/>
              </w:rPr>
            </w:pPr>
            <w:r w:rsidRPr="006C4B5C">
              <w:rPr>
                <w:color w:val="FF0000"/>
              </w:rPr>
              <w:t>0.02</w:t>
            </w:r>
          </w:p>
        </w:tc>
      </w:tr>
      <w:tr w:rsidR="006C4B5C" w:rsidRPr="006C4B5C" w14:paraId="029982A4" w14:textId="77777777" w:rsidTr="00C41439">
        <w:trPr>
          <w:trHeight w:val="282"/>
        </w:trPr>
        <w:tc>
          <w:tcPr>
            <w:tcW w:w="2103" w:type="dxa"/>
            <w:vAlign w:val="center"/>
          </w:tcPr>
          <w:p w14:paraId="29EA10ED" w14:textId="77777777" w:rsidR="00F65028" w:rsidRPr="006C4B5C" w:rsidRDefault="00F65028" w:rsidP="00C41439">
            <w:pPr>
              <w:rPr>
                <w:color w:val="FF0000"/>
              </w:rPr>
            </w:pPr>
            <w:r w:rsidRPr="006C4B5C">
              <w:rPr>
                <w:color w:val="FF0000"/>
              </w:rPr>
              <w:t>Other stimulant disorders</w:t>
            </w:r>
          </w:p>
        </w:tc>
        <w:tc>
          <w:tcPr>
            <w:tcW w:w="1697" w:type="dxa"/>
            <w:vAlign w:val="center"/>
          </w:tcPr>
          <w:p w14:paraId="13981A76" w14:textId="77777777" w:rsidR="00F65028" w:rsidRPr="006C4B5C" w:rsidRDefault="00F65028" w:rsidP="00C41439">
            <w:pPr>
              <w:jc w:val="center"/>
              <w:rPr>
                <w:color w:val="FF0000"/>
              </w:rPr>
            </w:pPr>
            <w:r w:rsidRPr="006C4B5C">
              <w:rPr>
                <w:color w:val="FF0000"/>
              </w:rPr>
              <w:t>8.1</w:t>
            </w:r>
          </w:p>
        </w:tc>
        <w:tc>
          <w:tcPr>
            <w:tcW w:w="1428" w:type="dxa"/>
            <w:vAlign w:val="center"/>
          </w:tcPr>
          <w:p w14:paraId="4D3BCEFC" w14:textId="6388AC62" w:rsidR="00F65028" w:rsidRPr="006C4B5C" w:rsidRDefault="00BB328B" w:rsidP="00C41439">
            <w:pPr>
              <w:jc w:val="center"/>
              <w:rPr>
                <w:color w:val="FF0000"/>
              </w:rPr>
            </w:pPr>
            <w:r w:rsidRPr="006C4B5C">
              <w:rPr>
                <w:color w:val="FF0000"/>
              </w:rPr>
              <w:t>8.4</w:t>
            </w:r>
          </w:p>
        </w:tc>
        <w:tc>
          <w:tcPr>
            <w:tcW w:w="858" w:type="dxa"/>
            <w:vAlign w:val="center"/>
          </w:tcPr>
          <w:p w14:paraId="0A807EE4" w14:textId="5629DC9F" w:rsidR="00F65028" w:rsidRPr="006C4B5C" w:rsidRDefault="00F65028" w:rsidP="00C41439">
            <w:pPr>
              <w:jc w:val="center"/>
              <w:rPr>
                <w:color w:val="FF0000"/>
              </w:rPr>
            </w:pPr>
            <w:r w:rsidRPr="006C4B5C">
              <w:rPr>
                <w:color w:val="FF0000"/>
              </w:rPr>
              <w:t>0.0</w:t>
            </w:r>
            <w:r w:rsidR="00BB328B" w:rsidRPr="006C4B5C">
              <w:rPr>
                <w:color w:val="FF0000"/>
              </w:rPr>
              <w:t>09</w:t>
            </w:r>
          </w:p>
        </w:tc>
        <w:tc>
          <w:tcPr>
            <w:tcW w:w="1521" w:type="dxa"/>
            <w:vAlign w:val="center"/>
          </w:tcPr>
          <w:p w14:paraId="7E90AAD2" w14:textId="0756EBCF" w:rsidR="00F65028" w:rsidRPr="006C4B5C" w:rsidRDefault="008A29E3" w:rsidP="00C41439">
            <w:pPr>
              <w:jc w:val="center"/>
              <w:rPr>
                <w:color w:val="FF0000"/>
              </w:rPr>
            </w:pPr>
            <w:r w:rsidRPr="006C4B5C">
              <w:rPr>
                <w:color w:val="FF0000"/>
              </w:rPr>
              <w:t>7.3</w:t>
            </w:r>
          </w:p>
        </w:tc>
        <w:tc>
          <w:tcPr>
            <w:tcW w:w="1371" w:type="dxa"/>
            <w:vAlign w:val="center"/>
          </w:tcPr>
          <w:p w14:paraId="0EF62AC2" w14:textId="76B74E9F" w:rsidR="00F65028" w:rsidRPr="006C4B5C" w:rsidRDefault="008A29E3" w:rsidP="00C41439">
            <w:pPr>
              <w:jc w:val="center"/>
              <w:rPr>
                <w:color w:val="FF0000"/>
              </w:rPr>
            </w:pPr>
            <w:r w:rsidRPr="006C4B5C">
              <w:rPr>
                <w:color w:val="FF0000"/>
              </w:rPr>
              <w:t>8.2</w:t>
            </w:r>
          </w:p>
        </w:tc>
        <w:tc>
          <w:tcPr>
            <w:tcW w:w="822" w:type="dxa"/>
            <w:vAlign w:val="center"/>
          </w:tcPr>
          <w:p w14:paraId="14D320AE" w14:textId="36BA15A4" w:rsidR="00F65028" w:rsidRPr="006C4B5C" w:rsidRDefault="008A29E3" w:rsidP="00C41439">
            <w:pPr>
              <w:jc w:val="center"/>
              <w:rPr>
                <w:color w:val="FF0000"/>
              </w:rPr>
            </w:pPr>
            <w:r w:rsidRPr="006C4B5C">
              <w:rPr>
                <w:color w:val="FF0000"/>
              </w:rPr>
              <w:t>0.03</w:t>
            </w:r>
          </w:p>
        </w:tc>
      </w:tr>
      <w:tr w:rsidR="006C4B5C" w:rsidRPr="006C4B5C" w14:paraId="57A23841" w14:textId="77777777" w:rsidTr="00C41439">
        <w:trPr>
          <w:trHeight w:val="282"/>
        </w:trPr>
        <w:tc>
          <w:tcPr>
            <w:tcW w:w="2103" w:type="dxa"/>
            <w:vAlign w:val="center"/>
          </w:tcPr>
          <w:p w14:paraId="56356F5F" w14:textId="77777777" w:rsidR="00F65028" w:rsidRPr="006C4B5C" w:rsidRDefault="00F65028" w:rsidP="00C41439">
            <w:pPr>
              <w:rPr>
                <w:color w:val="FF0000"/>
              </w:rPr>
            </w:pPr>
            <w:r w:rsidRPr="006C4B5C">
              <w:rPr>
                <w:color w:val="FF0000"/>
              </w:rPr>
              <w:t>Other psychoactive substance related disorders</w:t>
            </w:r>
          </w:p>
        </w:tc>
        <w:tc>
          <w:tcPr>
            <w:tcW w:w="1697" w:type="dxa"/>
            <w:vAlign w:val="center"/>
          </w:tcPr>
          <w:p w14:paraId="5AFE6648" w14:textId="77777777" w:rsidR="00F65028" w:rsidRPr="006C4B5C" w:rsidRDefault="00F65028" w:rsidP="00C41439">
            <w:pPr>
              <w:jc w:val="center"/>
              <w:rPr>
                <w:color w:val="FF0000"/>
              </w:rPr>
            </w:pPr>
            <w:r w:rsidRPr="006C4B5C">
              <w:rPr>
                <w:color w:val="FF0000"/>
              </w:rPr>
              <w:t>22.6</w:t>
            </w:r>
          </w:p>
        </w:tc>
        <w:tc>
          <w:tcPr>
            <w:tcW w:w="1428" w:type="dxa"/>
            <w:vAlign w:val="center"/>
          </w:tcPr>
          <w:p w14:paraId="6CA6AFAC" w14:textId="1D1227BD" w:rsidR="00F65028" w:rsidRPr="006C4B5C" w:rsidRDefault="00F65028" w:rsidP="00C41439">
            <w:pPr>
              <w:jc w:val="center"/>
              <w:rPr>
                <w:color w:val="FF0000"/>
              </w:rPr>
            </w:pPr>
            <w:r w:rsidRPr="006C4B5C">
              <w:rPr>
                <w:color w:val="FF0000"/>
              </w:rPr>
              <w:t>26.</w:t>
            </w:r>
            <w:r w:rsidR="00BB328B" w:rsidRPr="006C4B5C">
              <w:rPr>
                <w:color w:val="FF0000"/>
              </w:rPr>
              <w:t>6</w:t>
            </w:r>
          </w:p>
        </w:tc>
        <w:tc>
          <w:tcPr>
            <w:tcW w:w="858" w:type="dxa"/>
            <w:vAlign w:val="center"/>
          </w:tcPr>
          <w:p w14:paraId="51AE3951" w14:textId="77777777" w:rsidR="00F65028" w:rsidRPr="006C4B5C" w:rsidRDefault="00F65028" w:rsidP="00C41439">
            <w:pPr>
              <w:jc w:val="center"/>
              <w:rPr>
                <w:color w:val="FF0000"/>
              </w:rPr>
            </w:pPr>
            <w:r w:rsidRPr="006C4B5C">
              <w:rPr>
                <w:color w:val="FF0000"/>
              </w:rPr>
              <w:t>0.09</w:t>
            </w:r>
          </w:p>
        </w:tc>
        <w:tc>
          <w:tcPr>
            <w:tcW w:w="1521" w:type="dxa"/>
            <w:vAlign w:val="center"/>
          </w:tcPr>
          <w:p w14:paraId="23D9BE8E" w14:textId="62F653B4" w:rsidR="00F65028" w:rsidRPr="006C4B5C" w:rsidRDefault="00F65028" w:rsidP="00C41439">
            <w:pPr>
              <w:jc w:val="center"/>
              <w:rPr>
                <w:color w:val="FF0000"/>
              </w:rPr>
            </w:pPr>
            <w:r w:rsidRPr="006C4B5C">
              <w:rPr>
                <w:color w:val="FF0000"/>
              </w:rPr>
              <w:t>2</w:t>
            </w:r>
            <w:r w:rsidR="008A29E3" w:rsidRPr="006C4B5C">
              <w:rPr>
                <w:color w:val="FF0000"/>
              </w:rPr>
              <w:t>2.8</w:t>
            </w:r>
          </w:p>
        </w:tc>
        <w:tc>
          <w:tcPr>
            <w:tcW w:w="1371" w:type="dxa"/>
            <w:vAlign w:val="center"/>
          </w:tcPr>
          <w:p w14:paraId="7370172A" w14:textId="4C481649" w:rsidR="00F65028" w:rsidRPr="006C4B5C" w:rsidRDefault="008A29E3" w:rsidP="00C41439">
            <w:pPr>
              <w:jc w:val="center"/>
              <w:rPr>
                <w:color w:val="FF0000"/>
              </w:rPr>
            </w:pPr>
            <w:r w:rsidRPr="006C4B5C">
              <w:rPr>
                <w:color w:val="FF0000"/>
              </w:rPr>
              <w:t>23.2</w:t>
            </w:r>
          </w:p>
        </w:tc>
        <w:tc>
          <w:tcPr>
            <w:tcW w:w="822" w:type="dxa"/>
            <w:vAlign w:val="center"/>
          </w:tcPr>
          <w:p w14:paraId="2E358E56" w14:textId="7EB1874A" w:rsidR="00F65028" w:rsidRPr="006C4B5C" w:rsidRDefault="008A29E3" w:rsidP="00C41439">
            <w:pPr>
              <w:jc w:val="center"/>
              <w:rPr>
                <w:color w:val="FF0000"/>
              </w:rPr>
            </w:pPr>
            <w:r w:rsidRPr="006C4B5C">
              <w:rPr>
                <w:color w:val="FF0000"/>
              </w:rPr>
              <w:t>0.009</w:t>
            </w:r>
          </w:p>
        </w:tc>
      </w:tr>
      <w:tr w:rsidR="006C4B5C" w:rsidRPr="006C4B5C" w14:paraId="5C9E6102" w14:textId="77777777" w:rsidTr="00C41439">
        <w:trPr>
          <w:trHeight w:val="282"/>
        </w:trPr>
        <w:tc>
          <w:tcPr>
            <w:tcW w:w="2103" w:type="dxa"/>
            <w:vAlign w:val="center"/>
          </w:tcPr>
          <w:p w14:paraId="05550C9A" w14:textId="77777777" w:rsidR="00F65028" w:rsidRPr="006C4B5C" w:rsidRDefault="00F65028" w:rsidP="00C41439">
            <w:pPr>
              <w:rPr>
                <w:color w:val="FF0000"/>
              </w:rPr>
            </w:pPr>
            <w:r w:rsidRPr="006C4B5C">
              <w:rPr>
                <w:color w:val="FF0000"/>
              </w:rPr>
              <w:lastRenderedPageBreak/>
              <w:t xml:space="preserve">Drug overdose </w:t>
            </w:r>
          </w:p>
        </w:tc>
        <w:tc>
          <w:tcPr>
            <w:tcW w:w="1697" w:type="dxa"/>
            <w:vAlign w:val="center"/>
          </w:tcPr>
          <w:p w14:paraId="2AD13482" w14:textId="77777777" w:rsidR="00F65028" w:rsidRPr="006C4B5C" w:rsidRDefault="00F65028" w:rsidP="00C41439">
            <w:pPr>
              <w:jc w:val="center"/>
              <w:rPr>
                <w:color w:val="FF0000"/>
              </w:rPr>
            </w:pPr>
            <w:r w:rsidRPr="006C4B5C">
              <w:rPr>
                <w:color w:val="FF0000"/>
              </w:rPr>
              <w:t>8.8</w:t>
            </w:r>
          </w:p>
        </w:tc>
        <w:tc>
          <w:tcPr>
            <w:tcW w:w="1428" w:type="dxa"/>
            <w:vAlign w:val="center"/>
          </w:tcPr>
          <w:p w14:paraId="36D81A6C" w14:textId="2968EBD0" w:rsidR="00F65028" w:rsidRPr="006C4B5C" w:rsidRDefault="00F65028" w:rsidP="00C41439">
            <w:pPr>
              <w:jc w:val="center"/>
              <w:rPr>
                <w:color w:val="FF0000"/>
              </w:rPr>
            </w:pPr>
            <w:r w:rsidRPr="006C4B5C">
              <w:rPr>
                <w:color w:val="FF0000"/>
              </w:rPr>
              <w:t>1</w:t>
            </w:r>
            <w:r w:rsidR="00BB328B" w:rsidRPr="006C4B5C">
              <w:rPr>
                <w:color w:val="FF0000"/>
              </w:rPr>
              <w:t>1.1</w:t>
            </w:r>
          </w:p>
        </w:tc>
        <w:tc>
          <w:tcPr>
            <w:tcW w:w="858" w:type="dxa"/>
            <w:vAlign w:val="center"/>
          </w:tcPr>
          <w:p w14:paraId="1B7A67BF" w14:textId="0670E827" w:rsidR="00F65028" w:rsidRPr="006C4B5C" w:rsidRDefault="00F65028" w:rsidP="00C41439">
            <w:pPr>
              <w:jc w:val="center"/>
              <w:rPr>
                <w:color w:val="FF0000"/>
              </w:rPr>
            </w:pPr>
            <w:r w:rsidRPr="006C4B5C">
              <w:rPr>
                <w:color w:val="FF0000"/>
              </w:rPr>
              <w:t>0.</w:t>
            </w:r>
            <w:r w:rsidR="00BB328B" w:rsidRPr="006C4B5C">
              <w:rPr>
                <w:color w:val="FF0000"/>
              </w:rPr>
              <w:t>08</w:t>
            </w:r>
          </w:p>
        </w:tc>
        <w:tc>
          <w:tcPr>
            <w:tcW w:w="1521" w:type="dxa"/>
            <w:vAlign w:val="center"/>
          </w:tcPr>
          <w:p w14:paraId="41EABAF1" w14:textId="17276799" w:rsidR="00F65028" w:rsidRPr="006C4B5C" w:rsidRDefault="008A29E3" w:rsidP="00C41439">
            <w:pPr>
              <w:jc w:val="center"/>
              <w:rPr>
                <w:color w:val="FF0000"/>
              </w:rPr>
            </w:pPr>
            <w:r w:rsidRPr="006C4B5C">
              <w:rPr>
                <w:color w:val="FF0000"/>
              </w:rPr>
              <w:t>8.9</w:t>
            </w:r>
          </w:p>
        </w:tc>
        <w:tc>
          <w:tcPr>
            <w:tcW w:w="1371" w:type="dxa"/>
            <w:vAlign w:val="center"/>
          </w:tcPr>
          <w:p w14:paraId="65127E00" w14:textId="7B3A1A15" w:rsidR="00F65028" w:rsidRPr="006C4B5C" w:rsidRDefault="008A29E3" w:rsidP="00C41439">
            <w:pPr>
              <w:jc w:val="center"/>
              <w:rPr>
                <w:color w:val="FF0000"/>
              </w:rPr>
            </w:pPr>
            <w:r w:rsidRPr="006C4B5C">
              <w:rPr>
                <w:color w:val="FF0000"/>
              </w:rPr>
              <w:t>9.0</w:t>
            </w:r>
          </w:p>
        </w:tc>
        <w:tc>
          <w:tcPr>
            <w:tcW w:w="822" w:type="dxa"/>
            <w:vAlign w:val="center"/>
          </w:tcPr>
          <w:p w14:paraId="1178A6A9" w14:textId="68AEACA5" w:rsidR="00F65028" w:rsidRPr="006C4B5C" w:rsidRDefault="008A29E3" w:rsidP="00C41439">
            <w:pPr>
              <w:jc w:val="center"/>
              <w:rPr>
                <w:color w:val="FF0000"/>
              </w:rPr>
            </w:pPr>
            <w:r w:rsidRPr="006C4B5C">
              <w:rPr>
                <w:color w:val="FF0000"/>
              </w:rPr>
              <w:t>0.003</w:t>
            </w:r>
          </w:p>
        </w:tc>
      </w:tr>
      <w:tr w:rsidR="006C4B5C" w:rsidRPr="006C4B5C" w14:paraId="328AC36C" w14:textId="77777777" w:rsidTr="00C41439">
        <w:trPr>
          <w:trHeight w:val="282"/>
        </w:trPr>
        <w:tc>
          <w:tcPr>
            <w:tcW w:w="2103" w:type="dxa"/>
            <w:vAlign w:val="center"/>
          </w:tcPr>
          <w:p w14:paraId="42FC6BBC" w14:textId="77777777" w:rsidR="00F65028" w:rsidRPr="006C4B5C" w:rsidRDefault="00F65028" w:rsidP="00C41439">
            <w:pPr>
              <w:rPr>
                <w:color w:val="FF0000"/>
              </w:rPr>
            </w:pPr>
            <w:r w:rsidRPr="006C4B5C">
              <w:rPr>
                <w:color w:val="FF0000"/>
              </w:rPr>
              <w:t>Opioid overdose</w:t>
            </w:r>
          </w:p>
        </w:tc>
        <w:tc>
          <w:tcPr>
            <w:tcW w:w="1697" w:type="dxa"/>
            <w:vAlign w:val="center"/>
          </w:tcPr>
          <w:p w14:paraId="68BDD540" w14:textId="77777777" w:rsidR="00F65028" w:rsidRPr="006C4B5C" w:rsidRDefault="00F65028" w:rsidP="00C41439">
            <w:pPr>
              <w:jc w:val="center"/>
              <w:rPr>
                <w:color w:val="FF0000"/>
              </w:rPr>
            </w:pPr>
            <w:r w:rsidRPr="006C4B5C">
              <w:rPr>
                <w:color w:val="FF0000"/>
              </w:rPr>
              <w:t>3.3</w:t>
            </w:r>
          </w:p>
        </w:tc>
        <w:tc>
          <w:tcPr>
            <w:tcW w:w="1428" w:type="dxa"/>
            <w:vAlign w:val="center"/>
          </w:tcPr>
          <w:p w14:paraId="55AADCCE" w14:textId="35E1F68D" w:rsidR="00F65028" w:rsidRPr="006C4B5C" w:rsidRDefault="00F65028" w:rsidP="00C41439">
            <w:pPr>
              <w:jc w:val="center"/>
              <w:rPr>
                <w:color w:val="FF0000"/>
              </w:rPr>
            </w:pPr>
            <w:r w:rsidRPr="006C4B5C">
              <w:rPr>
                <w:color w:val="FF0000"/>
              </w:rPr>
              <w:t>4.</w:t>
            </w:r>
            <w:r w:rsidR="00BB328B" w:rsidRPr="006C4B5C">
              <w:rPr>
                <w:color w:val="FF0000"/>
              </w:rPr>
              <w:t>2</w:t>
            </w:r>
          </w:p>
        </w:tc>
        <w:tc>
          <w:tcPr>
            <w:tcW w:w="858" w:type="dxa"/>
            <w:vAlign w:val="center"/>
          </w:tcPr>
          <w:p w14:paraId="16E59B89" w14:textId="2AD741D3" w:rsidR="00F65028" w:rsidRPr="006C4B5C" w:rsidRDefault="00F65028" w:rsidP="00C41439">
            <w:pPr>
              <w:jc w:val="center"/>
              <w:rPr>
                <w:color w:val="FF0000"/>
              </w:rPr>
            </w:pPr>
            <w:r w:rsidRPr="006C4B5C">
              <w:rPr>
                <w:color w:val="FF0000"/>
              </w:rPr>
              <w:t>0.0</w:t>
            </w:r>
            <w:r w:rsidR="00BB328B" w:rsidRPr="006C4B5C">
              <w:rPr>
                <w:color w:val="FF0000"/>
              </w:rPr>
              <w:t>4</w:t>
            </w:r>
          </w:p>
        </w:tc>
        <w:tc>
          <w:tcPr>
            <w:tcW w:w="1521" w:type="dxa"/>
            <w:vAlign w:val="center"/>
          </w:tcPr>
          <w:p w14:paraId="018CA24D" w14:textId="0750EB7C" w:rsidR="00F65028" w:rsidRPr="006C4B5C" w:rsidRDefault="00F65028" w:rsidP="00C41439">
            <w:pPr>
              <w:jc w:val="center"/>
              <w:rPr>
                <w:color w:val="FF0000"/>
              </w:rPr>
            </w:pPr>
            <w:r w:rsidRPr="006C4B5C">
              <w:rPr>
                <w:color w:val="FF0000"/>
              </w:rPr>
              <w:t>3.</w:t>
            </w:r>
            <w:r w:rsidR="008A29E3" w:rsidRPr="006C4B5C">
              <w:rPr>
                <w:color w:val="FF0000"/>
              </w:rPr>
              <w:t>4</w:t>
            </w:r>
          </w:p>
        </w:tc>
        <w:tc>
          <w:tcPr>
            <w:tcW w:w="1371" w:type="dxa"/>
            <w:vAlign w:val="center"/>
          </w:tcPr>
          <w:p w14:paraId="0B3B1B0C" w14:textId="6C27067C" w:rsidR="00F65028" w:rsidRPr="006C4B5C" w:rsidRDefault="00F65028" w:rsidP="00C41439">
            <w:pPr>
              <w:jc w:val="center"/>
              <w:rPr>
                <w:color w:val="FF0000"/>
              </w:rPr>
            </w:pPr>
            <w:r w:rsidRPr="006C4B5C">
              <w:rPr>
                <w:color w:val="FF0000"/>
              </w:rPr>
              <w:t>3.</w:t>
            </w:r>
            <w:r w:rsidR="008A29E3" w:rsidRPr="006C4B5C">
              <w:rPr>
                <w:color w:val="FF0000"/>
              </w:rPr>
              <w:t>2</w:t>
            </w:r>
          </w:p>
        </w:tc>
        <w:tc>
          <w:tcPr>
            <w:tcW w:w="822" w:type="dxa"/>
            <w:vAlign w:val="center"/>
          </w:tcPr>
          <w:p w14:paraId="7589623D" w14:textId="581387F6" w:rsidR="00F65028" w:rsidRPr="006C4B5C" w:rsidRDefault="00F65028" w:rsidP="00C41439">
            <w:pPr>
              <w:jc w:val="center"/>
              <w:rPr>
                <w:color w:val="FF0000"/>
              </w:rPr>
            </w:pPr>
            <w:r w:rsidRPr="006C4B5C">
              <w:rPr>
                <w:color w:val="FF0000"/>
              </w:rPr>
              <w:t>0.0</w:t>
            </w:r>
            <w:r w:rsidR="008A29E3" w:rsidRPr="006C4B5C">
              <w:rPr>
                <w:color w:val="FF0000"/>
              </w:rPr>
              <w:t>1</w:t>
            </w:r>
          </w:p>
        </w:tc>
      </w:tr>
      <w:tr w:rsidR="006C4B5C" w:rsidRPr="006C4B5C" w14:paraId="4036B5CE" w14:textId="77777777" w:rsidTr="00C41439">
        <w:trPr>
          <w:trHeight w:val="282"/>
        </w:trPr>
        <w:tc>
          <w:tcPr>
            <w:tcW w:w="2103" w:type="dxa"/>
            <w:vAlign w:val="center"/>
          </w:tcPr>
          <w:p w14:paraId="1077CEB1" w14:textId="77777777" w:rsidR="00F65028" w:rsidRPr="006C4B5C" w:rsidRDefault="00F65028" w:rsidP="00C41439">
            <w:pPr>
              <w:rPr>
                <w:color w:val="FF0000"/>
              </w:rPr>
            </w:pPr>
            <w:r w:rsidRPr="006C4B5C">
              <w:rPr>
                <w:color w:val="FF0000"/>
              </w:rPr>
              <w:t>Substance abuse treatment</w:t>
            </w:r>
          </w:p>
        </w:tc>
        <w:tc>
          <w:tcPr>
            <w:tcW w:w="1697" w:type="dxa"/>
            <w:vAlign w:val="center"/>
          </w:tcPr>
          <w:p w14:paraId="5F412894" w14:textId="77777777" w:rsidR="00F65028" w:rsidRPr="006C4B5C" w:rsidRDefault="00F65028" w:rsidP="00C41439">
            <w:pPr>
              <w:jc w:val="center"/>
              <w:rPr>
                <w:color w:val="FF0000"/>
              </w:rPr>
            </w:pPr>
            <w:r w:rsidRPr="006C4B5C">
              <w:rPr>
                <w:color w:val="FF0000"/>
              </w:rPr>
              <w:t>2.5</w:t>
            </w:r>
          </w:p>
        </w:tc>
        <w:tc>
          <w:tcPr>
            <w:tcW w:w="1428" w:type="dxa"/>
            <w:vAlign w:val="center"/>
          </w:tcPr>
          <w:p w14:paraId="61BE8C28" w14:textId="57C4F768" w:rsidR="00F65028" w:rsidRPr="006C4B5C" w:rsidRDefault="00BB328B" w:rsidP="00C41439">
            <w:pPr>
              <w:jc w:val="center"/>
              <w:rPr>
                <w:color w:val="FF0000"/>
              </w:rPr>
            </w:pPr>
            <w:r w:rsidRPr="006C4B5C">
              <w:rPr>
                <w:color w:val="FF0000"/>
              </w:rPr>
              <w:t>3.5</w:t>
            </w:r>
          </w:p>
        </w:tc>
        <w:tc>
          <w:tcPr>
            <w:tcW w:w="858" w:type="dxa"/>
            <w:vAlign w:val="center"/>
          </w:tcPr>
          <w:p w14:paraId="6613C4ED" w14:textId="49FF66EA" w:rsidR="00F65028" w:rsidRPr="006C4B5C" w:rsidRDefault="00F65028" w:rsidP="00C41439">
            <w:pPr>
              <w:jc w:val="center"/>
              <w:rPr>
                <w:color w:val="FF0000"/>
              </w:rPr>
            </w:pPr>
            <w:r w:rsidRPr="006C4B5C">
              <w:rPr>
                <w:color w:val="FF0000"/>
              </w:rPr>
              <w:t>0.0</w:t>
            </w:r>
            <w:r w:rsidR="00BB328B" w:rsidRPr="006C4B5C">
              <w:rPr>
                <w:color w:val="FF0000"/>
              </w:rPr>
              <w:t>5</w:t>
            </w:r>
          </w:p>
        </w:tc>
        <w:tc>
          <w:tcPr>
            <w:tcW w:w="1521" w:type="dxa"/>
            <w:vAlign w:val="center"/>
          </w:tcPr>
          <w:p w14:paraId="1F76B59B" w14:textId="77777777" w:rsidR="00F65028" w:rsidRPr="006C4B5C" w:rsidRDefault="00F65028" w:rsidP="00C41439">
            <w:pPr>
              <w:jc w:val="center"/>
              <w:rPr>
                <w:color w:val="FF0000"/>
              </w:rPr>
            </w:pPr>
            <w:r w:rsidRPr="006C4B5C">
              <w:rPr>
                <w:color w:val="FF0000"/>
              </w:rPr>
              <w:t>2.8</w:t>
            </w:r>
          </w:p>
        </w:tc>
        <w:tc>
          <w:tcPr>
            <w:tcW w:w="1371" w:type="dxa"/>
            <w:vAlign w:val="center"/>
          </w:tcPr>
          <w:p w14:paraId="2821B84D" w14:textId="2AAFA183" w:rsidR="00F65028" w:rsidRPr="006C4B5C" w:rsidRDefault="00F65028" w:rsidP="00C41439">
            <w:pPr>
              <w:jc w:val="center"/>
              <w:rPr>
                <w:color w:val="FF0000"/>
              </w:rPr>
            </w:pPr>
            <w:r w:rsidRPr="006C4B5C">
              <w:rPr>
                <w:color w:val="FF0000"/>
              </w:rPr>
              <w:t>2.</w:t>
            </w:r>
            <w:r w:rsidR="008A29E3" w:rsidRPr="006C4B5C">
              <w:rPr>
                <w:color w:val="FF0000"/>
              </w:rPr>
              <w:t>7</w:t>
            </w:r>
          </w:p>
        </w:tc>
        <w:tc>
          <w:tcPr>
            <w:tcW w:w="822" w:type="dxa"/>
            <w:vAlign w:val="center"/>
          </w:tcPr>
          <w:p w14:paraId="30A83645" w14:textId="7053705C" w:rsidR="00F65028" w:rsidRPr="006C4B5C" w:rsidRDefault="00F65028" w:rsidP="00C41439">
            <w:pPr>
              <w:jc w:val="center"/>
              <w:rPr>
                <w:color w:val="FF0000"/>
              </w:rPr>
            </w:pPr>
            <w:r w:rsidRPr="006C4B5C">
              <w:rPr>
                <w:color w:val="FF0000"/>
              </w:rPr>
              <w:t>0.0</w:t>
            </w:r>
            <w:r w:rsidR="008A29E3" w:rsidRPr="006C4B5C">
              <w:rPr>
                <w:color w:val="FF0000"/>
              </w:rPr>
              <w:t>06</w:t>
            </w:r>
          </w:p>
        </w:tc>
      </w:tr>
      <w:tr w:rsidR="006C4B5C" w:rsidRPr="006C4B5C" w14:paraId="1C433755" w14:textId="77777777" w:rsidTr="00C41439">
        <w:trPr>
          <w:trHeight w:val="282"/>
        </w:trPr>
        <w:tc>
          <w:tcPr>
            <w:tcW w:w="2103" w:type="dxa"/>
            <w:vAlign w:val="center"/>
          </w:tcPr>
          <w:p w14:paraId="0DE97748" w14:textId="77777777" w:rsidR="00F65028" w:rsidRPr="006C4B5C" w:rsidRDefault="00F65028" w:rsidP="00C41439">
            <w:pPr>
              <w:rPr>
                <w:color w:val="FF0000"/>
              </w:rPr>
            </w:pPr>
            <w:r w:rsidRPr="006C4B5C">
              <w:rPr>
                <w:color w:val="FF0000"/>
              </w:rPr>
              <w:t>Methadone</w:t>
            </w:r>
          </w:p>
        </w:tc>
        <w:tc>
          <w:tcPr>
            <w:tcW w:w="1697" w:type="dxa"/>
            <w:vAlign w:val="center"/>
          </w:tcPr>
          <w:p w14:paraId="5091B7A8" w14:textId="77777777" w:rsidR="00F65028" w:rsidRPr="006C4B5C" w:rsidRDefault="00F65028" w:rsidP="00C41439">
            <w:pPr>
              <w:jc w:val="center"/>
              <w:rPr>
                <w:color w:val="FF0000"/>
              </w:rPr>
            </w:pPr>
            <w:r w:rsidRPr="006C4B5C">
              <w:rPr>
                <w:color w:val="FF0000"/>
              </w:rPr>
              <w:t>10.2</w:t>
            </w:r>
          </w:p>
        </w:tc>
        <w:tc>
          <w:tcPr>
            <w:tcW w:w="1428" w:type="dxa"/>
            <w:vAlign w:val="center"/>
          </w:tcPr>
          <w:p w14:paraId="013F9235" w14:textId="0EBD7125" w:rsidR="00F65028" w:rsidRPr="006C4B5C" w:rsidRDefault="00F65028" w:rsidP="00C41439">
            <w:pPr>
              <w:jc w:val="center"/>
              <w:rPr>
                <w:color w:val="FF0000"/>
              </w:rPr>
            </w:pPr>
            <w:r w:rsidRPr="006C4B5C">
              <w:rPr>
                <w:color w:val="FF0000"/>
              </w:rPr>
              <w:t>1</w:t>
            </w:r>
            <w:r w:rsidR="00BB328B" w:rsidRPr="006C4B5C">
              <w:rPr>
                <w:color w:val="FF0000"/>
              </w:rPr>
              <w:t>2.6</w:t>
            </w:r>
          </w:p>
        </w:tc>
        <w:tc>
          <w:tcPr>
            <w:tcW w:w="858" w:type="dxa"/>
            <w:vAlign w:val="center"/>
          </w:tcPr>
          <w:p w14:paraId="7ED8BD7D" w14:textId="7687C698" w:rsidR="00F65028" w:rsidRPr="006C4B5C" w:rsidRDefault="00F65028" w:rsidP="00C41439">
            <w:pPr>
              <w:jc w:val="center"/>
              <w:rPr>
                <w:color w:val="FF0000"/>
              </w:rPr>
            </w:pPr>
            <w:r w:rsidRPr="006C4B5C">
              <w:rPr>
                <w:color w:val="FF0000"/>
              </w:rPr>
              <w:t>0.</w:t>
            </w:r>
            <w:r w:rsidR="00BB328B" w:rsidRPr="006C4B5C">
              <w:rPr>
                <w:color w:val="FF0000"/>
              </w:rPr>
              <w:t>08</w:t>
            </w:r>
          </w:p>
        </w:tc>
        <w:tc>
          <w:tcPr>
            <w:tcW w:w="1521" w:type="dxa"/>
            <w:vAlign w:val="center"/>
          </w:tcPr>
          <w:p w14:paraId="5BEA5421" w14:textId="1933E32F" w:rsidR="00F65028" w:rsidRPr="006C4B5C" w:rsidRDefault="00F65028" w:rsidP="00C41439">
            <w:pPr>
              <w:jc w:val="center"/>
              <w:rPr>
                <w:color w:val="FF0000"/>
              </w:rPr>
            </w:pPr>
            <w:r w:rsidRPr="006C4B5C">
              <w:rPr>
                <w:color w:val="FF0000"/>
              </w:rPr>
              <w:t>1</w:t>
            </w:r>
            <w:r w:rsidR="00F6146F" w:rsidRPr="006C4B5C">
              <w:rPr>
                <w:color w:val="FF0000"/>
              </w:rPr>
              <w:t>0.9</w:t>
            </w:r>
          </w:p>
        </w:tc>
        <w:tc>
          <w:tcPr>
            <w:tcW w:w="1371" w:type="dxa"/>
            <w:vAlign w:val="center"/>
          </w:tcPr>
          <w:p w14:paraId="47AA549F" w14:textId="30020B0D" w:rsidR="00F65028" w:rsidRPr="006C4B5C" w:rsidRDefault="00F6146F" w:rsidP="00C41439">
            <w:pPr>
              <w:jc w:val="center"/>
              <w:rPr>
                <w:color w:val="FF0000"/>
              </w:rPr>
            </w:pPr>
            <w:r w:rsidRPr="006C4B5C">
              <w:rPr>
                <w:color w:val="FF0000"/>
              </w:rPr>
              <w:t>10.1</w:t>
            </w:r>
          </w:p>
        </w:tc>
        <w:tc>
          <w:tcPr>
            <w:tcW w:w="822" w:type="dxa"/>
            <w:vAlign w:val="center"/>
          </w:tcPr>
          <w:p w14:paraId="6C7D4169" w14:textId="19C151DC" w:rsidR="00F65028" w:rsidRPr="006C4B5C" w:rsidRDefault="00F6146F" w:rsidP="00C41439">
            <w:pPr>
              <w:jc w:val="center"/>
              <w:rPr>
                <w:color w:val="FF0000"/>
              </w:rPr>
            </w:pPr>
            <w:r w:rsidRPr="006C4B5C">
              <w:rPr>
                <w:color w:val="FF0000"/>
              </w:rPr>
              <w:t>0.03</w:t>
            </w:r>
          </w:p>
        </w:tc>
      </w:tr>
      <w:tr w:rsidR="006C4B5C" w:rsidRPr="006C4B5C" w14:paraId="750A322E" w14:textId="77777777" w:rsidTr="00C41439">
        <w:trPr>
          <w:trHeight w:val="282"/>
        </w:trPr>
        <w:tc>
          <w:tcPr>
            <w:tcW w:w="2103" w:type="dxa"/>
            <w:vAlign w:val="center"/>
          </w:tcPr>
          <w:p w14:paraId="59AE77CB" w14:textId="77777777" w:rsidR="00F65028" w:rsidRPr="006C4B5C" w:rsidRDefault="00F65028" w:rsidP="00C41439">
            <w:pPr>
              <w:rPr>
                <w:color w:val="FF0000"/>
              </w:rPr>
            </w:pPr>
            <w:r w:rsidRPr="006C4B5C">
              <w:rPr>
                <w:color w:val="FF0000"/>
              </w:rPr>
              <w:t>Buprenorphine</w:t>
            </w:r>
          </w:p>
        </w:tc>
        <w:tc>
          <w:tcPr>
            <w:tcW w:w="1697" w:type="dxa"/>
            <w:vAlign w:val="center"/>
          </w:tcPr>
          <w:p w14:paraId="15367E44" w14:textId="77777777" w:rsidR="00F65028" w:rsidRPr="006C4B5C" w:rsidRDefault="00F65028" w:rsidP="00C41439">
            <w:pPr>
              <w:jc w:val="center"/>
              <w:rPr>
                <w:color w:val="FF0000"/>
              </w:rPr>
            </w:pPr>
            <w:r w:rsidRPr="006C4B5C">
              <w:rPr>
                <w:color w:val="FF0000"/>
              </w:rPr>
              <w:t>13.9</w:t>
            </w:r>
          </w:p>
        </w:tc>
        <w:tc>
          <w:tcPr>
            <w:tcW w:w="1428" w:type="dxa"/>
            <w:vAlign w:val="center"/>
          </w:tcPr>
          <w:p w14:paraId="6696B02C" w14:textId="3055CB90" w:rsidR="00F65028" w:rsidRPr="006C4B5C" w:rsidRDefault="00F65028" w:rsidP="00C41439">
            <w:pPr>
              <w:jc w:val="center"/>
              <w:rPr>
                <w:color w:val="FF0000"/>
              </w:rPr>
            </w:pPr>
            <w:r w:rsidRPr="006C4B5C">
              <w:rPr>
                <w:color w:val="FF0000"/>
              </w:rPr>
              <w:t>1</w:t>
            </w:r>
            <w:r w:rsidR="00BB328B" w:rsidRPr="006C4B5C">
              <w:rPr>
                <w:color w:val="FF0000"/>
              </w:rPr>
              <w:t>0.5</w:t>
            </w:r>
          </w:p>
        </w:tc>
        <w:tc>
          <w:tcPr>
            <w:tcW w:w="858" w:type="dxa"/>
            <w:vAlign w:val="center"/>
          </w:tcPr>
          <w:p w14:paraId="3DF16E0A" w14:textId="331AA2B8" w:rsidR="00F65028" w:rsidRPr="006C4B5C" w:rsidRDefault="00F65028" w:rsidP="00C41439">
            <w:pPr>
              <w:jc w:val="center"/>
              <w:rPr>
                <w:color w:val="FF0000"/>
              </w:rPr>
            </w:pPr>
            <w:r w:rsidRPr="006C4B5C">
              <w:rPr>
                <w:color w:val="FF0000"/>
              </w:rPr>
              <w:t>0.</w:t>
            </w:r>
            <w:r w:rsidR="00BB328B" w:rsidRPr="006C4B5C">
              <w:rPr>
                <w:color w:val="FF0000"/>
              </w:rPr>
              <w:t>10*</w:t>
            </w:r>
          </w:p>
        </w:tc>
        <w:tc>
          <w:tcPr>
            <w:tcW w:w="1521" w:type="dxa"/>
            <w:vAlign w:val="center"/>
          </w:tcPr>
          <w:p w14:paraId="7217383E" w14:textId="25B73F9E" w:rsidR="00F65028" w:rsidRPr="006C4B5C" w:rsidRDefault="00F65028" w:rsidP="00C41439">
            <w:pPr>
              <w:jc w:val="center"/>
              <w:rPr>
                <w:color w:val="FF0000"/>
              </w:rPr>
            </w:pPr>
            <w:r w:rsidRPr="006C4B5C">
              <w:rPr>
                <w:color w:val="FF0000"/>
              </w:rPr>
              <w:t>13.</w:t>
            </w:r>
            <w:r w:rsidR="00F6146F" w:rsidRPr="006C4B5C">
              <w:rPr>
                <w:color w:val="FF0000"/>
              </w:rPr>
              <w:t>0</w:t>
            </w:r>
          </w:p>
        </w:tc>
        <w:tc>
          <w:tcPr>
            <w:tcW w:w="1371" w:type="dxa"/>
            <w:vAlign w:val="center"/>
          </w:tcPr>
          <w:p w14:paraId="7FD58EB7" w14:textId="13571C82" w:rsidR="00F65028" w:rsidRPr="006C4B5C" w:rsidRDefault="00F6146F" w:rsidP="00C41439">
            <w:pPr>
              <w:jc w:val="center"/>
              <w:rPr>
                <w:color w:val="FF0000"/>
              </w:rPr>
            </w:pPr>
            <w:r w:rsidRPr="006C4B5C">
              <w:rPr>
                <w:color w:val="FF0000"/>
              </w:rPr>
              <w:t>13.9</w:t>
            </w:r>
          </w:p>
        </w:tc>
        <w:tc>
          <w:tcPr>
            <w:tcW w:w="822" w:type="dxa"/>
            <w:vAlign w:val="center"/>
          </w:tcPr>
          <w:p w14:paraId="3ED10DC6" w14:textId="55ED3912" w:rsidR="00F65028" w:rsidRPr="006C4B5C" w:rsidRDefault="00F6146F" w:rsidP="00C41439">
            <w:pPr>
              <w:jc w:val="center"/>
              <w:rPr>
                <w:color w:val="FF0000"/>
              </w:rPr>
            </w:pPr>
            <w:r w:rsidRPr="006C4B5C">
              <w:rPr>
                <w:color w:val="FF0000"/>
              </w:rPr>
              <w:t>0.03</w:t>
            </w:r>
          </w:p>
        </w:tc>
      </w:tr>
      <w:tr w:rsidR="006C4B5C" w:rsidRPr="006C4B5C" w14:paraId="6244F87C" w14:textId="77777777" w:rsidTr="00C41439">
        <w:trPr>
          <w:trHeight w:val="282"/>
        </w:trPr>
        <w:tc>
          <w:tcPr>
            <w:tcW w:w="2103" w:type="dxa"/>
            <w:vAlign w:val="center"/>
          </w:tcPr>
          <w:p w14:paraId="2333F2F8" w14:textId="77777777" w:rsidR="00F65028" w:rsidRPr="006C4B5C" w:rsidRDefault="00F65028" w:rsidP="00C41439">
            <w:pPr>
              <w:rPr>
                <w:color w:val="FF0000"/>
              </w:rPr>
            </w:pPr>
            <w:r w:rsidRPr="006C4B5C">
              <w:rPr>
                <w:color w:val="FF0000"/>
              </w:rPr>
              <w:t>Naltrexone</w:t>
            </w:r>
          </w:p>
        </w:tc>
        <w:tc>
          <w:tcPr>
            <w:tcW w:w="1697" w:type="dxa"/>
            <w:vAlign w:val="center"/>
          </w:tcPr>
          <w:p w14:paraId="1AFCC8EC" w14:textId="77777777" w:rsidR="00F65028" w:rsidRPr="006C4B5C" w:rsidRDefault="00F65028" w:rsidP="00C41439">
            <w:pPr>
              <w:jc w:val="center"/>
              <w:rPr>
                <w:color w:val="FF0000"/>
              </w:rPr>
            </w:pPr>
            <w:r w:rsidRPr="006C4B5C">
              <w:rPr>
                <w:color w:val="FF0000"/>
              </w:rPr>
              <w:t>3.6</w:t>
            </w:r>
          </w:p>
        </w:tc>
        <w:tc>
          <w:tcPr>
            <w:tcW w:w="1428" w:type="dxa"/>
            <w:vAlign w:val="center"/>
          </w:tcPr>
          <w:p w14:paraId="6EB4BB61" w14:textId="2684155F" w:rsidR="00F65028" w:rsidRPr="006C4B5C" w:rsidRDefault="00BB328B" w:rsidP="00C41439">
            <w:pPr>
              <w:jc w:val="center"/>
              <w:rPr>
                <w:color w:val="FF0000"/>
              </w:rPr>
            </w:pPr>
            <w:r w:rsidRPr="006C4B5C">
              <w:rPr>
                <w:color w:val="FF0000"/>
              </w:rPr>
              <w:t>1.7</w:t>
            </w:r>
          </w:p>
        </w:tc>
        <w:tc>
          <w:tcPr>
            <w:tcW w:w="858" w:type="dxa"/>
            <w:vAlign w:val="center"/>
          </w:tcPr>
          <w:p w14:paraId="26857A8A" w14:textId="57AE2CF3" w:rsidR="00F65028" w:rsidRPr="006C4B5C" w:rsidRDefault="00F65028" w:rsidP="00C41439">
            <w:pPr>
              <w:jc w:val="center"/>
              <w:rPr>
                <w:color w:val="FF0000"/>
              </w:rPr>
            </w:pPr>
            <w:r w:rsidRPr="006C4B5C">
              <w:rPr>
                <w:color w:val="FF0000"/>
              </w:rPr>
              <w:t>0.</w:t>
            </w:r>
            <w:r w:rsidR="00BB328B" w:rsidRPr="006C4B5C">
              <w:rPr>
                <w:color w:val="FF0000"/>
              </w:rPr>
              <w:t>12*</w:t>
            </w:r>
          </w:p>
        </w:tc>
        <w:tc>
          <w:tcPr>
            <w:tcW w:w="1521" w:type="dxa"/>
            <w:vAlign w:val="center"/>
          </w:tcPr>
          <w:p w14:paraId="69BAD52D" w14:textId="49B5B71B" w:rsidR="00F65028" w:rsidRPr="006C4B5C" w:rsidRDefault="00F6146F" w:rsidP="00C41439">
            <w:pPr>
              <w:jc w:val="center"/>
              <w:rPr>
                <w:color w:val="FF0000"/>
              </w:rPr>
            </w:pPr>
            <w:r w:rsidRPr="006C4B5C">
              <w:rPr>
                <w:color w:val="FF0000"/>
              </w:rPr>
              <w:t>2.4</w:t>
            </w:r>
          </w:p>
        </w:tc>
        <w:tc>
          <w:tcPr>
            <w:tcW w:w="1371" w:type="dxa"/>
            <w:vAlign w:val="center"/>
          </w:tcPr>
          <w:p w14:paraId="3F90FF68" w14:textId="480CB68C" w:rsidR="00F65028" w:rsidRPr="006C4B5C" w:rsidRDefault="00F6146F" w:rsidP="00C41439">
            <w:pPr>
              <w:jc w:val="center"/>
              <w:rPr>
                <w:color w:val="FF0000"/>
              </w:rPr>
            </w:pPr>
            <w:r w:rsidRPr="006C4B5C">
              <w:rPr>
                <w:color w:val="FF0000"/>
              </w:rPr>
              <w:t>2.6</w:t>
            </w:r>
          </w:p>
        </w:tc>
        <w:tc>
          <w:tcPr>
            <w:tcW w:w="822" w:type="dxa"/>
            <w:vAlign w:val="center"/>
          </w:tcPr>
          <w:p w14:paraId="38A30D60" w14:textId="4351B924" w:rsidR="00F65028" w:rsidRPr="006C4B5C" w:rsidRDefault="00F6146F" w:rsidP="00C41439">
            <w:pPr>
              <w:jc w:val="center"/>
              <w:rPr>
                <w:color w:val="FF0000"/>
              </w:rPr>
            </w:pPr>
            <w:r w:rsidRPr="006C4B5C">
              <w:rPr>
                <w:color w:val="FF0000"/>
              </w:rPr>
              <w:t>0.02</w:t>
            </w:r>
          </w:p>
        </w:tc>
      </w:tr>
      <w:tr w:rsidR="006C4B5C" w:rsidRPr="006C4B5C" w14:paraId="05C7EB0A" w14:textId="77777777" w:rsidTr="00C41439">
        <w:trPr>
          <w:trHeight w:val="282"/>
        </w:trPr>
        <w:tc>
          <w:tcPr>
            <w:tcW w:w="2103" w:type="dxa"/>
            <w:vAlign w:val="center"/>
          </w:tcPr>
          <w:p w14:paraId="0AFD9A5F" w14:textId="77777777" w:rsidR="00F65028" w:rsidRPr="006C4B5C" w:rsidRDefault="00F65028" w:rsidP="00C41439">
            <w:pPr>
              <w:rPr>
                <w:color w:val="FF0000"/>
              </w:rPr>
            </w:pPr>
            <w:r w:rsidRPr="006C4B5C">
              <w:rPr>
                <w:color w:val="FF0000"/>
              </w:rPr>
              <w:t>Naloxone</w:t>
            </w:r>
          </w:p>
        </w:tc>
        <w:tc>
          <w:tcPr>
            <w:tcW w:w="1697" w:type="dxa"/>
            <w:vAlign w:val="center"/>
          </w:tcPr>
          <w:p w14:paraId="3E17E283" w14:textId="77777777" w:rsidR="00F65028" w:rsidRPr="006C4B5C" w:rsidRDefault="00F65028" w:rsidP="00C41439">
            <w:pPr>
              <w:jc w:val="center"/>
              <w:rPr>
                <w:color w:val="FF0000"/>
              </w:rPr>
            </w:pPr>
            <w:r w:rsidRPr="006C4B5C">
              <w:rPr>
                <w:color w:val="FF0000"/>
              </w:rPr>
              <w:t>51.3</w:t>
            </w:r>
          </w:p>
        </w:tc>
        <w:tc>
          <w:tcPr>
            <w:tcW w:w="1428" w:type="dxa"/>
            <w:vAlign w:val="center"/>
          </w:tcPr>
          <w:p w14:paraId="355997AD" w14:textId="0642E5EB" w:rsidR="00F65028" w:rsidRPr="006C4B5C" w:rsidRDefault="00AE1215" w:rsidP="00C41439">
            <w:pPr>
              <w:jc w:val="center"/>
              <w:rPr>
                <w:color w:val="FF0000"/>
              </w:rPr>
            </w:pPr>
            <w:r w:rsidRPr="006C4B5C">
              <w:rPr>
                <w:color w:val="FF0000"/>
              </w:rPr>
              <w:t>34.1</w:t>
            </w:r>
          </w:p>
        </w:tc>
        <w:tc>
          <w:tcPr>
            <w:tcW w:w="858" w:type="dxa"/>
            <w:vAlign w:val="center"/>
          </w:tcPr>
          <w:p w14:paraId="491CAAC1" w14:textId="6BECF7E6" w:rsidR="00F65028" w:rsidRPr="006C4B5C" w:rsidRDefault="00F65028" w:rsidP="00C41439">
            <w:pPr>
              <w:jc w:val="center"/>
              <w:rPr>
                <w:color w:val="FF0000"/>
              </w:rPr>
            </w:pPr>
            <w:r w:rsidRPr="006C4B5C">
              <w:rPr>
                <w:color w:val="FF0000"/>
              </w:rPr>
              <w:t>0.</w:t>
            </w:r>
            <w:r w:rsidR="00AE1215" w:rsidRPr="006C4B5C">
              <w:rPr>
                <w:color w:val="FF0000"/>
              </w:rPr>
              <w:t>35*</w:t>
            </w:r>
          </w:p>
        </w:tc>
        <w:tc>
          <w:tcPr>
            <w:tcW w:w="1521" w:type="dxa"/>
            <w:vAlign w:val="center"/>
          </w:tcPr>
          <w:p w14:paraId="6BCF7EF5" w14:textId="6337F876" w:rsidR="00F65028" w:rsidRPr="006C4B5C" w:rsidRDefault="00806426" w:rsidP="00C41439">
            <w:pPr>
              <w:jc w:val="center"/>
              <w:rPr>
                <w:color w:val="FF0000"/>
              </w:rPr>
            </w:pPr>
            <w:r w:rsidRPr="006C4B5C">
              <w:rPr>
                <w:color w:val="FF0000"/>
              </w:rPr>
              <w:t>46.5</w:t>
            </w:r>
          </w:p>
        </w:tc>
        <w:tc>
          <w:tcPr>
            <w:tcW w:w="1371" w:type="dxa"/>
            <w:vAlign w:val="center"/>
          </w:tcPr>
          <w:p w14:paraId="12467CD6" w14:textId="73E37AF4" w:rsidR="00F65028" w:rsidRPr="006C4B5C" w:rsidRDefault="00806426" w:rsidP="00C41439">
            <w:pPr>
              <w:jc w:val="center"/>
              <w:rPr>
                <w:color w:val="FF0000"/>
              </w:rPr>
            </w:pPr>
            <w:r w:rsidRPr="006C4B5C">
              <w:rPr>
                <w:color w:val="FF0000"/>
              </w:rPr>
              <w:t>47.3</w:t>
            </w:r>
          </w:p>
        </w:tc>
        <w:tc>
          <w:tcPr>
            <w:tcW w:w="822" w:type="dxa"/>
            <w:vAlign w:val="center"/>
          </w:tcPr>
          <w:p w14:paraId="352FCC93" w14:textId="40DBF4C3" w:rsidR="00F65028" w:rsidRPr="006C4B5C" w:rsidRDefault="00F65028" w:rsidP="00C41439">
            <w:pPr>
              <w:jc w:val="center"/>
              <w:rPr>
                <w:color w:val="FF0000"/>
              </w:rPr>
            </w:pPr>
            <w:r w:rsidRPr="006C4B5C">
              <w:rPr>
                <w:color w:val="FF0000"/>
              </w:rPr>
              <w:t>0.0</w:t>
            </w:r>
            <w:r w:rsidR="00806426" w:rsidRPr="006C4B5C">
              <w:rPr>
                <w:color w:val="FF0000"/>
              </w:rPr>
              <w:t>2</w:t>
            </w:r>
          </w:p>
        </w:tc>
      </w:tr>
      <w:tr w:rsidR="006C4B5C" w:rsidRPr="006C4B5C" w14:paraId="34195E7A" w14:textId="77777777" w:rsidTr="00C41439">
        <w:trPr>
          <w:trHeight w:val="282"/>
        </w:trPr>
        <w:tc>
          <w:tcPr>
            <w:tcW w:w="2103" w:type="dxa"/>
            <w:vAlign w:val="center"/>
          </w:tcPr>
          <w:p w14:paraId="6190849F" w14:textId="77777777" w:rsidR="00F65028" w:rsidRPr="006C4B5C" w:rsidRDefault="00F65028" w:rsidP="00C41439">
            <w:pPr>
              <w:rPr>
                <w:color w:val="FF0000"/>
              </w:rPr>
            </w:pPr>
            <w:r w:rsidRPr="006C4B5C">
              <w:rPr>
                <w:color w:val="FF0000"/>
              </w:rPr>
              <w:t>Opioid analgesics</w:t>
            </w:r>
          </w:p>
        </w:tc>
        <w:tc>
          <w:tcPr>
            <w:tcW w:w="1697" w:type="dxa"/>
            <w:vAlign w:val="center"/>
          </w:tcPr>
          <w:p w14:paraId="003CA520" w14:textId="77777777" w:rsidR="00F65028" w:rsidRPr="006C4B5C" w:rsidRDefault="00F65028" w:rsidP="00C41439">
            <w:pPr>
              <w:jc w:val="center"/>
              <w:rPr>
                <w:color w:val="FF0000"/>
              </w:rPr>
            </w:pPr>
            <w:r w:rsidRPr="006C4B5C">
              <w:rPr>
                <w:color w:val="FF0000"/>
              </w:rPr>
              <w:t>95.1</w:t>
            </w:r>
          </w:p>
        </w:tc>
        <w:tc>
          <w:tcPr>
            <w:tcW w:w="1428" w:type="dxa"/>
            <w:vAlign w:val="center"/>
          </w:tcPr>
          <w:p w14:paraId="31977C8A" w14:textId="725B8B7D" w:rsidR="00F65028" w:rsidRPr="006C4B5C" w:rsidRDefault="00F65028" w:rsidP="00C41439">
            <w:pPr>
              <w:jc w:val="center"/>
              <w:rPr>
                <w:color w:val="FF0000"/>
              </w:rPr>
            </w:pPr>
            <w:r w:rsidRPr="006C4B5C">
              <w:rPr>
                <w:color w:val="FF0000"/>
              </w:rPr>
              <w:t>9</w:t>
            </w:r>
            <w:r w:rsidR="00AE1215" w:rsidRPr="006C4B5C">
              <w:rPr>
                <w:color w:val="FF0000"/>
              </w:rPr>
              <w:t>0.6</w:t>
            </w:r>
          </w:p>
        </w:tc>
        <w:tc>
          <w:tcPr>
            <w:tcW w:w="858" w:type="dxa"/>
            <w:vAlign w:val="center"/>
          </w:tcPr>
          <w:p w14:paraId="1B9191A7" w14:textId="4E8E93A0" w:rsidR="00F65028" w:rsidRPr="006C4B5C" w:rsidRDefault="00F65028" w:rsidP="00C41439">
            <w:pPr>
              <w:jc w:val="center"/>
              <w:rPr>
                <w:color w:val="FF0000"/>
              </w:rPr>
            </w:pPr>
            <w:r w:rsidRPr="006C4B5C">
              <w:rPr>
                <w:color w:val="FF0000"/>
              </w:rPr>
              <w:t>0.</w:t>
            </w:r>
            <w:r w:rsidR="00AE1215" w:rsidRPr="006C4B5C">
              <w:rPr>
                <w:color w:val="FF0000"/>
              </w:rPr>
              <w:t>18*</w:t>
            </w:r>
          </w:p>
        </w:tc>
        <w:tc>
          <w:tcPr>
            <w:tcW w:w="1521" w:type="dxa"/>
            <w:vAlign w:val="center"/>
          </w:tcPr>
          <w:p w14:paraId="3A8D7B86" w14:textId="10D006F8" w:rsidR="00F65028" w:rsidRPr="006C4B5C" w:rsidRDefault="00F65028" w:rsidP="00C41439">
            <w:pPr>
              <w:jc w:val="center"/>
              <w:rPr>
                <w:color w:val="FF0000"/>
              </w:rPr>
            </w:pPr>
            <w:r w:rsidRPr="006C4B5C">
              <w:rPr>
                <w:color w:val="FF0000"/>
              </w:rPr>
              <w:t>94.</w:t>
            </w:r>
            <w:r w:rsidR="00806426" w:rsidRPr="006C4B5C">
              <w:rPr>
                <w:color w:val="FF0000"/>
              </w:rPr>
              <w:t>2</w:t>
            </w:r>
          </w:p>
        </w:tc>
        <w:tc>
          <w:tcPr>
            <w:tcW w:w="1371" w:type="dxa"/>
            <w:vAlign w:val="center"/>
          </w:tcPr>
          <w:p w14:paraId="60C8A4EF" w14:textId="2B466623" w:rsidR="00F65028" w:rsidRPr="006C4B5C" w:rsidRDefault="00F65028" w:rsidP="00C41439">
            <w:pPr>
              <w:jc w:val="center"/>
              <w:rPr>
                <w:color w:val="FF0000"/>
              </w:rPr>
            </w:pPr>
            <w:r w:rsidRPr="006C4B5C">
              <w:rPr>
                <w:color w:val="FF0000"/>
              </w:rPr>
              <w:t>9</w:t>
            </w:r>
            <w:r w:rsidR="00806426" w:rsidRPr="006C4B5C">
              <w:rPr>
                <w:color w:val="FF0000"/>
              </w:rPr>
              <w:t>4.5</w:t>
            </w:r>
          </w:p>
        </w:tc>
        <w:tc>
          <w:tcPr>
            <w:tcW w:w="822" w:type="dxa"/>
            <w:vAlign w:val="center"/>
          </w:tcPr>
          <w:p w14:paraId="0C6C5C30" w14:textId="2904DEDF" w:rsidR="00F65028" w:rsidRPr="006C4B5C" w:rsidRDefault="00F65028" w:rsidP="00C41439">
            <w:pPr>
              <w:jc w:val="center"/>
              <w:rPr>
                <w:color w:val="FF0000"/>
              </w:rPr>
            </w:pPr>
            <w:r w:rsidRPr="006C4B5C">
              <w:rPr>
                <w:color w:val="FF0000"/>
              </w:rPr>
              <w:t>0.0</w:t>
            </w:r>
            <w:r w:rsidR="00806426" w:rsidRPr="006C4B5C">
              <w:rPr>
                <w:color w:val="FF0000"/>
              </w:rPr>
              <w:t>1</w:t>
            </w:r>
          </w:p>
        </w:tc>
      </w:tr>
      <w:tr w:rsidR="006C4B5C" w:rsidRPr="006C4B5C" w14:paraId="3F4490FF" w14:textId="77777777" w:rsidTr="00C41439">
        <w:trPr>
          <w:trHeight w:val="282"/>
        </w:trPr>
        <w:tc>
          <w:tcPr>
            <w:tcW w:w="2103" w:type="dxa"/>
            <w:vAlign w:val="center"/>
          </w:tcPr>
          <w:p w14:paraId="4C4A3B45" w14:textId="77777777" w:rsidR="00F65028" w:rsidRPr="006C4B5C" w:rsidRDefault="00F65028" w:rsidP="00C41439">
            <w:pPr>
              <w:rPr>
                <w:color w:val="FF0000"/>
              </w:rPr>
            </w:pPr>
            <w:r w:rsidRPr="006C4B5C">
              <w:rPr>
                <w:color w:val="FF0000"/>
              </w:rPr>
              <w:t>Sedatives/Hypontics</w:t>
            </w:r>
          </w:p>
        </w:tc>
        <w:tc>
          <w:tcPr>
            <w:tcW w:w="1697" w:type="dxa"/>
            <w:vAlign w:val="center"/>
          </w:tcPr>
          <w:p w14:paraId="56D0B4CF" w14:textId="77777777" w:rsidR="00F65028" w:rsidRPr="006C4B5C" w:rsidRDefault="00F65028" w:rsidP="00C41439">
            <w:pPr>
              <w:jc w:val="center"/>
              <w:rPr>
                <w:color w:val="FF0000"/>
              </w:rPr>
            </w:pPr>
            <w:r w:rsidRPr="006C4B5C">
              <w:rPr>
                <w:color w:val="FF0000"/>
              </w:rPr>
              <w:t>82.9</w:t>
            </w:r>
          </w:p>
        </w:tc>
        <w:tc>
          <w:tcPr>
            <w:tcW w:w="1428" w:type="dxa"/>
            <w:vAlign w:val="center"/>
          </w:tcPr>
          <w:p w14:paraId="1FB554E0" w14:textId="4B10D23F" w:rsidR="00F65028" w:rsidRPr="006C4B5C" w:rsidRDefault="00AE1215" w:rsidP="00C41439">
            <w:pPr>
              <w:jc w:val="center"/>
              <w:rPr>
                <w:color w:val="FF0000"/>
              </w:rPr>
            </w:pPr>
            <w:r w:rsidRPr="006C4B5C">
              <w:rPr>
                <w:color w:val="FF0000"/>
              </w:rPr>
              <w:t>74.9</w:t>
            </w:r>
          </w:p>
        </w:tc>
        <w:tc>
          <w:tcPr>
            <w:tcW w:w="858" w:type="dxa"/>
            <w:vAlign w:val="center"/>
          </w:tcPr>
          <w:p w14:paraId="0A85C987" w14:textId="7B428972" w:rsidR="00F65028" w:rsidRPr="006C4B5C" w:rsidRDefault="00F65028" w:rsidP="00C41439">
            <w:pPr>
              <w:jc w:val="center"/>
              <w:rPr>
                <w:color w:val="FF0000"/>
              </w:rPr>
            </w:pPr>
            <w:r w:rsidRPr="006C4B5C">
              <w:rPr>
                <w:color w:val="FF0000"/>
              </w:rPr>
              <w:t>0.</w:t>
            </w:r>
            <w:r w:rsidR="00AE1215" w:rsidRPr="006C4B5C">
              <w:rPr>
                <w:color w:val="FF0000"/>
              </w:rPr>
              <w:t>20*</w:t>
            </w:r>
          </w:p>
        </w:tc>
        <w:tc>
          <w:tcPr>
            <w:tcW w:w="1521" w:type="dxa"/>
            <w:vAlign w:val="center"/>
          </w:tcPr>
          <w:p w14:paraId="499103B4" w14:textId="2C01B41F" w:rsidR="00F65028" w:rsidRPr="006C4B5C" w:rsidRDefault="00F65028" w:rsidP="00C41439">
            <w:pPr>
              <w:jc w:val="center"/>
              <w:rPr>
                <w:color w:val="FF0000"/>
              </w:rPr>
            </w:pPr>
            <w:r w:rsidRPr="006C4B5C">
              <w:rPr>
                <w:color w:val="FF0000"/>
              </w:rPr>
              <w:t>8</w:t>
            </w:r>
            <w:r w:rsidR="00806426" w:rsidRPr="006C4B5C">
              <w:rPr>
                <w:color w:val="FF0000"/>
              </w:rPr>
              <w:t>0.2</w:t>
            </w:r>
          </w:p>
        </w:tc>
        <w:tc>
          <w:tcPr>
            <w:tcW w:w="1371" w:type="dxa"/>
            <w:vAlign w:val="center"/>
          </w:tcPr>
          <w:p w14:paraId="5B47EB0D" w14:textId="03ACE9AF" w:rsidR="00F65028" w:rsidRPr="006C4B5C" w:rsidRDefault="00F65028" w:rsidP="00C41439">
            <w:pPr>
              <w:jc w:val="center"/>
              <w:rPr>
                <w:color w:val="FF0000"/>
              </w:rPr>
            </w:pPr>
            <w:r w:rsidRPr="006C4B5C">
              <w:rPr>
                <w:color w:val="FF0000"/>
              </w:rPr>
              <w:t>8</w:t>
            </w:r>
            <w:r w:rsidR="00806426" w:rsidRPr="006C4B5C">
              <w:rPr>
                <w:color w:val="FF0000"/>
              </w:rPr>
              <w:t>0.0</w:t>
            </w:r>
          </w:p>
        </w:tc>
        <w:tc>
          <w:tcPr>
            <w:tcW w:w="822" w:type="dxa"/>
            <w:vAlign w:val="center"/>
          </w:tcPr>
          <w:p w14:paraId="711149AE" w14:textId="22A71D32" w:rsidR="00F65028" w:rsidRPr="006C4B5C" w:rsidRDefault="00F65028" w:rsidP="00C41439">
            <w:pPr>
              <w:jc w:val="center"/>
              <w:rPr>
                <w:color w:val="FF0000"/>
              </w:rPr>
            </w:pPr>
            <w:r w:rsidRPr="006C4B5C">
              <w:rPr>
                <w:color w:val="FF0000"/>
              </w:rPr>
              <w:t>0.00</w:t>
            </w:r>
            <w:r w:rsidR="00806426" w:rsidRPr="006C4B5C">
              <w:rPr>
                <w:color w:val="FF0000"/>
              </w:rPr>
              <w:t>5</w:t>
            </w:r>
          </w:p>
        </w:tc>
      </w:tr>
      <w:tr w:rsidR="006C4B5C" w:rsidRPr="006C4B5C" w14:paraId="0327A968" w14:textId="77777777" w:rsidTr="00C41439">
        <w:trPr>
          <w:trHeight w:val="282"/>
        </w:trPr>
        <w:tc>
          <w:tcPr>
            <w:tcW w:w="2103" w:type="dxa"/>
            <w:vAlign w:val="center"/>
          </w:tcPr>
          <w:p w14:paraId="447B58FC" w14:textId="77777777" w:rsidR="00F65028" w:rsidRPr="006C4B5C" w:rsidRDefault="00F65028" w:rsidP="00C41439">
            <w:pPr>
              <w:rPr>
                <w:color w:val="FF0000"/>
              </w:rPr>
            </w:pPr>
            <w:r w:rsidRPr="006C4B5C">
              <w:rPr>
                <w:color w:val="FF0000"/>
              </w:rPr>
              <w:t>Insulin</w:t>
            </w:r>
          </w:p>
        </w:tc>
        <w:tc>
          <w:tcPr>
            <w:tcW w:w="1697" w:type="dxa"/>
            <w:vAlign w:val="center"/>
          </w:tcPr>
          <w:p w14:paraId="4B1186ED" w14:textId="77777777" w:rsidR="00F65028" w:rsidRPr="006C4B5C" w:rsidRDefault="00F65028" w:rsidP="00C41439">
            <w:pPr>
              <w:jc w:val="center"/>
              <w:rPr>
                <w:color w:val="FF0000"/>
              </w:rPr>
            </w:pPr>
            <w:r w:rsidRPr="006C4B5C">
              <w:rPr>
                <w:color w:val="FF0000"/>
              </w:rPr>
              <w:t>63.2</w:t>
            </w:r>
          </w:p>
        </w:tc>
        <w:tc>
          <w:tcPr>
            <w:tcW w:w="1428" w:type="dxa"/>
            <w:vAlign w:val="center"/>
          </w:tcPr>
          <w:p w14:paraId="7A720198" w14:textId="69EBE4AB" w:rsidR="00F65028" w:rsidRPr="006C4B5C" w:rsidRDefault="00AE1215" w:rsidP="00C41439">
            <w:pPr>
              <w:jc w:val="center"/>
              <w:rPr>
                <w:color w:val="FF0000"/>
              </w:rPr>
            </w:pPr>
            <w:r w:rsidRPr="006C4B5C">
              <w:rPr>
                <w:color w:val="FF0000"/>
              </w:rPr>
              <w:t>63.6</w:t>
            </w:r>
          </w:p>
        </w:tc>
        <w:tc>
          <w:tcPr>
            <w:tcW w:w="858" w:type="dxa"/>
            <w:vAlign w:val="center"/>
          </w:tcPr>
          <w:p w14:paraId="02B419B6" w14:textId="6306E2E9" w:rsidR="00F65028" w:rsidRPr="006C4B5C" w:rsidRDefault="00AE1215" w:rsidP="00C41439">
            <w:pPr>
              <w:jc w:val="center"/>
              <w:rPr>
                <w:color w:val="FF0000"/>
              </w:rPr>
            </w:pPr>
            <w:r w:rsidRPr="006C4B5C">
              <w:rPr>
                <w:color w:val="FF0000"/>
              </w:rPr>
              <w:t>0.009</w:t>
            </w:r>
          </w:p>
        </w:tc>
        <w:tc>
          <w:tcPr>
            <w:tcW w:w="1521" w:type="dxa"/>
            <w:vAlign w:val="center"/>
          </w:tcPr>
          <w:p w14:paraId="524B0766" w14:textId="4D534A58" w:rsidR="00F65028" w:rsidRPr="006C4B5C" w:rsidRDefault="00F65028" w:rsidP="00C41439">
            <w:pPr>
              <w:jc w:val="center"/>
              <w:rPr>
                <w:color w:val="FF0000"/>
              </w:rPr>
            </w:pPr>
            <w:r w:rsidRPr="006C4B5C">
              <w:rPr>
                <w:color w:val="FF0000"/>
              </w:rPr>
              <w:t>6</w:t>
            </w:r>
            <w:r w:rsidR="00806426" w:rsidRPr="006C4B5C">
              <w:rPr>
                <w:color w:val="FF0000"/>
              </w:rPr>
              <w:t>3.5</w:t>
            </w:r>
          </w:p>
        </w:tc>
        <w:tc>
          <w:tcPr>
            <w:tcW w:w="1371" w:type="dxa"/>
            <w:vAlign w:val="center"/>
          </w:tcPr>
          <w:p w14:paraId="2367BB4F" w14:textId="74E2E128" w:rsidR="00F65028" w:rsidRPr="006C4B5C" w:rsidRDefault="00F65028" w:rsidP="00C41439">
            <w:pPr>
              <w:jc w:val="center"/>
              <w:rPr>
                <w:color w:val="FF0000"/>
              </w:rPr>
            </w:pPr>
            <w:r w:rsidRPr="006C4B5C">
              <w:rPr>
                <w:color w:val="FF0000"/>
              </w:rPr>
              <w:t>6</w:t>
            </w:r>
            <w:r w:rsidR="00806426" w:rsidRPr="006C4B5C">
              <w:rPr>
                <w:color w:val="FF0000"/>
              </w:rPr>
              <w:t>2.9</w:t>
            </w:r>
          </w:p>
        </w:tc>
        <w:tc>
          <w:tcPr>
            <w:tcW w:w="822" w:type="dxa"/>
            <w:vAlign w:val="center"/>
          </w:tcPr>
          <w:p w14:paraId="5D899BB7" w14:textId="325908DD" w:rsidR="00F65028" w:rsidRPr="006C4B5C" w:rsidRDefault="00F65028" w:rsidP="00C41439">
            <w:pPr>
              <w:jc w:val="center"/>
              <w:rPr>
                <w:color w:val="FF0000"/>
              </w:rPr>
            </w:pPr>
            <w:r w:rsidRPr="006C4B5C">
              <w:rPr>
                <w:color w:val="FF0000"/>
              </w:rPr>
              <w:t>0.0</w:t>
            </w:r>
            <w:r w:rsidR="00806426" w:rsidRPr="006C4B5C">
              <w:rPr>
                <w:color w:val="FF0000"/>
              </w:rPr>
              <w:t>1</w:t>
            </w:r>
          </w:p>
        </w:tc>
      </w:tr>
      <w:tr w:rsidR="006C4B5C" w:rsidRPr="006C4B5C" w14:paraId="01F28277" w14:textId="77777777" w:rsidTr="00C41439">
        <w:trPr>
          <w:trHeight w:val="282"/>
        </w:trPr>
        <w:tc>
          <w:tcPr>
            <w:tcW w:w="2103" w:type="dxa"/>
            <w:vAlign w:val="center"/>
          </w:tcPr>
          <w:p w14:paraId="239A99CE" w14:textId="77777777" w:rsidR="00F65028" w:rsidRPr="006C4B5C" w:rsidRDefault="00F65028" w:rsidP="00C41439">
            <w:pPr>
              <w:rPr>
                <w:color w:val="FF0000"/>
              </w:rPr>
            </w:pPr>
            <w:r w:rsidRPr="006C4B5C">
              <w:rPr>
                <w:color w:val="FF0000"/>
              </w:rPr>
              <w:t>Metformin</w:t>
            </w:r>
          </w:p>
        </w:tc>
        <w:tc>
          <w:tcPr>
            <w:tcW w:w="1697" w:type="dxa"/>
            <w:vAlign w:val="center"/>
          </w:tcPr>
          <w:p w14:paraId="7D0B2EF4" w14:textId="77777777" w:rsidR="00F65028" w:rsidRPr="006C4B5C" w:rsidRDefault="00F65028" w:rsidP="00C41439">
            <w:pPr>
              <w:jc w:val="center"/>
              <w:rPr>
                <w:color w:val="FF0000"/>
              </w:rPr>
            </w:pPr>
            <w:r w:rsidRPr="006C4B5C">
              <w:rPr>
                <w:color w:val="FF0000"/>
              </w:rPr>
              <w:t>76.2</w:t>
            </w:r>
          </w:p>
        </w:tc>
        <w:tc>
          <w:tcPr>
            <w:tcW w:w="1428" w:type="dxa"/>
            <w:vAlign w:val="center"/>
          </w:tcPr>
          <w:p w14:paraId="3115438C" w14:textId="18781D9F" w:rsidR="00F65028" w:rsidRPr="006C4B5C" w:rsidRDefault="00E82D38" w:rsidP="00C41439">
            <w:pPr>
              <w:jc w:val="center"/>
              <w:rPr>
                <w:color w:val="FF0000"/>
              </w:rPr>
            </w:pPr>
            <w:r w:rsidRPr="006C4B5C">
              <w:rPr>
                <w:color w:val="FF0000"/>
              </w:rPr>
              <w:t>68.7</w:t>
            </w:r>
          </w:p>
        </w:tc>
        <w:tc>
          <w:tcPr>
            <w:tcW w:w="858" w:type="dxa"/>
            <w:vAlign w:val="center"/>
          </w:tcPr>
          <w:p w14:paraId="17CD23E9" w14:textId="6AB23F1B" w:rsidR="00F65028" w:rsidRPr="006C4B5C" w:rsidRDefault="00F65028" w:rsidP="00C41439">
            <w:pPr>
              <w:jc w:val="center"/>
              <w:rPr>
                <w:color w:val="FF0000"/>
              </w:rPr>
            </w:pPr>
            <w:r w:rsidRPr="006C4B5C">
              <w:rPr>
                <w:color w:val="FF0000"/>
              </w:rPr>
              <w:t>0.1</w:t>
            </w:r>
            <w:r w:rsidR="00E82D38" w:rsidRPr="006C4B5C">
              <w:rPr>
                <w:color w:val="FF0000"/>
              </w:rPr>
              <w:t>7</w:t>
            </w:r>
            <w:r w:rsidRPr="006C4B5C">
              <w:rPr>
                <w:color w:val="FF0000"/>
              </w:rPr>
              <w:t>*</w:t>
            </w:r>
          </w:p>
        </w:tc>
        <w:tc>
          <w:tcPr>
            <w:tcW w:w="1521" w:type="dxa"/>
            <w:vAlign w:val="center"/>
          </w:tcPr>
          <w:p w14:paraId="33E75126" w14:textId="07C8C449" w:rsidR="00F65028" w:rsidRPr="006C4B5C" w:rsidRDefault="00F65028" w:rsidP="00C41439">
            <w:pPr>
              <w:jc w:val="center"/>
              <w:rPr>
                <w:color w:val="FF0000"/>
              </w:rPr>
            </w:pPr>
            <w:r w:rsidRPr="006C4B5C">
              <w:rPr>
                <w:color w:val="FF0000"/>
              </w:rPr>
              <w:t>74.</w:t>
            </w:r>
            <w:r w:rsidR="00806426" w:rsidRPr="006C4B5C">
              <w:rPr>
                <w:color w:val="FF0000"/>
              </w:rPr>
              <w:t>5</w:t>
            </w:r>
          </w:p>
        </w:tc>
        <w:tc>
          <w:tcPr>
            <w:tcW w:w="1371" w:type="dxa"/>
            <w:vAlign w:val="center"/>
          </w:tcPr>
          <w:p w14:paraId="4C20FECA" w14:textId="051AB148" w:rsidR="00F65028" w:rsidRPr="006C4B5C" w:rsidRDefault="00F65028" w:rsidP="00C41439">
            <w:pPr>
              <w:jc w:val="center"/>
              <w:rPr>
                <w:color w:val="FF0000"/>
              </w:rPr>
            </w:pPr>
            <w:r w:rsidRPr="006C4B5C">
              <w:rPr>
                <w:color w:val="FF0000"/>
              </w:rPr>
              <w:t>74.</w:t>
            </w:r>
            <w:r w:rsidR="00806426" w:rsidRPr="006C4B5C">
              <w:rPr>
                <w:color w:val="FF0000"/>
              </w:rPr>
              <w:t>6</w:t>
            </w:r>
          </w:p>
        </w:tc>
        <w:tc>
          <w:tcPr>
            <w:tcW w:w="822" w:type="dxa"/>
            <w:vAlign w:val="center"/>
          </w:tcPr>
          <w:p w14:paraId="28DB5903" w14:textId="3281D5AF" w:rsidR="00F65028" w:rsidRPr="006C4B5C" w:rsidRDefault="00F65028" w:rsidP="00C41439">
            <w:pPr>
              <w:jc w:val="center"/>
              <w:rPr>
                <w:color w:val="FF0000"/>
              </w:rPr>
            </w:pPr>
            <w:r w:rsidRPr="006C4B5C">
              <w:rPr>
                <w:color w:val="FF0000"/>
              </w:rPr>
              <w:t>0.00</w:t>
            </w:r>
            <w:r w:rsidR="00806426" w:rsidRPr="006C4B5C">
              <w:rPr>
                <w:color w:val="FF0000"/>
              </w:rPr>
              <w:t>1</w:t>
            </w:r>
          </w:p>
        </w:tc>
      </w:tr>
      <w:tr w:rsidR="006C4B5C" w:rsidRPr="006C4B5C" w14:paraId="46810E2F" w14:textId="77777777" w:rsidTr="00C41439">
        <w:trPr>
          <w:trHeight w:val="282"/>
        </w:trPr>
        <w:tc>
          <w:tcPr>
            <w:tcW w:w="2103" w:type="dxa"/>
            <w:vAlign w:val="center"/>
          </w:tcPr>
          <w:p w14:paraId="4F83AF73" w14:textId="77777777" w:rsidR="00F65028" w:rsidRPr="006C4B5C" w:rsidRDefault="00F65028" w:rsidP="00C41439">
            <w:pPr>
              <w:rPr>
                <w:color w:val="FF0000"/>
              </w:rPr>
            </w:pPr>
            <w:r w:rsidRPr="006C4B5C">
              <w:rPr>
                <w:color w:val="FF0000"/>
              </w:rPr>
              <w:t>DPP-4i</w:t>
            </w:r>
          </w:p>
        </w:tc>
        <w:tc>
          <w:tcPr>
            <w:tcW w:w="1697" w:type="dxa"/>
            <w:vAlign w:val="center"/>
          </w:tcPr>
          <w:p w14:paraId="09EEACAB" w14:textId="77777777" w:rsidR="00F65028" w:rsidRPr="006C4B5C" w:rsidRDefault="00F65028" w:rsidP="00C41439">
            <w:pPr>
              <w:jc w:val="center"/>
              <w:rPr>
                <w:color w:val="FF0000"/>
              </w:rPr>
            </w:pPr>
            <w:r w:rsidRPr="006C4B5C">
              <w:rPr>
                <w:color w:val="FF0000"/>
              </w:rPr>
              <w:t>18.9</w:t>
            </w:r>
          </w:p>
        </w:tc>
        <w:tc>
          <w:tcPr>
            <w:tcW w:w="1428" w:type="dxa"/>
            <w:vAlign w:val="center"/>
          </w:tcPr>
          <w:p w14:paraId="2462D717" w14:textId="4D5C757C" w:rsidR="00F65028" w:rsidRPr="006C4B5C" w:rsidRDefault="00F65028" w:rsidP="00C41439">
            <w:pPr>
              <w:jc w:val="center"/>
              <w:rPr>
                <w:color w:val="FF0000"/>
              </w:rPr>
            </w:pPr>
            <w:r w:rsidRPr="006C4B5C">
              <w:rPr>
                <w:color w:val="FF0000"/>
              </w:rPr>
              <w:t>1</w:t>
            </w:r>
            <w:r w:rsidR="00E82D38" w:rsidRPr="006C4B5C">
              <w:rPr>
                <w:color w:val="FF0000"/>
              </w:rPr>
              <w:t>8.0</w:t>
            </w:r>
          </w:p>
        </w:tc>
        <w:tc>
          <w:tcPr>
            <w:tcW w:w="858" w:type="dxa"/>
            <w:vAlign w:val="center"/>
          </w:tcPr>
          <w:p w14:paraId="7EE26551" w14:textId="77777777" w:rsidR="00F65028" w:rsidRPr="006C4B5C" w:rsidRDefault="00F65028" w:rsidP="00C41439">
            <w:pPr>
              <w:jc w:val="center"/>
              <w:rPr>
                <w:color w:val="FF0000"/>
              </w:rPr>
            </w:pPr>
            <w:r w:rsidRPr="006C4B5C">
              <w:rPr>
                <w:color w:val="FF0000"/>
              </w:rPr>
              <w:t>0.02</w:t>
            </w:r>
          </w:p>
        </w:tc>
        <w:tc>
          <w:tcPr>
            <w:tcW w:w="1521" w:type="dxa"/>
            <w:vAlign w:val="center"/>
          </w:tcPr>
          <w:p w14:paraId="4E55DE12" w14:textId="46E7F0EB" w:rsidR="00F65028" w:rsidRPr="006C4B5C" w:rsidRDefault="00F65028" w:rsidP="00C41439">
            <w:pPr>
              <w:jc w:val="center"/>
              <w:rPr>
                <w:color w:val="FF0000"/>
              </w:rPr>
            </w:pPr>
            <w:r w:rsidRPr="006C4B5C">
              <w:rPr>
                <w:color w:val="FF0000"/>
              </w:rPr>
              <w:t>1</w:t>
            </w:r>
            <w:r w:rsidR="00806426" w:rsidRPr="006C4B5C">
              <w:rPr>
                <w:color w:val="FF0000"/>
              </w:rPr>
              <w:t>9.7</w:t>
            </w:r>
          </w:p>
        </w:tc>
        <w:tc>
          <w:tcPr>
            <w:tcW w:w="1371" w:type="dxa"/>
            <w:vAlign w:val="center"/>
          </w:tcPr>
          <w:p w14:paraId="4F3525F0" w14:textId="42C8B35F" w:rsidR="00F65028" w:rsidRPr="006C4B5C" w:rsidRDefault="00806426" w:rsidP="00C41439">
            <w:pPr>
              <w:jc w:val="center"/>
              <w:rPr>
                <w:color w:val="FF0000"/>
              </w:rPr>
            </w:pPr>
            <w:r w:rsidRPr="006C4B5C">
              <w:rPr>
                <w:color w:val="FF0000"/>
              </w:rPr>
              <w:t>19.4</w:t>
            </w:r>
          </w:p>
        </w:tc>
        <w:tc>
          <w:tcPr>
            <w:tcW w:w="822" w:type="dxa"/>
            <w:vAlign w:val="center"/>
          </w:tcPr>
          <w:p w14:paraId="44FD5A61" w14:textId="6065904F" w:rsidR="00F65028" w:rsidRPr="006C4B5C" w:rsidRDefault="00F65028" w:rsidP="00C41439">
            <w:pPr>
              <w:jc w:val="center"/>
              <w:rPr>
                <w:color w:val="FF0000"/>
              </w:rPr>
            </w:pPr>
            <w:r w:rsidRPr="006C4B5C">
              <w:rPr>
                <w:color w:val="FF0000"/>
              </w:rPr>
              <w:t>0.0</w:t>
            </w:r>
            <w:r w:rsidR="00806426" w:rsidRPr="006C4B5C">
              <w:rPr>
                <w:color w:val="FF0000"/>
              </w:rPr>
              <w:t>07</w:t>
            </w:r>
          </w:p>
        </w:tc>
      </w:tr>
      <w:tr w:rsidR="006C4B5C" w:rsidRPr="006C4B5C" w14:paraId="2D93509B" w14:textId="77777777" w:rsidTr="00C41439">
        <w:trPr>
          <w:trHeight w:val="282"/>
        </w:trPr>
        <w:tc>
          <w:tcPr>
            <w:tcW w:w="2103" w:type="dxa"/>
            <w:vAlign w:val="center"/>
          </w:tcPr>
          <w:p w14:paraId="6009FDD5" w14:textId="77777777" w:rsidR="00F65028" w:rsidRPr="006C4B5C" w:rsidRDefault="00F65028" w:rsidP="00C41439">
            <w:pPr>
              <w:rPr>
                <w:color w:val="FF0000"/>
              </w:rPr>
            </w:pPr>
            <w:r w:rsidRPr="006C4B5C">
              <w:rPr>
                <w:color w:val="FF0000"/>
              </w:rPr>
              <w:t>SGLT2i</w:t>
            </w:r>
          </w:p>
        </w:tc>
        <w:tc>
          <w:tcPr>
            <w:tcW w:w="1697" w:type="dxa"/>
            <w:vAlign w:val="center"/>
          </w:tcPr>
          <w:p w14:paraId="7A5BCFA2" w14:textId="77777777" w:rsidR="00F65028" w:rsidRPr="006C4B5C" w:rsidRDefault="00F65028" w:rsidP="00C41439">
            <w:pPr>
              <w:jc w:val="center"/>
              <w:rPr>
                <w:color w:val="FF0000"/>
              </w:rPr>
            </w:pPr>
            <w:r w:rsidRPr="006C4B5C">
              <w:rPr>
                <w:color w:val="FF0000"/>
              </w:rPr>
              <w:t>23.8</w:t>
            </w:r>
          </w:p>
        </w:tc>
        <w:tc>
          <w:tcPr>
            <w:tcW w:w="1428" w:type="dxa"/>
            <w:vAlign w:val="center"/>
          </w:tcPr>
          <w:p w14:paraId="2F397256" w14:textId="1BA121A7" w:rsidR="00F65028" w:rsidRPr="006C4B5C" w:rsidRDefault="00E82D38" w:rsidP="00C41439">
            <w:pPr>
              <w:jc w:val="center"/>
              <w:rPr>
                <w:color w:val="FF0000"/>
              </w:rPr>
            </w:pPr>
            <w:r w:rsidRPr="006C4B5C">
              <w:rPr>
                <w:color w:val="FF0000"/>
              </w:rPr>
              <w:t>7.4</w:t>
            </w:r>
          </w:p>
        </w:tc>
        <w:tc>
          <w:tcPr>
            <w:tcW w:w="858" w:type="dxa"/>
            <w:vAlign w:val="center"/>
          </w:tcPr>
          <w:p w14:paraId="49E42A14" w14:textId="098B1E50" w:rsidR="00F65028" w:rsidRPr="006C4B5C" w:rsidRDefault="00F65028" w:rsidP="00C41439">
            <w:pPr>
              <w:jc w:val="center"/>
              <w:rPr>
                <w:color w:val="FF0000"/>
              </w:rPr>
            </w:pPr>
            <w:r w:rsidRPr="006C4B5C">
              <w:rPr>
                <w:color w:val="FF0000"/>
              </w:rPr>
              <w:t>0.</w:t>
            </w:r>
            <w:r w:rsidR="00E82D38" w:rsidRPr="006C4B5C">
              <w:rPr>
                <w:color w:val="FF0000"/>
              </w:rPr>
              <w:t>46</w:t>
            </w:r>
            <w:r w:rsidRPr="006C4B5C">
              <w:rPr>
                <w:color w:val="FF0000"/>
              </w:rPr>
              <w:t>*</w:t>
            </w:r>
          </w:p>
        </w:tc>
        <w:tc>
          <w:tcPr>
            <w:tcW w:w="1521" w:type="dxa"/>
            <w:vAlign w:val="center"/>
          </w:tcPr>
          <w:p w14:paraId="512F1D21" w14:textId="788E7389" w:rsidR="00F65028" w:rsidRPr="006C4B5C" w:rsidRDefault="00F65028" w:rsidP="00C41439">
            <w:pPr>
              <w:jc w:val="center"/>
              <w:rPr>
                <w:color w:val="FF0000"/>
              </w:rPr>
            </w:pPr>
            <w:r w:rsidRPr="006C4B5C">
              <w:rPr>
                <w:color w:val="FF0000"/>
              </w:rPr>
              <w:t>1</w:t>
            </w:r>
            <w:r w:rsidR="00116801" w:rsidRPr="006C4B5C">
              <w:rPr>
                <w:color w:val="FF0000"/>
              </w:rPr>
              <w:t>7.8</w:t>
            </w:r>
          </w:p>
        </w:tc>
        <w:tc>
          <w:tcPr>
            <w:tcW w:w="1371" w:type="dxa"/>
            <w:vAlign w:val="center"/>
          </w:tcPr>
          <w:p w14:paraId="177D48FE" w14:textId="39B4C5E2" w:rsidR="00F65028" w:rsidRPr="006C4B5C" w:rsidRDefault="00116801" w:rsidP="00C41439">
            <w:pPr>
              <w:jc w:val="center"/>
              <w:rPr>
                <w:color w:val="FF0000"/>
              </w:rPr>
            </w:pPr>
            <w:r w:rsidRPr="006C4B5C">
              <w:rPr>
                <w:color w:val="FF0000"/>
              </w:rPr>
              <w:t>16.1</w:t>
            </w:r>
          </w:p>
        </w:tc>
        <w:tc>
          <w:tcPr>
            <w:tcW w:w="822" w:type="dxa"/>
            <w:vAlign w:val="center"/>
          </w:tcPr>
          <w:p w14:paraId="3C65EF1F" w14:textId="5B903EE5" w:rsidR="00F65028" w:rsidRPr="006C4B5C" w:rsidRDefault="00116801" w:rsidP="00C41439">
            <w:pPr>
              <w:jc w:val="center"/>
              <w:rPr>
                <w:color w:val="FF0000"/>
              </w:rPr>
            </w:pPr>
            <w:r w:rsidRPr="006C4B5C">
              <w:rPr>
                <w:color w:val="FF0000"/>
              </w:rPr>
              <w:t>0.05</w:t>
            </w:r>
          </w:p>
        </w:tc>
      </w:tr>
      <w:tr w:rsidR="006C4B5C" w:rsidRPr="006C4B5C" w14:paraId="320BB306" w14:textId="77777777" w:rsidTr="00C41439">
        <w:trPr>
          <w:trHeight w:val="282"/>
        </w:trPr>
        <w:tc>
          <w:tcPr>
            <w:tcW w:w="2103" w:type="dxa"/>
            <w:vAlign w:val="center"/>
          </w:tcPr>
          <w:p w14:paraId="078803B5" w14:textId="77777777" w:rsidR="00F65028" w:rsidRPr="006C4B5C" w:rsidRDefault="00F65028" w:rsidP="00C41439">
            <w:pPr>
              <w:rPr>
                <w:color w:val="FF0000"/>
              </w:rPr>
            </w:pPr>
            <w:r w:rsidRPr="006C4B5C">
              <w:rPr>
                <w:color w:val="FF0000"/>
              </w:rPr>
              <w:t>SU</w:t>
            </w:r>
          </w:p>
        </w:tc>
        <w:tc>
          <w:tcPr>
            <w:tcW w:w="1697" w:type="dxa"/>
            <w:vAlign w:val="center"/>
          </w:tcPr>
          <w:p w14:paraId="0802EF7A" w14:textId="77777777" w:rsidR="00F65028" w:rsidRPr="006C4B5C" w:rsidRDefault="00F65028" w:rsidP="00C41439">
            <w:pPr>
              <w:jc w:val="center"/>
              <w:rPr>
                <w:color w:val="FF0000"/>
              </w:rPr>
            </w:pPr>
            <w:r w:rsidRPr="006C4B5C">
              <w:rPr>
                <w:color w:val="FF0000"/>
              </w:rPr>
              <w:t>33.1</w:t>
            </w:r>
          </w:p>
        </w:tc>
        <w:tc>
          <w:tcPr>
            <w:tcW w:w="1428" w:type="dxa"/>
            <w:vAlign w:val="center"/>
          </w:tcPr>
          <w:p w14:paraId="73A9E20D" w14:textId="33253FCF" w:rsidR="00F65028" w:rsidRPr="006C4B5C" w:rsidRDefault="00E82D38" w:rsidP="00C41439">
            <w:pPr>
              <w:jc w:val="center"/>
              <w:rPr>
                <w:color w:val="FF0000"/>
              </w:rPr>
            </w:pPr>
            <w:r w:rsidRPr="006C4B5C">
              <w:rPr>
                <w:color w:val="FF0000"/>
              </w:rPr>
              <w:t>41.2</w:t>
            </w:r>
          </w:p>
        </w:tc>
        <w:tc>
          <w:tcPr>
            <w:tcW w:w="858" w:type="dxa"/>
            <w:vAlign w:val="center"/>
          </w:tcPr>
          <w:p w14:paraId="5751F88B" w14:textId="5F225C36" w:rsidR="00F65028" w:rsidRPr="006C4B5C" w:rsidRDefault="00F65028" w:rsidP="00C41439">
            <w:pPr>
              <w:jc w:val="center"/>
              <w:rPr>
                <w:color w:val="FF0000"/>
              </w:rPr>
            </w:pPr>
            <w:r w:rsidRPr="006C4B5C">
              <w:rPr>
                <w:color w:val="FF0000"/>
              </w:rPr>
              <w:t>0.</w:t>
            </w:r>
            <w:r w:rsidR="00E82D38" w:rsidRPr="006C4B5C">
              <w:rPr>
                <w:color w:val="FF0000"/>
              </w:rPr>
              <w:t>17*</w:t>
            </w:r>
          </w:p>
        </w:tc>
        <w:tc>
          <w:tcPr>
            <w:tcW w:w="1521" w:type="dxa"/>
            <w:vAlign w:val="center"/>
          </w:tcPr>
          <w:p w14:paraId="7EB8D504" w14:textId="2BF152B2" w:rsidR="00F65028" w:rsidRPr="006C4B5C" w:rsidRDefault="00F65028" w:rsidP="00C41439">
            <w:pPr>
              <w:jc w:val="center"/>
              <w:rPr>
                <w:color w:val="FF0000"/>
              </w:rPr>
            </w:pPr>
            <w:r w:rsidRPr="006C4B5C">
              <w:rPr>
                <w:color w:val="FF0000"/>
              </w:rPr>
              <w:t>3</w:t>
            </w:r>
            <w:r w:rsidR="00116801" w:rsidRPr="006C4B5C">
              <w:rPr>
                <w:color w:val="FF0000"/>
              </w:rPr>
              <w:t>5.7</w:t>
            </w:r>
          </w:p>
        </w:tc>
        <w:tc>
          <w:tcPr>
            <w:tcW w:w="1371" w:type="dxa"/>
            <w:vAlign w:val="center"/>
          </w:tcPr>
          <w:p w14:paraId="13D10992" w14:textId="2CDF27FF" w:rsidR="00F65028" w:rsidRPr="006C4B5C" w:rsidRDefault="00F65028" w:rsidP="00C41439">
            <w:pPr>
              <w:jc w:val="center"/>
              <w:rPr>
                <w:color w:val="FF0000"/>
              </w:rPr>
            </w:pPr>
            <w:r w:rsidRPr="006C4B5C">
              <w:rPr>
                <w:color w:val="FF0000"/>
              </w:rPr>
              <w:t>34.</w:t>
            </w:r>
            <w:r w:rsidR="00116801" w:rsidRPr="006C4B5C">
              <w:rPr>
                <w:color w:val="FF0000"/>
              </w:rPr>
              <w:t>8</w:t>
            </w:r>
          </w:p>
        </w:tc>
        <w:tc>
          <w:tcPr>
            <w:tcW w:w="822" w:type="dxa"/>
            <w:vAlign w:val="center"/>
          </w:tcPr>
          <w:p w14:paraId="5568D6F7" w14:textId="77777777" w:rsidR="00F65028" w:rsidRPr="006C4B5C" w:rsidRDefault="00F65028" w:rsidP="00C41439">
            <w:pPr>
              <w:jc w:val="center"/>
              <w:rPr>
                <w:color w:val="FF0000"/>
              </w:rPr>
            </w:pPr>
            <w:r w:rsidRPr="006C4B5C">
              <w:rPr>
                <w:color w:val="FF0000"/>
              </w:rPr>
              <w:t>0.02</w:t>
            </w:r>
          </w:p>
        </w:tc>
      </w:tr>
      <w:tr w:rsidR="006C4B5C" w:rsidRPr="006C4B5C" w14:paraId="49DEE989" w14:textId="77777777" w:rsidTr="00C41439">
        <w:trPr>
          <w:trHeight w:val="282"/>
        </w:trPr>
        <w:tc>
          <w:tcPr>
            <w:tcW w:w="2103" w:type="dxa"/>
            <w:vAlign w:val="center"/>
          </w:tcPr>
          <w:p w14:paraId="05DFB93C" w14:textId="77777777" w:rsidR="00F65028" w:rsidRPr="006C4B5C" w:rsidRDefault="00F65028" w:rsidP="00C41439">
            <w:pPr>
              <w:rPr>
                <w:color w:val="FF0000"/>
              </w:rPr>
            </w:pPr>
            <w:r w:rsidRPr="006C4B5C">
              <w:rPr>
                <w:color w:val="FF0000"/>
              </w:rPr>
              <w:t>TZD</w:t>
            </w:r>
          </w:p>
        </w:tc>
        <w:tc>
          <w:tcPr>
            <w:tcW w:w="1697" w:type="dxa"/>
            <w:vAlign w:val="center"/>
          </w:tcPr>
          <w:p w14:paraId="72D1F448" w14:textId="77777777" w:rsidR="00F65028" w:rsidRPr="006C4B5C" w:rsidRDefault="00F65028" w:rsidP="00C41439">
            <w:pPr>
              <w:jc w:val="center"/>
              <w:rPr>
                <w:color w:val="FF0000"/>
              </w:rPr>
            </w:pPr>
            <w:r w:rsidRPr="006C4B5C">
              <w:rPr>
                <w:color w:val="FF0000"/>
              </w:rPr>
              <w:t>7.8</w:t>
            </w:r>
          </w:p>
        </w:tc>
        <w:tc>
          <w:tcPr>
            <w:tcW w:w="1428" w:type="dxa"/>
            <w:vAlign w:val="center"/>
          </w:tcPr>
          <w:p w14:paraId="7B9564EA" w14:textId="7164945B" w:rsidR="00F65028" w:rsidRPr="006C4B5C" w:rsidRDefault="00E82D38" w:rsidP="00C41439">
            <w:pPr>
              <w:jc w:val="center"/>
              <w:rPr>
                <w:color w:val="FF0000"/>
              </w:rPr>
            </w:pPr>
            <w:r w:rsidRPr="006C4B5C">
              <w:rPr>
                <w:color w:val="FF0000"/>
              </w:rPr>
              <w:t>6.7</w:t>
            </w:r>
          </w:p>
        </w:tc>
        <w:tc>
          <w:tcPr>
            <w:tcW w:w="858" w:type="dxa"/>
            <w:vAlign w:val="center"/>
          </w:tcPr>
          <w:p w14:paraId="2D4D6177" w14:textId="1AA8A451" w:rsidR="00F65028" w:rsidRPr="006C4B5C" w:rsidRDefault="00F65028" w:rsidP="00C41439">
            <w:pPr>
              <w:jc w:val="center"/>
              <w:rPr>
                <w:color w:val="FF0000"/>
              </w:rPr>
            </w:pPr>
            <w:r w:rsidRPr="006C4B5C">
              <w:rPr>
                <w:color w:val="FF0000"/>
              </w:rPr>
              <w:t>0.0</w:t>
            </w:r>
            <w:r w:rsidR="00E82D38" w:rsidRPr="006C4B5C">
              <w:rPr>
                <w:color w:val="FF0000"/>
              </w:rPr>
              <w:t>4</w:t>
            </w:r>
          </w:p>
        </w:tc>
        <w:tc>
          <w:tcPr>
            <w:tcW w:w="1521" w:type="dxa"/>
            <w:vAlign w:val="center"/>
          </w:tcPr>
          <w:p w14:paraId="0CA0E0D5" w14:textId="77777777" w:rsidR="00F65028" w:rsidRPr="006C4B5C" w:rsidRDefault="00F65028" w:rsidP="00C41439">
            <w:pPr>
              <w:jc w:val="center"/>
              <w:rPr>
                <w:color w:val="FF0000"/>
              </w:rPr>
            </w:pPr>
            <w:r w:rsidRPr="006C4B5C">
              <w:rPr>
                <w:color w:val="FF0000"/>
              </w:rPr>
              <w:t>7.6</w:t>
            </w:r>
          </w:p>
        </w:tc>
        <w:tc>
          <w:tcPr>
            <w:tcW w:w="1371" w:type="dxa"/>
            <w:vAlign w:val="center"/>
          </w:tcPr>
          <w:p w14:paraId="12DE139D" w14:textId="221E4AC0" w:rsidR="00F65028" w:rsidRPr="006C4B5C" w:rsidRDefault="00F65028" w:rsidP="00C41439">
            <w:pPr>
              <w:jc w:val="center"/>
              <w:rPr>
                <w:color w:val="FF0000"/>
              </w:rPr>
            </w:pPr>
            <w:r w:rsidRPr="006C4B5C">
              <w:rPr>
                <w:color w:val="FF0000"/>
              </w:rPr>
              <w:t>7.</w:t>
            </w:r>
            <w:r w:rsidR="00116801" w:rsidRPr="006C4B5C">
              <w:rPr>
                <w:color w:val="FF0000"/>
              </w:rPr>
              <w:t>3</w:t>
            </w:r>
          </w:p>
        </w:tc>
        <w:tc>
          <w:tcPr>
            <w:tcW w:w="822" w:type="dxa"/>
            <w:vAlign w:val="center"/>
          </w:tcPr>
          <w:p w14:paraId="6CA32568" w14:textId="48256011" w:rsidR="00F65028" w:rsidRPr="006C4B5C" w:rsidRDefault="00F65028" w:rsidP="00C41439">
            <w:pPr>
              <w:jc w:val="center"/>
              <w:rPr>
                <w:color w:val="FF0000"/>
              </w:rPr>
            </w:pPr>
            <w:r w:rsidRPr="006C4B5C">
              <w:rPr>
                <w:color w:val="FF0000"/>
              </w:rPr>
              <w:t>0.0</w:t>
            </w:r>
            <w:r w:rsidR="00116801" w:rsidRPr="006C4B5C">
              <w:rPr>
                <w:color w:val="FF0000"/>
              </w:rPr>
              <w:t>1</w:t>
            </w:r>
          </w:p>
        </w:tc>
      </w:tr>
      <w:tr w:rsidR="006C4B5C" w:rsidRPr="006C4B5C" w14:paraId="0A786C42" w14:textId="77777777" w:rsidTr="00C41439">
        <w:trPr>
          <w:trHeight w:val="282"/>
        </w:trPr>
        <w:tc>
          <w:tcPr>
            <w:tcW w:w="2103" w:type="dxa"/>
            <w:vAlign w:val="center"/>
          </w:tcPr>
          <w:p w14:paraId="07B2160C" w14:textId="77777777" w:rsidR="00F65028" w:rsidRPr="006C4B5C" w:rsidRDefault="00F65028" w:rsidP="00C41439">
            <w:pPr>
              <w:rPr>
                <w:color w:val="FF0000"/>
              </w:rPr>
            </w:pPr>
            <w:r w:rsidRPr="006C4B5C">
              <w:rPr>
                <w:color w:val="FF0000"/>
              </w:rPr>
              <w:t>Other GLP-1RAs</w:t>
            </w:r>
          </w:p>
        </w:tc>
        <w:tc>
          <w:tcPr>
            <w:tcW w:w="1697" w:type="dxa"/>
            <w:vAlign w:val="center"/>
          </w:tcPr>
          <w:p w14:paraId="560485B4" w14:textId="77777777" w:rsidR="00F65028" w:rsidRPr="006C4B5C" w:rsidRDefault="00F65028" w:rsidP="00C41439">
            <w:pPr>
              <w:jc w:val="center"/>
              <w:rPr>
                <w:color w:val="FF0000"/>
              </w:rPr>
            </w:pPr>
            <w:r w:rsidRPr="006C4B5C">
              <w:rPr>
                <w:color w:val="FF0000"/>
              </w:rPr>
              <w:t>32.1</w:t>
            </w:r>
          </w:p>
        </w:tc>
        <w:tc>
          <w:tcPr>
            <w:tcW w:w="1428" w:type="dxa"/>
            <w:vAlign w:val="center"/>
          </w:tcPr>
          <w:p w14:paraId="068A1ED7" w14:textId="6594A4DF" w:rsidR="00F65028" w:rsidRPr="006C4B5C" w:rsidRDefault="006F3BC6" w:rsidP="00C41439">
            <w:pPr>
              <w:jc w:val="center"/>
              <w:rPr>
                <w:color w:val="FF0000"/>
              </w:rPr>
            </w:pPr>
            <w:r w:rsidRPr="006C4B5C">
              <w:rPr>
                <w:color w:val="FF0000"/>
              </w:rPr>
              <w:t>9.0</w:t>
            </w:r>
          </w:p>
        </w:tc>
        <w:tc>
          <w:tcPr>
            <w:tcW w:w="858" w:type="dxa"/>
            <w:vAlign w:val="center"/>
          </w:tcPr>
          <w:p w14:paraId="7BCDC66A" w14:textId="27AEFD6D" w:rsidR="00F65028" w:rsidRPr="006C4B5C" w:rsidRDefault="00F65028" w:rsidP="00C41439">
            <w:pPr>
              <w:jc w:val="center"/>
              <w:rPr>
                <w:color w:val="FF0000"/>
              </w:rPr>
            </w:pPr>
            <w:r w:rsidRPr="006C4B5C">
              <w:rPr>
                <w:color w:val="FF0000"/>
              </w:rPr>
              <w:t>0.</w:t>
            </w:r>
            <w:r w:rsidR="006F3BC6" w:rsidRPr="006C4B5C">
              <w:rPr>
                <w:color w:val="FF0000"/>
              </w:rPr>
              <w:t>60</w:t>
            </w:r>
            <w:r w:rsidRPr="006C4B5C">
              <w:rPr>
                <w:color w:val="FF0000"/>
              </w:rPr>
              <w:t>*</w:t>
            </w:r>
          </w:p>
        </w:tc>
        <w:tc>
          <w:tcPr>
            <w:tcW w:w="1521" w:type="dxa"/>
            <w:vAlign w:val="center"/>
          </w:tcPr>
          <w:p w14:paraId="2041C613" w14:textId="7F7FC254" w:rsidR="00F65028" w:rsidRPr="006C4B5C" w:rsidRDefault="00F65028" w:rsidP="00C41439">
            <w:pPr>
              <w:jc w:val="center"/>
              <w:rPr>
                <w:color w:val="FF0000"/>
              </w:rPr>
            </w:pPr>
            <w:r w:rsidRPr="006C4B5C">
              <w:rPr>
                <w:color w:val="FF0000"/>
              </w:rPr>
              <w:t>2</w:t>
            </w:r>
            <w:r w:rsidR="00116801" w:rsidRPr="006C4B5C">
              <w:rPr>
                <w:color w:val="FF0000"/>
              </w:rPr>
              <w:t>1.6</w:t>
            </w:r>
          </w:p>
        </w:tc>
        <w:tc>
          <w:tcPr>
            <w:tcW w:w="1371" w:type="dxa"/>
            <w:vAlign w:val="center"/>
          </w:tcPr>
          <w:p w14:paraId="16587A3B" w14:textId="3FCA82B4" w:rsidR="00F65028" w:rsidRPr="006C4B5C" w:rsidRDefault="00116801" w:rsidP="00C41439">
            <w:pPr>
              <w:jc w:val="center"/>
              <w:rPr>
                <w:color w:val="FF0000"/>
              </w:rPr>
            </w:pPr>
            <w:r w:rsidRPr="006C4B5C">
              <w:rPr>
                <w:color w:val="FF0000"/>
              </w:rPr>
              <w:t>20.3</w:t>
            </w:r>
          </w:p>
        </w:tc>
        <w:tc>
          <w:tcPr>
            <w:tcW w:w="822" w:type="dxa"/>
            <w:vAlign w:val="center"/>
          </w:tcPr>
          <w:p w14:paraId="5B55ED2B" w14:textId="168B1FBD" w:rsidR="00F65028" w:rsidRPr="006C4B5C" w:rsidRDefault="00F65028" w:rsidP="00C41439">
            <w:pPr>
              <w:jc w:val="center"/>
              <w:rPr>
                <w:color w:val="FF0000"/>
              </w:rPr>
            </w:pPr>
            <w:r w:rsidRPr="006C4B5C">
              <w:rPr>
                <w:color w:val="FF0000"/>
              </w:rPr>
              <w:t>0.0</w:t>
            </w:r>
            <w:r w:rsidR="00116801" w:rsidRPr="006C4B5C">
              <w:rPr>
                <w:color w:val="FF0000"/>
              </w:rPr>
              <w:t>3</w:t>
            </w:r>
          </w:p>
        </w:tc>
      </w:tr>
      <w:tr w:rsidR="006C4B5C" w:rsidRPr="006C4B5C" w14:paraId="3548DD9C" w14:textId="77777777" w:rsidTr="00C41439">
        <w:trPr>
          <w:trHeight w:val="282"/>
        </w:trPr>
        <w:tc>
          <w:tcPr>
            <w:tcW w:w="2103" w:type="dxa"/>
            <w:vAlign w:val="center"/>
          </w:tcPr>
          <w:p w14:paraId="48DDC717" w14:textId="77777777" w:rsidR="00F65028" w:rsidRPr="006C4B5C" w:rsidRDefault="00F65028" w:rsidP="00C41439">
            <w:pPr>
              <w:rPr>
                <w:color w:val="FF0000"/>
              </w:rPr>
            </w:pPr>
            <w:r w:rsidRPr="006C4B5C">
              <w:rPr>
                <w:color w:val="FF0000"/>
              </w:rPr>
              <w:t>Liraglutide</w:t>
            </w:r>
          </w:p>
        </w:tc>
        <w:tc>
          <w:tcPr>
            <w:tcW w:w="1697" w:type="dxa"/>
            <w:vAlign w:val="center"/>
          </w:tcPr>
          <w:p w14:paraId="7F2B9026" w14:textId="77777777" w:rsidR="00F65028" w:rsidRPr="006C4B5C" w:rsidRDefault="00F65028" w:rsidP="00C41439">
            <w:pPr>
              <w:jc w:val="center"/>
              <w:rPr>
                <w:color w:val="FF0000"/>
              </w:rPr>
            </w:pPr>
            <w:r w:rsidRPr="006C4B5C">
              <w:rPr>
                <w:color w:val="FF0000"/>
              </w:rPr>
              <w:t>16.6</w:t>
            </w:r>
          </w:p>
        </w:tc>
        <w:tc>
          <w:tcPr>
            <w:tcW w:w="1428" w:type="dxa"/>
            <w:vAlign w:val="center"/>
          </w:tcPr>
          <w:p w14:paraId="4545F6FE" w14:textId="4D6BC335" w:rsidR="00F65028" w:rsidRPr="006C4B5C" w:rsidRDefault="006F3BC6" w:rsidP="00C41439">
            <w:pPr>
              <w:jc w:val="center"/>
              <w:rPr>
                <w:color w:val="FF0000"/>
              </w:rPr>
            </w:pPr>
            <w:r w:rsidRPr="006C4B5C">
              <w:rPr>
                <w:color w:val="FF0000"/>
              </w:rPr>
              <w:t>4.4</w:t>
            </w:r>
          </w:p>
        </w:tc>
        <w:tc>
          <w:tcPr>
            <w:tcW w:w="858" w:type="dxa"/>
            <w:vAlign w:val="center"/>
          </w:tcPr>
          <w:p w14:paraId="28214B69" w14:textId="4F55A95A" w:rsidR="00F65028" w:rsidRPr="006C4B5C" w:rsidRDefault="00F65028" w:rsidP="00C41439">
            <w:pPr>
              <w:jc w:val="center"/>
              <w:rPr>
                <w:color w:val="FF0000"/>
              </w:rPr>
            </w:pPr>
            <w:r w:rsidRPr="006C4B5C">
              <w:rPr>
                <w:color w:val="FF0000"/>
              </w:rPr>
              <w:t>0.</w:t>
            </w:r>
            <w:r w:rsidR="006F3BC6" w:rsidRPr="006C4B5C">
              <w:rPr>
                <w:color w:val="FF0000"/>
              </w:rPr>
              <w:t>41</w:t>
            </w:r>
            <w:r w:rsidRPr="006C4B5C">
              <w:rPr>
                <w:color w:val="FF0000"/>
              </w:rPr>
              <w:t>*</w:t>
            </w:r>
          </w:p>
        </w:tc>
        <w:tc>
          <w:tcPr>
            <w:tcW w:w="1521" w:type="dxa"/>
            <w:vAlign w:val="center"/>
          </w:tcPr>
          <w:p w14:paraId="2056CC85" w14:textId="442D6653" w:rsidR="00F65028" w:rsidRPr="006C4B5C" w:rsidRDefault="00F65028" w:rsidP="00C41439">
            <w:pPr>
              <w:jc w:val="center"/>
              <w:rPr>
                <w:color w:val="FF0000"/>
              </w:rPr>
            </w:pPr>
            <w:r w:rsidRPr="006C4B5C">
              <w:rPr>
                <w:color w:val="FF0000"/>
              </w:rPr>
              <w:t>1</w:t>
            </w:r>
            <w:r w:rsidR="009E02D5" w:rsidRPr="006C4B5C">
              <w:rPr>
                <w:color w:val="FF0000"/>
              </w:rPr>
              <w:t>0.8</w:t>
            </w:r>
          </w:p>
        </w:tc>
        <w:tc>
          <w:tcPr>
            <w:tcW w:w="1371" w:type="dxa"/>
            <w:vAlign w:val="center"/>
          </w:tcPr>
          <w:p w14:paraId="3CF0C7D5" w14:textId="51BE4CED" w:rsidR="00F65028" w:rsidRPr="006C4B5C" w:rsidRDefault="009E02D5" w:rsidP="00C41439">
            <w:pPr>
              <w:jc w:val="center"/>
              <w:rPr>
                <w:color w:val="FF0000"/>
              </w:rPr>
            </w:pPr>
            <w:r w:rsidRPr="006C4B5C">
              <w:rPr>
                <w:color w:val="FF0000"/>
              </w:rPr>
              <w:t>9.8</w:t>
            </w:r>
          </w:p>
        </w:tc>
        <w:tc>
          <w:tcPr>
            <w:tcW w:w="822" w:type="dxa"/>
            <w:vAlign w:val="center"/>
          </w:tcPr>
          <w:p w14:paraId="7C2F1516" w14:textId="557089EC" w:rsidR="00F65028" w:rsidRPr="006C4B5C" w:rsidRDefault="009E02D5" w:rsidP="00C41439">
            <w:pPr>
              <w:jc w:val="center"/>
              <w:rPr>
                <w:color w:val="FF0000"/>
              </w:rPr>
            </w:pPr>
            <w:r w:rsidRPr="006C4B5C">
              <w:rPr>
                <w:color w:val="FF0000"/>
              </w:rPr>
              <w:t>0.03</w:t>
            </w:r>
          </w:p>
        </w:tc>
      </w:tr>
      <w:tr w:rsidR="006C4B5C" w:rsidRPr="006C4B5C" w14:paraId="7D0117EA" w14:textId="77777777" w:rsidTr="00C41439">
        <w:trPr>
          <w:trHeight w:val="282"/>
        </w:trPr>
        <w:tc>
          <w:tcPr>
            <w:tcW w:w="2103" w:type="dxa"/>
            <w:vAlign w:val="center"/>
          </w:tcPr>
          <w:p w14:paraId="476A83CF" w14:textId="77777777" w:rsidR="00F65028" w:rsidRPr="006C4B5C" w:rsidRDefault="00F65028" w:rsidP="00C41439">
            <w:pPr>
              <w:rPr>
                <w:color w:val="FF0000"/>
              </w:rPr>
            </w:pPr>
            <w:r w:rsidRPr="006C4B5C">
              <w:rPr>
                <w:color w:val="FF0000"/>
              </w:rPr>
              <w:t>Dulaglutide</w:t>
            </w:r>
          </w:p>
        </w:tc>
        <w:tc>
          <w:tcPr>
            <w:tcW w:w="1697" w:type="dxa"/>
            <w:vAlign w:val="center"/>
          </w:tcPr>
          <w:p w14:paraId="5C4F89BE" w14:textId="77777777" w:rsidR="00F65028" w:rsidRPr="006C4B5C" w:rsidRDefault="00F65028" w:rsidP="00C41439">
            <w:pPr>
              <w:jc w:val="center"/>
              <w:rPr>
                <w:color w:val="FF0000"/>
              </w:rPr>
            </w:pPr>
            <w:r w:rsidRPr="006C4B5C">
              <w:rPr>
                <w:color w:val="FF0000"/>
              </w:rPr>
              <w:t>16.7</w:t>
            </w:r>
          </w:p>
        </w:tc>
        <w:tc>
          <w:tcPr>
            <w:tcW w:w="1428" w:type="dxa"/>
            <w:vAlign w:val="center"/>
          </w:tcPr>
          <w:p w14:paraId="72642D4A" w14:textId="25415E07" w:rsidR="00F65028" w:rsidRPr="006C4B5C" w:rsidRDefault="006F3BC6" w:rsidP="00C41439">
            <w:pPr>
              <w:jc w:val="center"/>
              <w:rPr>
                <w:color w:val="FF0000"/>
              </w:rPr>
            </w:pPr>
            <w:r w:rsidRPr="006C4B5C">
              <w:rPr>
                <w:color w:val="FF0000"/>
              </w:rPr>
              <w:t>4.2</w:t>
            </w:r>
          </w:p>
        </w:tc>
        <w:tc>
          <w:tcPr>
            <w:tcW w:w="858" w:type="dxa"/>
            <w:vAlign w:val="center"/>
          </w:tcPr>
          <w:p w14:paraId="082A65F9" w14:textId="72134640" w:rsidR="00F65028" w:rsidRPr="006C4B5C" w:rsidRDefault="00F65028" w:rsidP="00C41439">
            <w:pPr>
              <w:jc w:val="center"/>
              <w:rPr>
                <w:color w:val="FF0000"/>
              </w:rPr>
            </w:pPr>
            <w:r w:rsidRPr="006C4B5C">
              <w:rPr>
                <w:color w:val="FF0000"/>
              </w:rPr>
              <w:t>0.</w:t>
            </w:r>
            <w:r w:rsidR="006F3BC6" w:rsidRPr="006C4B5C">
              <w:rPr>
                <w:color w:val="FF0000"/>
              </w:rPr>
              <w:t>42</w:t>
            </w:r>
            <w:r w:rsidRPr="006C4B5C">
              <w:rPr>
                <w:color w:val="FF0000"/>
              </w:rPr>
              <w:t>*</w:t>
            </w:r>
          </w:p>
        </w:tc>
        <w:tc>
          <w:tcPr>
            <w:tcW w:w="1521" w:type="dxa"/>
            <w:vAlign w:val="center"/>
          </w:tcPr>
          <w:p w14:paraId="5D96BF1F" w14:textId="3FCB3443" w:rsidR="00F65028" w:rsidRPr="006C4B5C" w:rsidRDefault="00F65028" w:rsidP="00C41439">
            <w:pPr>
              <w:jc w:val="center"/>
              <w:rPr>
                <w:color w:val="FF0000"/>
              </w:rPr>
            </w:pPr>
            <w:r w:rsidRPr="006C4B5C">
              <w:rPr>
                <w:color w:val="FF0000"/>
              </w:rPr>
              <w:t>1</w:t>
            </w:r>
            <w:r w:rsidR="009E02D5" w:rsidRPr="006C4B5C">
              <w:rPr>
                <w:color w:val="FF0000"/>
              </w:rPr>
              <w:t>1.7</w:t>
            </w:r>
          </w:p>
        </w:tc>
        <w:tc>
          <w:tcPr>
            <w:tcW w:w="1371" w:type="dxa"/>
            <w:vAlign w:val="center"/>
          </w:tcPr>
          <w:p w14:paraId="7B2EF4E8" w14:textId="36076267" w:rsidR="00F65028" w:rsidRPr="006C4B5C" w:rsidRDefault="009E02D5" w:rsidP="00C41439">
            <w:pPr>
              <w:jc w:val="center"/>
              <w:rPr>
                <w:color w:val="FF0000"/>
              </w:rPr>
            </w:pPr>
            <w:r w:rsidRPr="006C4B5C">
              <w:rPr>
                <w:color w:val="FF0000"/>
              </w:rPr>
              <w:t>10.3</w:t>
            </w:r>
          </w:p>
        </w:tc>
        <w:tc>
          <w:tcPr>
            <w:tcW w:w="822" w:type="dxa"/>
            <w:vAlign w:val="center"/>
          </w:tcPr>
          <w:p w14:paraId="537650A8" w14:textId="00DBF72B" w:rsidR="00F65028" w:rsidRPr="006C4B5C" w:rsidRDefault="009E02D5" w:rsidP="00C41439">
            <w:pPr>
              <w:jc w:val="center"/>
              <w:rPr>
                <w:color w:val="FF0000"/>
              </w:rPr>
            </w:pPr>
            <w:r w:rsidRPr="006C4B5C">
              <w:rPr>
                <w:color w:val="FF0000"/>
              </w:rPr>
              <w:t>0.05</w:t>
            </w:r>
          </w:p>
        </w:tc>
      </w:tr>
      <w:tr w:rsidR="006C4B5C" w:rsidRPr="006C4B5C" w14:paraId="40A1DFD7" w14:textId="77777777" w:rsidTr="00C41439">
        <w:trPr>
          <w:trHeight w:val="282"/>
        </w:trPr>
        <w:tc>
          <w:tcPr>
            <w:tcW w:w="2103" w:type="dxa"/>
            <w:vAlign w:val="center"/>
          </w:tcPr>
          <w:p w14:paraId="2DFF78E0" w14:textId="77777777" w:rsidR="00F65028" w:rsidRPr="006C4B5C" w:rsidRDefault="00F65028" w:rsidP="00C41439">
            <w:pPr>
              <w:rPr>
                <w:color w:val="FF0000"/>
              </w:rPr>
            </w:pPr>
            <w:r w:rsidRPr="006C4B5C">
              <w:rPr>
                <w:color w:val="FF0000"/>
              </w:rPr>
              <w:t>Exenatide</w:t>
            </w:r>
          </w:p>
        </w:tc>
        <w:tc>
          <w:tcPr>
            <w:tcW w:w="1697" w:type="dxa"/>
            <w:vAlign w:val="center"/>
          </w:tcPr>
          <w:p w14:paraId="3CCCEF6F" w14:textId="77777777" w:rsidR="00F65028" w:rsidRPr="006C4B5C" w:rsidRDefault="00F65028" w:rsidP="00C41439">
            <w:pPr>
              <w:jc w:val="center"/>
              <w:rPr>
                <w:color w:val="FF0000"/>
              </w:rPr>
            </w:pPr>
            <w:r w:rsidRPr="006C4B5C">
              <w:rPr>
                <w:color w:val="FF0000"/>
              </w:rPr>
              <w:t>5.5</w:t>
            </w:r>
          </w:p>
        </w:tc>
        <w:tc>
          <w:tcPr>
            <w:tcW w:w="1428" w:type="dxa"/>
            <w:vAlign w:val="center"/>
          </w:tcPr>
          <w:p w14:paraId="1D0A48CC" w14:textId="4AE7C9A3" w:rsidR="00F65028" w:rsidRPr="006C4B5C" w:rsidRDefault="006F3BC6" w:rsidP="00C41439">
            <w:pPr>
              <w:jc w:val="center"/>
              <w:rPr>
                <w:color w:val="FF0000"/>
              </w:rPr>
            </w:pPr>
            <w:r w:rsidRPr="006C4B5C">
              <w:rPr>
                <w:color w:val="FF0000"/>
              </w:rPr>
              <w:t>2.2</w:t>
            </w:r>
          </w:p>
        </w:tc>
        <w:tc>
          <w:tcPr>
            <w:tcW w:w="858" w:type="dxa"/>
            <w:vAlign w:val="center"/>
          </w:tcPr>
          <w:p w14:paraId="2E977AEC" w14:textId="41D0B3DD" w:rsidR="00F65028" w:rsidRPr="006C4B5C" w:rsidRDefault="00F65028" w:rsidP="00C41439">
            <w:pPr>
              <w:jc w:val="center"/>
              <w:rPr>
                <w:color w:val="FF0000"/>
              </w:rPr>
            </w:pPr>
            <w:r w:rsidRPr="006C4B5C">
              <w:rPr>
                <w:color w:val="FF0000"/>
              </w:rPr>
              <w:t>0.</w:t>
            </w:r>
            <w:r w:rsidR="006F3BC6" w:rsidRPr="006C4B5C">
              <w:rPr>
                <w:color w:val="FF0000"/>
              </w:rPr>
              <w:t>17*</w:t>
            </w:r>
          </w:p>
        </w:tc>
        <w:tc>
          <w:tcPr>
            <w:tcW w:w="1521" w:type="dxa"/>
            <w:vAlign w:val="center"/>
          </w:tcPr>
          <w:p w14:paraId="04538E26" w14:textId="07F95524" w:rsidR="00F65028" w:rsidRPr="006C4B5C" w:rsidRDefault="009E02D5" w:rsidP="00C41439">
            <w:pPr>
              <w:jc w:val="center"/>
              <w:rPr>
                <w:color w:val="FF0000"/>
              </w:rPr>
            </w:pPr>
            <w:r w:rsidRPr="006C4B5C">
              <w:rPr>
                <w:color w:val="FF0000"/>
              </w:rPr>
              <w:t>4.6</w:t>
            </w:r>
          </w:p>
        </w:tc>
        <w:tc>
          <w:tcPr>
            <w:tcW w:w="1371" w:type="dxa"/>
            <w:vAlign w:val="center"/>
          </w:tcPr>
          <w:p w14:paraId="1480F630" w14:textId="12087512" w:rsidR="00F65028" w:rsidRPr="006C4B5C" w:rsidRDefault="009E02D5" w:rsidP="00C41439">
            <w:pPr>
              <w:jc w:val="center"/>
              <w:rPr>
                <w:color w:val="FF0000"/>
              </w:rPr>
            </w:pPr>
            <w:r w:rsidRPr="006C4B5C">
              <w:rPr>
                <w:color w:val="FF0000"/>
              </w:rPr>
              <w:t>4.5</w:t>
            </w:r>
          </w:p>
        </w:tc>
        <w:tc>
          <w:tcPr>
            <w:tcW w:w="822" w:type="dxa"/>
            <w:vAlign w:val="center"/>
          </w:tcPr>
          <w:p w14:paraId="327153A0" w14:textId="429D9D48" w:rsidR="00F65028" w:rsidRPr="006C4B5C" w:rsidRDefault="009E02D5" w:rsidP="00C41439">
            <w:pPr>
              <w:jc w:val="center"/>
              <w:rPr>
                <w:color w:val="FF0000"/>
              </w:rPr>
            </w:pPr>
            <w:r w:rsidRPr="006C4B5C">
              <w:rPr>
                <w:color w:val="FF0000"/>
              </w:rPr>
              <w:t>0.005</w:t>
            </w:r>
          </w:p>
        </w:tc>
      </w:tr>
      <w:tr w:rsidR="006C4B5C" w:rsidRPr="006C4B5C" w14:paraId="752C0EF2" w14:textId="77777777" w:rsidTr="00C41439">
        <w:trPr>
          <w:trHeight w:val="282"/>
        </w:trPr>
        <w:tc>
          <w:tcPr>
            <w:tcW w:w="2103" w:type="dxa"/>
            <w:vAlign w:val="center"/>
          </w:tcPr>
          <w:p w14:paraId="1D151639" w14:textId="77777777" w:rsidR="00F65028" w:rsidRPr="006C4B5C" w:rsidRDefault="00F65028" w:rsidP="00C41439">
            <w:pPr>
              <w:rPr>
                <w:color w:val="FF0000"/>
              </w:rPr>
            </w:pPr>
            <w:r w:rsidRPr="006C4B5C">
              <w:rPr>
                <w:color w:val="FF0000"/>
              </w:rPr>
              <w:t>Albiglutide</w:t>
            </w:r>
          </w:p>
        </w:tc>
        <w:tc>
          <w:tcPr>
            <w:tcW w:w="1697" w:type="dxa"/>
            <w:vAlign w:val="center"/>
          </w:tcPr>
          <w:p w14:paraId="4D023763" w14:textId="77777777" w:rsidR="00F65028" w:rsidRPr="006C4B5C" w:rsidRDefault="00F65028" w:rsidP="00C41439">
            <w:pPr>
              <w:jc w:val="center"/>
              <w:rPr>
                <w:color w:val="FF0000"/>
              </w:rPr>
            </w:pPr>
            <w:r w:rsidRPr="006C4B5C">
              <w:rPr>
                <w:color w:val="FF0000"/>
              </w:rPr>
              <w:t>0.6</w:t>
            </w:r>
          </w:p>
        </w:tc>
        <w:tc>
          <w:tcPr>
            <w:tcW w:w="1428" w:type="dxa"/>
            <w:vAlign w:val="center"/>
          </w:tcPr>
          <w:p w14:paraId="6913B105" w14:textId="77777777" w:rsidR="00F65028" w:rsidRPr="006C4B5C" w:rsidRDefault="00F65028" w:rsidP="00C41439">
            <w:pPr>
              <w:jc w:val="center"/>
              <w:rPr>
                <w:color w:val="FF0000"/>
              </w:rPr>
            </w:pPr>
            <w:r w:rsidRPr="006C4B5C">
              <w:rPr>
                <w:color w:val="FF0000"/>
              </w:rPr>
              <w:t>0.2</w:t>
            </w:r>
          </w:p>
        </w:tc>
        <w:tc>
          <w:tcPr>
            <w:tcW w:w="858" w:type="dxa"/>
            <w:vAlign w:val="center"/>
          </w:tcPr>
          <w:p w14:paraId="337B07C6" w14:textId="555E1EF1" w:rsidR="00F65028" w:rsidRPr="006C4B5C" w:rsidRDefault="00F65028" w:rsidP="00C41439">
            <w:pPr>
              <w:jc w:val="center"/>
              <w:rPr>
                <w:color w:val="FF0000"/>
              </w:rPr>
            </w:pPr>
            <w:r w:rsidRPr="006C4B5C">
              <w:rPr>
                <w:color w:val="FF0000"/>
              </w:rPr>
              <w:t>0.0</w:t>
            </w:r>
            <w:r w:rsidR="004C4F3B" w:rsidRPr="006C4B5C">
              <w:rPr>
                <w:color w:val="FF0000"/>
              </w:rPr>
              <w:t>7</w:t>
            </w:r>
          </w:p>
        </w:tc>
        <w:tc>
          <w:tcPr>
            <w:tcW w:w="1521" w:type="dxa"/>
            <w:vAlign w:val="center"/>
          </w:tcPr>
          <w:p w14:paraId="11E6138B" w14:textId="77777777" w:rsidR="00F65028" w:rsidRPr="006C4B5C" w:rsidRDefault="00F65028" w:rsidP="00C41439">
            <w:pPr>
              <w:jc w:val="center"/>
              <w:rPr>
                <w:color w:val="FF0000"/>
              </w:rPr>
            </w:pPr>
            <w:r w:rsidRPr="006C4B5C">
              <w:rPr>
                <w:color w:val="FF0000"/>
              </w:rPr>
              <w:t>0.5</w:t>
            </w:r>
          </w:p>
        </w:tc>
        <w:tc>
          <w:tcPr>
            <w:tcW w:w="1371" w:type="dxa"/>
            <w:vAlign w:val="center"/>
          </w:tcPr>
          <w:p w14:paraId="42888274" w14:textId="77777777" w:rsidR="00F65028" w:rsidRPr="006C4B5C" w:rsidRDefault="00F65028" w:rsidP="00C41439">
            <w:pPr>
              <w:jc w:val="center"/>
              <w:rPr>
                <w:color w:val="FF0000"/>
              </w:rPr>
            </w:pPr>
            <w:r w:rsidRPr="006C4B5C">
              <w:rPr>
                <w:color w:val="FF0000"/>
              </w:rPr>
              <w:t>0.5</w:t>
            </w:r>
          </w:p>
        </w:tc>
        <w:tc>
          <w:tcPr>
            <w:tcW w:w="822" w:type="dxa"/>
            <w:vAlign w:val="center"/>
          </w:tcPr>
          <w:p w14:paraId="0A017682" w14:textId="09A74096" w:rsidR="00F65028" w:rsidRPr="006C4B5C" w:rsidRDefault="009E02D5" w:rsidP="00C41439">
            <w:pPr>
              <w:jc w:val="center"/>
              <w:rPr>
                <w:color w:val="FF0000"/>
              </w:rPr>
            </w:pPr>
            <w:r w:rsidRPr="006C4B5C">
              <w:rPr>
                <w:color w:val="FF0000"/>
              </w:rPr>
              <w:t>&lt;.001</w:t>
            </w:r>
          </w:p>
        </w:tc>
      </w:tr>
      <w:tr w:rsidR="006C4B5C" w:rsidRPr="006C4B5C" w14:paraId="5AEDA690" w14:textId="77777777" w:rsidTr="00C41439">
        <w:trPr>
          <w:trHeight w:val="282"/>
        </w:trPr>
        <w:tc>
          <w:tcPr>
            <w:tcW w:w="2103" w:type="dxa"/>
            <w:vAlign w:val="center"/>
          </w:tcPr>
          <w:p w14:paraId="3646632F" w14:textId="77777777" w:rsidR="00F65028" w:rsidRPr="006C4B5C" w:rsidRDefault="00F65028" w:rsidP="00C41439">
            <w:pPr>
              <w:rPr>
                <w:color w:val="FF0000"/>
              </w:rPr>
            </w:pPr>
            <w:r w:rsidRPr="006C4B5C">
              <w:rPr>
                <w:color w:val="FF0000"/>
              </w:rPr>
              <w:t>Lixisenatide</w:t>
            </w:r>
          </w:p>
        </w:tc>
        <w:tc>
          <w:tcPr>
            <w:tcW w:w="1697" w:type="dxa"/>
            <w:vAlign w:val="center"/>
          </w:tcPr>
          <w:p w14:paraId="4557D2EC" w14:textId="77777777" w:rsidR="00F65028" w:rsidRPr="006C4B5C" w:rsidRDefault="00F65028" w:rsidP="00C41439">
            <w:pPr>
              <w:jc w:val="center"/>
              <w:rPr>
                <w:color w:val="FF0000"/>
              </w:rPr>
            </w:pPr>
            <w:r w:rsidRPr="006C4B5C">
              <w:rPr>
                <w:color w:val="FF0000"/>
              </w:rPr>
              <w:t>0.5</w:t>
            </w:r>
          </w:p>
        </w:tc>
        <w:tc>
          <w:tcPr>
            <w:tcW w:w="1428" w:type="dxa"/>
            <w:vAlign w:val="center"/>
          </w:tcPr>
          <w:p w14:paraId="55438133" w14:textId="77777777" w:rsidR="00F65028" w:rsidRPr="006C4B5C" w:rsidRDefault="00F65028" w:rsidP="00C41439">
            <w:pPr>
              <w:jc w:val="center"/>
              <w:rPr>
                <w:color w:val="FF0000"/>
              </w:rPr>
            </w:pPr>
            <w:r w:rsidRPr="006C4B5C">
              <w:rPr>
                <w:color w:val="FF0000"/>
              </w:rPr>
              <w:t>0.2</w:t>
            </w:r>
          </w:p>
        </w:tc>
        <w:tc>
          <w:tcPr>
            <w:tcW w:w="858" w:type="dxa"/>
            <w:vAlign w:val="center"/>
          </w:tcPr>
          <w:p w14:paraId="19C056B9" w14:textId="287AF5E5" w:rsidR="00F65028" w:rsidRPr="006C4B5C" w:rsidRDefault="00F65028" w:rsidP="00C41439">
            <w:pPr>
              <w:jc w:val="center"/>
              <w:rPr>
                <w:color w:val="FF0000"/>
              </w:rPr>
            </w:pPr>
            <w:r w:rsidRPr="006C4B5C">
              <w:rPr>
                <w:color w:val="FF0000"/>
              </w:rPr>
              <w:t>0.0</w:t>
            </w:r>
            <w:r w:rsidR="004C4F3B" w:rsidRPr="006C4B5C">
              <w:rPr>
                <w:color w:val="FF0000"/>
              </w:rPr>
              <w:t>6</w:t>
            </w:r>
          </w:p>
        </w:tc>
        <w:tc>
          <w:tcPr>
            <w:tcW w:w="1521" w:type="dxa"/>
            <w:vAlign w:val="center"/>
          </w:tcPr>
          <w:p w14:paraId="02CBBED8" w14:textId="00075FF3" w:rsidR="00F65028" w:rsidRPr="006C4B5C" w:rsidRDefault="00F65028" w:rsidP="00C41439">
            <w:pPr>
              <w:jc w:val="center"/>
              <w:rPr>
                <w:color w:val="FF0000"/>
              </w:rPr>
            </w:pPr>
            <w:r w:rsidRPr="006C4B5C">
              <w:rPr>
                <w:color w:val="FF0000"/>
              </w:rPr>
              <w:t>0.</w:t>
            </w:r>
            <w:r w:rsidR="009E02D5" w:rsidRPr="006C4B5C">
              <w:rPr>
                <w:color w:val="FF0000"/>
              </w:rPr>
              <w:t>5</w:t>
            </w:r>
          </w:p>
        </w:tc>
        <w:tc>
          <w:tcPr>
            <w:tcW w:w="1371" w:type="dxa"/>
            <w:vAlign w:val="center"/>
          </w:tcPr>
          <w:p w14:paraId="5D650A75" w14:textId="1C7B71F7" w:rsidR="00F65028" w:rsidRPr="006C4B5C" w:rsidRDefault="00F65028" w:rsidP="00C41439">
            <w:pPr>
              <w:jc w:val="center"/>
              <w:rPr>
                <w:color w:val="FF0000"/>
              </w:rPr>
            </w:pPr>
            <w:r w:rsidRPr="006C4B5C">
              <w:rPr>
                <w:color w:val="FF0000"/>
              </w:rPr>
              <w:t>0.</w:t>
            </w:r>
            <w:r w:rsidR="009E02D5" w:rsidRPr="006C4B5C">
              <w:rPr>
                <w:color w:val="FF0000"/>
              </w:rPr>
              <w:t>5</w:t>
            </w:r>
          </w:p>
        </w:tc>
        <w:tc>
          <w:tcPr>
            <w:tcW w:w="822" w:type="dxa"/>
            <w:vAlign w:val="center"/>
          </w:tcPr>
          <w:p w14:paraId="084F07DF" w14:textId="77777777" w:rsidR="00F65028" w:rsidRPr="006C4B5C" w:rsidRDefault="00F65028" w:rsidP="00C41439">
            <w:pPr>
              <w:jc w:val="center"/>
              <w:rPr>
                <w:color w:val="FF0000"/>
              </w:rPr>
            </w:pPr>
            <w:r w:rsidRPr="006C4B5C">
              <w:rPr>
                <w:color w:val="FF0000"/>
              </w:rPr>
              <w:t>&lt;.001</w:t>
            </w:r>
          </w:p>
        </w:tc>
      </w:tr>
      <w:tr w:rsidR="006C4B5C" w:rsidRPr="006C4B5C" w14:paraId="7DD1D1EB" w14:textId="77777777" w:rsidTr="00C41439">
        <w:trPr>
          <w:trHeight w:val="282"/>
        </w:trPr>
        <w:tc>
          <w:tcPr>
            <w:tcW w:w="2103" w:type="dxa"/>
            <w:vAlign w:val="center"/>
          </w:tcPr>
          <w:p w14:paraId="6A1BD720" w14:textId="77777777" w:rsidR="00F65028" w:rsidRPr="006C4B5C" w:rsidRDefault="00F65028" w:rsidP="00C41439">
            <w:pPr>
              <w:rPr>
                <w:color w:val="FF0000"/>
              </w:rPr>
            </w:pPr>
            <w:r w:rsidRPr="006C4B5C">
              <w:rPr>
                <w:color w:val="FF0000"/>
              </w:rPr>
              <w:t>Other blood glucose lowering drugs, excl. insulins</w:t>
            </w:r>
          </w:p>
        </w:tc>
        <w:tc>
          <w:tcPr>
            <w:tcW w:w="1697" w:type="dxa"/>
            <w:vAlign w:val="center"/>
          </w:tcPr>
          <w:p w14:paraId="4918C748" w14:textId="77777777" w:rsidR="00F65028" w:rsidRPr="006C4B5C" w:rsidRDefault="00F65028" w:rsidP="00C41439">
            <w:pPr>
              <w:jc w:val="center"/>
              <w:rPr>
                <w:color w:val="FF0000"/>
              </w:rPr>
            </w:pPr>
            <w:r w:rsidRPr="006C4B5C">
              <w:rPr>
                <w:color w:val="FF0000"/>
              </w:rPr>
              <w:t>3.6</w:t>
            </w:r>
          </w:p>
        </w:tc>
        <w:tc>
          <w:tcPr>
            <w:tcW w:w="1428" w:type="dxa"/>
            <w:vAlign w:val="center"/>
          </w:tcPr>
          <w:p w14:paraId="56A1FB22" w14:textId="7E7A1EEC" w:rsidR="00F65028" w:rsidRPr="006C4B5C" w:rsidRDefault="004C4F3B" w:rsidP="00C41439">
            <w:pPr>
              <w:jc w:val="center"/>
              <w:rPr>
                <w:color w:val="FF0000"/>
              </w:rPr>
            </w:pPr>
            <w:r w:rsidRPr="006C4B5C">
              <w:rPr>
                <w:color w:val="FF0000"/>
              </w:rPr>
              <w:t>1.6</w:t>
            </w:r>
          </w:p>
        </w:tc>
        <w:tc>
          <w:tcPr>
            <w:tcW w:w="858" w:type="dxa"/>
            <w:vAlign w:val="center"/>
          </w:tcPr>
          <w:p w14:paraId="1F2C295C" w14:textId="16F82AB7" w:rsidR="00F65028" w:rsidRPr="006C4B5C" w:rsidRDefault="00F65028" w:rsidP="00C41439">
            <w:pPr>
              <w:jc w:val="center"/>
              <w:rPr>
                <w:color w:val="FF0000"/>
              </w:rPr>
            </w:pPr>
            <w:r w:rsidRPr="006C4B5C">
              <w:rPr>
                <w:color w:val="FF0000"/>
              </w:rPr>
              <w:t>0.</w:t>
            </w:r>
            <w:r w:rsidR="004C4F3B" w:rsidRPr="006C4B5C">
              <w:rPr>
                <w:color w:val="FF0000"/>
              </w:rPr>
              <w:t>12*</w:t>
            </w:r>
          </w:p>
        </w:tc>
        <w:tc>
          <w:tcPr>
            <w:tcW w:w="1521" w:type="dxa"/>
            <w:vAlign w:val="center"/>
          </w:tcPr>
          <w:p w14:paraId="7C3B785F" w14:textId="2C3C7034" w:rsidR="00F65028" w:rsidRPr="006C4B5C" w:rsidRDefault="00F65028" w:rsidP="00C41439">
            <w:pPr>
              <w:jc w:val="center"/>
              <w:rPr>
                <w:color w:val="FF0000"/>
              </w:rPr>
            </w:pPr>
            <w:r w:rsidRPr="006C4B5C">
              <w:rPr>
                <w:color w:val="FF0000"/>
              </w:rPr>
              <w:t>2.</w:t>
            </w:r>
            <w:r w:rsidR="009E02D5" w:rsidRPr="006C4B5C">
              <w:rPr>
                <w:color w:val="FF0000"/>
              </w:rPr>
              <w:t>5</w:t>
            </w:r>
          </w:p>
        </w:tc>
        <w:tc>
          <w:tcPr>
            <w:tcW w:w="1371" w:type="dxa"/>
            <w:vAlign w:val="center"/>
          </w:tcPr>
          <w:p w14:paraId="1085DF6F" w14:textId="1D36C0C2" w:rsidR="00F65028" w:rsidRPr="006C4B5C" w:rsidRDefault="009E02D5" w:rsidP="00C41439">
            <w:pPr>
              <w:jc w:val="center"/>
              <w:rPr>
                <w:color w:val="FF0000"/>
              </w:rPr>
            </w:pPr>
            <w:r w:rsidRPr="006C4B5C">
              <w:rPr>
                <w:color w:val="FF0000"/>
              </w:rPr>
              <w:t>2.9</w:t>
            </w:r>
          </w:p>
        </w:tc>
        <w:tc>
          <w:tcPr>
            <w:tcW w:w="822" w:type="dxa"/>
            <w:vAlign w:val="center"/>
          </w:tcPr>
          <w:p w14:paraId="7AD94FA8" w14:textId="49BD2347" w:rsidR="00F65028" w:rsidRPr="006C4B5C" w:rsidRDefault="00F65028" w:rsidP="00C41439">
            <w:pPr>
              <w:jc w:val="center"/>
              <w:rPr>
                <w:color w:val="FF0000"/>
              </w:rPr>
            </w:pPr>
            <w:r w:rsidRPr="006C4B5C">
              <w:rPr>
                <w:color w:val="FF0000"/>
              </w:rPr>
              <w:t>0.0</w:t>
            </w:r>
            <w:r w:rsidR="009E02D5" w:rsidRPr="006C4B5C">
              <w:rPr>
                <w:color w:val="FF0000"/>
              </w:rPr>
              <w:t>2</w:t>
            </w:r>
          </w:p>
        </w:tc>
      </w:tr>
      <w:tr w:rsidR="006C4B5C" w:rsidRPr="006C4B5C" w14:paraId="7342F9D5" w14:textId="77777777" w:rsidTr="00C41439">
        <w:trPr>
          <w:trHeight w:val="282"/>
        </w:trPr>
        <w:tc>
          <w:tcPr>
            <w:tcW w:w="2103" w:type="dxa"/>
            <w:vAlign w:val="center"/>
          </w:tcPr>
          <w:p w14:paraId="756F282B" w14:textId="77777777" w:rsidR="00F65028" w:rsidRPr="006C4B5C" w:rsidRDefault="00F65028" w:rsidP="00C41439">
            <w:pPr>
              <w:rPr>
                <w:color w:val="FF0000"/>
              </w:rPr>
            </w:pPr>
            <w:r w:rsidRPr="006C4B5C">
              <w:rPr>
                <w:color w:val="FF0000"/>
              </w:rPr>
              <w:t>Hospitalizations</w:t>
            </w:r>
          </w:p>
        </w:tc>
        <w:tc>
          <w:tcPr>
            <w:tcW w:w="1697" w:type="dxa"/>
            <w:vAlign w:val="center"/>
          </w:tcPr>
          <w:p w14:paraId="4464E6F1" w14:textId="77777777" w:rsidR="00F65028" w:rsidRPr="006C4B5C" w:rsidRDefault="00F65028" w:rsidP="00C41439">
            <w:pPr>
              <w:jc w:val="center"/>
              <w:rPr>
                <w:color w:val="FF0000"/>
              </w:rPr>
            </w:pPr>
            <w:r w:rsidRPr="006C4B5C">
              <w:rPr>
                <w:color w:val="FF0000"/>
              </w:rPr>
              <w:t>62.5</w:t>
            </w:r>
          </w:p>
        </w:tc>
        <w:tc>
          <w:tcPr>
            <w:tcW w:w="1428" w:type="dxa"/>
            <w:vAlign w:val="center"/>
          </w:tcPr>
          <w:p w14:paraId="6DFC85FD" w14:textId="61050C95" w:rsidR="00F65028" w:rsidRPr="006C4B5C" w:rsidRDefault="004C4F3B" w:rsidP="00C41439">
            <w:pPr>
              <w:jc w:val="center"/>
              <w:rPr>
                <w:color w:val="FF0000"/>
              </w:rPr>
            </w:pPr>
            <w:r w:rsidRPr="006C4B5C">
              <w:rPr>
                <w:color w:val="FF0000"/>
              </w:rPr>
              <w:t>65.1</w:t>
            </w:r>
          </w:p>
        </w:tc>
        <w:tc>
          <w:tcPr>
            <w:tcW w:w="858" w:type="dxa"/>
            <w:vAlign w:val="center"/>
          </w:tcPr>
          <w:p w14:paraId="0BAD1DF8" w14:textId="4E0E751E" w:rsidR="00F65028" w:rsidRPr="006C4B5C" w:rsidRDefault="00F65028" w:rsidP="00C41439">
            <w:pPr>
              <w:jc w:val="center"/>
              <w:rPr>
                <w:color w:val="FF0000"/>
              </w:rPr>
            </w:pPr>
            <w:r w:rsidRPr="006C4B5C">
              <w:rPr>
                <w:color w:val="FF0000"/>
              </w:rPr>
              <w:t>0.</w:t>
            </w:r>
            <w:r w:rsidR="004C4F3B" w:rsidRPr="006C4B5C">
              <w:rPr>
                <w:color w:val="FF0000"/>
              </w:rPr>
              <w:t>06</w:t>
            </w:r>
          </w:p>
        </w:tc>
        <w:tc>
          <w:tcPr>
            <w:tcW w:w="1521" w:type="dxa"/>
            <w:vAlign w:val="center"/>
          </w:tcPr>
          <w:p w14:paraId="0B636B85" w14:textId="337A38E3" w:rsidR="00F65028" w:rsidRPr="006C4B5C" w:rsidRDefault="00F65028" w:rsidP="00C41439">
            <w:pPr>
              <w:jc w:val="center"/>
              <w:rPr>
                <w:color w:val="FF0000"/>
              </w:rPr>
            </w:pPr>
            <w:r w:rsidRPr="006C4B5C">
              <w:rPr>
                <w:color w:val="FF0000"/>
              </w:rPr>
              <w:t>6</w:t>
            </w:r>
            <w:r w:rsidR="009E02D5" w:rsidRPr="006C4B5C">
              <w:rPr>
                <w:color w:val="FF0000"/>
              </w:rPr>
              <w:t>1.8</w:t>
            </w:r>
          </w:p>
        </w:tc>
        <w:tc>
          <w:tcPr>
            <w:tcW w:w="1371" w:type="dxa"/>
            <w:vAlign w:val="center"/>
          </w:tcPr>
          <w:p w14:paraId="0020782E" w14:textId="595C8C3D" w:rsidR="00F65028" w:rsidRPr="006C4B5C" w:rsidRDefault="009E02D5" w:rsidP="00C41439">
            <w:pPr>
              <w:jc w:val="center"/>
              <w:rPr>
                <w:color w:val="FF0000"/>
              </w:rPr>
            </w:pPr>
            <w:r w:rsidRPr="006C4B5C">
              <w:rPr>
                <w:color w:val="FF0000"/>
              </w:rPr>
              <w:t>61.3</w:t>
            </w:r>
          </w:p>
        </w:tc>
        <w:tc>
          <w:tcPr>
            <w:tcW w:w="822" w:type="dxa"/>
            <w:vAlign w:val="center"/>
          </w:tcPr>
          <w:p w14:paraId="78AF2C4A" w14:textId="0FD32C6C" w:rsidR="00F65028" w:rsidRPr="006C4B5C" w:rsidRDefault="00F65028" w:rsidP="00C41439">
            <w:pPr>
              <w:jc w:val="center"/>
              <w:rPr>
                <w:color w:val="FF0000"/>
              </w:rPr>
            </w:pPr>
            <w:r w:rsidRPr="006C4B5C">
              <w:rPr>
                <w:color w:val="FF0000"/>
              </w:rPr>
              <w:t>0.0</w:t>
            </w:r>
            <w:r w:rsidR="009E02D5" w:rsidRPr="006C4B5C">
              <w:rPr>
                <w:color w:val="FF0000"/>
              </w:rPr>
              <w:t>1</w:t>
            </w:r>
          </w:p>
        </w:tc>
      </w:tr>
      <w:tr w:rsidR="006C4B5C" w:rsidRPr="006C4B5C" w14:paraId="4CEC87B0" w14:textId="77777777" w:rsidTr="00C41439">
        <w:trPr>
          <w:trHeight w:val="282"/>
        </w:trPr>
        <w:tc>
          <w:tcPr>
            <w:tcW w:w="2103" w:type="dxa"/>
            <w:vAlign w:val="center"/>
          </w:tcPr>
          <w:p w14:paraId="6B775EA1" w14:textId="77777777" w:rsidR="00F65028" w:rsidRPr="006C4B5C" w:rsidRDefault="00F65028" w:rsidP="00C41439">
            <w:pPr>
              <w:rPr>
                <w:color w:val="FF0000"/>
              </w:rPr>
            </w:pPr>
            <w:r w:rsidRPr="006C4B5C">
              <w:rPr>
                <w:color w:val="FF0000"/>
              </w:rPr>
              <w:t>Emergency department visit</w:t>
            </w:r>
          </w:p>
        </w:tc>
        <w:tc>
          <w:tcPr>
            <w:tcW w:w="1697" w:type="dxa"/>
            <w:vAlign w:val="center"/>
          </w:tcPr>
          <w:p w14:paraId="5D76493D" w14:textId="77777777" w:rsidR="00F65028" w:rsidRPr="006C4B5C" w:rsidRDefault="00F65028" w:rsidP="00C41439">
            <w:pPr>
              <w:jc w:val="center"/>
              <w:rPr>
                <w:color w:val="FF0000"/>
              </w:rPr>
            </w:pPr>
            <w:r w:rsidRPr="006C4B5C">
              <w:rPr>
                <w:color w:val="FF0000"/>
              </w:rPr>
              <w:t>70.4</w:t>
            </w:r>
          </w:p>
        </w:tc>
        <w:tc>
          <w:tcPr>
            <w:tcW w:w="1428" w:type="dxa"/>
            <w:vAlign w:val="center"/>
          </w:tcPr>
          <w:p w14:paraId="1DE481A7" w14:textId="5A11E2A8" w:rsidR="00F65028" w:rsidRPr="006C4B5C" w:rsidRDefault="004C4F3B" w:rsidP="00C41439">
            <w:pPr>
              <w:jc w:val="center"/>
              <w:rPr>
                <w:color w:val="FF0000"/>
              </w:rPr>
            </w:pPr>
            <w:r w:rsidRPr="006C4B5C">
              <w:rPr>
                <w:color w:val="FF0000"/>
              </w:rPr>
              <w:t>64.9</w:t>
            </w:r>
          </w:p>
        </w:tc>
        <w:tc>
          <w:tcPr>
            <w:tcW w:w="858" w:type="dxa"/>
            <w:vAlign w:val="center"/>
          </w:tcPr>
          <w:p w14:paraId="624EAAFF" w14:textId="23BFD549" w:rsidR="00F65028" w:rsidRPr="006C4B5C" w:rsidRDefault="00F65028" w:rsidP="00C41439">
            <w:pPr>
              <w:jc w:val="center"/>
              <w:rPr>
                <w:color w:val="FF0000"/>
              </w:rPr>
            </w:pPr>
            <w:r w:rsidRPr="006C4B5C">
              <w:rPr>
                <w:color w:val="FF0000"/>
              </w:rPr>
              <w:t>0.</w:t>
            </w:r>
            <w:r w:rsidR="004C4F3B" w:rsidRPr="006C4B5C">
              <w:rPr>
                <w:color w:val="FF0000"/>
              </w:rPr>
              <w:t>12*</w:t>
            </w:r>
          </w:p>
        </w:tc>
        <w:tc>
          <w:tcPr>
            <w:tcW w:w="1521" w:type="dxa"/>
            <w:vAlign w:val="center"/>
          </w:tcPr>
          <w:p w14:paraId="7F02F5D7" w14:textId="561DC141" w:rsidR="00F65028" w:rsidRPr="006C4B5C" w:rsidRDefault="00F65028" w:rsidP="00C41439">
            <w:pPr>
              <w:jc w:val="center"/>
              <w:rPr>
                <w:color w:val="FF0000"/>
              </w:rPr>
            </w:pPr>
            <w:r w:rsidRPr="006C4B5C">
              <w:rPr>
                <w:color w:val="FF0000"/>
              </w:rPr>
              <w:t>6</w:t>
            </w:r>
            <w:r w:rsidR="00340E48" w:rsidRPr="006C4B5C">
              <w:rPr>
                <w:color w:val="FF0000"/>
              </w:rPr>
              <w:t>7.5</w:t>
            </w:r>
          </w:p>
        </w:tc>
        <w:tc>
          <w:tcPr>
            <w:tcW w:w="1371" w:type="dxa"/>
            <w:vAlign w:val="center"/>
          </w:tcPr>
          <w:p w14:paraId="2F9E26F4" w14:textId="73EA9B69" w:rsidR="00F65028" w:rsidRPr="006C4B5C" w:rsidRDefault="00340E48" w:rsidP="00C41439">
            <w:pPr>
              <w:jc w:val="center"/>
              <w:rPr>
                <w:color w:val="FF0000"/>
              </w:rPr>
            </w:pPr>
            <w:r w:rsidRPr="006C4B5C">
              <w:rPr>
                <w:color w:val="FF0000"/>
              </w:rPr>
              <w:t>66.7</w:t>
            </w:r>
          </w:p>
        </w:tc>
        <w:tc>
          <w:tcPr>
            <w:tcW w:w="822" w:type="dxa"/>
            <w:vAlign w:val="center"/>
          </w:tcPr>
          <w:p w14:paraId="61491D0E" w14:textId="4254DB40" w:rsidR="00F65028" w:rsidRPr="006C4B5C" w:rsidRDefault="00340E48" w:rsidP="00C41439">
            <w:pPr>
              <w:jc w:val="center"/>
              <w:rPr>
                <w:color w:val="FF0000"/>
              </w:rPr>
            </w:pPr>
            <w:r w:rsidRPr="006C4B5C">
              <w:rPr>
                <w:color w:val="FF0000"/>
              </w:rPr>
              <w:t>0.02</w:t>
            </w:r>
          </w:p>
        </w:tc>
      </w:tr>
    </w:tbl>
    <w:p w14:paraId="4057DF9C" w14:textId="77777777" w:rsidR="00D0065F" w:rsidRPr="006C4B5C" w:rsidRDefault="00D0065F" w:rsidP="00D0065F">
      <w:pPr>
        <w:rPr>
          <w:color w:val="FF0000"/>
          <w:sz w:val="22"/>
          <w:szCs w:val="22"/>
        </w:rPr>
      </w:pPr>
      <w:r w:rsidRPr="006C4B5C">
        <w:rPr>
          <w:color w:val="FF0000"/>
          <w:sz w:val="22"/>
          <w:szCs w:val="22"/>
        </w:rPr>
        <w:t>T2DM – Type 2 diabetes; OUD – Opioid use disorder; DPP-4i – Dipeptidyl-peptidase-4 inhibitors; SGLT2i – Sodium-glucose cotransporter-2 inhibitors; SU –  Sulfonylureas, TZD –  Thiazolidinediones. Other GLP-1RAs include albiglutide, dulaglutide, exenatide, liraglutide, and lixisenatide.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291E5078" w14:textId="77777777" w:rsidR="00F65028" w:rsidRPr="00C810C3" w:rsidRDefault="00F65028" w:rsidP="00F65028">
      <w:pPr>
        <w:rPr>
          <w:color w:val="000000" w:themeColor="text1"/>
        </w:rPr>
      </w:pPr>
    </w:p>
    <w:p w14:paraId="52880A0B" w14:textId="77777777" w:rsidR="00F65028" w:rsidRPr="00C810C3" w:rsidRDefault="00F65028" w:rsidP="00AC786A">
      <w:pPr>
        <w:rPr>
          <w:color w:val="000000" w:themeColor="text1"/>
        </w:rPr>
      </w:pPr>
    </w:p>
    <w:p w14:paraId="1572807A" w14:textId="77777777" w:rsidR="00395519" w:rsidRPr="00C810C3" w:rsidRDefault="00395519" w:rsidP="002757A7">
      <w:pPr>
        <w:rPr>
          <w:color w:val="000000" w:themeColor="text1"/>
          <w:lang w:val="en-GB"/>
        </w:rPr>
      </w:pPr>
    </w:p>
    <w:p w14:paraId="0198A2EF" w14:textId="08880519" w:rsidR="006E3616" w:rsidRPr="006C4B5C" w:rsidRDefault="006E3616" w:rsidP="006E3616">
      <w:pPr>
        <w:rPr>
          <w:color w:val="FF0000"/>
        </w:rPr>
      </w:pPr>
      <w:bookmarkStart w:id="10" w:name="_Toc172464401"/>
      <w:r w:rsidRPr="006C4B5C">
        <w:rPr>
          <w:rStyle w:val="Heading1Char"/>
          <w:rFonts w:ascii="Times New Roman" w:hAnsi="Times New Roman" w:cs="Times New Roman"/>
          <w:b/>
          <w:bCs/>
          <w:color w:val="FF0000"/>
          <w:sz w:val="24"/>
          <w:szCs w:val="24"/>
        </w:rPr>
        <w:lastRenderedPageBreak/>
        <w:t>Supplement Table 9</w:t>
      </w:r>
      <w:r w:rsidRPr="006C4B5C">
        <w:rPr>
          <w:rStyle w:val="Heading1Char"/>
          <w:rFonts w:ascii="Times New Roman" w:hAnsi="Times New Roman" w:cs="Times New Roman"/>
          <w:color w:val="FF0000"/>
          <w:sz w:val="24"/>
          <w:szCs w:val="24"/>
        </w:rPr>
        <w:t>: Characteristics of the propensity-score matched semaglutide vs TZD groups before and after propensity-score matching for baseline covariates for the study population of patients with comorbid T2DM and OUD</w:t>
      </w:r>
      <w:bookmarkEnd w:id="10"/>
      <w:r w:rsidRPr="006C4B5C">
        <w:rPr>
          <w:color w:val="FF0000"/>
        </w:rPr>
        <w:t xml:space="preserve">. </w:t>
      </w:r>
    </w:p>
    <w:p w14:paraId="2CE9DF69" w14:textId="77777777" w:rsidR="00061610" w:rsidRPr="006C4B5C" w:rsidRDefault="00061610" w:rsidP="006E3616">
      <w:pPr>
        <w:rPr>
          <w:color w:val="FF0000"/>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6C4B5C" w:rsidRPr="006C4B5C" w14:paraId="60E8475F" w14:textId="77777777" w:rsidTr="00C41439">
        <w:trPr>
          <w:trHeight w:val="265"/>
        </w:trPr>
        <w:tc>
          <w:tcPr>
            <w:tcW w:w="2103" w:type="dxa"/>
            <w:vMerge w:val="restart"/>
            <w:vAlign w:val="center"/>
          </w:tcPr>
          <w:p w14:paraId="57AF5861" w14:textId="77777777" w:rsidR="006E3616" w:rsidRPr="006C4B5C" w:rsidRDefault="006E3616" w:rsidP="00C41439">
            <w:pPr>
              <w:rPr>
                <w:b/>
                <w:bCs/>
                <w:color w:val="FF0000"/>
              </w:rPr>
            </w:pPr>
          </w:p>
        </w:tc>
        <w:tc>
          <w:tcPr>
            <w:tcW w:w="3983" w:type="dxa"/>
            <w:gridSpan w:val="3"/>
            <w:vAlign w:val="center"/>
          </w:tcPr>
          <w:p w14:paraId="7CDE6BDC" w14:textId="77777777" w:rsidR="006E3616" w:rsidRPr="006C4B5C" w:rsidRDefault="006E3616" w:rsidP="00C41439">
            <w:pPr>
              <w:jc w:val="center"/>
              <w:rPr>
                <w:b/>
                <w:color w:val="FF0000"/>
              </w:rPr>
            </w:pPr>
            <w:r w:rsidRPr="006C4B5C">
              <w:rPr>
                <w:b/>
                <w:color w:val="FF0000"/>
              </w:rPr>
              <w:t>Before propensity-score matching</w:t>
            </w:r>
          </w:p>
        </w:tc>
        <w:tc>
          <w:tcPr>
            <w:tcW w:w="3714" w:type="dxa"/>
            <w:gridSpan w:val="3"/>
            <w:vAlign w:val="center"/>
          </w:tcPr>
          <w:p w14:paraId="7BDCCE6E" w14:textId="77777777" w:rsidR="006E3616" w:rsidRPr="006C4B5C" w:rsidRDefault="006E3616" w:rsidP="00C41439">
            <w:pPr>
              <w:jc w:val="center"/>
              <w:rPr>
                <w:b/>
                <w:color w:val="FF0000"/>
              </w:rPr>
            </w:pPr>
            <w:r w:rsidRPr="006C4B5C">
              <w:rPr>
                <w:b/>
                <w:color w:val="FF0000"/>
              </w:rPr>
              <w:t xml:space="preserve">After propensity-score matching </w:t>
            </w:r>
          </w:p>
        </w:tc>
      </w:tr>
      <w:tr w:rsidR="006C4B5C" w:rsidRPr="006C4B5C" w14:paraId="22E25661" w14:textId="77777777" w:rsidTr="00C41439">
        <w:trPr>
          <w:trHeight w:val="550"/>
        </w:trPr>
        <w:tc>
          <w:tcPr>
            <w:tcW w:w="2103" w:type="dxa"/>
            <w:vMerge/>
            <w:vAlign w:val="center"/>
          </w:tcPr>
          <w:p w14:paraId="4A06F9A1" w14:textId="77777777" w:rsidR="006E3616" w:rsidRPr="006C4B5C" w:rsidRDefault="006E3616" w:rsidP="00C41439">
            <w:pPr>
              <w:rPr>
                <w:b/>
                <w:color w:val="FF0000"/>
              </w:rPr>
            </w:pPr>
          </w:p>
        </w:tc>
        <w:tc>
          <w:tcPr>
            <w:tcW w:w="1697" w:type="dxa"/>
            <w:vAlign w:val="center"/>
          </w:tcPr>
          <w:p w14:paraId="08A36178" w14:textId="77777777" w:rsidR="006E3616" w:rsidRPr="006C4B5C" w:rsidRDefault="006E3616" w:rsidP="00C41439">
            <w:pPr>
              <w:rPr>
                <w:b/>
                <w:color w:val="FF0000"/>
              </w:rPr>
            </w:pPr>
            <w:r w:rsidRPr="006C4B5C">
              <w:rPr>
                <w:b/>
                <w:color w:val="FF0000"/>
              </w:rPr>
              <w:t xml:space="preserve">semaglutide </w:t>
            </w:r>
          </w:p>
        </w:tc>
        <w:tc>
          <w:tcPr>
            <w:tcW w:w="1428" w:type="dxa"/>
            <w:vAlign w:val="center"/>
          </w:tcPr>
          <w:p w14:paraId="7EDEF31C" w14:textId="603468AD" w:rsidR="006E3616" w:rsidRPr="006C4B5C" w:rsidRDefault="00DE3901" w:rsidP="00C41439">
            <w:pPr>
              <w:rPr>
                <w:b/>
                <w:color w:val="FF0000"/>
              </w:rPr>
            </w:pPr>
            <w:r w:rsidRPr="006C4B5C">
              <w:rPr>
                <w:b/>
                <w:color w:val="FF0000"/>
              </w:rPr>
              <w:t>TZD</w:t>
            </w:r>
          </w:p>
        </w:tc>
        <w:tc>
          <w:tcPr>
            <w:tcW w:w="858" w:type="dxa"/>
            <w:vAlign w:val="center"/>
          </w:tcPr>
          <w:p w14:paraId="4A21740E" w14:textId="77777777" w:rsidR="006E3616" w:rsidRPr="006C4B5C" w:rsidRDefault="006E3616" w:rsidP="00C41439">
            <w:pPr>
              <w:rPr>
                <w:b/>
                <w:color w:val="FF0000"/>
              </w:rPr>
            </w:pPr>
            <w:r w:rsidRPr="006C4B5C">
              <w:rPr>
                <w:b/>
                <w:color w:val="FF0000"/>
              </w:rPr>
              <w:t>SMD</w:t>
            </w:r>
          </w:p>
        </w:tc>
        <w:tc>
          <w:tcPr>
            <w:tcW w:w="1521" w:type="dxa"/>
            <w:vAlign w:val="center"/>
          </w:tcPr>
          <w:p w14:paraId="006E12BC" w14:textId="77777777" w:rsidR="006E3616" w:rsidRPr="006C4B5C" w:rsidRDefault="006E3616" w:rsidP="00C41439">
            <w:pPr>
              <w:rPr>
                <w:b/>
                <w:color w:val="FF0000"/>
              </w:rPr>
            </w:pPr>
            <w:r w:rsidRPr="006C4B5C">
              <w:rPr>
                <w:b/>
                <w:color w:val="FF0000"/>
              </w:rPr>
              <w:t xml:space="preserve">semaglutide </w:t>
            </w:r>
          </w:p>
        </w:tc>
        <w:tc>
          <w:tcPr>
            <w:tcW w:w="1371" w:type="dxa"/>
            <w:vAlign w:val="center"/>
          </w:tcPr>
          <w:p w14:paraId="19D15B04" w14:textId="5AB670C0" w:rsidR="006E3616" w:rsidRPr="006C4B5C" w:rsidRDefault="00DE3901" w:rsidP="00C41439">
            <w:pPr>
              <w:rPr>
                <w:b/>
                <w:color w:val="FF0000"/>
              </w:rPr>
            </w:pPr>
            <w:r w:rsidRPr="006C4B5C">
              <w:rPr>
                <w:b/>
                <w:color w:val="FF0000"/>
              </w:rPr>
              <w:t>TZD</w:t>
            </w:r>
          </w:p>
        </w:tc>
        <w:tc>
          <w:tcPr>
            <w:tcW w:w="822" w:type="dxa"/>
            <w:vAlign w:val="center"/>
          </w:tcPr>
          <w:p w14:paraId="0F9D5C15" w14:textId="77777777" w:rsidR="006E3616" w:rsidRPr="006C4B5C" w:rsidRDefault="006E3616" w:rsidP="00C41439">
            <w:pPr>
              <w:rPr>
                <w:b/>
                <w:color w:val="FF0000"/>
              </w:rPr>
            </w:pPr>
            <w:r w:rsidRPr="006C4B5C">
              <w:rPr>
                <w:b/>
                <w:color w:val="FF0000"/>
              </w:rPr>
              <w:t>SMD</w:t>
            </w:r>
          </w:p>
        </w:tc>
      </w:tr>
      <w:tr w:rsidR="006C4B5C" w:rsidRPr="006C4B5C" w14:paraId="27E20C56" w14:textId="77777777" w:rsidTr="00C41439">
        <w:trPr>
          <w:trHeight w:val="534"/>
        </w:trPr>
        <w:tc>
          <w:tcPr>
            <w:tcW w:w="2103" w:type="dxa"/>
          </w:tcPr>
          <w:p w14:paraId="601880AB" w14:textId="77777777" w:rsidR="006E3616" w:rsidRPr="006C4B5C" w:rsidRDefault="006E3616" w:rsidP="00C41439">
            <w:pPr>
              <w:rPr>
                <w:b/>
                <w:color w:val="FF0000"/>
              </w:rPr>
            </w:pPr>
            <w:r w:rsidRPr="006C4B5C">
              <w:rPr>
                <w:b/>
                <w:color w:val="FF0000"/>
              </w:rPr>
              <w:t>Total number</w:t>
            </w:r>
          </w:p>
        </w:tc>
        <w:tc>
          <w:tcPr>
            <w:tcW w:w="1697" w:type="dxa"/>
            <w:vAlign w:val="center"/>
          </w:tcPr>
          <w:p w14:paraId="270D15DF" w14:textId="77777777" w:rsidR="006E3616" w:rsidRPr="006C4B5C" w:rsidRDefault="006E3616" w:rsidP="00C41439">
            <w:pPr>
              <w:jc w:val="center"/>
              <w:rPr>
                <w:color w:val="FF0000"/>
              </w:rPr>
            </w:pPr>
            <w:r w:rsidRPr="006C4B5C">
              <w:rPr>
                <w:color w:val="FF0000"/>
              </w:rPr>
              <w:t>3,034</w:t>
            </w:r>
          </w:p>
        </w:tc>
        <w:tc>
          <w:tcPr>
            <w:tcW w:w="1428" w:type="dxa"/>
            <w:vAlign w:val="center"/>
          </w:tcPr>
          <w:p w14:paraId="3C0CE3E7" w14:textId="5B3F2112" w:rsidR="006E3616" w:rsidRPr="006C4B5C" w:rsidRDefault="009E2828" w:rsidP="00C41439">
            <w:pPr>
              <w:jc w:val="center"/>
              <w:rPr>
                <w:color w:val="FF0000"/>
              </w:rPr>
            </w:pPr>
            <w:r w:rsidRPr="006C4B5C">
              <w:rPr>
                <w:color w:val="FF0000"/>
              </w:rPr>
              <w:t>897</w:t>
            </w:r>
          </w:p>
        </w:tc>
        <w:tc>
          <w:tcPr>
            <w:tcW w:w="858" w:type="dxa"/>
            <w:vAlign w:val="center"/>
          </w:tcPr>
          <w:p w14:paraId="558FF13B" w14:textId="77777777" w:rsidR="006E3616" w:rsidRPr="006C4B5C" w:rsidRDefault="006E3616" w:rsidP="00C41439">
            <w:pPr>
              <w:jc w:val="center"/>
              <w:rPr>
                <w:color w:val="FF0000"/>
              </w:rPr>
            </w:pPr>
          </w:p>
        </w:tc>
        <w:tc>
          <w:tcPr>
            <w:tcW w:w="1521" w:type="dxa"/>
            <w:vAlign w:val="center"/>
          </w:tcPr>
          <w:p w14:paraId="0E2635E2" w14:textId="6E56967D" w:rsidR="006E3616" w:rsidRPr="006C4B5C" w:rsidRDefault="009E2828" w:rsidP="00C41439">
            <w:pPr>
              <w:jc w:val="center"/>
              <w:rPr>
                <w:color w:val="FF0000"/>
              </w:rPr>
            </w:pPr>
            <w:r w:rsidRPr="006C4B5C">
              <w:rPr>
                <w:color w:val="FF0000"/>
              </w:rPr>
              <w:t>723</w:t>
            </w:r>
          </w:p>
        </w:tc>
        <w:tc>
          <w:tcPr>
            <w:tcW w:w="1371" w:type="dxa"/>
            <w:vAlign w:val="center"/>
          </w:tcPr>
          <w:p w14:paraId="6AEDE395" w14:textId="48164BB9" w:rsidR="006E3616" w:rsidRPr="006C4B5C" w:rsidRDefault="009E2828" w:rsidP="00C41439">
            <w:pPr>
              <w:jc w:val="center"/>
              <w:rPr>
                <w:color w:val="FF0000"/>
              </w:rPr>
            </w:pPr>
            <w:r w:rsidRPr="006C4B5C">
              <w:rPr>
                <w:color w:val="FF0000"/>
              </w:rPr>
              <w:t>723</w:t>
            </w:r>
          </w:p>
        </w:tc>
        <w:tc>
          <w:tcPr>
            <w:tcW w:w="822" w:type="dxa"/>
            <w:vAlign w:val="center"/>
          </w:tcPr>
          <w:p w14:paraId="4340CC15" w14:textId="77777777" w:rsidR="006E3616" w:rsidRPr="006C4B5C" w:rsidRDefault="006E3616" w:rsidP="00C41439">
            <w:pPr>
              <w:jc w:val="center"/>
              <w:rPr>
                <w:color w:val="FF0000"/>
              </w:rPr>
            </w:pPr>
          </w:p>
        </w:tc>
      </w:tr>
      <w:tr w:rsidR="006C4B5C" w:rsidRPr="006C4B5C" w14:paraId="292247F0" w14:textId="77777777" w:rsidTr="00C41439">
        <w:trPr>
          <w:trHeight w:val="286"/>
        </w:trPr>
        <w:tc>
          <w:tcPr>
            <w:tcW w:w="2103" w:type="dxa"/>
          </w:tcPr>
          <w:p w14:paraId="25FFF664" w14:textId="77777777" w:rsidR="006E3616" w:rsidRPr="006C4B5C" w:rsidRDefault="006E3616" w:rsidP="00C41439">
            <w:pPr>
              <w:rPr>
                <w:b/>
                <w:color w:val="FF0000"/>
              </w:rPr>
            </w:pPr>
            <w:r w:rsidRPr="006C4B5C">
              <w:rPr>
                <w:b/>
                <w:color w:val="FF0000"/>
              </w:rPr>
              <w:t>Age at index event (years, mean±SD)</w:t>
            </w:r>
          </w:p>
        </w:tc>
        <w:tc>
          <w:tcPr>
            <w:tcW w:w="1697" w:type="dxa"/>
            <w:vAlign w:val="center"/>
          </w:tcPr>
          <w:p w14:paraId="679C282D" w14:textId="77777777" w:rsidR="006E3616" w:rsidRPr="006C4B5C" w:rsidRDefault="006E3616" w:rsidP="00C41439">
            <w:pPr>
              <w:jc w:val="center"/>
              <w:rPr>
                <w:color w:val="FF0000"/>
              </w:rPr>
            </w:pPr>
            <w:r w:rsidRPr="006C4B5C">
              <w:rPr>
                <w:color w:val="FF0000"/>
              </w:rPr>
              <w:t>57.4 ± 11.0</w:t>
            </w:r>
          </w:p>
        </w:tc>
        <w:tc>
          <w:tcPr>
            <w:tcW w:w="1428" w:type="dxa"/>
            <w:vAlign w:val="center"/>
          </w:tcPr>
          <w:p w14:paraId="6CBE3BFC" w14:textId="445CF3F9" w:rsidR="006E3616" w:rsidRPr="006C4B5C" w:rsidRDefault="006E3616" w:rsidP="00C41439">
            <w:pPr>
              <w:jc w:val="center"/>
              <w:rPr>
                <w:color w:val="FF0000"/>
              </w:rPr>
            </w:pPr>
            <w:r w:rsidRPr="006C4B5C">
              <w:rPr>
                <w:color w:val="FF0000"/>
              </w:rPr>
              <w:t>59.</w:t>
            </w:r>
            <w:r w:rsidR="001D06AB" w:rsidRPr="006C4B5C">
              <w:rPr>
                <w:color w:val="FF0000"/>
              </w:rPr>
              <w:t>9</w:t>
            </w:r>
            <w:r w:rsidRPr="006C4B5C">
              <w:rPr>
                <w:color w:val="FF0000"/>
              </w:rPr>
              <w:t>± 11.</w:t>
            </w:r>
            <w:r w:rsidR="001D06AB" w:rsidRPr="006C4B5C">
              <w:rPr>
                <w:color w:val="FF0000"/>
              </w:rPr>
              <w:t>3</w:t>
            </w:r>
          </w:p>
        </w:tc>
        <w:tc>
          <w:tcPr>
            <w:tcW w:w="858" w:type="dxa"/>
            <w:vAlign w:val="center"/>
          </w:tcPr>
          <w:p w14:paraId="59101321" w14:textId="08B5995D" w:rsidR="006E3616" w:rsidRPr="006C4B5C" w:rsidRDefault="006E3616" w:rsidP="00C41439">
            <w:pPr>
              <w:jc w:val="center"/>
              <w:rPr>
                <w:color w:val="FF0000"/>
              </w:rPr>
            </w:pPr>
            <w:r w:rsidRPr="006C4B5C">
              <w:rPr>
                <w:color w:val="FF0000"/>
              </w:rPr>
              <w:t>0.2</w:t>
            </w:r>
            <w:r w:rsidR="001D06AB" w:rsidRPr="006C4B5C">
              <w:rPr>
                <w:color w:val="FF0000"/>
              </w:rPr>
              <w:t>3</w:t>
            </w:r>
            <w:r w:rsidRPr="006C4B5C">
              <w:rPr>
                <w:color w:val="FF0000"/>
              </w:rPr>
              <w:t>*</w:t>
            </w:r>
          </w:p>
        </w:tc>
        <w:tc>
          <w:tcPr>
            <w:tcW w:w="1521" w:type="dxa"/>
            <w:vAlign w:val="center"/>
          </w:tcPr>
          <w:p w14:paraId="58BAB812" w14:textId="613EF961" w:rsidR="006E3616" w:rsidRPr="006C4B5C" w:rsidRDefault="006E3616" w:rsidP="00C41439">
            <w:pPr>
              <w:jc w:val="center"/>
              <w:rPr>
                <w:color w:val="FF0000"/>
              </w:rPr>
            </w:pPr>
            <w:r w:rsidRPr="006C4B5C">
              <w:rPr>
                <w:color w:val="FF0000"/>
              </w:rPr>
              <w:t>5</w:t>
            </w:r>
            <w:r w:rsidR="00634C5B" w:rsidRPr="006C4B5C">
              <w:rPr>
                <w:color w:val="FF0000"/>
              </w:rPr>
              <w:t xml:space="preserve">9.5 </w:t>
            </w:r>
            <w:r w:rsidRPr="006C4B5C">
              <w:rPr>
                <w:color w:val="FF0000"/>
              </w:rPr>
              <w:t>± 10.</w:t>
            </w:r>
            <w:r w:rsidR="00634C5B" w:rsidRPr="006C4B5C">
              <w:rPr>
                <w:color w:val="FF0000"/>
              </w:rPr>
              <w:t>7</w:t>
            </w:r>
          </w:p>
        </w:tc>
        <w:tc>
          <w:tcPr>
            <w:tcW w:w="1371" w:type="dxa"/>
            <w:vAlign w:val="center"/>
          </w:tcPr>
          <w:p w14:paraId="0E3477A3" w14:textId="55B78050" w:rsidR="006E3616" w:rsidRPr="006C4B5C" w:rsidRDefault="006E3616" w:rsidP="00C41439">
            <w:pPr>
              <w:jc w:val="center"/>
              <w:rPr>
                <w:color w:val="FF0000"/>
              </w:rPr>
            </w:pPr>
            <w:r w:rsidRPr="006C4B5C">
              <w:rPr>
                <w:color w:val="FF0000"/>
              </w:rPr>
              <w:t>5</w:t>
            </w:r>
            <w:r w:rsidR="00634C5B" w:rsidRPr="006C4B5C">
              <w:rPr>
                <w:color w:val="FF0000"/>
              </w:rPr>
              <w:t>9.1</w:t>
            </w:r>
            <w:r w:rsidRPr="006C4B5C">
              <w:rPr>
                <w:color w:val="FF0000"/>
              </w:rPr>
              <w:t>± 11.</w:t>
            </w:r>
            <w:r w:rsidR="00634C5B" w:rsidRPr="006C4B5C">
              <w:rPr>
                <w:color w:val="FF0000"/>
              </w:rPr>
              <w:t>3</w:t>
            </w:r>
          </w:p>
        </w:tc>
        <w:tc>
          <w:tcPr>
            <w:tcW w:w="822" w:type="dxa"/>
            <w:vAlign w:val="center"/>
          </w:tcPr>
          <w:p w14:paraId="0DDE6DAD" w14:textId="18554FCA" w:rsidR="006E3616" w:rsidRPr="006C4B5C" w:rsidRDefault="006E3616" w:rsidP="00C41439">
            <w:pPr>
              <w:jc w:val="center"/>
              <w:rPr>
                <w:color w:val="FF0000"/>
              </w:rPr>
            </w:pPr>
            <w:r w:rsidRPr="006C4B5C">
              <w:rPr>
                <w:color w:val="FF0000"/>
              </w:rPr>
              <w:t>0.0</w:t>
            </w:r>
            <w:r w:rsidR="00634C5B" w:rsidRPr="006C4B5C">
              <w:rPr>
                <w:color w:val="FF0000"/>
              </w:rPr>
              <w:t>4</w:t>
            </w:r>
          </w:p>
        </w:tc>
      </w:tr>
      <w:tr w:rsidR="006C4B5C" w:rsidRPr="006C4B5C" w14:paraId="368CE433" w14:textId="77777777" w:rsidTr="00C41439">
        <w:trPr>
          <w:trHeight w:val="265"/>
        </w:trPr>
        <w:tc>
          <w:tcPr>
            <w:tcW w:w="2103" w:type="dxa"/>
          </w:tcPr>
          <w:p w14:paraId="232E7D9C" w14:textId="77777777" w:rsidR="006E3616" w:rsidRPr="006C4B5C" w:rsidRDefault="006E3616" w:rsidP="00C41439">
            <w:pPr>
              <w:rPr>
                <w:b/>
                <w:color w:val="FF0000"/>
              </w:rPr>
            </w:pPr>
            <w:r w:rsidRPr="006C4B5C">
              <w:rPr>
                <w:b/>
                <w:color w:val="FF0000"/>
              </w:rPr>
              <w:t>Sex (%)</w:t>
            </w:r>
          </w:p>
        </w:tc>
        <w:tc>
          <w:tcPr>
            <w:tcW w:w="1697" w:type="dxa"/>
            <w:vAlign w:val="center"/>
          </w:tcPr>
          <w:p w14:paraId="49957EB9" w14:textId="77777777" w:rsidR="006E3616" w:rsidRPr="006C4B5C" w:rsidRDefault="006E3616" w:rsidP="00C41439">
            <w:pPr>
              <w:jc w:val="center"/>
              <w:rPr>
                <w:color w:val="FF0000"/>
              </w:rPr>
            </w:pPr>
          </w:p>
        </w:tc>
        <w:tc>
          <w:tcPr>
            <w:tcW w:w="1428" w:type="dxa"/>
            <w:vAlign w:val="center"/>
          </w:tcPr>
          <w:p w14:paraId="072B49C4" w14:textId="77777777" w:rsidR="006E3616" w:rsidRPr="006C4B5C" w:rsidRDefault="006E3616" w:rsidP="00C41439">
            <w:pPr>
              <w:jc w:val="center"/>
              <w:rPr>
                <w:color w:val="FF0000"/>
              </w:rPr>
            </w:pPr>
          </w:p>
        </w:tc>
        <w:tc>
          <w:tcPr>
            <w:tcW w:w="858" w:type="dxa"/>
            <w:vAlign w:val="center"/>
          </w:tcPr>
          <w:p w14:paraId="22B98D6A" w14:textId="77777777" w:rsidR="006E3616" w:rsidRPr="006C4B5C" w:rsidRDefault="006E3616" w:rsidP="00C41439">
            <w:pPr>
              <w:jc w:val="center"/>
              <w:rPr>
                <w:color w:val="FF0000"/>
              </w:rPr>
            </w:pPr>
          </w:p>
        </w:tc>
        <w:tc>
          <w:tcPr>
            <w:tcW w:w="1521" w:type="dxa"/>
            <w:vAlign w:val="center"/>
          </w:tcPr>
          <w:p w14:paraId="4372F19A" w14:textId="77777777" w:rsidR="006E3616" w:rsidRPr="006C4B5C" w:rsidRDefault="006E3616" w:rsidP="00C41439">
            <w:pPr>
              <w:jc w:val="center"/>
              <w:rPr>
                <w:color w:val="FF0000"/>
              </w:rPr>
            </w:pPr>
          </w:p>
        </w:tc>
        <w:tc>
          <w:tcPr>
            <w:tcW w:w="1371" w:type="dxa"/>
            <w:vAlign w:val="center"/>
          </w:tcPr>
          <w:p w14:paraId="2BAB6F79" w14:textId="77777777" w:rsidR="006E3616" w:rsidRPr="006C4B5C" w:rsidRDefault="006E3616" w:rsidP="00C41439">
            <w:pPr>
              <w:jc w:val="center"/>
              <w:rPr>
                <w:color w:val="FF0000"/>
              </w:rPr>
            </w:pPr>
          </w:p>
        </w:tc>
        <w:tc>
          <w:tcPr>
            <w:tcW w:w="822" w:type="dxa"/>
            <w:vAlign w:val="center"/>
          </w:tcPr>
          <w:p w14:paraId="6AE03638" w14:textId="77777777" w:rsidR="006E3616" w:rsidRPr="006C4B5C" w:rsidRDefault="006E3616" w:rsidP="00C41439">
            <w:pPr>
              <w:jc w:val="center"/>
              <w:rPr>
                <w:color w:val="FF0000"/>
              </w:rPr>
            </w:pPr>
          </w:p>
        </w:tc>
      </w:tr>
      <w:tr w:rsidR="006C4B5C" w:rsidRPr="006C4B5C" w14:paraId="47A5C627" w14:textId="77777777" w:rsidTr="00C41439">
        <w:trPr>
          <w:trHeight w:val="265"/>
        </w:trPr>
        <w:tc>
          <w:tcPr>
            <w:tcW w:w="2103" w:type="dxa"/>
            <w:vAlign w:val="center"/>
          </w:tcPr>
          <w:p w14:paraId="561B5AE8" w14:textId="77777777" w:rsidR="00493194" w:rsidRPr="006C4B5C" w:rsidRDefault="00493194" w:rsidP="00493194">
            <w:pPr>
              <w:jc w:val="center"/>
              <w:rPr>
                <w:color w:val="FF0000"/>
              </w:rPr>
            </w:pPr>
            <w:r w:rsidRPr="006C4B5C">
              <w:rPr>
                <w:color w:val="FF0000"/>
              </w:rPr>
              <w:t>Female</w:t>
            </w:r>
          </w:p>
        </w:tc>
        <w:tc>
          <w:tcPr>
            <w:tcW w:w="1697" w:type="dxa"/>
            <w:vAlign w:val="center"/>
          </w:tcPr>
          <w:p w14:paraId="727B6313" w14:textId="77777777" w:rsidR="00493194" w:rsidRPr="006C4B5C" w:rsidRDefault="00493194" w:rsidP="00493194">
            <w:pPr>
              <w:jc w:val="center"/>
              <w:rPr>
                <w:color w:val="FF0000"/>
              </w:rPr>
            </w:pPr>
            <w:r w:rsidRPr="006C4B5C">
              <w:rPr>
                <w:color w:val="FF0000"/>
              </w:rPr>
              <w:t>56.5</w:t>
            </w:r>
          </w:p>
        </w:tc>
        <w:tc>
          <w:tcPr>
            <w:tcW w:w="1428" w:type="dxa"/>
            <w:vAlign w:val="center"/>
          </w:tcPr>
          <w:p w14:paraId="0294C638" w14:textId="672A9F1F" w:rsidR="00493194" w:rsidRPr="006C4B5C" w:rsidRDefault="00493194" w:rsidP="00493194">
            <w:pPr>
              <w:jc w:val="center"/>
              <w:rPr>
                <w:color w:val="FF0000"/>
              </w:rPr>
            </w:pPr>
            <w:r w:rsidRPr="006C4B5C">
              <w:rPr>
                <w:color w:val="FF0000"/>
              </w:rPr>
              <w:t>47.6</w:t>
            </w:r>
          </w:p>
        </w:tc>
        <w:tc>
          <w:tcPr>
            <w:tcW w:w="858" w:type="dxa"/>
            <w:vAlign w:val="center"/>
          </w:tcPr>
          <w:p w14:paraId="2084FEA1" w14:textId="0B3C493F" w:rsidR="00493194" w:rsidRPr="006C4B5C" w:rsidRDefault="00493194" w:rsidP="00493194">
            <w:pPr>
              <w:jc w:val="center"/>
              <w:rPr>
                <w:color w:val="FF0000"/>
              </w:rPr>
            </w:pPr>
            <w:r w:rsidRPr="006C4B5C">
              <w:rPr>
                <w:color w:val="FF0000"/>
              </w:rPr>
              <w:t>0.18*</w:t>
            </w:r>
          </w:p>
        </w:tc>
        <w:tc>
          <w:tcPr>
            <w:tcW w:w="1521" w:type="dxa"/>
            <w:vAlign w:val="center"/>
          </w:tcPr>
          <w:p w14:paraId="29292761" w14:textId="29CC433F" w:rsidR="00493194" w:rsidRPr="006C4B5C" w:rsidRDefault="00493194" w:rsidP="00493194">
            <w:pPr>
              <w:jc w:val="center"/>
              <w:rPr>
                <w:color w:val="FF0000"/>
              </w:rPr>
            </w:pPr>
            <w:r w:rsidRPr="006C4B5C">
              <w:rPr>
                <w:color w:val="FF0000"/>
              </w:rPr>
              <w:t>49.5</w:t>
            </w:r>
          </w:p>
        </w:tc>
        <w:tc>
          <w:tcPr>
            <w:tcW w:w="1371" w:type="dxa"/>
            <w:vAlign w:val="center"/>
          </w:tcPr>
          <w:p w14:paraId="2AD88A42" w14:textId="4E3CEC7D" w:rsidR="00493194" w:rsidRPr="006C4B5C" w:rsidRDefault="00493194" w:rsidP="00493194">
            <w:pPr>
              <w:jc w:val="center"/>
              <w:rPr>
                <w:color w:val="FF0000"/>
              </w:rPr>
            </w:pPr>
            <w:r w:rsidRPr="006C4B5C">
              <w:rPr>
                <w:color w:val="FF0000"/>
              </w:rPr>
              <w:t>49.8</w:t>
            </w:r>
          </w:p>
        </w:tc>
        <w:tc>
          <w:tcPr>
            <w:tcW w:w="822" w:type="dxa"/>
            <w:vAlign w:val="center"/>
          </w:tcPr>
          <w:p w14:paraId="503CCD88" w14:textId="4C405B0F" w:rsidR="00493194" w:rsidRPr="006C4B5C" w:rsidRDefault="00493194" w:rsidP="00493194">
            <w:pPr>
              <w:jc w:val="center"/>
              <w:rPr>
                <w:color w:val="FF0000"/>
              </w:rPr>
            </w:pPr>
            <w:r w:rsidRPr="006C4B5C">
              <w:rPr>
                <w:color w:val="FF0000"/>
              </w:rPr>
              <w:t>0.006</w:t>
            </w:r>
          </w:p>
        </w:tc>
      </w:tr>
      <w:tr w:rsidR="006C4B5C" w:rsidRPr="006C4B5C" w14:paraId="56F7D1BA" w14:textId="77777777" w:rsidTr="00C41439">
        <w:trPr>
          <w:trHeight w:val="265"/>
        </w:trPr>
        <w:tc>
          <w:tcPr>
            <w:tcW w:w="2103" w:type="dxa"/>
            <w:vAlign w:val="center"/>
          </w:tcPr>
          <w:p w14:paraId="3DAFA7A6" w14:textId="77777777" w:rsidR="00493194" w:rsidRPr="006C4B5C" w:rsidRDefault="00493194" w:rsidP="00493194">
            <w:pPr>
              <w:jc w:val="center"/>
              <w:rPr>
                <w:color w:val="FF0000"/>
              </w:rPr>
            </w:pPr>
            <w:r w:rsidRPr="006C4B5C">
              <w:rPr>
                <w:color w:val="FF0000"/>
              </w:rPr>
              <w:t>Male</w:t>
            </w:r>
          </w:p>
        </w:tc>
        <w:tc>
          <w:tcPr>
            <w:tcW w:w="1697" w:type="dxa"/>
            <w:vAlign w:val="center"/>
          </w:tcPr>
          <w:p w14:paraId="16BF7136" w14:textId="77777777" w:rsidR="00493194" w:rsidRPr="006C4B5C" w:rsidRDefault="00493194" w:rsidP="00493194">
            <w:pPr>
              <w:jc w:val="center"/>
              <w:rPr>
                <w:color w:val="FF0000"/>
              </w:rPr>
            </w:pPr>
            <w:r w:rsidRPr="006C4B5C">
              <w:rPr>
                <w:color w:val="FF0000"/>
              </w:rPr>
              <w:t>38.6</w:t>
            </w:r>
          </w:p>
        </w:tc>
        <w:tc>
          <w:tcPr>
            <w:tcW w:w="1428" w:type="dxa"/>
            <w:vAlign w:val="center"/>
          </w:tcPr>
          <w:p w14:paraId="4966D94B" w14:textId="782C8649" w:rsidR="00493194" w:rsidRPr="006C4B5C" w:rsidRDefault="00493194" w:rsidP="00493194">
            <w:pPr>
              <w:jc w:val="center"/>
              <w:rPr>
                <w:color w:val="FF0000"/>
              </w:rPr>
            </w:pPr>
            <w:r w:rsidRPr="006C4B5C">
              <w:rPr>
                <w:color w:val="FF0000"/>
              </w:rPr>
              <w:t>50.9</w:t>
            </w:r>
          </w:p>
        </w:tc>
        <w:tc>
          <w:tcPr>
            <w:tcW w:w="858" w:type="dxa"/>
            <w:vAlign w:val="center"/>
          </w:tcPr>
          <w:p w14:paraId="09AAE053" w14:textId="34DC6B44" w:rsidR="00493194" w:rsidRPr="006C4B5C" w:rsidRDefault="00493194" w:rsidP="00493194">
            <w:pPr>
              <w:jc w:val="center"/>
              <w:rPr>
                <w:color w:val="FF0000"/>
              </w:rPr>
            </w:pPr>
            <w:r w:rsidRPr="006C4B5C">
              <w:rPr>
                <w:color w:val="FF0000"/>
              </w:rPr>
              <w:t>0.25*</w:t>
            </w:r>
          </w:p>
        </w:tc>
        <w:tc>
          <w:tcPr>
            <w:tcW w:w="1521" w:type="dxa"/>
            <w:vAlign w:val="center"/>
          </w:tcPr>
          <w:p w14:paraId="7B6C8DF7" w14:textId="1C2E4295" w:rsidR="00493194" w:rsidRPr="006C4B5C" w:rsidRDefault="00493194" w:rsidP="00493194">
            <w:pPr>
              <w:jc w:val="center"/>
              <w:rPr>
                <w:color w:val="FF0000"/>
              </w:rPr>
            </w:pPr>
            <w:r w:rsidRPr="006C4B5C">
              <w:rPr>
                <w:color w:val="FF0000"/>
              </w:rPr>
              <w:t>48.1</w:t>
            </w:r>
          </w:p>
        </w:tc>
        <w:tc>
          <w:tcPr>
            <w:tcW w:w="1371" w:type="dxa"/>
            <w:vAlign w:val="center"/>
          </w:tcPr>
          <w:p w14:paraId="0E8F3751" w14:textId="3FC0390D" w:rsidR="00493194" w:rsidRPr="006C4B5C" w:rsidRDefault="00493194" w:rsidP="00493194">
            <w:pPr>
              <w:jc w:val="center"/>
              <w:rPr>
                <w:color w:val="FF0000"/>
              </w:rPr>
            </w:pPr>
            <w:r w:rsidRPr="006C4B5C">
              <w:rPr>
                <w:color w:val="FF0000"/>
              </w:rPr>
              <w:t>48.5</w:t>
            </w:r>
          </w:p>
        </w:tc>
        <w:tc>
          <w:tcPr>
            <w:tcW w:w="822" w:type="dxa"/>
            <w:vAlign w:val="center"/>
          </w:tcPr>
          <w:p w14:paraId="2749D833" w14:textId="19A438C2" w:rsidR="00493194" w:rsidRPr="006C4B5C" w:rsidRDefault="00493194" w:rsidP="00493194">
            <w:pPr>
              <w:jc w:val="center"/>
              <w:rPr>
                <w:color w:val="FF0000"/>
              </w:rPr>
            </w:pPr>
            <w:r w:rsidRPr="006C4B5C">
              <w:rPr>
                <w:color w:val="FF0000"/>
              </w:rPr>
              <w:t>0.008</w:t>
            </w:r>
          </w:p>
        </w:tc>
      </w:tr>
      <w:tr w:rsidR="006C4B5C" w:rsidRPr="006C4B5C" w14:paraId="571720B7" w14:textId="77777777" w:rsidTr="00C41439">
        <w:trPr>
          <w:trHeight w:val="265"/>
        </w:trPr>
        <w:tc>
          <w:tcPr>
            <w:tcW w:w="2103" w:type="dxa"/>
            <w:vAlign w:val="center"/>
          </w:tcPr>
          <w:p w14:paraId="7C35A50F" w14:textId="77777777" w:rsidR="00493194" w:rsidRPr="006C4B5C" w:rsidRDefault="00493194" w:rsidP="00493194">
            <w:pPr>
              <w:jc w:val="center"/>
              <w:rPr>
                <w:color w:val="FF0000"/>
              </w:rPr>
            </w:pPr>
            <w:r w:rsidRPr="006C4B5C">
              <w:rPr>
                <w:color w:val="FF0000"/>
              </w:rPr>
              <w:t>Unknown</w:t>
            </w:r>
          </w:p>
        </w:tc>
        <w:tc>
          <w:tcPr>
            <w:tcW w:w="1697" w:type="dxa"/>
            <w:vAlign w:val="center"/>
          </w:tcPr>
          <w:p w14:paraId="310A1E25" w14:textId="77777777" w:rsidR="00493194" w:rsidRPr="006C4B5C" w:rsidRDefault="00493194" w:rsidP="00493194">
            <w:pPr>
              <w:jc w:val="center"/>
              <w:rPr>
                <w:color w:val="FF0000"/>
              </w:rPr>
            </w:pPr>
            <w:r w:rsidRPr="006C4B5C">
              <w:rPr>
                <w:color w:val="FF0000"/>
              </w:rPr>
              <w:t>4.9</w:t>
            </w:r>
          </w:p>
        </w:tc>
        <w:tc>
          <w:tcPr>
            <w:tcW w:w="1428" w:type="dxa"/>
            <w:vAlign w:val="center"/>
          </w:tcPr>
          <w:p w14:paraId="6C334848" w14:textId="1086C25B" w:rsidR="00493194" w:rsidRPr="006C4B5C" w:rsidRDefault="00493194" w:rsidP="00493194">
            <w:pPr>
              <w:jc w:val="center"/>
              <w:rPr>
                <w:color w:val="FF0000"/>
              </w:rPr>
            </w:pPr>
            <w:r w:rsidRPr="006C4B5C">
              <w:rPr>
                <w:color w:val="FF0000"/>
              </w:rPr>
              <w:t>1.4</w:t>
            </w:r>
          </w:p>
        </w:tc>
        <w:tc>
          <w:tcPr>
            <w:tcW w:w="858" w:type="dxa"/>
            <w:vAlign w:val="center"/>
          </w:tcPr>
          <w:p w14:paraId="0668E001" w14:textId="6A20420D" w:rsidR="00493194" w:rsidRPr="006C4B5C" w:rsidRDefault="00493194" w:rsidP="00493194">
            <w:pPr>
              <w:jc w:val="center"/>
              <w:rPr>
                <w:color w:val="FF0000"/>
              </w:rPr>
            </w:pPr>
            <w:r w:rsidRPr="006C4B5C">
              <w:rPr>
                <w:color w:val="FF0000"/>
              </w:rPr>
              <w:t>0.20*</w:t>
            </w:r>
          </w:p>
        </w:tc>
        <w:tc>
          <w:tcPr>
            <w:tcW w:w="1521" w:type="dxa"/>
            <w:vAlign w:val="center"/>
          </w:tcPr>
          <w:p w14:paraId="006644C8" w14:textId="3840A511" w:rsidR="00493194" w:rsidRPr="006C4B5C" w:rsidRDefault="00493194" w:rsidP="00493194">
            <w:pPr>
              <w:jc w:val="center"/>
              <w:rPr>
                <w:color w:val="FF0000"/>
              </w:rPr>
            </w:pPr>
            <w:r w:rsidRPr="006C4B5C">
              <w:rPr>
                <w:color w:val="FF0000"/>
              </w:rPr>
              <w:t>2.4</w:t>
            </w:r>
          </w:p>
        </w:tc>
        <w:tc>
          <w:tcPr>
            <w:tcW w:w="1371" w:type="dxa"/>
            <w:vAlign w:val="center"/>
          </w:tcPr>
          <w:p w14:paraId="6E696BE5" w14:textId="5E8AB8D1" w:rsidR="00493194" w:rsidRPr="006C4B5C" w:rsidRDefault="00493194" w:rsidP="00493194">
            <w:pPr>
              <w:jc w:val="center"/>
              <w:rPr>
                <w:color w:val="FF0000"/>
              </w:rPr>
            </w:pPr>
            <w:r w:rsidRPr="006C4B5C">
              <w:rPr>
                <w:color w:val="FF0000"/>
              </w:rPr>
              <w:t>1.7</w:t>
            </w:r>
          </w:p>
        </w:tc>
        <w:tc>
          <w:tcPr>
            <w:tcW w:w="822" w:type="dxa"/>
            <w:vAlign w:val="center"/>
          </w:tcPr>
          <w:p w14:paraId="5D5D15B8" w14:textId="56E19FB3" w:rsidR="00493194" w:rsidRPr="006C4B5C" w:rsidRDefault="00493194" w:rsidP="00493194">
            <w:pPr>
              <w:jc w:val="center"/>
              <w:rPr>
                <w:color w:val="FF0000"/>
              </w:rPr>
            </w:pPr>
            <w:r w:rsidRPr="006C4B5C">
              <w:rPr>
                <w:color w:val="FF0000"/>
              </w:rPr>
              <w:t>0.05</w:t>
            </w:r>
          </w:p>
        </w:tc>
      </w:tr>
      <w:tr w:rsidR="006C4B5C" w:rsidRPr="006C4B5C" w14:paraId="461BE801" w14:textId="77777777" w:rsidTr="00C41439">
        <w:trPr>
          <w:trHeight w:val="265"/>
        </w:trPr>
        <w:tc>
          <w:tcPr>
            <w:tcW w:w="2103" w:type="dxa"/>
          </w:tcPr>
          <w:p w14:paraId="2D4EE366" w14:textId="77777777" w:rsidR="00493194" w:rsidRPr="006C4B5C" w:rsidRDefault="00493194" w:rsidP="00493194">
            <w:pPr>
              <w:rPr>
                <w:b/>
                <w:color w:val="FF0000"/>
              </w:rPr>
            </w:pPr>
            <w:r w:rsidRPr="006C4B5C">
              <w:rPr>
                <w:b/>
                <w:color w:val="FF0000"/>
              </w:rPr>
              <w:t>Ethnicity (%)</w:t>
            </w:r>
          </w:p>
        </w:tc>
        <w:tc>
          <w:tcPr>
            <w:tcW w:w="1697" w:type="dxa"/>
            <w:vAlign w:val="center"/>
          </w:tcPr>
          <w:p w14:paraId="46768E81" w14:textId="77777777" w:rsidR="00493194" w:rsidRPr="006C4B5C" w:rsidRDefault="00493194" w:rsidP="00493194">
            <w:pPr>
              <w:jc w:val="center"/>
              <w:rPr>
                <w:color w:val="FF0000"/>
              </w:rPr>
            </w:pPr>
          </w:p>
        </w:tc>
        <w:tc>
          <w:tcPr>
            <w:tcW w:w="1428" w:type="dxa"/>
            <w:vAlign w:val="center"/>
          </w:tcPr>
          <w:p w14:paraId="4D45CB85" w14:textId="77777777" w:rsidR="00493194" w:rsidRPr="006C4B5C" w:rsidRDefault="00493194" w:rsidP="00493194">
            <w:pPr>
              <w:jc w:val="center"/>
              <w:rPr>
                <w:color w:val="FF0000"/>
              </w:rPr>
            </w:pPr>
          </w:p>
        </w:tc>
        <w:tc>
          <w:tcPr>
            <w:tcW w:w="858" w:type="dxa"/>
            <w:vAlign w:val="center"/>
          </w:tcPr>
          <w:p w14:paraId="099D934C" w14:textId="77777777" w:rsidR="00493194" w:rsidRPr="006C4B5C" w:rsidRDefault="00493194" w:rsidP="00493194">
            <w:pPr>
              <w:jc w:val="center"/>
              <w:rPr>
                <w:color w:val="FF0000"/>
              </w:rPr>
            </w:pPr>
          </w:p>
        </w:tc>
        <w:tc>
          <w:tcPr>
            <w:tcW w:w="1521" w:type="dxa"/>
            <w:vAlign w:val="center"/>
          </w:tcPr>
          <w:p w14:paraId="7D288640" w14:textId="77777777" w:rsidR="00493194" w:rsidRPr="006C4B5C" w:rsidRDefault="00493194" w:rsidP="00493194">
            <w:pPr>
              <w:jc w:val="center"/>
              <w:rPr>
                <w:color w:val="FF0000"/>
              </w:rPr>
            </w:pPr>
          </w:p>
        </w:tc>
        <w:tc>
          <w:tcPr>
            <w:tcW w:w="1371" w:type="dxa"/>
            <w:vAlign w:val="center"/>
          </w:tcPr>
          <w:p w14:paraId="16B33592" w14:textId="77777777" w:rsidR="00493194" w:rsidRPr="006C4B5C" w:rsidRDefault="00493194" w:rsidP="00493194">
            <w:pPr>
              <w:jc w:val="center"/>
              <w:rPr>
                <w:color w:val="FF0000"/>
              </w:rPr>
            </w:pPr>
          </w:p>
        </w:tc>
        <w:tc>
          <w:tcPr>
            <w:tcW w:w="822" w:type="dxa"/>
            <w:vAlign w:val="center"/>
          </w:tcPr>
          <w:p w14:paraId="741AE04D" w14:textId="77777777" w:rsidR="00493194" w:rsidRPr="006C4B5C" w:rsidRDefault="00493194" w:rsidP="00493194">
            <w:pPr>
              <w:jc w:val="center"/>
              <w:rPr>
                <w:color w:val="FF0000"/>
              </w:rPr>
            </w:pPr>
          </w:p>
        </w:tc>
      </w:tr>
      <w:tr w:rsidR="006C4B5C" w:rsidRPr="006C4B5C" w14:paraId="1B94647B" w14:textId="77777777" w:rsidTr="00C41439">
        <w:trPr>
          <w:trHeight w:val="265"/>
        </w:trPr>
        <w:tc>
          <w:tcPr>
            <w:tcW w:w="2103" w:type="dxa"/>
            <w:vAlign w:val="center"/>
          </w:tcPr>
          <w:p w14:paraId="37A035C5" w14:textId="77777777" w:rsidR="00493194" w:rsidRPr="006C4B5C" w:rsidRDefault="00493194" w:rsidP="00493194">
            <w:pPr>
              <w:jc w:val="center"/>
              <w:rPr>
                <w:color w:val="FF0000"/>
              </w:rPr>
            </w:pPr>
            <w:r w:rsidRPr="006C4B5C">
              <w:rPr>
                <w:color w:val="FF0000"/>
              </w:rPr>
              <w:t>Hispanic/Latinx</w:t>
            </w:r>
          </w:p>
        </w:tc>
        <w:tc>
          <w:tcPr>
            <w:tcW w:w="1697" w:type="dxa"/>
            <w:vAlign w:val="center"/>
          </w:tcPr>
          <w:p w14:paraId="183BA461" w14:textId="77777777" w:rsidR="00493194" w:rsidRPr="006C4B5C" w:rsidRDefault="00493194" w:rsidP="00493194">
            <w:pPr>
              <w:jc w:val="center"/>
              <w:rPr>
                <w:color w:val="FF0000"/>
              </w:rPr>
            </w:pPr>
            <w:r w:rsidRPr="006C4B5C">
              <w:rPr>
                <w:color w:val="FF0000"/>
              </w:rPr>
              <w:t>6.7</w:t>
            </w:r>
          </w:p>
        </w:tc>
        <w:tc>
          <w:tcPr>
            <w:tcW w:w="1428" w:type="dxa"/>
            <w:vAlign w:val="center"/>
          </w:tcPr>
          <w:p w14:paraId="431DE099" w14:textId="27C8573D" w:rsidR="00493194" w:rsidRPr="006C4B5C" w:rsidRDefault="00493194" w:rsidP="00493194">
            <w:pPr>
              <w:jc w:val="center"/>
              <w:rPr>
                <w:color w:val="FF0000"/>
              </w:rPr>
            </w:pPr>
            <w:r w:rsidRPr="006C4B5C">
              <w:rPr>
                <w:color w:val="FF0000"/>
              </w:rPr>
              <w:t>12.3</w:t>
            </w:r>
          </w:p>
        </w:tc>
        <w:tc>
          <w:tcPr>
            <w:tcW w:w="858" w:type="dxa"/>
            <w:vAlign w:val="center"/>
          </w:tcPr>
          <w:p w14:paraId="6C3E32BC" w14:textId="1B3D1B49" w:rsidR="00493194" w:rsidRPr="006C4B5C" w:rsidRDefault="00493194" w:rsidP="00493194">
            <w:pPr>
              <w:jc w:val="center"/>
              <w:rPr>
                <w:color w:val="FF0000"/>
              </w:rPr>
            </w:pPr>
            <w:r w:rsidRPr="006C4B5C">
              <w:rPr>
                <w:color w:val="FF0000"/>
              </w:rPr>
              <w:t>0.19*</w:t>
            </w:r>
          </w:p>
        </w:tc>
        <w:tc>
          <w:tcPr>
            <w:tcW w:w="1521" w:type="dxa"/>
            <w:vAlign w:val="center"/>
          </w:tcPr>
          <w:p w14:paraId="292D3861" w14:textId="7EBB0D74" w:rsidR="00493194" w:rsidRPr="006C4B5C" w:rsidRDefault="00493194" w:rsidP="00493194">
            <w:pPr>
              <w:jc w:val="center"/>
              <w:rPr>
                <w:color w:val="FF0000"/>
              </w:rPr>
            </w:pPr>
            <w:r w:rsidRPr="006C4B5C">
              <w:rPr>
                <w:color w:val="FF0000"/>
              </w:rPr>
              <w:t>9.4</w:t>
            </w:r>
          </w:p>
        </w:tc>
        <w:tc>
          <w:tcPr>
            <w:tcW w:w="1371" w:type="dxa"/>
            <w:vAlign w:val="center"/>
          </w:tcPr>
          <w:p w14:paraId="46D8B23C" w14:textId="3D44E13C" w:rsidR="00493194" w:rsidRPr="006C4B5C" w:rsidRDefault="00493194" w:rsidP="00493194">
            <w:pPr>
              <w:jc w:val="center"/>
              <w:rPr>
                <w:color w:val="FF0000"/>
              </w:rPr>
            </w:pPr>
            <w:r w:rsidRPr="006C4B5C">
              <w:rPr>
                <w:color w:val="FF0000"/>
              </w:rPr>
              <w:t>9.7</w:t>
            </w:r>
          </w:p>
        </w:tc>
        <w:tc>
          <w:tcPr>
            <w:tcW w:w="822" w:type="dxa"/>
            <w:vAlign w:val="center"/>
          </w:tcPr>
          <w:p w14:paraId="023A8F34" w14:textId="16B50CA2" w:rsidR="00493194" w:rsidRPr="006C4B5C" w:rsidRDefault="00493194" w:rsidP="00493194">
            <w:pPr>
              <w:jc w:val="center"/>
              <w:rPr>
                <w:color w:val="FF0000"/>
              </w:rPr>
            </w:pPr>
            <w:r w:rsidRPr="006C4B5C">
              <w:rPr>
                <w:color w:val="FF0000"/>
              </w:rPr>
              <w:t>0.009</w:t>
            </w:r>
          </w:p>
        </w:tc>
      </w:tr>
      <w:tr w:rsidR="006C4B5C" w:rsidRPr="006C4B5C" w14:paraId="0D336ABD" w14:textId="77777777" w:rsidTr="00C41439">
        <w:trPr>
          <w:trHeight w:val="265"/>
        </w:trPr>
        <w:tc>
          <w:tcPr>
            <w:tcW w:w="2103" w:type="dxa"/>
            <w:vAlign w:val="center"/>
          </w:tcPr>
          <w:p w14:paraId="26DF8B12" w14:textId="77777777" w:rsidR="00493194" w:rsidRPr="006C4B5C" w:rsidRDefault="00493194" w:rsidP="00493194">
            <w:pPr>
              <w:jc w:val="center"/>
              <w:rPr>
                <w:color w:val="FF0000"/>
              </w:rPr>
            </w:pPr>
            <w:r w:rsidRPr="006C4B5C">
              <w:rPr>
                <w:color w:val="FF0000"/>
              </w:rPr>
              <w:t>Not Hispanic/Latinx</w:t>
            </w:r>
          </w:p>
        </w:tc>
        <w:tc>
          <w:tcPr>
            <w:tcW w:w="1697" w:type="dxa"/>
            <w:vAlign w:val="center"/>
          </w:tcPr>
          <w:p w14:paraId="68E6E77C" w14:textId="77777777" w:rsidR="00493194" w:rsidRPr="006C4B5C" w:rsidRDefault="00493194" w:rsidP="00493194">
            <w:pPr>
              <w:jc w:val="center"/>
              <w:rPr>
                <w:color w:val="FF0000"/>
              </w:rPr>
            </w:pPr>
            <w:r w:rsidRPr="006C4B5C">
              <w:rPr>
                <w:color w:val="FF0000"/>
              </w:rPr>
              <w:t>75.6</w:t>
            </w:r>
          </w:p>
        </w:tc>
        <w:tc>
          <w:tcPr>
            <w:tcW w:w="1428" w:type="dxa"/>
            <w:vAlign w:val="center"/>
          </w:tcPr>
          <w:p w14:paraId="7D4B77DB" w14:textId="52237AE1" w:rsidR="00493194" w:rsidRPr="006C4B5C" w:rsidRDefault="00493194" w:rsidP="00493194">
            <w:pPr>
              <w:jc w:val="center"/>
              <w:rPr>
                <w:color w:val="FF0000"/>
              </w:rPr>
            </w:pPr>
            <w:r w:rsidRPr="006C4B5C">
              <w:rPr>
                <w:color w:val="FF0000"/>
              </w:rPr>
              <w:t>71.6</w:t>
            </w:r>
          </w:p>
        </w:tc>
        <w:tc>
          <w:tcPr>
            <w:tcW w:w="858" w:type="dxa"/>
            <w:vAlign w:val="center"/>
          </w:tcPr>
          <w:p w14:paraId="5341F768" w14:textId="011EF40D" w:rsidR="00493194" w:rsidRPr="006C4B5C" w:rsidRDefault="00493194" w:rsidP="00493194">
            <w:pPr>
              <w:jc w:val="center"/>
              <w:rPr>
                <w:color w:val="FF0000"/>
              </w:rPr>
            </w:pPr>
            <w:r w:rsidRPr="006C4B5C">
              <w:rPr>
                <w:color w:val="FF0000"/>
              </w:rPr>
              <w:t>0.09</w:t>
            </w:r>
          </w:p>
        </w:tc>
        <w:tc>
          <w:tcPr>
            <w:tcW w:w="1521" w:type="dxa"/>
            <w:vAlign w:val="center"/>
          </w:tcPr>
          <w:p w14:paraId="24BD2B5F" w14:textId="127A963D" w:rsidR="00493194" w:rsidRPr="006C4B5C" w:rsidRDefault="00493194" w:rsidP="00493194">
            <w:pPr>
              <w:jc w:val="center"/>
              <w:rPr>
                <w:color w:val="FF0000"/>
              </w:rPr>
            </w:pPr>
            <w:r w:rsidRPr="006C4B5C">
              <w:rPr>
                <w:color w:val="FF0000"/>
              </w:rPr>
              <w:t>74.7</w:t>
            </w:r>
          </w:p>
        </w:tc>
        <w:tc>
          <w:tcPr>
            <w:tcW w:w="1371" w:type="dxa"/>
            <w:vAlign w:val="center"/>
          </w:tcPr>
          <w:p w14:paraId="0835A625" w14:textId="0A7B061E" w:rsidR="00493194" w:rsidRPr="006C4B5C" w:rsidRDefault="00493194" w:rsidP="00493194">
            <w:pPr>
              <w:jc w:val="center"/>
              <w:rPr>
                <w:color w:val="FF0000"/>
              </w:rPr>
            </w:pPr>
            <w:r w:rsidRPr="006C4B5C">
              <w:rPr>
                <w:color w:val="FF0000"/>
              </w:rPr>
              <w:t>74.4</w:t>
            </w:r>
          </w:p>
        </w:tc>
        <w:tc>
          <w:tcPr>
            <w:tcW w:w="822" w:type="dxa"/>
            <w:vAlign w:val="center"/>
          </w:tcPr>
          <w:p w14:paraId="0D3389A0" w14:textId="397576D5" w:rsidR="00493194" w:rsidRPr="006C4B5C" w:rsidRDefault="00493194" w:rsidP="00493194">
            <w:pPr>
              <w:jc w:val="center"/>
              <w:rPr>
                <w:color w:val="FF0000"/>
              </w:rPr>
            </w:pPr>
            <w:r w:rsidRPr="006C4B5C">
              <w:rPr>
                <w:color w:val="FF0000"/>
              </w:rPr>
              <w:t>0.006</w:t>
            </w:r>
          </w:p>
        </w:tc>
      </w:tr>
      <w:tr w:rsidR="006C4B5C" w:rsidRPr="006C4B5C" w14:paraId="2A285DE0" w14:textId="77777777" w:rsidTr="00C41439">
        <w:trPr>
          <w:trHeight w:val="265"/>
        </w:trPr>
        <w:tc>
          <w:tcPr>
            <w:tcW w:w="2103" w:type="dxa"/>
            <w:vAlign w:val="center"/>
          </w:tcPr>
          <w:p w14:paraId="08927D33" w14:textId="77777777" w:rsidR="006E3616" w:rsidRPr="006C4B5C" w:rsidRDefault="006E3616" w:rsidP="00C41439">
            <w:pPr>
              <w:jc w:val="center"/>
              <w:rPr>
                <w:color w:val="FF0000"/>
              </w:rPr>
            </w:pPr>
            <w:r w:rsidRPr="006C4B5C">
              <w:rPr>
                <w:color w:val="FF0000"/>
              </w:rPr>
              <w:t>Unknown</w:t>
            </w:r>
          </w:p>
        </w:tc>
        <w:tc>
          <w:tcPr>
            <w:tcW w:w="1697" w:type="dxa"/>
            <w:vAlign w:val="center"/>
          </w:tcPr>
          <w:p w14:paraId="76D9CB44" w14:textId="77777777" w:rsidR="006E3616" w:rsidRPr="006C4B5C" w:rsidRDefault="006E3616" w:rsidP="00C41439">
            <w:pPr>
              <w:jc w:val="center"/>
              <w:rPr>
                <w:color w:val="FF0000"/>
              </w:rPr>
            </w:pPr>
            <w:r w:rsidRPr="006C4B5C">
              <w:rPr>
                <w:color w:val="FF0000"/>
              </w:rPr>
              <w:t>17.7</w:t>
            </w:r>
          </w:p>
        </w:tc>
        <w:tc>
          <w:tcPr>
            <w:tcW w:w="1428" w:type="dxa"/>
            <w:vAlign w:val="center"/>
          </w:tcPr>
          <w:p w14:paraId="1C57E352" w14:textId="39ED36C3" w:rsidR="006E3616" w:rsidRPr="006C4B5C" w:rsidRDefault="00175DF9" w:rsidP="00C41439">
            <w:pPr>
              <w:jc w:val="center"/>
              <w:rPr>
                <w:color w:val="FF0000"/>
              </w:rPr>
            </w:pPr>
            <w:r w:rsidRPr="006C4B5C">
              <w:rPr>
                <w:color w:val="FF0000"/>
              </w:rPr>
              <w:t>16.2</w:t>
            </w:r>
          </w:p>
        </w:tc>
        <w:tc>
          <w:tcPr>
            <w:tcW w:w="858" w:type="dxa"/>
            <w:vAlign w:val="center"/>
          </w:tcPr>
          <w:p w14:paraId="72B87EC1" w14:textId="1F2D29E4" w:rsidR="006E3616" w:rsidRPr="006C4B5C" w:rsidRDefault="006E3616" w:rsidP="00C41439">
            <w:pPr>
              <w:jc w:val="center"/>
              <w:rPr>
                <w:color w:val="FF0000"/>
              </w:rPr>
            </w:pPr>
            <w:r w:rsidRPr="006C4B5C">
              <w:rPr>
                <w:color w:val="FF0000"/>
              </w:rPr>
              <w:t>0.0</w:t>
            </w:r>
            <w:r w:rsidR="00175DF9" w:rsidRPr="006C4B5C">
              <w:rPr>
                <w:color w:val="FF0000"/>
              </w:rPr>
              <w:t>4</w:t>
            </w:r>
          </w:p>
        </w:tc>
        <w:tc>
          <w:tcPr>
            <w:tcW w:w="1521" w:type="dxa"/>
            <w:vAlign w:val="center"/>
          </w:tcPr>
          <w:p w14:paraId="2AE39445" w14:textId="0B1DA804" w:rsidR="006E3616" w:rsidRPr="006C4B5C" w:rsidRDefault="006E3616" w:rsidP="00C41439">
            <w:pPr>
              <w:jc w:val="center"/>
              <w:rPr>
                <w:color w:val="FF0000"/>
              </w:rPr>
            </w:pPr>
            <w:r w:rsidRPr="006C4B5C">
              <w:rPr>
                <w:color w:val="FF0000"/>
              </w:rPr>
              <w:t>1</w:t>
            </w:r>
            <w:r w:rsidR="00175DF9" w:rsidRPr="006C4B5C">
              <w:rPr>
                <w:color w:val="FF0000"/>
              </w:rPr>
              <w:t>5.9</w:t>
            </w:r>
          </w:p>
        </w:tc>
        <w:tc>
          <w:tcPr>
            <w:tcW w:w="1371" w:type="dxa"/>
            <w:vAlign w:val="center"/>
          </w:tcPr>
          <w:p w14:paraId="77BBF2F4" w14:textId="7F54D1AD" w:rsidR="006E3616" w:rsidRPr="006C4B5C" w:rsidRDefault="00175DF9" w:rsidP="00C41439">
            <w:pPr>
              <w:jc w:val="center"/>
              <w:rPr>
                <w:color w:val="FF0000"/>
              </w:rPr>
            </w:pPr>
            <w:r w:rsidRPr="006C4B5C">
              <w:rPr>
                <w:color w:val="FF0000"/>
              </w:rPr>
              <w:t>15.9</w:t>
            </w:r>
          </w:p>
        </w:tc>
        <w:tc>
          <w:tcPr>
            <w:tcW w:w="822" w:type="dxa"/>
            <w:vAlign w:val="center"/>
          </w:tcPr>
          <w:p w14:paraId="00647D52" w14:textId="4A887257" w:rsidR="006E3616" w:rsidRPr="006C4B5C" w:rsidRDefault="00175DF9" w:rsidP="00C41439">
            <w:pPr>
              <w:jc w:val="center"/>
              <w:rPr>
                <w:color w:val="FF0000"/>
              </w:rPr>
            </w:pPr>
            <w:r w:rsidRPr="006C4B5C">
              <w:rPr>
                <w:color w:val="FF0000"/>
              </w:rPr>
              <w:t>&lt;.001</w:t>
            </w:r>
          </w:p>
        </w:tc>
      </w:tr>
      <w:tr w:rsidR="006C4B5C" w:rsidRPr="006C4B5C" w14:paraId="784C097C" w14:textId="77777777" w:rsidTr="00C41439">
        <w:trPr>
          <w:trHeight w:val="265"/>
        </w:trPr>
        <w:tc>
          <w:tcPr>
            <w:tcW w:w="2103" w:type="dxa"/>
          </w:tcPr>
          <w:p w14:paraId="69A61EDC" w14:textId="77777777" w:rsidR="006E3616" w:rsidRPr="006C4B5C" w:rsidRDefault="006E3616" w:rsidP="00C41439">
            <w:pPr>
              <w:rPr>
                <w:color w:val="FF0000"/>
              </w:rPr>
            </w:pPr>
            <w:r w:rsidRPr="006C4B5C">
              <w:rPr>
                <w:b/>
                <w:color w:val="FF0000"/>
              </w:rPr>
              <w:t>Race (%)</w:t>
            </w:r>
          </w:p>
        </w:tc>
        <w:tc>
          <w:tcPr>
            <w:tcW w:w="1697" w:type="dxa"/>
            <w:vAlign w:val="center"/>
          </w:tcPr>
          <w:p w14:paraId="24FAC6E6" w14:textId="77777777" w:rsidR="006E3616" w:rsidRPr="006C4B5C" w:rsidRDefault="006E3616" w:rsidP="00C41439">
            <w:pPr>
              <w:jc w:val="center"/>
              <w:rPr>
                <w:color w:val="FF0000"/>
              </w:rPr>
            </w:pPr>
          </w:p>
        </w:tc>
        <w:tc>
          <w:tcPr>
            <w:tcW w:w="1428" w:type="dxa"/>
            <w:vAlign w:val="center"/>
          </w:tcPr>
          <w:p w14:paraId="43AD2B63" w14:textId="77777777" w:rsidR="006E3616" w:rsidRPr="006C4B5C" w:rsidRDefault="006E3616" w:rsidP="00C41439">
            <w:pPr>
              <w:jc w:val="center"/>
              <w:rPr>
                <w:color w:val="FF0000"/>
              </w:rPr>
            </w:pPr>
          </w:p>
        </w:tc>
        <w:tc>
          <w:tcPr>
            <w:tcW w:w="858" w:type="dxa"/>
            <w:vAlign w:val="center"/>
          </w:tcPr>
          <w:p w14:paraId="656659E4" w14:textId="77777777" w:rsidR="006E3616" w:rsidRPr="006C4B5C" w:rsidRDefault="006E3616" w:rsidP="00C41439">
            <w:pPr>
              <w:jc w:val="center"/>
              <w:rPr>
                <w:color w:val="FF0000"/>
              </w:rPr>
            </w:pPr>
          </w:p>
        </w:tc>
        <w:tc>
          <w:tcPr>
            <w:tcW w:w="1521" w:type="dxa"/>
            <w:vAlign w:val="center"/>
          </w:tcPr>
          <w:p w14:paraId="2293735F" w14:textId="77777777" w:rsidR="006E3616" w:rsidRPr="006C4B5C" w:rsidRDefault="006E3616" w:rsidP="00C41439">
            <w:pPr>
              <w:jc w:val="center"/>
              <w:rPr>
                <w:color w:val="FF0000"/>
              </w:rPr>
            </w:pPr>
          </w:p>
        </w:tc>
        <w:tc>
          <w:tcPr>
            <w:tcW w:w="1371" w:type="dxa"/>
            <w:vAlign w:val="center"/>
          </w:tcPr>
          <w:p w14:paraId="0DBDBA70" w14:textId="77777777" w:rsidR="006E3616" w:rsidRPr="006C4B5C" w:rsidRDefault="006E3616" w:rsidP="00C41439">
            <w:pPr>
              <w:jc w:val="center"/>
              <w:rPr>
                <w:color w:val="FF0000"/>
              </w:rPr>
            </w:pPr>
          </w:p>
        </w:tc>
        <w:tc>
          <w:tcPr>
            <w:tcW w:w="822" w:type="dxa"/>
            <w:vAlign w:val="center"/>
          </w:tcPr>
          <w:p w14:paraId="42A613A2" w14:textId="77777777" w:rsidR="006E3616" w:rsidRPr="006C4B5C" w:rsidRDefault="006E3616" w:rsidP="00C41439">
            <w:pPr>
              <w:jc w:val="center"/>
              <w:rPr>
                <w:color w:val="FF0000"/>
              </w:rPr>
            </w:pPr>
          </w:p>
        </w:tc>
      </w:tr>
      <w:tr w:rsidR="006C4B5C" w:rsidRPr="006C4B5C" w14:paraId="20977DE4" w14:textId="77777777" w:rsidTr="00C41439">
        <w:trPr>
          <w:trHeight w:val="265"/>
        </w:trPr>
        <w:tc>
          <w:tcPr>
            <w:tcW w:w="2103" w:type="dxa"/>
            <w:vAlign w:val="center"/>
          </w:tcPr>
          <w:p w14:paraId="1814DFDF" w14:textId="77777777" w:rsidR="006E3616" w:rsidRPr="006C4B5C" w:rsidRDefault="006E3616" w:rsidP="00C41439">
            <w:pPr>
              <w:jc w:val="center"/>
              <w:rPr>
                <w:color w:val="FF0000"/>
              </w:rPr>
            </w:pPr>
            <w:r w:rsidRPr="006C4B5C">
              <w:rPr>
                <w:color w:val="FF0000"/>
              </w:rPr>
              <w:t>Asian</w:t>
            </w:r>
          </w:p>
        </w:tc>
        <w:tc>
          <w:tcPr>
            <w:tcW w:w="1697" w:type="dxa"/>
            <w:vAlign w:val="center"/>
          </w:tcPr>
          <w:p w14:paraId="73DD3138" w14:textId="77777777" w:rsidR="006E3616" w:rsidRPr="006C4B5C" w:rsidRDefault="006E3616" w:rsidP="00C41439">
            <w:pPr>
              <w:jc w:val="center"/>
              <w:rPr>
                <w:color w:val="FF0000"/>
              </w:rPr>
            </w:pPr>
            <w:r w:rsidRPr="006C4B5C">
              <w:rPr>
                <w:color w:val="FF0000"/>
              </w:rPr>
              <w:t>0.7</w:t>
            </w:r>
          </w:p>
        </w:tc>
        <w:tc>
          <w:tcPr>
            <w:tcW w:w="1428" w:type="dxa"/>
            <w:vAlign w:val="center"/>
          </w:tcPr>
          <w:p w14:paraId="07B62EED" w14:textId="61968E0E" w:rsidR="006E3616" w:rsidRPr="006C4B5C" w:rsidRDefault="006E3616" w:rsidP="00C41439">
            <w:pPr>
              <w:jc w:val="center"/>
              <w:rPr>
                <w:color w:val="FF0000"/>
              </w:rPr>
            </w:pPr>
            <w:r w:rsidRPr="006C4B5C">
              <w:rPr>
                <w:color w:val="FF0000"/>
              </w:rPr>
              <w:t>1.</w:t>
            </w:r>
            <w:r w:rsidR="001F319D" w:rsidRPr="006C4B5C">
              <w:rPr>
                <w:color w:val="FF0000"/>
              </w:rPr>
              <w:t>2</w:t>
            </w:r>
          </w:p>
        </w:tc>
        <w:tc>
          <w:tcPr>
            <w:tcW w:w="858" w:type="dxa"/>
            <w:vAlign w:val="center"/>
          </w:tcPr>
          <w:p w14:paraId="7332FE0E" w14:textId="6220D083" w:rsidR="006E3616" w:rsidRPr="006C4B5C" w:rsidRDefault="006E3616" w:rsidP="00C41439">
            <w:pPr>
              <w:jc w:val="center"/>
              <w:rPr>
                <w:color w:val="FF0000"/>
              </w:rPr>
            </w:pPr>
            <w:r w:rsidRPr="006C4B5C">
              <w:rPr>
                <w:color w:val="FF0000"/>
              </w:rPr>
              <w:t>0.0</w:t>
            </w:r>
            <w:r w:rsidR="001F319D" w:rsidRPr="006C4B5C">
              <w:rPr>
                <w:color w:val="FF0000"/>
              </w:rPr>
              <w:t>5</w:t>
            </w:r>
          </w:p>
        </w:tc>
        <w:tc>
          <w:tcPr>
            <w:tcW w:w="1521" w:type="dxa"/>
            <w:vAlign w:val="center"/>
          </w:tcPr>
          <w:p w14:paraId="064955A0" w14:textId="53D98121" w:rsidR="006E3616" w:rsidRPr="006C4B5C" w:rsidRDefault="00493194" w:rsidP="00C41439">
            <w:pPr>
              <w:jc w:val="center"/>
              <w:rPr>
                <w:color w:val="FF0000"/>
              </w:rPr>
            </w:pPr>
            <w:r w:rsidRPr="006C4B5C">
              <w:rPr>
                <w:color w:val="FF0000"/>
              </w:rPr>
              <w:t>1.4</w:t>
            </w:r>
          </w:p>
        </w:tc>
        <w:tc>
          <w:tcPr>
            <w:tcW w:w="1371" w:type="dxa"/>
            <w:vAlign w:val="center"/>
          </w:tcPr>
          <w:p w14:paraId="46669C3D" w14:textId="2DAA1E02" w:rsidR="006E3616" w:rsidRPr="006C4B5C" w:rsidRDefault="00493194" w:rsidP="00C41439">
            <w:pPr>
              <w:jc w:val="center"/>
              <w:rPr>
                <w:color w:val="FF0000"/>
              </w:rPr>
            </w:pPr>
            <w:r w:rsidRPr="006C4B5C">
              <w:rPr>
                <w:color w:val="FF0000"/>
              </w:rPr>
              <w:t>1.4</w:t>
            </w:r>
          </w:p>
        </w:tc>
        <w:tc>
          <w:tcPr>
            <w:tcW w:w="822" w:type="dxa"/>
            <w:vAlign w:val="center"/>
          </w:tcPr>
          <w:p w14:paraId="6984A414" w14:textId="04634D73" w:rsidR="006E3616" w:rsidRPr="006C4B5C" w:rsidRDefault="00493194" w:rsidP="00C41439">
            <w:pPr>
              <w:jc w:val="center"/>
              <w:rPr>
                <w:color w:val="FF0000"/>
              </w:rPr>
            </w:pPr>
            <w:r w:rsidRPr="006C4B5C">
              <w:rPr>
                <w:color w:val="FF0000"/>
              </w:rPr>
              <w:t>&lt;.001</w:t>
            </w:r>
          </w:p>
        </w:tc>
      </w:tr>
      <w:tr w:rsidR="006C4B5C" w:rsidRPr="006C4B5C" w14:paraId="7E678005" w14:textId="77777777" w:rsidTr="00C41439">
        <w:trPr>
          <w:trHeight w:val="265"/>
        </w:trPr>
        <w:tc>
          <w:tcPr>
            <w:tcW w:w="2103" w:type="dxa"/>
            <w:vAlign w:val="center"/>
          </w:tcPr>
          <w:p w14:paraId="6EC55982" w14:textId="77777777" w:rsidR="006E3616" w:rsidRPr="006C4B5C" w:rsidRDefault="006E3616" w:rsidP="00C41439">
            <w:pPr>
              <w:jc w:val="center"/>
              <w:rPr>
                <w:color w:val="FF0000"/>
              </w:rPr>
            </w:pPr>
            <w:r w:rsidRPr="006C4B5C">
              <w:rPr>
                <w:color w:val="FF0000"/>
              </w:rPr>
              <w:t>Black</w:t>
            </w:r>
          </w:p>
        </w:tc>
        <w:tc>
          <w:tcPr>
            <w:tcW w:w="1697" w:type="dxa"/>
            <w:vAlign w:val="center"/>
          </w:tcPr>
          <w:p w14:paraId="2407CD95" w14:textId="77777777" w:rsidR="006E3616" w:rsidRPr="006C4B5C" w:rsidRDefault="006E3616" w:rsidP="00C41439">
            <w:pPr>
              <w:jc w:val="center"/>
              <w:rPr>
                <w:color w:val="FF0000"/>
              </w:rPr>
            </w:pPr>
            <w:r w:rsidRPr="006C4B5C">
              <w:rPr>
                <w:color w:val="FF0000"/>
              </w:rPr>
              <w:t>19.5</w:t>
            </w:r>
          </w:p>
        </w:tc>
        <w:tc>
          <w:tcPr>
            <w:tcW w:w="1428" w:type="dxa"/>
            <w:vAlign w:val="center"/>
          </w:tcPr>
          <w:p w14:paraId="5A66A29F" w14:textId="7147C4FA" w:rsidR="006E3616" w:rsidRPr="006C4B5C" w:rsidRDefault="001F319D" w:rsidP="00C41439">
            <w:pPr>
              <w:jc w:val="center"/>
              <w:rPr>
                <w:color w:val="FF0000"/>
              </w:rPr>
            </w:pPr>
            <w:r w:rsidRPr="006C4B5C">
              <w:rPr>
                <w:color w:val="FF0000"/>
              </w:rPr>
              <w:t>18.2</w:t>
            </w:r>
          </w:p>
        </w:tc>
        <w:tc>
          <w:tcPr>
            <w:tcW w:w="858" w:type="dxa"/>
            <w:vAlign w:val="center"/>
          </w:tcPr>
          <w:p w14:paraId="2E799145" w14:textId="1F3A2379" w:rsidR="006E3616" w:rsidRPr="006C4B5C" w:rsidRDefault="006E3616" w:rsidP="00C41439">
            <w:pPr>
              <w:jc w:val="center"/>
              <w:rPr>
                <w:color w:val="FF0000"/>
              </w:rPr>
            </w:pPr>
            <w:r w:rsidRPr="006C4B5C">
              <w:rPr>
                <w:color w:val="FF0000"/>
              </w:rPr>
              <w:t>0.0</w:t>
            </w:r>
            <w:r w:rsidR="001F319D" w:rsidRPr="006C4B5C">
              <w:rPr>
                <w:color w:val="FF0000"/>
              </w:rPr>
              <w:t>3</w:t>
            </w:r>
          </w:p>
        </w:tc>
        <w:tc>
          <w:tcPr>
            <w:tcW w:w="1521" w:type="dxa"/>
            <w:vAlign w:val="center"/>
          </w:tcPr>
          <w:p w14:paraId="08C6BFF0" w14:textId="316AC203" w:rsidR="006E3616" w:rsidRPr="006C4B5C" w:rsidRDefault="006E3616" w:rsidP="00C41439">
            <w:pPr>
              <w:jc w:val="center"/>
              <w:rPr>
                <w:color w:val="FF0000"/>
              </w:rPr>
            </w:pPr>
            <w:r w:rsidRPr="006C4B5C">
              <w:rPr>
                <w:color w:val="FF0000"/>
              </w:rPr>
              <w:t>1</w:t>
            </w:r>
            <w:r w:rsidR="00493194" w:rsidRPr="006C4B5C">
              <w:rPr>
                <w:color w:val="FF0000"/>
              </w:rPr>
              <w:t>9.2</w:t>
            </w:r>
          </w:p>
        </w:tc>
        <w:tc>
          <w:tcPr>
            <w:tcW w:w="1371" w:type="dxa"/>
            <w:vAlign w:val="center"/>
          </w:tcPr>
          <w:p w14:paraId="4BBE12AF" w14:textId="2654FE5F" w:rsidR="006E3616" w:rsidRPr="006C4B5C" w:rsidRDefault="00493194" w:rsidP="00C41439">
            <w:pPr>
              <w:jc w:val="center"/>
              <w:rPr>
                <w:color w:val="FF0000"/>
              </w:rPr>
            </w:pPr>
            <w:r w:rsidRPr="006C4B5C">
              <w:rPr>
                <w:color w:val="FF0000"/>
              </w:rPr>
              <w:t>17.8</w:t>
            </w:r>
          </w:p>
        </w:tc>
        <w:tc>
          <w:tcPr>
            <w:tcW w:w="822" w:type="dxa"/>
            <w:vAlign w:val="center"/>
          </w:tcPr>
          <w:p w14:paraId="55DF9BC4" w14:textId="0BE20DD5" w:rsidR="006E3616" w:rsidRPr="006C4B5C" w:rsidRDefault="00493194" w:rsidP="00C41439">
            <w:pPr>
              <w:jc w:val="center"/>
              <w:rPr>
                <w:color w:val="FF0000"/>
              </w:rPr>
            </w:pPr>
            <w:r w:rsidRPr="006C4B5C">
              <w:rPr>
                <w:color w:val="FF0000"/>
              </w:rPr>
              <w:t>0.04</w:t>
            </w:r>
          </w:p>
        </w:tc>
      </w:tr>
      <w:tr w:rsidR="006C4B5C" w:rsidRPr="006C4B5C" w14:paraId="38509F55" w14:textId="77777777" w:rsidTr="00C41439">
        <w:trPr>
          <w:trHeight w:val="265"/>
        </w:trPr>
        <w:tc>
          <w:tcPr>
            <w:tcW w:w="2103" w:type="dxa"/>
            <w:vAlign w:val="center"/>
          </w:tcPr>
          <w:p w14:paraId="63A74D81" w14:textId="77777777" w:rsidR="006E3616" w:rsidRPr="006C4B5C" w:rsidRDefault="006E3616" w:rsidP="00C41439">
            <w:pPr>
              <w:jc w:val="center"/>
              <w:rPr>
                <w:color w:val="FF0000"/>
              </w:rPr>
            </w:pPr>
            <w:r w:rsidRPr="006C4B5C">
              <w:rPr>
                <w:color w:val="FF0000"/>
              </w:rPr>
              <w:t>White</w:t>
            </w:r>
          </w:p>
        </w:tc>
        <w:tc>
          <w:tcPr>
            <w:tcW w:w="1697" w:type="dxa"/>
            <w:vAlign w:val="center"/>
          </w:tcPr>
          <w:p w14:paraId="24553A49" w14:textId="77777777" w:rsidR="006E3616" w:rsidRPr="006C4B5C" w:rsidRDefault="006E3616" w:rsidP="00C41439">
            <w:pPr>
              <w:jc w:val="center"/>
              <w:rPr>
                <w:color w:val="FF0000"/>
              </w:rPr>
            </w:pPr>
            <w:r w:rsidRPr="006C4B5C">
              <w:rPr>
                <w:color w:val="FF0000"/>
              </w:rPr>
              <w:t>63.0</w:t>
            </w:r>
          </w:p>
        </w:tc>
        <w:tc>
          <w:tcPr>
            <w:tcW w:w="1428" w:type="dxa"/>
            <w:vAlign w:val="center"/>
          </w:tcPr>
          <w:p w14:paraId="74A9D5FD" w14:textId="6833E44C" w:rsidR="006E3616" w:rsidRPr="006C4B5C" w:rsidRDefault="006E3616" w:rsidP="00C41439">
            <w:pPr>
              <w:jc w:val="center"/>
              <w:rPr>
                <w:color w:val="FF0000"/>
              </w:rPr>
            </w:pPr>
            <w:r w:rsidRPr="006C4B5C">
              <w:rPr>
                <w:color w:val="FF0000"/>
              </w:rPr>
              <w:t>6</w:t>
            </w:r>
            <w:r w:rsidR="001F319D" w:rsidRPr="006C4B5C">
              <w:rPr>
                <w:color w:val="FF0000"/>
              </w:rPr>
              <w:t>9.6</w:t>
            </w:r>
          </w:p>
        </w:tc>
        <w:tc>
          <w:tcPr>
            <w:tcW w:w="858" w:type="dxa"/>
            <w:vAlign w:val="center"/>
          </w:tcPr>
          <w:p w14:paraId="32833216" w14:textId="2AB1B2AC" w:rsidR="006E3616" w:rsidRPr="006C4B5C" w:rsidRDefault="006E3616" w:rsidP="00C41439">
            <w:pPr>
              <w:jc w:val="center"/>
              <w:rPr>
                <w:color w:val="FF0000"/>
              </w:rPr>
            </w:pPr>
            <w:r w:rsidRPr="006C4B5C">
              <w:rPr>
                <w:color w:val="FF0000"/>
              </w:rPr>
              <w:t>0.</w:t>
            </w:r>
            <w:r w:rsidR="001F319D" w:rsidRPr="006C4B5C">
              <w:rPr>
                <w:color w:val="FF0000"/>
              </w:rPr>
              <w:t>1</w:t>
            </w:r>
            <w:r w:rsidRPr="006C4B5C">
              <w:rPr>
                <w:color w:val="FF0000"/>
              </w:rPr>
              <w:t>4</w:t>
            </w:r>
            <w:r w:rsidR="001F319D" w:rsidRPr="006C4B5C">
              <w:rPr>
                <w:color w:val="FF0000"/>
              </w:rPr>
              <w:t>*</w:t>
            </w:r>
          </w:p>
        </w:tc>
        <w:tc>
          <w:tcPr>
            <w:tcW w:w="1521" w:type="dxa"/>
            <w:vAlign w:val="center"/>
          </w:tcPr>
          <w:p w14:paraId="6E255479" w14:textId="20068E85" w:rsidR="006E3616" w:rsidRPr="006C4B5C" w:rsidRDefault="006E3616" w:rsidP="00C41439">
            <w:pPr>
              <w:jc w:val="center"/>
              <w:rPr>
                <w:color w:val="FF0000"/>
              </w:rPr>
            </w:pPr>
            <w:r w:rsidRPr="006C4B5C">
              <w:rPr>
                <w:color w:val="FF0000"/>
              </w:rPr>
              <w:t>6</w:t>
            </w:r>
            <w:r w:rsidR="00493194" w:rsidRPr="006C4B5C">
              <w:rPr>
                <w:color w:val="FF0000"/>
              </w:rPr>
              <w:t>6.1</w:t>
            </w:r>
          </w:p>
        </w:tc>
        <w:tc>
          <w:tcPr>
            <w:tcW w:w="1371" w:type="dxa"/>
            <w:vAlign w:val="center"/>
          </w:tcPr>
          <w:p w14:paraId="2926A809" w14:textId="000A787A" w:rsidR="006E3616" w:rsidRPr="006C4B5C" w:rsidRDefault="00493194" w:rsidP="00C41439">
            <w:pPr>
              <w:jc w:val="center"/>
              <w:rPr>
                <w:color w:val="FF0000"/>
              </w:rPr>
            </w:pPr>
            <w:r w:rsidRPr="006C4B5C">
              <w:rPr>
                <w:color w:val="FF0000"/>
              </w:rPr>
              <w:t>68.7</w:t>
            </w:r>
          </w:p>
        </w:tc>
        <w:tc>
          <w:tcPr>
            <w:tcW w:w="822" w:type="dxa"/>
            <w:vAlign w:val="center"/>
          </w:tcPr>
          <w:p w14:paraId="4B092155" w14:textId="02E11708" w:rsidR="006E3616" w:rsidRPr="006C4B5C" w:rsidRDefault="00493194" w:rsidP="00C41439">
            <w:pPr>
              <w:jc w:val="center"/>
              <w:rPr>
                <w:color w:val="FF0000"/>
              </w:rPr>
            </w:pPr>
            <w:r w:rsidRPr="006C4B5C">
              <w:rPr>
                <w:color w:val="FF0000"/>
              </w:rPr>
              <w:t>0.06</w:t>
            </w:r>
          </w:p>
        </w:tc>
      </w:tr>
      <w:tr w:rsidR="006C4B5C" w:rsidRPr="006C4B5C" w14:paraId="38920DCF" w14:textId="77777777" w:rsidTr="00C41439">
        <w:trPr>
          <w:trHeight w:val="265"/>
        </w:trPr>
        <w:tc>
          <w:tcPr>
            <w:tcW w:w="2103" w:type="dxa"/>
            <w:vAlign w:val="center"/>
          </w:tcPr>
          <w:p w14:paraId="07FD5779" w14:textId="77777777" w:rsidR="006E3616" w:rsidRPr="006C4B5C" w:rsidRDefault="006E3616" w:rsidP="00C41439">
            <w:pPr>
              <w:jc w:val="center"/>
              <w:rPr>
                <w:color w:val="FF0000"/>
              </w:rPr>
            </w:pPr>
            <w:r w:rsidRPr="006C4B5C">
              <w:rPr>
                <w:color w:val="FF0000"/>
              </w:rPr>
              <w:t>Unknown</w:t>
            </w:r>
          </w:p>
        </w:tc>
        <w:tc>
          <w:tcPr>
            <w:tcW w:w="1697" w:type="dxa"/>
            <w:vAlign w:val="center"/>
          </w:tcPr>
          <w:p w14:paraId="1D117D66" w14:textId="77777777" w:rsidR="006E3616" w:rsidRPr="006C4B5C" w:rsidRDefault="006E3616" w:rsidP="00C41439">
            <w:pPr>
              <w:jc w:val="center"/>
              <w:rPr>
                <w:color w:val="FF0000"/>
              </w:rPr>
            </w:pPr>
            <w:r w:rsidRPr="006C4B5C">
              <w:rPr>
                <w:color w:val="FF0000"/>
              </w:rPr>
              <w:t>12.2</w:t>
            </w:r>
          </w:p>
        </w:tc>
        <w:tc>
          <w:tcPr>
            <w:tcW w:w="1428" w:type="dxa"/>
            <w:vAlign w:val="center"/>
          </w:tcPr>
          <w:p w14:paraId="43046D9F" w14:textId="2A25C524" w:rsidR="006E3616" w:rsidRPr="006C4B5C" w:rsidRDefault="001F319D" w:rsidP="00C41439">
            <w:pPr>
              <w:jc w:val="center"/>
              <w:rPr>
                <w:color w:val="FF0000"/>
              </w:rPr>
            </w:pPr>
            <w:r w:rsidRPr="006C4B5C">
              <w:rPr>
                <w:color w:val="FF0000"/>
              </w:rPr>
              <w:t>6.6</w:t>
            </w:r>
          </w:p>
        </w:tc>
        <w:tc>
          <w:tcPr>
            <w:tcW w:w="858" w:type="dxa"/>
            <w:vAlign w:val="center"/>
          </w:tcPr>
          <w:p w14:paraId="1BEE561D" w14:textId="1B5C7933" w:rsidR="006E3616" w:rsidRPr="006C4B5C" w:rsidRDefault="006E3616" w:rsidP="00C41439">
            <w:pPr>
              <w:jc w:val="center"/>
              <w:rPr>
                <w:color w:val="FF0000"/>
              </w:rPr>
            </w:pPr>
            <w:r w:rsidRPr="006C4B5C">
              <w:rPr>
                <w:color w:val="FF0000"/>
              </w:rPr>
              <w:t>0.1</w:t>
            </w:r>
            <w:r w:rsidR="001F319D" w:rsidRPr="006C4B5C">
              <w:rPr>
                <w:color w:val="FF0000"/>
              </w:rPr>
              <w:t>9</w:t>
            </w:r>
            <w:r w:rsidRPr="006C4B5C">
              <w:rPr>
                <w:color w:val="FF0000"/>
              </w:rPr>
              <w:t>*</w:t>
            </w:r>
          </w:p>
        </w:tc>
        <w:tc>
          <w:tcPr>
            <w:tcW w:w="1521" w:type="dxa"/>
            <w:vAlign w:val="center"/>
          </w:tcPr>
          <w:p w14:paraId="216A58D9" w14:textId="5B40B7E5" w:rsidR="006E3616" w:rsidRPr="006C4B5C" w:rsidRDefault="00493194" w:rsidP="00C41439">
            <w:pPr>
              <w:jc w:val="center"/>
              <w:rPr>
                <w:color w:val="FF0000"/>
              </w:rPr>
            </w:pPr>
            <w:r w:rsidRPr="006C4B5C">
              <w:rPr>
                <w:color w:val="FF0000"/>
              </w:rPr>
              <w:t>7.7</w:t>
            </w:r>
          </w:p>
        </w:tc>
        <w:tc>
          <w:tcPr>
            <w:tcW w:w="1371" w:type="dxa"/>
            <w:vAlign w:val="center"/>
          </w:tcPr>
          <w:p w14:paraId="07DF4D29" w14:textId="4F9B1641" w:rsidR="006E3616" w:rsidRPr="006C4B5C" w:rsidRDefault="00493194" w:rsidP="00C41439">
            <w:pPr>
              <w:jc w:val="center"/>
              <w:rPr>
                <w:color w:val="FF0000"/>
              </w:rPr>
            </w:pPr>
            <w:r w:rsidRPr="006C4B5C">
              <w:rPr>
                <w:color w:val="FF0000"/>
              </w:rPr>
              <w:t>7.7</w:t>
            </w:r>
          </w:p>
        </w:tc>
        <w:tc>
          <w:tcPr>
            <w:tcW w:w="822" w:type="dxa"/>
            <w:vAlign w:val="center"/>
          </w:tcPr>
          <w:p w14:paraId="1C9FC695" w14:textId="193BEC69" w:rsidR="006E3616" w:rsidRPr="006C4B5C" w:rsidRDefault="00493194" w:rsidP="00C41439">
            <w:pPr>
              <w:jc w:val="center"/>
              <w:rPr>
                <w:color w:val="FF0000"/>
              </w:rPr>
            </w:pPr>
            <w:r w:rsidRPr="006C4B5C">
              <w:rPr>
                <w:color w:val="FF0000"/>
              </w:rPr>
              <w:t>&lt;.001</w:t>
            </w:r>
          </w:p>
        </w:tc>
      </w:tr>
      <w:tr w:rsidR="006C4B5C" w:rsidRPr="006C4B5C" w14:paraId="14CACAFA" w14:textId="77777777" w:rsidTr="00C41439">
        <w:trPr>
          <w:trHeight w:val="265"/>
        </w:trPr>
        <w:tc>
          <w:tcPr>
            <w:tcW w:w="2103" w:type="dxa"/>
          </w:tcPr>
          <w:p w14:paraId="56288335" w14:textId="77777777" w:rsidR="006E3616" w:rsidRPr="006C4B5C" w:rsidRDefault="006E3616" w:rsidP="00C41439">
            <w:pPr>
              <w:rPr>
                <w:color w:val="FF0000"/>
              </w:rPr>
            </w:pPr>
            <w:r w:rsidRPr="006C4B5C">
              <w:rPr>
                <w:b/>
                <w:color w:val="FF0000"/>
              </w:rPr>
              <w:t>Adverse socioeconomic determinants of health (%)</w:t>
            </w:r>
          </w:p>
        </w:tc>
        <w:tc>
          <w:tcPr>
            <w:tcW w:w="1697" w:type="dxa"/>
            <w:vAlign w:val="center"/>
          </w:tcPr>
          <w:p w14:paraId="6B3E6D41" w14:textId="77777777" w:rsidR="006E3616" w:rsidRPr="006C4B5C" w:rsidRDefault="006E3616" w:rsidP="00C41439">
            <w:pPr>
              <w:jc w:val="center"/>
              <w:rPr>
                <w:color w:val="FF0000"/>
              </w:rPr>
            </w:pPr>
            <w:r w:rsidRPr="006C4B5C">
              <w:rPr>
                <w:color w:val="FF0000"/>
              </w:rPr>
              <w:t>14.0</w:t>
            </w:r>
          </w:p>
        </w:tc>
        <w:tc>
          <w:tcPr>
            <w:tcW w:w="1428" w:type="dxa"/>
            <w:vAlign w:val="center"/>
          </w:tcPr>
          <w:p w14:paraId="54F2511F" w14:textId="660363C3" w:rsidR="006E3616" w:rsidRPr="006C4B5C" w:rsidRDefault="006E3616" w:rsidP="00C41439">
            <w:pPr>
              <w:jc w:val="center"/>
              <w:rPr>
                <w:color w:val="FF0000"/>
              </w:rPr>
            </w:pPr>
            <w:r w:rsidRPr="006C4B5C">
              <w:rPr>
                <w:color w:val="FF0000"/>
              </w:rPr>
              <w:t>1</w:t>
            </w:r>
            <w:r w:rsidR="00ED7163" w:rsidRPr="006C4B5C">
              <w:rPr>
                <w:color w:val="FF0000"/>
              </w:rPr>
              <w:t>2.6</w:t>
            </w:r>
          </w:p>
        </w:tc>
        <w:tc>
          <w:tcPr>
            <w:tcW w:w="858" w:type="dxa"/>
            <w:vAlign w:val="center"/>
          </w:tcPr>
          <w:p w14:paraId="6F1EEB80" w14:textId="311424C4" w:rsidR="006E3616" w:rsidRPr="006C4B5C" w:rsidRDefault="006E3616" w:rsidP="00C41439">
            <w:pPr>
              <w:jc w:val="center"/>
              <w:rPr>
                <w:color w:val="FF0000"/>
              </w:rPr>
            </w:pPr>
            <w:r w:rsidRPr="006C4B5C">
              <w:rPr>
                <w:color w:val="FF0000"/>
              </w:rPr>
              <w:t>0.0</w:t>
            </w:r>
            <w:r w:rsidR="00ED7163" w:rsidRPr="006C4B5C">
              <w:rPr>
                <w:color w:val="FF0000"/>
              </w:rPr>
              <w:t>4</w:t>
            </w:r>
          </w:p>
        </w:tc>
        <w:tc>
          <w:tcPr>
            <w:tcW w:w="1521" w:type="dxa"/>
            <w:vAlign w:val="center"/>
          </w:tcPr>
          <w:p w14:paraId="103D7428" w14:textId="5641DA63" w:rsidR="006E3616" w:rsidRPr="006C4B5C" w:rsidRDefault="006E3616" w:rsidP="00C41439">
            <w:pPr>
              <w:jc w:val="center"/>
              <w:rPr>
                <w:color w:val="FF0000"/>
              </w:rPr>
            </w:pPr>
            <w:r w:rsidRPr="006C4B5C">
              <w:rPr>
                <w:color w:val="FF0000"/>
              </w:rPr>
              <w:t>12.</w:t>
            </w:r>
            <w:r w:rsidR="00540AA3" w:rsidRPr="006C4B5C">
              <w:rPr>
                <w:color w:val="FF0000"/>
              </w:rPr>
              <w:t>3</w:t>
            </w:r>
          </w:p>
        </w:tc>
        <w:tc>
          <w:tcPr>
            <w:tcW w:w="1371" w:type="dxa"/>
            <w:vAlign w:val="center"/>
          </w:tcPr>
          <w:p w14:paraId="209DD02A" w14:textId="7F7508A8" w:rsidR="006E3616" w:rsidRPr="006C4B5C" w:rsidRDefault="006E3616" w:rsidP="00C41439">
            <w:pPr>
              <w:jc w:val="center"/>
              <w:rPr>
                <w:color w:val="FF0000"/>
              </w:rPr>
            </w:pPr>
            <w:r w:rsidRPr="006C4B5C">
              <w:rPr>
                <w:color w:val="FF0000"/>
              </w:rPr>
              <w:t>1</w:t>
            </w:r>
            <w:r w:rsidR="00540AA3" w:rsidRPr="006C4B5C">
              <w:rPr>
                <w:color w:val="FF0000"/>
              </w:rPr>
              <w:t>2.9</w:t>
            </w:r>
          </w:p>
        </w:tc>
        <w:tc>
          <w:tcPr>
            <w:tcW w:w="822" w:type="dxa"/>
            <w:vAlign w:val="center"/>
          </w:tcPr>
          <w:p w14:paraId="6147A67C" w14:textId="343264D0" w:rsidR="006E3616" w:rsidRPr="006C4B5C" w:rsidRDefault="006E3616" w:rsidP="00C41439">
            <w:pPr>
              <w:jc w:val="center"/>
              <w:rPr>
                <w:color w:val="FF0000"/>
              </w:rPr>
            </w:pPr>
            <w:r w:rsidRPr="006C4B5C">
              <w:rPr>
                <w:color w:val="FF0000"/>
              </w:rPr>
              <w:t>0.0</w:t>
            </w:r>
            <w:r w:rsidR="00540AA3" w:rsidRPr="006C4B5C">
              <w:rPr>
                <w:color w:val="FF0000"/>
              </w:rPr>
              <w:t>2</w:t>
            </w:r>
          </w:p>
        </w:tc>
      </w:tr>
      <w:tr w:rsidR="006C4B5C" w:rsidRPr="006C4B5C" w14:paraId="1D0ED92E" w14:textId="77777777" w:rsidTr="00C41439">
        <w:trPr>
          <w:trHeight w:val="265"/>
        </w:trPr>
        <w:tc>
          <w:tcPr>
            <w:tcW w:w="2103" w:type="dxa"/>
          </w:tcPr>
          <w:p w14:paraId="42D989D3" w14:textId="77777777" w:rsidR="006E3616" w:rsidRPr="006C4B5C" w:rsidRDefault="006E3616" w:rsidP="00C41439">
            <w:pPr>
              <w:rPr>
                <w:b/>
                <w:color w:val="FF0000"/>
              </w:rPr>
            </w:pPr>
            <w:r w:rsidRPr="006C4B5C">
              <w:rPr>
                <w:b/>
                <w:color w:val="FF0000"/>
              </w:rPr>
              <w:t>Problems related to lifestyle (%)</w:t>
            </w:r>
          </w:p>
        </w:tc>
        <w:tc>
          <w:tcPr>
            <w:tcW w:w="1697" w:type="dxa"/>
            <w:vAlign w:val="center"/>
          </w:tcPr>
          <w:p w14:paraId="2E89358D" w14:textId="77777777" w:rsidR="006E3616" w:rsidRPr="006C4B5C" w:rsidRDefault="006E3616" w:rsidP="00C41439">
            <w:pPr>
              <w:jc w:val="center"/>
              <w:rPr>
                <w:color w:val="FF0000"/>
              </w:rPr>
            </w:pPr>
            <w:r w:rsidRPr="006C4B5C">
              <w:rPr>
                <w:color w:val="FF0000"/>
              </w:rPr>
              <w:t>23.9</w:t>
            </w:r>
          </w:p>
        </w:tc>
        <w:tc>
          <w:tcPr>
            <w:tcW w:w="1428" w:type="dxa"/>
            <w:vAlign w:val="center"/>
          </w:tcPr>
          <w:p w14:paraId="60D82A27" w14:textId="6122501C" w:rsidR="006E3616" w:rsidRPr="006C4B5C" w:rsidRDefault="006E3616" w:rsidP="00C41439">
            <w:pPr>
              <w:jc w:val="center"/>
              <w:rPr>
                <w:color w:val="FF0000"/>
              </w:rPr>
            </w:pPr>
            <w:r w:rsidRPr="006C4B5C">
              <w:rPr>
                <w:color w:val="FF0000"/>
              </w:rPr>
              <w:t>2</w:t>
            </w:r>
            <w:r w:rsidR="00ED7163" w:rsidRPr="006C4B5C">
              <w:rPr>
                <w:color w:val="FF0000"/>
              </w:rPr>
              <w:t>3.0</w:t>
            </w:r>
          </w:p>
        </w:tc>
        <w:tc>
          <w:tcPr>
            <w:tcW w:w="858" w:type="dxa"/>
            <w:vAlign w:val="center"/>
          </w:tcPr>
          <w:p w14:paraId="5FD60264" w14:textId="416C0C3C" w:rsidR="006E3616" w:rsidRPr="006C4B5C" w:rsidRDefault="006E3616" w:rsidP="00C41439">
            <w:pPr>
              <w:jc w:val="center"/>
              <w:rPr>
                <w:color w:val="FF0000"/>
              </w:rPr>
            </w:pPr>
            <w:r w:rsidRPr="006C4B5C">
              <w:rPr>
                <w:color w:val="FF0000"/>
              </w:rPr>
              <w:t>0.0</w:t>
            </w:r>
            <w:r w:rsidR="00ED7163" w:rsidRPr="006C4B5C">
              <w:rPr>
                <w:color w:val="FF0000"/>
              </w:rPr>
              <w:t>3</w:t>
            </w:r>
          </w:p>
        </w:tc>
        <w:tc>
          <w:tcPr>
            <w:tcW w:w="1521" w:type="dxa"/>
            <w:vAlign w:val="center"/>
          </w:tcPr>
          <w:p w14:paraId="3026A992" w14:textId="523F977D" w:rsidR="006E3616" w:rsidRPr="006C4B5C" w:rsidRDefault="006E3616" w:rsidP="00C41439">
            <w:pPr>
              <w:jc w:val="center"/>
              <w:rPr>
                <w:color w:val="FF0000"/>
              </w:rPr>
            </w:pPr>
            <w:r w:rsidRPr="006C4B5C">
              <w:rPr>
                <w:color w:val="FF0000"/>
              </w:rPr>
              <w:t>2</w:t>
            </w:r>
            <w:r w:rsidR="00540AA3" w:rsidRPr="006C4B5C">
              <w:rPr>
                <w:color w:val="FF0000"/>
              </w:rPr>
              <w:t>1.2</w:t>
            </w:r>
          </w:p>
        </w:tc>
        <w:tc>
          <w:tcPr>
            <w:tcW w:w="1371" w:type="dxa"/>
            <w:vAlign w:val="center"/>
          </w:tcPr>
          <w:p w14:paraId="56440773" w14:textId="335B4E95" w:rsidR="006E3616" w:rsidRPr="006C4B5C" w:rsidRDefault="006E3616" w:rsidP="00C41439">
            <w:pPr>
              <w:jc w:val="center"/>
              <w:rPr>
                <w:color w:val="FF0000"/>
              </w:rPr>
            </w:pPr>
            <w:r w:rsidRPr="006C4B5C">
              <w:rPr>
                <w:color w:val="FF0000"/>
              </w:rPr>
              <w:t>2</w:t>
            </w:r>
            <w:r w:rsidR="00540AA3" w:rsidRPr="006C4B5C">
              <w:rPr>
                <w:color w:val="FF0000"/>
              </w:rPr>
              <w:t>2.8</w:t>
            </w:r>
          </w:p>
        </w:tc>
        <w:tc>
          <w:tcPr>
            <w:tcW w:w="822" w:type="dxa"/>
            <w:vAlign w:val="center"/>
          </w:tcPr>
          <w:p w14:paraId="0ADEB693" w14:textId="1E01865A" w:rsidR="006E3616" w:rsidRPr="006C4B5C" w:rsidRDefault="006E3616" w:rsidP="00C41439">
            <w:pPr>
              <w:jc w:val="center"/>
              <w:rPr>
                <w:color w:val="FF0000"/>
              </w:rPr>
            </w:pPr>
            <w:r w:rsidRPr="006C4B5C">
              <w:rPr>
                <w:color w:val="FF0000"/>
              </w:rPr>
              <w:t>0.0</w:t>
            </w:r>
            <w:r w:rsidR="00540AA3" w:rsidRPr="006C4B5C">
              <w:rPr>
                <w:color w:val="FF0000"/>
              </w:rPr>
              <w:t>4</w:t>
            </w:r>
          </w:p>
        </w:tc>
      </w:tr>
      <w:tr w:rsidR="006C4B5C" w:rsidRPr="006C4B5C" w14:paraId="420B991F" w14:textId="77777777" w:rsidTr="00C41439">
        <w:trPr>
          <w:trHeight w:val="265"/>
        </w:trPr>
        <w:tc>
          <w:tcPr>
            <w:tcW w:w="2103" w:type="dxa"/>
          </w:tcPr>
          <w:p w14:paraId="5DAE80E4" w14:textId="77777777" w:rsidR="006E3616" w:rsidRPr="006C4B5C" w:rsidRDefault="006E3616" w:rsidP="00C41439">
            <w:pPr>
              <w:rPr>
                <w:b/>
                <w:color w:val="FF0000"/>
              </w:rPr>
            </w:pPr>
            <w:r w:rsidRPr="006C4B5C">
              <w:rPr>
                <w:b/>
                <w:color w:val="FF0000"/>
              </w:rPr>
              <w:t>Pre-existing medical conditions, procedures, medications (%)</w:t>
            </w:r>
          </w:p>
        </w:tc>
        <w:tc>
          <w:tcPr>
            <w:tcW w:w="1697" w:type="dxa"/>
            <w:vAlign w:val="center"/>
          </w:tcPr>
          <w:p w14:paraId="0A939A1A" w14:textId="77777777" w:rsidR="006E3616" w:rsidRPr="006C4B5C" w:rsidRDefault="006E3616" w:rsidP="00C41439">
            <w:pPr>
              <w:jc w:val="center"/>
              <w:rPr>
                <w:color w:val="FF0000"/>
              </w:rPr>
            </w:pPr>
          </w:p>
        </w:tc>
        <w:tc>
          <w:tcPr>
            <w:tcW w:w="1428" w:type="dxa"/>
            <w:vAlign w:val="center"/>
          </w:tcPr>
          <w:p w14:paraId="5B8B80CE" w14:textId="77777777" w:rsidR="006E3616" w:rsidRPr="006C4B5C" w:rsidRDefault="006E3616" w:rsidP="00C41439">
            <w:pPr>
              <w:jc w:val="center"/>
              <w:rPr>
                <w:color w:val="FF0000"/>
              </w:rPr>
            </w:pPr>
          </w:p>
        </w:tc>
        <w:tc>
          <w:tcPr>
            <w:tcW w:w="858" w:type="dxa"/>
            <w:vAlign w:val="center"/>
          </w:tcPr>
          <w:p w14:paraId="11D942DE" w14:textId="77777777" w:rsidR="006E3616" w:rsidRPr="006C4B5C" w:rsidRDefault="006E3616" w:rsidP="00C41439">
            <w:pPr>
              <w:jc w:val="center"/>
              <w:rPr>
                <w:color w:val="FF0000"/>
              </w:rPr>
            </w:pPr>
          </w:p>
        </w:tc>
        <w:tc>
          <w:tcPr>
            <w:tcW w:w="1521" w:type="dxa"/>
            <w:vAlign w:val="center"/>
          </w:tcPr>
          <w:p w14:paraId="56E704EE" w14:textId="77777777" w:rsidR="006E3616" w:rsidRPr="006C4B5C" w:rsidRDefault="006E3616" w:rsidP="00C41439">
            <w:pPr>
              <w:jc w:val="center"/>
              <w:rPr>
                <w:color w:val="FF0000"/>
              </w:rPr>
            </w:pPr>
          </w:p>
        </w:tc>
        <w:tc>
          <w:tcPr>
            <w:tcW w:w="1371" w:type="dxa"/>
            <w:vAlign w:val="center"/>
          </w:tcPr>
          <w:p w14:paraId="77B506D5" w14:textId="77777777" w:rsidR="006E3616" w:rsidRPr="006C4B5C" w:rsidRDefault="006E3616" w:rsidP="00C41439">
            <w:pPr>
              <w:jc w:val="center"/>
              <w:rPr>
                <w:color w:val="FF0000"/>
              </w:rPr>
            </w:pPr>
          </w:p>
        </w:tc>
        <w:tc>
          <w:tcPr>
            <w:tcW w:w="822" w:type="dxa"/>
            <w:vAlign w:val="center"/>
          </w:tcPr>
          <w:p w14:paraId="76D41A8D" w14:textId="77777777" w:rsidR="006E3616" w:rsidRPr="006C4B5C" w:rsidRDefault="006E3616" w:rsidP="00C41439">
            <w:pPr>
              <w:jc w:val="center"/>
              <w:rPr>
                <w:color w:val="FF0000"/>
              </w:rPr>
            </w:pPr>
          </w:p>
        </w:tc>
      </w:tr>
      <w:tr w:rsidR="006C4B5C" w:rsidRPr="006C4B5C" w14:paraId="363F5989" w14:textId="77777777" w:rsidTr="00C41439">
        <w:trPr>
          <w:trHeight w:val="265"/>
        </w:trPr>
        <w:tc>
          <w:tcPr>
            <w:tcW w:w="2103" w:type="dxa"/>
            <w:vAlign w:val="center"/>
          </w:tcPr>
          <w:p w14:paraId="51FE0484" w14:textId="77777777" w:rsidR="006E3616" w:rsidRPr="006C4B5C" w:rsidRDefault="006E3616" w:rsidP="00C41439">
            <w:pPr>
              <w:rPr>
                <w:color w:val="FF0000"/>
              </w:rPr>
            </w:pPr>
            <w:r w:rsidRPr="006C4B5C">
              <w:rPr>
                <w:color w:val="FF0000"/>
              </w:rPr>
              <w:t>Obesity</w:t>
            </w:r>
          </w:p>
        </w:tc>
        <w:tc>
          <w:tcPr>
            <w:tcW w:w="1697" w:type="dxa"/>
            <w:vAlign w:val="center"/>
          </w:tcPr>
          <w:p w14:paraId="19001605" w14:textId="77777777" w:rsidR="006E3616" w:rsidRPr="006C4B5C" w:rsidRDefault="006E3616" w:rsidP="00C41439">
            <w:pPr>
              <w:jc w:val="center"/>
              <w:rPr>
                <w:color w:val="FF0000"/>
              </w:rPr>
            </w:pPr>
            <w:r w:rsidRPr="006C4B5C">
              <w:rPr>
                <w:color w:val="FF0000"/>
              </w:rPr>
              <w:t>66.5</w:t>
            </w:r>
          </w:p>
        </w:tc>
        <w:tc>
          <w:tcPr>
            <w:tcW w:w="1428" w:type="dxa"/>
            <w:vAlign w:val="center"/>
          </w:tcPr>
          <w:p w14:paraId="33597E08" w14:textId="372A4DDE" w:rsidR="006E3616" w:rsidRPr="006C4B5C" w:rsidRDefault="006E3616" w:rsidP="00C41439">
            <w:pPr>
              <w:jc w:val="center"/>
              <w:rPr>
                <w:color w:val="FF0000"/>
              </w:rPr>
            </w:pPr>
            <w:r w:rsidRPr="006C4B5C">
              <w:rPr>
                <w:color w:val="FF0000"/>
              </w:rPr>
              <w:t>4</w:t>
            </w:r>
            <w:r w:rsidR="00ED7163" w:rsidRPr="006C4B5C">
              <w:rPr>
                <w:color w:val="FF0000"/>
              </w:rPr>
              <w:t>6.9</w:t>
            </w:r>
          </w:p>
        </w:tc>
        <w:tc>
          <w:tcPr>
            <w:tcW w:w="858" w:type="dxa"/>
            <w:vAlign w:val="center"/>
          </w:tcPr>
          <w:p w14:paraId="0B44C5F0" w14:textId="51136BB4" w:rsidR="006E3616" w:rsidRPr="006C4B5C" w:rsidRDefault="006E3616" w:rsidP="00C41439">
            <w:pPr>
              <w:jc w:val="center"/>
              <w:rPr>
                <w:color w:val="FF0000"/>
              </w:rPr>
            </w:pPr>
            <w:r w:rsidRPr="006C4B5C">
              <w:rPr>
                <w:color w:val="FF0000"/>
              </w:rPr>
              <w:t>0.4</w:t>
            </w:r>
            <w:r w:rsidR="00ED7163" w:rsidRPr="006C4B5C">
              <w:rPr>
                <w:color w:val="FF0000"/>
              </w:rPr>
              <w:t>0</w:t>
            </w:r>
            <w:r w:rsidRPr="006C4B5C">
              <w:rPr>
                <w:color w:val="FF0000"/>
              </w:rPr>
              <w:t>*</w:t>
            </w:r>
          </w:p>
        </w:tc>
        <w:tc>
          <w:tcPr>
            <w:tcW w:w="1521" w:type="dxa"/>
            <w:vAlign w:val="center"/>
          </w:tcPr>
          <w:p w14:paraId="686A312C" w14:textId="3D1F615E" w:rsidR="006E3616" w:rsidRPr="006C4B5C" w:rsidRDefault="006E3616" w:rsidP="00C41439">
            <w:pPr>
              <w:jc w:val="center"/>
              <w:rPr>
                <w:color w:val="FF0000"/>
              </w:rPr>
            </w:pPr>
            <w:r w:rsidRPr="006C4B5C">
              <w:rPr>
                <w:color w:val="FF0000"/>
              </w:rPr>
              <w:t>5</w:t>
            </w:r>
            <w:r w:rsidR="00540AA3" w:rsidRPr="006C4B5C">
              <w:rPr>
                <w:color w:val="FF0000"/>
              </w:rPr>
              <w:t>0.2</w:t>
            </w:r>
          </w:p>
        </w:tc>
        <w:tc>
          <w:tcPr>
            <w:tcW w:w="1371" w:type="dxa"/>
            <w:vAlign w:val="center"/>
          </w:tcPr>
          <w:p w14:paraId="4CED4C89" w14:textId="666E5AE1" w:rsidR="006E3616" w:rsidRPr="006C4B5C" w:rsidRDefault="00540AA3" w:rsidP="00C41439">
            <w:pPr>
              <w:jc w:val="center"/>
              <w:rPr>
                <w:color w:val="FF0000"/>
              </w:rPr>
            </w:pPr>
            <w:r w:rsidRPr="006C4B5C">
              <w:rPr>
                <w:color w:val="FF0000"/>
              </w:rPr>
              <w:t>49.5</w:t>
            </w:r>
          </w:p>
        </w:tc>
        <w:tc>
          <w:tcPr>
            <w:tcW w:w="822" w:type="dxa"/>
            <w:vAlign w:val="center"/>
          </w:tcPr>
          <w:p w14:paraId="469DFEA8" w14:textId="6FEF5355" w:rsidR="006E3616" w:rsidRPr="006C4B5C" w:rsidRDefault="006E3616" w:rsidP="00C41439">
            <w:pPr>
              <w:jc w:val="center"/>
              <w:rPr>
                <w:color w:val="FF0000"/>
              </w:rPr>
            </w:pPr>
            <w:r w:rsidRPr="006C4B5C">
              <w:rPr>
                <w:color w:val="FF0000"/>
              </w:rPr>
              <w:t>0.0</w:t>
            </w:r>
            <w:r w:rsidR="00540AA3" w:rsidRPr="006C4B5C">
              <w:rPr>
                <w:color w:val="FF0000"/>
              </w:rPr>
              <w:t>1</w:t>
            </w:r>
          </w:p>
        </w:tc>
      </w:tr>
      <w:tr w:rsidR="006C4B5C" w:rsidRPr="006C4B5C" w14:paraId="4490F881" w14:textId="77777777" w:rsidTr="00C41439">
        <w:trPr>
          <w:trHeight w:val="265"/>
        </w:trPr>
        <w:tc>
          <w:tcPr>
            <w:tcW w:w="2103" w:type="dxa"/>
            <w:vAlign w:val="center"/>
          </w:tcPr>
          <w:p w14:paraId="375AA2D4" w14:textId="77777777" w:rsidR="006E3616" w:rsidRPr="006C4B5C" w:rsidRDefault="006E3616" w:rsidP="00C41439">
            <w:pPr>
              <w:rPr>
                <w:color w:val="FF0000"/>
              </w:rPr>
            </w:pPr>
            <w:r w:rsidRPr="006C4B5C">
              <w:rPr>
                <w:color w:val="FF0000"/>
              </w:rPr>
              <w:t>Severe obesity</w:t>
            </w:r>
          </w:p>
        </w:tc>
        <w:tc>
          <w:tcPr>
            <w:tcW w:w="1697" w:type="dxa"/>
            <w:vAlign w:val="center"/>
          </w:tcPr>
          <w:p w14:paraId="2B25727D" w14:textId="77777777" w:rsidR="006E3616" w:rsidRPr="006C4B5C" w:rsidRDefault="006E3616" w:rsidP="00C41439">
            <w:pPr>
              <w:jc w:val="center"/>
              <w:rPr>
                <w:color w:val="FF0000"/>
              </w:rPr>
            </w:pPr>
            <w:r w:rsidRPr="006C4B5C">
              <w:rPr>
                <w:color w:val="FF0000"/>
              </w:rPr>
              <w:t>53.6</w:t>
            </w:r>
          </w:p>
        </w:tc>
        <w:tc>
          <w:tcPr>
            <w:tcW w:w="1428" w:type="dxa"/>
            <w:vAlign w:val="center"/>
          </w:tcPr>
          <w:p w14:paraId="56A5E639" w14:textId="057CC3D1" w:rsidR="006E3616" w:rsidRPr="006C4B5C" w:rsidRDefault="006E3616" w:rsidP="00C41439">
            <w:pPr>
              <w:jc w:val="center"/>
              <w:rPr>
                <w:color w:val="FF0000"/>
              </w:rPr>
            </w:pPr>
            <w:r w:rsidRPr="006C4B5C">
              <w:rPr>
                <w:color w:val="FF0000"/>
              </w:rPr>
              <w:t>2</w:t>
            </w:r>
            <w:r w:rsidR="00ED7163" w:rsidRPr="006C4B5C">
              <w:rPr>
                <w:color w:val="FF0000"/>
              </w:rPr>
              <w:t>7.0</w:t>
            </w:r>
          </w:p>
        </w:tc>
        <w:tc>
          <w:tcPr>
            <w:tcW w:w="858" w:type="dxa"/>
            <w:vAlign w:val="center"/>
          </w:tcPr>
          <w:p w14:paraId="357DF71E" w14:textId="6B42A766" w:rsidR="006E3616" w:rsidRPr="006C4B5C" w:rsidRDefault="006E3616" w:rsidP="00C41439">
            <w:pPr>
              <w:jc w:val="center"/>
              <w:rPr>
                <w:color w:val="FF0000"/>
              </w:rPr>
            </w:pPr>
            <w:r w:rsidRPr="006C4B5C">
              <w:rPr>
                <w:color w:val="FF0000"/>
              </w:rPr>
              <w:t>0.5</w:t>
            </w:r>
            <w:r w:rsidR="00ED7163" w:rsidRPr="006C4B5C">
              <w:rPr>
                <w:color w:val="FF0000"/>
              </w:rPr>
              <w:t>6</w:t>
            </w:r>
            <w:r w:rsidRPr="006C4B5C">
              <w:rPr>
                <w:color w:val="FF0000"/>
              </w:rPr>
              <w:t>*</w:t>
            </w:r>
          </w:p>
        </w:tc>
        <w:tc>
          <w:tcPr>
            <w:tcW w:w="1521" w:type="dxa"/>
            <w:vAlign w:val="center"/>
          </w:tcPr>
          <w:p w14:paraId="3C7E0EA5" w14:textId="09081F82" w:rsidR="006E3616" w:rsidRPr="006C4B5C" w:rsidRDefault="00540AA3" w:rsidP="00C41439">
            <w:pPr>
              <w:jc w:val="center"/>
              <w:rPr>
                <w:color w:val="FF0000"/>
              </w:rPr>
            </w:pPr>
            <w:r w:rsidRPr="006C4B5C">
              <w:rPr>
                <w:color w:val="FF0000"/>
              </w:rPr>
              <w:t>32.1</w:t>
            </w:r>
          </w:p>
        </w:tc>
        <w:tc>
          <w:tcPr>
            <w:tcW w:w="1371" w:type="dxa"/>
            <w:vAlign w:val="center"/>
          </w:tcPr>
          <w:p w14:paraId="4B049420" w14:textId="5E569FD7" w:rsidR="006E3616" w:rsidRPr="006C4B5C" w:rsidRDefault="00540AA3" w:rsidP="00C41439">
            <w:pPr>
              <w:jc w:val="center"/>
              <w:rPr>
                <w:color w:val="FF0000"/>
              </w:rPr>
            </w:pPr>
            <w:r w:rsidRPr="006C4B5C">
              <w:rPr>
                <w:color w:val="FF0000"/>
              </w:rPr>
              <w:t>32.0</w:t>
            </w:r>
          </w:p>
        </w:tc>
        <w:tc>
          <w:tcPr>
            <w:tcW w:w="822" w:type="dxa"/>
            <w:vAlign w:val="center"/>
          </w:tcPr>
          <w:p w14:paraId="09B374B5" w14:textId="7D84E221" w:rsidR="006E3616" w:rsidRPr="006C4B5C" w:rsidRDefault="00540AA3" w:rsidP="00C41439">
            <w:pPr>
              <w:jc w:val="center"/>
              <w:rPr>
                <w:color w:val="FF0000"/>
              </w:rPr>
            </w:pPr>
            <w:r w:rsidRPr="006C4B5C">
              <w:rPr>
                <w:color w:val="FF0000"/>
              </w:rPr>
              <w:t>0.003</w:t>
            </w:r>
          </w:p>
        </w:tc>
      </w:tr>
      <w:tr w:rsidR="006C4B5C" w:rsidRPr="006C4B5C" w14:paraId="02C4B4FD" w14:textId="77777777" w:rsidTr="00C41439">
        <w:trPr>
          <w:trHeight w:val="265"/>
        </w:trPr>
        <w:tc>
          <w:tcPr>
            <w:tcW w:w="2103" w:type="dxa"/>
            <w:vAlign w:val="center"/>
          </w:tcPr>
          <w:p w14:paraId="089A41E9" w14:textId="77777777" w:rsidR="006E3616" w:rsidRPr="006C4B5C" w:rsidRDefault="006E3616" w:rsidP="00C41439">
            <w:pPr>
              <w:rPr>
                <w:color w:val="FF0000"/>
              </w:rPr>
            </w:pPr>
            <w:r w:rsidRPr="006C4B5C">
              <w:rPr>
                <w:color w:val="FF0000"/>
              </w:rPr>
              <w:t>Depression</w:t>
            </w:r>
          </w:p>
        </w:tc>
        <w:tc>
          <w:tcPr>
            <w:tcW w:w="1697" w:type="dxa"/>
            <w:vAlign w:val="center"/>
          </w:tcPr>
          <w:p w14:paraId="20DF4157" w14:textId="77777777" w:rsidR="006E3616" w:rsidRPr="006C4B5C" w:rsidRDefault="006E3616" w:rsidP="00C41439">
            <w:pPr>
              <w:jc w:val="center"/>
              <w:rPr>
                <w:color w:val="FF0000"/>
              </w:rPr>
            </w:pPr>
            <w:r w:rsidRPr="006C4B5C">
              <w:rPr>
                <w:color w:val="FF0000"/>
              </w:rPr>
              <w:t>62.8</w:t>
            </w:r>
          </w:p>
        </w:tc>
        <w:tc>
          <w:tcPr>
            <w:tcW w:w="1428" w:type="dxa"/>
            <w:vAlign w:val="center"/>
          </w:tcPr>
          <w:p w14:paraId="2FDA7B33" w14:textId="300642F3" w:rsidR="006E3616" w:rsidRPr="006C4B5C" w:rsidRDefault="00ED7163" w:rsidP="00C41439">
            <w:pPr>
              <w:jc w:val="center"/>
              <w:rPr>
                <w:color w:val="FF0000"/>
              </w:rPr>
            </w:pPr>
            <w:r w:rsidRPr="006C4B5C">
              <w:rPr>
                <w:color w:val="FF0000"/>
              </w:rPr>
              <w:t>52.7</w:t>
            </w:r>
          </w:p>
        </w:tc>
        <w:tc>
          <w:tcPr>
            <w:tcW w:w="858" w:type="dxa"/>
            <w:vAlign w:val="center"/>
          </w:tcPr>
          <w:p w14:paraId="6BB53023" w14:textId="5B7F6FEB" w:rsidR="006E3616" w:rsidRPr="006C4B5C" w:rsidRDefault="006E3616" w:rsidP="00C41439">
            <w:pPr>
              <w:jc w:val="center"/>
              <w:rPr>
                <w:color w:val="FF0000"/>
              </w:rPr>
            </w:pPr>
            <w:r w:rsidRPr="006C4B5C">
              <w:rPr>
                <w:color w:val="FF0000"/>
              </w:rPr>
              <w:t>0.2</w:t>
            </w:r>
            <w:r w:rsidR="00ED7163" w:rsidRPr="006C4B5C">
              <w:rPr>
                <w:color w:val="FF0000"/>
              </w:rPr>
              <w:t>1</w:t>
            </w:r>
            <w:r w:rsidRPr="006C4B5C">
              <w:rPr>
                <w:color w:val="FF0000"/>
              </w:rPr>
              <w:t>*</w:t>
            </w:r>
          </w:p>
        </w:tc>
        <w:tc>
          <w:tcPr>
            <w:tcW w:w="1521" w:type="dxa"/>
            <w:vAlign w:val="center"/>
          </w:tcPr>
          <w:p w14:paraId="21049C0A" w14:textId="59B3CA25" w:rsidR="006E3616" w:rsidRPr="006C4B5C" w:rsidRDefault="006E3616" w:rsidP="00C41439">
            <w:pPr>
              <w:jc w:val="center"/>
              <w:rPr>
                <w:color w:val="FF0000"/>
              </w:rPr>
            </w:pPr>
            <w:r w:rsidRPr="006C4B5C">
              <w:rPr>
                <w:color w:val="FF0000"/>
              </w:rPr>
              <w:t>5</w:t>
            </w:r>
            <w:r w:rsidR="00956166" w:rsidRPr="006C4B5C">
              <w:rPr>
                <w:color w:val="FF0000"/>
              </w:rPr>
              <w:t>3.9</w:t>
            </w:r>
          </w:p>
        </w:tc>
        <w:tc>
          <w:tcPr>
            <w:tcW w:w="1371" w:type="dxa"/>
            <w:vAlign w:val="center"/>
          </w:tcPr>
          <w:p w14:paraId="48E2DFB5" w14:textId="1297C0E2" w:rsidR="006E3616" w:rsidRPr="006C4B5C" w:rsidRDefault="00956166" w:rsidP="00C41439">
            <w:pPr>
              <w:jc w:val="center"/>
              <w:rPr>
                <w:color w:val="FF0000"/>
              </w:rPr>
            </w:pPr>
            <w:r w:rsidRPr="006C4B5C">
              <w:rPr>
                <w:color w:val="FF0000"/>
              </w:rPr>
              <w:t>54.8</w:t>
            </w:r>
          </w:p>
        </w:tc>
        <w:tc>
          <w:tcPr>
            <w:tcW w:w="822" w:type="dxa"/>
            <w:vAlign w:val="center"/>
          </w:tcPr>
          <w:p w14:paraId="42AD05CF" w14:textId="234A2B3F" w:rsidR="006E3616" w:rsidRPr="006C4B5C" w:rsidRDefault="00956166" w:rsidP="00C41439">
            <w:pPr>
              <w:jc w:val="center"/>
              <w:rPr>
                <w:color w:val="FF0000"/>
              </w:rPr>
            </w:pPr>
            <w:r w:rsidRPr="006C4B5C">
              <w:rPr>
                <w:color w:val="FF0000"/>
              </w:rPr>
              <w:t>0.02</w:t>
            </w:r>
          </w:p>
        </w:tc>
      </w:tr>
      <w:tr w:rsidR="006C4B5C" w:rsidRPr="006C4B5C" w14:paraId="245565A6" w14:textId="77777777" w:rsidTr="00C41439">
        <w:trPr>
          <w:trHeight w:val="282"/>
        </w:trPr>
        <w:tc>
          <w:tcPr>
            <w:tcW w:w="2103" w:type="dxa"/>
            <w:vAlign w:val="center"/>
          </w:tcPr>
          <w:p w14:paraId="4F5FF8C5" w14:textId="77777777" w:rsidR="006E3616" w:rsidRPr="006C4B5C" w:rsidRDefault="006E3616" w:rsidP="00C41439">
            <w:pPr>
              <w:rPr>
                <w:color w:val="FF0000"/>
              </w:rPr>
            </w:pPr>
            <w:r w:rsidRPr="006C4B5C">
              <w:rPr>
                <w:color w:val="FF0000"/>
              </w:rPr>
              <w:t xml:space="preserve">Mood disorders </w:t>
            </w:r>
          </w:p>
        </w:tc>
        <w:tc>
          <w:tcPr>
            <w:tcW w:w="1697" w:type="dxa"/>
            <w:vAlign w:val="center"/>
          </w:tcPr>
          <w:p w14:paraId="2FD77383" w14:textId="77777777" w:rsidR="006E3616" w:rsidRPr="006C4B5C" w:rsidRDefault="006E3616" w:rsidP="00C41439">
            <w:pPr>
              <w:jc w:val="center"/>
              <w:rPr>
                <w:color w:val="FF0000"/>
              </w:rPr>
            </w:pPr>
            <w:r w:rsidRPr="006C4B5C">
              <w:rPr>
                <w:color w:val="FF0000"/>
              </w:rPr>
              <w:t>70.4</w:t>
            </w:r>
          </w:p>
        </w:tc>
        <w:tc>
          <w:tcPr>
            <w:tcW w:w="1428" w:type="dxa"/>
            <w:vAlign w:val="center"/>
          </w:tcPr>
          <w:p w14:paraId="7777402E" w14:textId="4656EC25" w:rsidR="006E3616" w:rsidRPr="006C4B5C" w:rsidRDefault="00ED7163" w:rsidP="00C41439">
            <w:pPr>
              <w:jc w:val="center"/>
              <w:rPr>
                <w:color w:val="FF0000"/>
              </w:rPr>
            </w:pPr>
            <w:r w:rsidRPr="006C4B5C">
              <w:rPr>
                <w:color w:val="FF0000"/>
              </w:rPr>
              <w:t>61.8</w:t>
            </w:r>
          </w:p>
        </w:tc>
        <w:tc>
          <w:tcPr>
            <w:tcW w:w="858" w:type="dxa"/>
            <w:vAlign w:val="center"/>
          </w:tcPr>
          <w:p w14:paraId="34E60B83" w14:textId="39B56E23" w:rsidR="006E3616" w:rsidRPr="006C4B5C" w:rsidRDefault="006E3616" w:rsidP="00C41439">
            <w:pPr>
              <w:jc w:val="center"/>
              <w:rPr>
                <w:color w:val="FF0000"/>
              </w:rPr>
            </w:pPr>
            <w:r w:rsidRPr="006C4B5C">
              <w:rPr>
                <w:color w:val="FF0000"/>
              </w:rPr>
              <w:t>0.</w:t>
            </w:r>
            <w:r w:rsidR="00ED7163" w:rsidRPr="006C4B5C">
              <w:rPr>
                <w:color w:val="FF0000"/>
              </w:rPr>
              <w:t>18</w:t>
            </w:r>
            <w:r w:rsidRPr="006C4B5C">
              <w:rPr>
                <w:color w:val="FF0000"/>
              </w:rPr>
              <w:t>*</w:t>
            </w:r>
          </w:p>
        </w:tc>
        <w:tc>
          <w:tcPr>
            <w:tcW w:w="1521" w:type="dxa"/>
            <w:vAlign w:val="center"/>
          </w:tcPr>
          <w:p w14:paraId="78548285" w14:textId="2F28FB3A" w:rsidR="006E3616" w:rsidRPr="006C4B5C" w:rsidRDefault="006E3616" w:rsidP="00C41439">
            <w:pPr>
              <w:jc w:val="center"/>
              <w:rPr>
                <w:color w:val="FF0000"/>
              </w:rPr>
            </w:pPr>
            <w:r w:rsidRPr="006C4B5C">
              <w:rPr>
                <w:color w:val="FF0000"/>
              </w:rPr>
              <w:t>6</w:t>
            </w:r>
            <w:r w:rsidR="00956166" w:rsidRPr="006C4B5C">
              <w:rPr>
                <w:color w:val="FF0000"/>
              </w:rPr>
              <w:t>2.4</w:t>
            </w:r>
          </w:p>
        </w:tc>
        <w:tc>
          <w:tcPr>
            <w:tcW w:w="1371" w:type="dxa"/>
            <w:vAlign w:val="center"/>
          </w:tcPr>
          <w:p w14:paraId="5D2011AA" w14:textId="174586E9" w:rsidR="006E3616" w:rsidRPr="006C4B5C" w:rsidRDefault="00956166" w:rsidP="00C41439">
            <w:pPr>
              <w:jc w:val="center"/>
              <w:rPr>
                <w:color w:val="FF0000"/>
              </w:rPr>
            </w:pPr>
            <w:r w:rsidRPr="006C4B5C">
              <w:rPr>
                <w:color w:val="FF0000"/>
              </w:rPr>
              <w:t>63.2</w:t>
            </w:r>
          </w:p>
        </w:tc>
        <w:tc>
          <w:tcPr>
            <w:tcW w:w="822" w:type="dxa"/>
            <w:vAlign w:val="center"/>
          </w:tcPr>
          <w:p w14:paraId="32528F6F" w14:textId="2511E983" w:rsidR="006E3616" w:rsidRPr="006C4B5C" w:rsidRDefault="00956166" w:rsidP="00C41439">
            <w:pPr>
              <w:jc w:val="center"/>
              <w:rPr>
                <w:color w:val="FF0000"/>
              </w:rPr>
            </w:pPr>
            <w:r w:rsidRPr="006C4B5C">
              <w:rPr>
                <w:color w:val="FF0000"/>
              </w:rPr>
              <w:t>0.02</w:t>
            </w:r>
          </w:p>
        </w:tc>
      </w:tr>
      <w:tr w:rsidR="006C4B5C" w:rsidRPr="006C4B5C" w14:paraId="09B5F4E3" w14:textId="77777777" w:rsidTr="00C41439">
        <w:trPr>
          <w:trHeight w:val="282"/>
        </w:trPr>
        <w:tc>
          <w:tcPr>
            <w:tcW w:w="2103" w:type="dxa"/>
            <w:vAlign w:val="center"/>
          </w:tcPr>
          <w:p w14:paraId="7B29605A" w14:textId="77777777" w:rsidR="006E3616" w:rsidRPr="006C4B5C" w:rsidRDefault="006E3616" w:rsidP="00C41439">
            <w:pPr>
              <w:rPr>
                <w:color w:val="FF0000"/>
              </w:rPr>
            </w:pPr>
            <w:r w:rsidRPr="006C4B5C">
              <w:rPr>
                <w:color w:val="FF0000"/>
              </w:rPr>
              <w:t>Anxiety disorders</w:t>
            </w:r>
          </w:p>
        </w:tc>
        <w:tc>
          <w:tcPr>
            <w:tcW w:w="1697" w:type="dxa"/>
            <w:vAlign w:val="center"/>
          </w:tcPr>
          <w:p w14:paraId="7D624EBC" w14:textId="77777777" w:rsidR="006E3616" w:rsidRPr="006C4B5C" w:rsidRDefault="006E3616" w:rsidP="00C41439">
            <w:pPr>
              <w:jc w:val="center"/>
              <w:rPr>
                <w:color w:val="FF0000"/>
              </w:rPr>
            </w:pPr>
            <w:r w:rsidRPr="006C4B5C">
              <w:rPr>
                <w:color w:val="FF0000"/>
              </w:rPr>
              <w:t>69.1</w:t>
            </w:r>
          </w:p>
        </w:tc>
        <w:tc>
          <w:tcPr>
            <w:tcW w:w="1428" w:type="dxa"/>
            <w:vAlign w:val="center"/>
          </w:tcPr>
          <w:p w14:paraId="3F736DAB" w14:textId="32640F5C" w:rsidR="006E3616" w:rsidRPr="006C4B5C" w:rsidRDefault="006E3616" w:rsidP="00C41439">
            <w:pPr>
              <w:jc w:val="center"/>
              <w:rPr>
                <w:color w:val="FF0000"/>
              </w:rPr>
            </w:pPr>
            <w:r w:rsidRPr="006C4B5C">
              <w:rPr>
                <w:color w:val="FF0000"/>
              </w:rPr>
              <w:t>5</w:t>
            </w:r>
            <w:r w:rsidR="00ED7163" w:rsidRPr="006C4B5C">
              <w:rPr>
                <w:color w:val="FF0000"/>
              </w:rPr>
              <w:t>9.3</w:t>
            </w:r>
          </w:p>
        </w:tc>
        <w:tc>
          <w:tcPr>
            <w:tcW w:w="858" w:type="dxa"/>
            <w:vAlign w:val="center"/>
          </w:tcPr>
          <w:p w14:paraId="4A431E33" w14:textId="07488926" w:rsidR="006E3616" w:rsidRPr="006C4B5C" w:rsidRDefault="006E3616" w:rsidP="00C41439">
            <w:pPr>
              <w:jc w:val="center"/>
              <w:rPr>
                <w:color w:val="FF0000"/>
              </w:rPr>
            </w:pPr>
            <w:r w:rsidRPr="006C4B5C">
              <w:rPr>
                <w:color w:val="FF0000"/>
              </w:rPr>
              <w:t>0.2</w:t>
            </w:r>
            <w:r w:rsidR="00ED7163" w:rsidRPr="006C4B5C">
              <w:rPr>
                <w:color w:val="FF0000"/>
              </w:rPr>
              <w:t>1</w:t>
            </w:r>
            <w:r w:rsidRPr="006C4B5C">
              <w:rPr>
                <w:color w:val="FF0000"/>
              </w:rPr>
              <w:t>*</w:t>
            </w:r>
          </w:p>
        </w:tc>
        <w:tc>
          <w:tcPr>
            <w:tcW w:w="1521" w:type="dxa"/>
            <w:vAlign w:val="center"/>
          </w:tcPr>
          <w:p w14:paraId="0BEA65A5" w14:textId="3DA4C455" w:rsidR="006E3616" w:rsidRPr="006C4B5C" w:rsidRDefault="006E3616" w:rsidP="00C41439">
            <w:pPr>
              <w:jc w:val="center"/>
              <w:rPr>
                <w:color w:val="FF0000"/>
              </w:rPr>
            </w:pPr>
            <w:r w:rsidRPr="006C4B5C">
              <w:rPr>
                <w:color w:val="FF0000"/>
              </w:rPr>
              <w:t>6</w:t>
            </w:r>
            <w:r w:rsidR="00956166" w:rsidRPr="006C4B5C">
              <w:rPr>
                <w:color w:val="FF0000"/>
              </w:rPr>
              <w:t>2.1</w:t>
            </w:r>
          </w:p>
        </w:tc>
        <w:tc>
          <w:tcPr>
            <w:tcW w:w="1371" w:type="dxa"/>
            <w:vAlign w:val="center"/>
          </w:tcPr>
          <w:p w14:paraId="3A4A199F" w14:textId="2592697C" w:rsidR="006E3616" w:rsidRPr="006C4B5C" w:rsidRDefault="00956166" w:rsidP="00C41439">
            <w:pPr>
              <w:jc w:val="center"/>
              <w:rPr>
                <w:color w:val="FF0000"/>
              </w:rPr>
            </w:pPr>
            <w:r w:rsidRPr="006C4B5C">
              <w:rPr>
                <w:color w:val="FF0000"/>
              </w:rPr>
              <w:t>60.9</w:t>
            </w:r>
          </w:p>
        </w:tc>
        <w:tc>
          <w:tcPr>
            <w:tcW w:w="822" w:type="dxa"/>
            <w:vAlign w:val="center"/>
          </w:tcPr>
          <w:p w14:paraId="47C5C8D2" w14:textId="29BA7CA4" w:rsidR="006E3616" w:rsidRPr="006C4B5C" w:rsidRDefault="00956166" w:rsidP="00C41439">
            <w:pPr>
              <w:jc w:val="center"/>
              <w:rPr>
                <w:color w:val="FF0000"/>
              </w:rPr>
            </w:pPr>
            <w:r w:rsidRPr="006C4B5C">
              <w:rPr>
                <w:color w:val="FF0000"/>
              </w:rPr>
              <w:t>0.03</w:t>
            </w:r>
          </w:p>
        </w:tc>
      </w:tr>
      <w:tr w:rsidR="006C4B5C" w:rsidRPr="006C4B5C" w14:paraId="47B05E9A" w14:textId="77777777" w:rsidTr="00C41439">
        <w:trPr>
          <w:trHeight w:val="282"/>
        </w:trPr>
        <w:tc>
          <w:tcPr>
            <w:tcW w:w="2103" w:type="dxa"/>
            <w:vAlign w:val="center"/>
          </w:tcPr>
          <w:p w14:paraId="24805EB7" w14:textId="77777777" w:rsidR="006E3616" w:rsidRPr="006C4B5C" w:rsidRDefault="006E3616" w:rsidP="00C41439">
            <w:pPr>
              <w:rPr>
                <w:color w:val="FF0000"/>
              </w:rPr>
            </w:pPr>
            <w:r w:rsidRPr="006C4B5C">
              <w:rPr>
                <w:color w:val="FF0000"/>
              </w:rPr>
              <w:t>Psychotic disorders</w:t>
            </w:r>
          </w:p>
        </w:tc>
        <w:tc>
          <w:tcPr>
            <w:tcW w:w="1697" w:type="dxa"/>
            <w:vAlign w:val="center"/>
          </w:tcPr>
          <w:p w14:paraId="6BBE596F" w14:textId="77777777" w:rsidR="006E3616" w:rsidRPr="006C4B5C" w:rsidRDefault="006E3616" w:rsidP="00C41439">
            <w:pPr>
              <w:jc w:val="center"/>
              <w:rPr>
                <w:color w:val="FF0000"/>
              </w:rPr>
            </w:pPr>
            <w:r w:rsidRPr="006C4B5C">
              <w:rPr>
                <w:color w:val="FF0000"/>
              </w:rPr>
              <w:t>6.9</w:t>
            </w:r>
          </w:p>
        </w:tc>
        <w:tc>
          <w:tcPr>
            <w:tcW w:w="1428" w:type="dxa"/>
            <w:vAlign w:val="center"/>
          </w:tcPr>
          <w:p w14:paraId="0079F80E" w14:textId="7EC2C17C" w:rsidR="006E3616" w:rsidRPr="006C4B5C" w:rsidRDefault="00ED7163" w:rsidP="00C41439">
            <w:pPr>
              <w:jc w:val="center"/>
              <w:rPr>
                <w:color w:val="FF0000"/>
              </w:rPr>
            </w:pPr>
            <w:r w:rsidRPr="006C4B5C">
              <w:rPr>
                <w:color w:val="FF0000"/>
              </w:rPr>
              <w:t>8.7</w:t>
            </w:r>
          </w:p>
        </w:tc>
        <w:tc>
          <w:tcPr>
            <w:tcW w:w="858" w:type="dxa"/>
            <w:vAlign w:val="center"/>
          </w:tcPr>
          <w:p w14:paraId="622DE6CF" w14:textId="082AEAC5" w:rsidR="006E3616" w:rsidRPr="006C4B5C" w:rsidRDefault="006E3616" w:rsidP="00C41439">
            <w:pPr>
              <w:jc w:val="center"/>
              <w:rPr>
                <w:color w:val="FF0000"/>
              </w:rPr>
            </w:pPr>
            <w:r w:rsidRPr="006C4B5C">
              <w:rPr>
                <w:color w:val="FF0000"/>
              </w:rPr>
              <w:t>0.</w:t>
            </w:r>
            <w:r w:rsidR="00ED7163" w:rsidRPr="006C4B5C">
              <w:rPr>
                <w:color w:val="FF0000"/>
              </w:rPr>
              <w:t>07</w:t>
            </w:r>
          </w:p>
        </w:tc>
        <w:tc>
          <w:tcPr>
            <w:tcW w:w="1521" w:type="dxa"/>
            <w:vAlign w:val="center"/>
          </w:tcPr>
          <w:p w14:paraId="15FC761C" w14:textId="4A98F561" w:rsidR="006E3616" w:rsidRPr="006C4B5C" w:rsidRDefault="00956166" w:rsidP="00C41439">
            <w:pPr>
              <w:jc w:val="center"/>
              <w:rPr>
                <w:color w:val="FF0000"/>
              </w:rPr>
            </w:pPr>
            <w:r w:rsidRPr="006C4B5C">
              <w:rPr>
                <w:color w:val="FF0000"/>
              </w:rPr>
              <w:t>8.6</w:t>
            </w:r>
          </w:p>
        </w:tc>
        <w:tc>
          <w:tcPr>
            <w:tcW w:w="1371" w:type="dxa"/>
            <w:vAlign w:val="center"/>
          </w:tcPr>
          <w:p w14:paraId="114BC620" w14:textId="1A588B1C" w:rsidR="006E3616" w:rsidRPr="006C4B5C" w:rsidRDefault="00956166" w:rsidP="00C41439">
            <w:pPr>
              <w:jc w:val="center"/>
              <w:rPr>
                <w:color w:val="FF0000"/>
              </w:rPr>
            </w:pPr>
            <w:r w:rsidRPr="006C4B5C">
              <w:rPr>
                <w:color w:val="FF0000"/>
              </w:rPr>
              <w:t>7.9</w:t>
            </w:r>
          </w:p>
        </w:tc>
        <w:tc>
          <w:tcPr>
            <w:tcW w:w="822" w:type="dxa"/>
            <w:vAlign w:val="center"/>
          </w:tcPr>
          <w:p w14:paraId="22FC64B6" w14:textId="2B981FD4" w:rsidR="006E3616" w:rsidRPr="006C4B5C" w:rsidRDefault="00956166" w:rsidP="00C41439">
            <w:pPr>
              <w:jc w:val="center"/>
              <w:rPr>
                <w:color w:val="FF0000"/>
              </w:rPr>
            </w:pPr>
            <w:r w:rsidRPr="006C4B5C">
              <w:rPr>
                <w:color w:val="FF0000"/>
              </w:rPr>
              <w:t>0.03</w:t>
            </w:r>
          </w:p>
        </w:tc>
      </w:tr>
      <w:tr w:rsidR="006C4B5C" w:rsidRPr="006C4B5C" w14:paraId="4B88BCC5" w14:textId="77777777" w:rsidTr="00C41439">
        <w:trPr>
          <w:trHeight w:val="282"/>
        </w:trPr>
        <w:tc>
          <w:tcPr>
            <w:tcW w:w="2103" w:type="dxa"/>
            <w:vAlign w:val="center"/>
          </w:tcPr>
          <w:p w14:paraId="542A1488" w14:textId="77777777" w:rsidR="006E3616" w:rsidRPr="006C4B5C" w:rsidRDefault="006E3616" w:rsidP="00C41439">
            <w:pPr>
              <w:rPr>
                <w:color w:val="FF0000"/>
              </w:rPr>
            </w:pPr>
            <w:r w:rsidRPr="006C4B5C">
              <w:rPr>
                <w:color w:val="FF0000"/>
              </w:rPr>
              <w:t xml:space="preserve">Behavioral disorders </w:t>
            </w:r>
          </w:p>
        </w:tc>
        <w:tc>
          <w:tcPr>
            <w:tcW w:w="1697" w:type="dxa"/>
            <w:vAlign w:val="center"/>
          </w:tcPr>
          <w:p w14:paraId="6D629665" w14:textId="77777777" w:rsidR="006E3616" w:rsidRPr="006C4B5C" w:rsidRDefault="006E3616" w:rsidP="00C41439">
            <w:pPr>
              <w:jc w:val="center"/>
              <w:rPr>
                <w:color w:val="FF0000"/>
              </w:rPr>
            </w:pPr>
            <w:r w:rsidRPr="006C4B5C">
              <w:rPr>
                <w:color w:val="FF0000"/>
              </w:rPr>
              <w:t>21.3</w:t>
            </w:r>
          </w:p>
        </w:tc>
        <w:tc>
          <w:tcPr>
            <w:tcW w:w="1428" w:type="dxa"/>
            <w:vAlign w:val="center"/>
          </w:tcPr>
          <w:p w14:paraId="7A309D98" w14:textId="226322FB" w:rsidR="006E3616" w:rsidRPr="006C4B5C" w:rsidRDefault="006E3616" w:rsidP="00C41439">
            <w:pPr>
              <w:jc w:val="center"/>
              <w:rPr>
                <w:color w:val="FF0000"/>
              </w:rPr>
            </w:pPr>
            <w:r w:rsidRPr="006C4B5C">
              <w:rPr>
                <w:color w:val="FF0000"/>
              </w:rPr>
              <w:t>1</w:t>
            </w:r>
            <w:r w:rsidR="00ED7163" w:rsidRPr="006C4B5C">
              <w:rPr>
                <w:color w:val="FF0000"/>
              </w:rPr>
              <w:t>5.6</w:t>
            </w:r>
          </w:p>
        </w:tc>
        <w:tc>
          <w:tcPr>
            <w:tcW w:w="858" w:type="dxa"/>
            <w:vAlign w:val="center"/>
          </w:tcPr>
          <w:p w14:paraId="361AC8A1" w14:textId="63807149" w:rsidR="006E3616" w:rsidRPr="006C4B5C" w:rsidRDefault="006E3616" w:rsidP="00C41439">
            <w:pPr>
              <w:jc w:val="center"/>
              <w:rPr>
                <w:color w:val="FF0000"/>
              </w:rPr>
            </w:pPr>
            <w:r w:rsidRPr="006C4B5C">
              <w:rPr>
                <w:color w:val="FF0000"/>
              </w:rPr>
              <w:t>0.</w:t>
            </w:r>
            <w:r w:rsidR="00ED7163" w:rsidRPr="006C4B5C">
              <w:rPr>
                <w:color w:val="FF0000"/>
              </w:rPr>
              <w:t>15</w:t>
            </w:r>
            <w:r w:rsidRPr="006C4B5C">
              <w:rPr>
                <w:color w:val="FF0000"/>
              </w:rPr>
              <w:t>*</w:t>
            </w:r>
          </w:p>
        </w:tc>
        <w:tc>
          <w:tcPr>
            <w:tcW w:w="1521" w:type="dxa"/>
            <w:vAlign w:val="center"/>
          </w:tcPr>
          <w:p w14:paraId="3C8F9E6E" w14:textId="6791CA32" w:rsidR="006E3616" w:rsidRPr="006C4B5C" w:rsidRDefault="006E3616" w:rsidP="00C41439">
            <w:pPr>
              <w:jc w:val="center"/>
              <w:rPr>
                <w:color w:val="FF0000"/>
              </w:rPr>
            </w:pPr>
            <w:r w:rsidRPr="006C4B5C">
              <w:rPr>
                <w:color w:val="FF0000"/>
              </w:rPr>
              <w:t>1</w:t>
            </w:r>
            <w:r w:rsidR="00956166" w:rsidRPr="006C4B5C">
              <w:rPr>
                <w:color w:val="FF0000"/>
              </w:rPr>
              <w:t>5.6</w:t>
            </w:r>
          </w:p>
        </w:tc>
        <w:tc>
          <w:tcPr>
            <w:tcW w:w="1371" w:type="dxa"/>
            <w:vAlign w:val="center"/>
          </w:tcPr>
          <w:p w14:paraId="6CBDC8E9" w14:textId="388D3CFE" w:rsidR="006E3616" w:rsidRPr="006C4B5C" w:rsidRDefault="00956166" w:rsidP="00C41439">
            <w:pPr>
              <w:jc w:val="center"/>
              <w:rPr>
                <w:color w:val="FF0000"/>
              </w:rPr>
            </w:pPr>
            <w:r w:rsidRPr="006C4B5C">
              <w:rPr>
                <w:color w:val="FF0000"/>
              </w:rPr>
              <w:t>16.3</w:t>
            </w:r>
          </w:p>
        </w:tc>
        <w:tc>
          <w:tcPr>
            <w:tcW w:w="822" w:type="dxa"/>
            <w:vAlign w:val="center"/>
          </w:tcPr>
          <w:p w14:paraId="47D18283" w14:textId="014DC2CF" w:rsidR="006E3616" w:rsidRPr="006C4B5C" w:rsidRDefault="00956166" w:rsidP="00C41439">
            <w:pPr>
              <w:jc w:val="center"/>
              <w:rPr>
                <w:color w:val="FF0000"/>
              </w:rPr>
            </w:pPr>
            <w:r w:rsidRPr="006C4B5C">
              <w:rPr>
                <w:color w:val="FF0000"/>
              </w:rPr>
              <w:t>0.02</w:t>
            </w:r>
          </w:p>
        </w:tc>
      </w:tr>
      <w:tr w:rsidR="006C4B5C" w:rsidRPr="006C4B5C" w14:paraId="00E7A6CC" w14:textId="77777777" w:rsidTr="00C41439">
        <w:trPr>
          <w:trHeight w:val="282"/>
        </w:trPr>
        <w:tc>
          <w:tcPr>
            <w:tcW w:w="2103" w:type="dxa"/>
            <w:vAlign w:val="center"/>
          </w:tcPr>
          <w:p w14:paraId="57BEC1F5" w14:textId="77777777" w:rsidR="006E3616" w:rsidRPr="006C4B5C" w:rsidRDefault="006E3616" w:rsidP="00C41439">
            <w:pPr>
              <w:rPr>
                <w:color w:val="FF0000"/>
              </w:rPr>
            </w:pPr>
            <w:r w:rsidRPr="006C4B5C">
              <w:rPr>
                <w:color w:val="FF0000"/>
              </w:rPr>
              <w:lastRenderedPageBreak/>
              <w:t xml:space="preserve">Disorders of adult personality and behavior </w:t>
            </w:r>
          </w:p>
        </w:tc>
        <w:tc>
          <w:tcPr>
            <w:tcW w:w="1697" w:type="dxa"/>
            <w:vAlign w:val="center"/>
          </w:tcPr>
          <w:p w14:paraId="4C23BF87" w14:textId="77777777" w:rsidR="006E3616" w:rsidRPr="006C4B5C" w:rsidRDefault="006E3616" w:rsidP="00C41439">
            <w:pPr>
              <w:jc w:val="center"/>
              <w:rPr>
                <w:color w:val="FF0000"/>
              </w:rPr>
            </w:pPr>
            <w:r w:rsidRPr="006C4B5C">
              <w:rPr>
                <w:color w:val="FF0000"/>
              </w:rPr>
              <w:t>7.4</w:t>
            </w:r>
          </w:p>
        </w:tc>
        <w:tc>
          <w:tcPr>
            <w:tcW w:w="1428" w:type="dxa"/>
            <w:vAlign w:val="center"/>
          </w:tcPr>
          <w:p w14:paraId="12776A9F" w14:textId="41F45D10" w:rsidR="006E3616" w:rsidRPr="006C4B5C" w:rsidRDefault="006E3616" w:rsidP="00C41439">
            <w:pPr>
              <w:jc w:val="center"/>
              <w:rPr>
                <w:color w:val="FF0000"/>
              </w:rPr>
            </w:pPr>
            <w:r w:rsidRPr="006C4B5C">
              <w:rPr>
                <w:color w:val="FF0000"/>
              </w:rPr>
              <w:t>6.</w:t>
            </w:r>
            <w:r w:rsidR="00ED7163" w:rsidRPr="006C4B5C">
              <w:rPr>
                <w:color w:val="FF0000"/>
              </w:rPr>
              <w:t>2</w:t>
            </w:r>
          </w:p>
        </w:tc>
        <w:tc>
          <w:tcPr>
            <w:tcW w:w="858" w:type="dxa"/>
            <w:vAlign w:val="center"/>
          </w:tcPr>
          <w:p w14:paraId="0A4221AB" w14:textId="455979D1" w:rsidR="006E3616" w:rsidRPr="006C4B5C" w:rsidRDefault="006E3616" w:rsidP="00C41439">
            <w:pPr>
              <w:jc w:val="center"/>
              <w:rPr>
                <w:color w:val="FF0000"/>
              </w:rPr>
            </w:pPr>
            <w:r w:rsidRPr="006C4B5C">
              <w:rPr>
                <w:color w:val="FF0000"/>
              </w:rPr>
              <w:t>0.0</w:t>
            </w:r>
            <w:r w:rsidR="00ED7163" w:rsidRPr="006C4B5C">
              <w:rPr>
                <w:color w:val="FF0000"/>
              </w:rPr>
              <w:t>5</w:t>
            </w:r>
          </w:p>
        </w:tc>
        <w:tc>
          <w:tcPr>
            <w:tcW w:w="1521" w:type="dxa"/>
            <w:vAlign w:val="center"/>
          </w:tcPr>
          <w:p w14:paraId="261250AC" w14:textId="32638E4E" w:rsidR="006E3616" w:rsidRPr="006C4B5C" w:rsidRDefault="00956166" w:rsidP="00C41439">
            <w:pPr>
              <w:jc w:val="center"/>
              <w:rPr>
                <w:color w:val="FF0000"/>
              </w:rPr>
            </w:pPr>
            <w:r w:rsidRPr="006C4B5C">
              <w:rPr>
                <w:color w:val="FF0000"/>
              </w:rPr>
              <w:t>5.9</w:t>
            </w:r>
          </w:p>
        </w:tc>
        <w:tc>
          <w:tcPr>
            <w:tcW w:w="1371" w:type="dxa"/>
            <w:vAlign w:val="center"/>
          </w:tcPr>
          <w:p w14:paraId="27ADAF20" w14:textId="3DA829AD" w:rsidR="006E3616" w:rsidRPr="006C4B5C" w:rsidRDefault="00956166" w:rsidP="00C41439">
            <w:pPr>
              <w:jc w:val="center"/>
              <w:rPr>
                <w:color w:val="FF0000"/>
              </w:rPr>
            </w:pPr>
            <w:r w:rsidRPr="006C4B5C">
              <w:rPr>
                <w:color w:val="FF0000"/>
              </w:rPr>
              <w:t>5.9</w:t>
            </w:r>
          </w:p>
        </w:tc>
        <w:tc>
          <w:tcPr>
            <w:tcW w:w="822" w:type="dxa"/>
            <w:vAlign w:val="center"/>
          </w:tcPr>
          <w:p w14:paraId="4D2433E5" w14:textId="6D7520DA" w:rsidR="006E3616" w:rsidRPr="006C4B5C" w:rsidRDefault="00956166" w:rsidP="00C41439">
            <w:pPr>
              <w:jc w:val="center"/>
              <w:rPr>
                <w:color w:val="FF0000"/>
              </w:rPr>
            </w:pPr>
            <w:r w:rsidRPr="006C4B5C">
              <w:rPr>
                <w:color w:val="FF0000"/>
              </w:rPr>
              <w:t>&lt;.001</w:t>
            </w:r>
          </w:p>
        </w:tc>
      </w:tr>
      <w:tr w:rsidR="006C4B5C" w:rsidRPr="006C4B5C" w14:paraId="6010A9D6" w14:textId="77777777" w:rsidTr="00C41439">
        <w:trPr>
          <w:trHeight w:val="282"/>
        </w:trPr>
        <w:tc>
          <w:tcPr>
            <w:tcW w:w="2103" w:type="dxa"/>
            <w:vAlign w:val="center"/>
          </w:tcPr>
          <w:p w14:paraId="51F681FA" w14:textId="77777777" w:rsidR="006E3616" w:rsidRPr="006C4B5C" w:rsidRDefault="006E3616" w:rsidP="00C41439">
            <w:pPr>
              <w:rPr>
                <w:color w:val="FF0000"/>
              </w:rPr>
            </w:pPr>
            <w:r w:rsidRPr="006C4B5C">
              <w:rPr>
                <w:color w:val="FF0000"/>
              </w:rPr>
              <w:t xml:space="preserve">Behavioral and emotional disorders with onset usually occurring in childhood and adolescence </w:t>
            </w:r>
          </w:p>
        </w:tc>
        <w:tc>
          <w:tcPr>
            <w:tcW w:w="1697" w:type="dxa"/>
            <w:vAlign w:val="center"/>
          </w:tcPr>
          <w:p w14:paraId="78E5318E" w14:textId="77777777" w:rsidR="006E3616" w:rsidRPr="006C4B5C" w:rsidRDefault="006E3616" w:rsidP="00C41439">
            <w:pPr>
              <w:jc w:val="center"/>
              <w:rPr>
                <w:color w:val="FF0000"/>
              </w:rPr>
            </w:pPr>
            <w:r w:rsidRPr="006C4B5C">
              <w:rPr>
                <w:color w:val="FF0000"/>
              </w:rPr>
              <w:t>9.1</w:t>
            </w:r>
          </w:p>
        </w:tc>
        <w:tc>
          <w:tcPr>
            <w:tcW w:w="1428" w:type="dxa"/>
            <w:vAlign w:val="center"/>
          </w:tcPr>
          <w:p w14:paraId="0BAB02CF" w14:textId="146B5A42" w:rsidR="006E3616" w:rsidRPr="006C4B5C" w:rsidRDefault="00ED7163" w:rsidP="00C41439">
            <w:pPr>
              <w:jc w:val="center"/>
              <w:rPr>
                <w:color w:val="FF0000"/>
              </w:rPr>
            </w:pPr>
            <w:r w:rsidRPr="006C4B5C">
              <w:rPr>
                <w:color w:val="FF0000"/>
              </w:rPr>
              <w:t>4.6</w:t>
            </w:r>
          </w:p>
        </w:tc>
        <w:tc>
          <w:tcPr>
            <w:tcW w:w="858" w:type="dxa"/>
            <w:vAlign w:val="center"/>
          </w:tcPr>
          <w:p w14:paraId="3A977A2B" w14:textId="3C283C6F" w:rsidR="006E3616" w:rsidRPr="006C4B5C" w:rsidRDefault="006E3616" w:rsidP="00C41439">
            <w:pPr>
              <w:jc w:val="center"/>
              <w:rPr>
                <w:color w:val="FF0000"/>
              </w:rPr>
            </w:pPr>
            <w:r w:rsidRPr="006C4B5C">
              <w:rPr>
                <w:color w:val="FF0000"/>
              </w:rPr>
              <w:t>0.1</w:t>
            </w:r>
            <w:r w:rsidR="00ED7163" w:rsidRPr="006C4B5C">
              <w:rPr>
                <w:color w:val="FF0000"/>
              </w:rPr>
              <w:t>8</w:t>
            </w:r>
            <w:r w:rsidRPr="006C4B5C">
              <w:rPr>
                <w:color w:val="FF0000"/>
              </w:rPr>
              <w:t>*</w:t>
            </w:r>
          </w:p>
        </w:tc>
        <w:tc>
          <w:tcPr>
            <w:tcW w:w="1521" w:type="dxa"/>
            <w:vAlign w:val="center"/>
          </w:tcPr>
          <w:p w14:paraId="60369B96" w14:textId="5D911F0F" w:rsidR="006E3616" w:rsidRPr="006C4B5C" w:rsidRDefault="00956166" w:rsidP="00C41439">
            <w:pPr>
              <w:jc w:val="center"/>
              <w:rPr>
                <w:color w:val="FF0000"/>
              </w:rPr>
            </w:pPr>
            <w:r w:rsidRPr="006C4B5C">
              <w:rPr>
                <w:color w:val="FF0000"/>
              </w:rPr>
              <w:t>5.3</w:t>
            </w:r>
          </w:p>
        </w:tc>
        <w:tc>
          <w:tcPr>
            <w:tcW w:w="1371" w:type="dxa"/>
            <w:vAlign w:val="center"/>
          </w:tcPr>
          <w:p w14:paraId="29FBACC6" w14:textId="74AB8E80" w:rsidR="006E3616" w:rsidRPr="006C4B5C" w:rsidRDefault="00956166" w:rsidP="00C41439">
            <w:pPr>
              <w:jc w:val="center"/>
              <w:rPr>
                <w:color w:val="FF0000"/>
              </w:rPr>
            </w:pPr>
            <w:r w:rsidRPr="006C4B5C">
              <w:rPr>
                <w:color w:val="FF0000"/>
              </w:rPr>
              <w:t>5.3</w:t>
            </w:r>
          </w:p>
        </w:tc>
        <w:tc>
          <w:tcPr>
            <w:tcW w:w="822" w:type="dxa"/>
            <w:vAlign w:val="center"/>
          </w:tcPr>
          <w:p w14:paraId="371FF542" w14:textId="1BB05D8D" w:rsidR="006E3616" w:rsidRPr="006C4B5C" w:rsidRDefault="00956166" w:rsidP="00C41439">
            <w:pPr>
              <w:jc w:val="center"/>
              <w:rPr>
                <w:color w:val="FF0000"/>
              </w:rPr>
            </w:pPr>
            <w:r w:rsidRPr="006C4B5C">
              <w:rPr>
                <w:color w:val="FF0000"/>
              </w:rPr>
              <w:t>&lt;.001</w:t>
            </w:r>
          </w:p>
        </w:tc>
      </w:tr>
      <w:tr w:rsidR="006C4B5C" w:rsidRPr="006C4B5C" w14:paraId="48A7E0C0" w14:textId="77777777" w:rsidTr="00C41439">
        <w:trPr>
          <w:trHeight w:val="282"/>
        </w:trPr>
        <w:tc>
          <w:tcPr>
            <w:tcW w:w="2103" w:type="dxa"/>
            <w:vAlign w:val="center"/>
          </w:tcPr>
          <w:p w14:paraId="7A504DCE" w14:textId="77777777" w:rsidR="006E3616" w:rsidRPr="006C4B5C" w:rsidRDefault="006E3616" w:rsidP="00C41439">
            <w:pPr>
              <w:rPr>
                <w:color w:val="FF0000"/>
              </w:rPr>
            </w:pPr>
            <w:r w:rsidRPr="006C4B5C">
              <w:rPr>
                <w:color w:val="FF0000"/>
              </w:rPr>
              <w:t>Chronic pain</w:t>
            </w:r>
          </w:p>
        </w:tc>
        <w:tc>
          <w:tcPr>
            <w:tcW w:w="1697" w:type="dxa"/>
            <w:vAlign w:val="center"/>
          </w:tcPr>
          <w:p w14:paraId="75C5DA95" w14:textId="77777777" w:rsidR="006E3616" w:rsidRPr="006C4B5C" w:rsidRDefault="006E3616" w:rsidP="00C41439">
            <w:pPr>
              <w:jc w:val="center"/>
              <w:rPr>
                <w:color w:val="FF0000"/>
              </w:rPr>
            </w:pPr>
            <w:r w:rsidRPr="006C4B5C">
              <w:rPr>
                <w:color w:val="FF0000"/>
              </w:rPr>
              <w:t>77.7</w:t>
            </w:r>
          </w:p>
        </w:tc>
        <w:tc>
          <w:tcPr>
            <w:tcW w:w="1428" w:type="dxa"/>
            <w:vAlign w:val="center"/>
          </w:tcPr>
          <w:p w14:paraId="425F84FC" w14:textId="4069E742" w:rsidR="006E3616" w:rsidRPr="006C4B5C" w:rsidRDefault="006E3616" w:rsidP="00C41439">
            <w:pPr>
              <w:jc w:val="center"/>
              <w:rPr>
                <w:color w:val="FF0000"/>
              </w:rPr>
            </w:pPr>
            <w:r w:rsidRPr="006C4B5C">
              <w:rPr>
                <w:color w:val="FF0000"/>
              </w:rPr>
              <w:t>6</w:t>
            </w:r>
            <w:r w:rsidR="00254B24" w:rsidRPr="006C4B5C">
              <w:rPr>
                <w:color w:val="FF0000"/>
              </w:rPr>
              <w:t>7.3</w:t>
            </w:r>
          </w:p>
        </w:tc>
        <w:tc>
          <w:tcPr>
            <w:tcW w:w="858" w:type="dxa"/>
            <w:vAlign w:val="center"/>
          </w:tcPr>
          <w:p w14:paraId="657D7EF4" w14:textId="6BD286C1" w:rsidR="006E3616" w:rsidRPr="006C4B5C" w:rsidRDefault="006E3616" w:rsidP="00C41439">
            <w:pPr>
              <w:jc w:val="center"/>
              <w:rPr>
                <w:color w:val="FF0000"/>
              </w:rPr>
            </w:pPr>
            <w:r w:rsidRPr="006C4B5C">
              <w:rPr>
                <w:color w:val="FF0000"/>
              </w:rPr>
              <w:t>0.2</w:t>
            </w:r>
            <w:r w:rsidR="00254B24" w:rsidRPr="006C4B5C">
              <w:rPr>
                <w:color w:val="FF0000"/>
              </w:rPr>
              <w:t>3</w:t>
            </w:r>
            <w:r w:rsidRPr="006C4B5C">
              <w:rPr>
                <w:color w:val="FF0000"/>
              </w:rPr>
              <w:t>*</w:t>
            </w:r>
          </w:p>
        </w:tc>
        <w:tc>
          <w:tcPr>
            <w:tcW w:w="1521" w:type="dxa"/>
            <w:vAlign w:val="center"/>
          </w:tcPr>
          <w:p w14:paraId="1A7C3474" w14:textId="47D49AB7" w:rsidR="006E3616" w:rsidRPr="006C4B5C" w:rsidRDefault="00956166" w:rsidP="00C41439">
            <w:pPr>
              <w:jc w:val="center"/>
              <w:rPr>
                <w:color w:val="FF0000"/>
              </w:rPr>
            </w:pPr>
            <w:r w:rsidRPr="006C4B5C">
              <w:rPr>
                <w:color w:val="FF0000"/>
              </w:rPr>
              <w:t>69.0</w:t>
            </w:r>
          </w:p>
        </w:tc>
        <w:tc>
          <w:tcPr>
            <w:tcW w:w="1371" w:type="dxa"/>
            <w:vAlign w:val="center"/>
          </w:tcPr>
          <w:p w14:paraId="29F50981" w14:textId="6E2A7840" w:rsidR="006E3616" w:rsidRPr="006C4B5C" w:rsidRDefault="00956166" w:rsidP="00C41439">
            <w:pPr>
              <w:jc w:val="center"/>
              <w:rPr>
                <w:color w:val="FF0000"/>
              </w:rPr>
            </w:pPr>
            <w:r w:rsidRPr="006C4B5C">
              <w:rPr>
                <w:color w:val="FF0000"/>
              </w:rPr>
              <w:t>70.3</w:t>
            </w:r>
          </w:p>
        </w:tc>
        <w:tc>
          <w:tcPr>
            <w:tcW w:w="822" w:type="dxa"/>
            <w:vAlign w:val="center"/>
          </w:tcPr>
          <w:p w14:paraId="387A58A7" w14:textId="0F071845" w:rsidR="006E3616" w:rsidRPr="006C4B5C" w:rsidRDefault="00956166" w:rsidP="00C41439">
            <w:pPr>
              <w:jc w:val="center"/>
              <w:rPr>
                <w:color w:val="FF0000"/>
              </w:rPr>
            </w:pPr>
            <w:r w:rsidRPr="006C4B5C">
              <w:rPr>
                <w:color w:val="FF0000"/>
              </w:rPr>
              <w:t>0.03</w:t>
            </w:r>
          </w:p>
        </w:tc>
      </w:tr>
      <w:tr w:rsidR="006C4B5C" w:rsidRPr="006C4B5C" w14:paraId="01CA9EDB" w14:textId="77777777" w:rsidTr="00C41439">
        <w:trPr>
          <w:trHeight w:val="282"/>
        </w:trPr>
        <w:tc>
          <w:tcPr>
            <w:tcW w:w="2103" w:type="dxa"/>
            <w:vAlign w:val="center"/>
          </w:tcPr>
          <w:p w14:paraId="6B65F6AC" w14:textId="77777777" w:rsidR="006E3616" w:rsidRPr="006C4B5C" w:rsidRDefault="006E3616" w:rsidP="00C41439">
            <w:pPr>
              <w:rPr>
                <w:color w:val="FF0000"/>
              </w:rPr>
            </w:pPr>
            <w:r w:rsidRPr="006C4B5C">
              <w:rPr>
                <w:color w:val="FF0000"/>
              </w:rPr>
              <w:t>Alcohol use disorder</w:t>
            </w:r>
          </w:p>
        </w:tc>
        <w:tc>
          <w:tcPr>
            <w:tcW w:w="1697" w:type="dxa"/>
            <w:vAlign w:val="center"/>
          </w:tcPr>
          <w:p w14:paraId="41B504EB" w14:textId="77777777" w:rsidR="006E3616" w:rsidRPr="006C4B5C" w:rsidRDefault="006E3616" w:rsidP="00C41439">
            <w:pPr>
              <w:jc w:val="center"/>
              <w:rPr>
                <w:color w:val="FF0000"/>
              </w:rPr>
            </w:pPr>
            <w:r w:rsidRPr="006C4B5C">
              <w:rPr>
                <w:color w:val="FF0000"/>
              </w:rPr>
              <w:t>13.9</w:t>
            </w:r>
          </w:p>
        </w:tc>
        <w:tc>
          <w:tcPr>
            <w:tcW w:w="1428" w:type="dxa"/>
            <w:vAlign w:val="center"/>
          </w:tcPr>
          <w:p w14:paraId="588A7C84" w14:textId="19288312" w:rsidR="006E3616" w:rsidRPr="006C4B5C" w:rsidRDefault="006E3616" w:rsidP="00C41439">
            <w:pPr>
              <w:jc w:val="center"/>
              <w:rPr>
                <w:color w:val="FF0000"/>
              </w:rPr>
            </w:pPr>
            <w:r w:rsidRPr="006C4B5C">
              <w:rPr>
                <w:color w:val="FF0000"/>
              </w:rPr>
              <w:t>1</w:t>
            </w:r>
            <w:r w:rsidR="00254B24" w:rsidRPr="006C4B5C">
              <w:rPr>
                <w:color w:val="FF0000"/>
              </w:rPr>
              <w:t>4.8</w:t>
            </w:r>
          </w:p>
        </w:tc>
        <w:tc>
          <w:tcPr>
            <w:tcW w:w="858" w:type="dxa"/>
            <w:vAlign w:val="center"/>
          </w:tcPr>
          <w:p w14:paraId="53D7C94A" w14:textId="6031737A" w:rsidR="006E3616" w:rsidRPr="006C4B5C" w:rsidRDefault="006E3616" w:rsidP="00C41439">
            <w:pPr>
              <w:jc w:val="center"/>
              <w:rPr>
                <w:color w:val="FF0000"/>
              </w:rPr>
            </w:pPr>
            <w:r w:rsidRPr="006C4B5C">
              <w:rPr>
                <w:color w:val="FF0000"/>
              </w:rPr>
              <w:t>0.</w:t>
            </w:r>
            <w:r w:rsidR="00254B24" w:rsidRPr="006C4B5C">
              <w:rPr>
                <w:color w:val="FF0000"/>
              </w:rPr>
              <w:t>03</w:t>
            </w:r>
          </w:p>
        </w:tc>
        <w:tc>
          <w:tcPr>
            <w:tcW w:w="1521" w:type="dxa"/>
            <w:vAlign w:val="center"/>
          </w:tcPr>
          <w:p w14:paraId="185206F5" w14:textId="57AB20AB" w:rsidR="006E3616" w:rsidRPr="006C4B5C" w:rsidRDefault="006E3616" w:rsidP="00C41439">
            <w:pPr>
              <w:jc w:val="center"/>
              <w:rPr>
                <w:color w:val="FF0000"/>
              </w:rPr>
            </w:pPr>
            <w:r w:rsidRPr="006C4B5C">
              <w:rPr>
                <w:color w:val="FF0000"/>
              </w:rPr>
              <w:t>1</w:t>
            </w:r>
            <w:r w:rsidR="00956166" w:rsidRPr="006C4B5C">
              <w:rPr>
                <w:color w:val="FF0000"/>
              </w:rPr>
              <w:t>3.0</w:t>
            </w:r>
          </w:p>
        </w:tc>
        <w:tc>
          <w:tcPr>
            <w:tcW w:w="1371" w:type="dxa"/>
            <w:vAlign w:val="center"/>
          </w:tcPr>
          <w:p w14:paraId="1DE1AE23" w14:textId="240BAF22" w:rsidR="006E3616" w:rsidRPr="006C4B5C" w:rsidRDefault="00956166" w:rsidP="00C41439">
            <w:pPr>
              <w:jc w:val="center"/>
              <w:rPr>
                <w:color w:val="FF0000"/>
              </w:rPr>
            </w:pPr>
            <w:r w:rsidRPr="006C4B5C">
              <w:rPr>
                <w:color w:val="FF0000"/>
              </w:rPr>
              <w:t>14.2</w:t>
            </w:r>
          </w:p>
        </w:tc>
        <w:tc>
          <w:tcPr>
            <w:tcW w:w="822" w:type="dxa"/>
            <w:vAlign w:val="center"/>
          </w:tcPr>
          <w:p w14:paraId="75E232FA" w14:textId="776E281B" w:rsidR="006E3616" w:rsidRPr="006C4B5C" w:rsidRDefault="00956166" w:rsidP="00C41439">
            <w:pPr>
              <w:jc w:val="center"/>
              <w:rPr>
                <w:color w:val="FF0000"/>
              </w:rPr>
            </w:pPr>
            <w:r w:rsidRPr="006C4B5C">
              <w:rPr>
                <w:color w:val="FF0000"/>
              </w:rPr>
              <w:t>0.04</w:t>
            </w:r>
          </w:p>
        </w:tc>
      </w:tr>
      <w:tr w:rsidR="006C4B5C" w:rsidRPr="006C4B5C" w14:paraId="4B894D56" w14:textId="77777777" w:rsidTr="00C41439">
        <w:trPr>
          <w:trHeight w:val="282"/>
        </w:trPr>
        <w:tc>
          <w:tcPr>
            <w:tcW w:w="2103" w:type="dxa"/>
            <w:vAlign w:val="center"/>
          </w:tcPr>
          <w:p w14:paraId="553CD89A" w14:textId="77777777" w:rsidR="006E3616" w:rsidRPr="006C4B5C" w:rsidRDefault="006E3616" w:rsidP="00C41439">
            <w:pPr>
              <w:rPr>
                <w:color w:val="FF0000"/>
              </w:rPr>
            </w:pPr>
            <w:r w:rsidRPr="006C4B5C">
              <w:rPr>
                <w:color w:val="FF0000"/>
              </w:rPr>
              <w:t>Nicotine dependence</w:t>
            </w:r>
          </w:p>
        </w:tc>
        <w:tc>
          <w:tcPr>
            <w:tcW w:w="1697" w:type="dxa"/>
            <w:vAlign w:val="center"/>
          </w:tcPr>
          <w:p w14:paraId="1A4E69C3" w14:textId="77777777" w:rsidR="006E3616" w:rsidRPr="006C4B5C" w:rsidRDefault="006E3616" w:rsidP="00C41439">
            <w:pPr>
              <w:jc w:val="center"/>
              <w:rPr>
                <w:color w:val="FF0000"/>
              </w:rPr>
            </w:pPr>
            <w:r w:rsidRPr="006C4B5C">
              <w:rPr>
                <w:color w:val="FF0000"/>
              </w:rPr>
              <w:t>44.4</w:t>
            </w:r>
          </w:p>
        </w:tc>
        <w:tc>
          <w:tcPr>
            <w:tcW w:w="1428" w:type="dxa"/>
            <w:vAlign w:val="center"/>
          </w:tcPr>
          <w:p w14:paraId="4D3C11D7" w14:textId="081F8F49" w:rsidR="006E3616" w:rsidRPr="006C4B5C" w:rsidRDefault="006E3616" w:rsidP="00C41439">
            <w:pPr>
              <w:jc w:val="center"/>
              <w:rPr>
                <w:color w:val="FF0000"/>
              </w:rPr>
            </w:pPr>
            <w:r w:rsidRPr="006C4B5C">
              <w:rPr>
                <w:color w:val="FF0000"/>
              </w:rPr>
              <w:t>4</w:t>
            </w:r>
            <w:r w:rsidR="00254B24" w:rsidRPr="006C4B5C">
              <w:rPr>
                <w:color w:val="FF0000"/>
              </w:rPr>
              <w:t>4.0</w:t>
            </w:r>
          </w:p>
        </w:tc>
        <w:tc>
          <w:tcPr>
            <w:tcW w:w="858" w:type="dxa"/>
            <w:vAlign w:val="center"/>
          </w:tcPr>
          <w:p w14:paraId="14854132" w14:textId="03A9FD0E" w:rsidR="006E3616" w:rsidRPr="006C4B5C" w:rsidRDefault="006E3616" w:rsidP="00C41439">
            <w:pPr>
              <w:jc w:val="center"/>
              <w:rPr>
                <w:color w:val="FF0000"/>
              </w:rPr>
            </w:pPr>
            <w:r w:rsidRPr="006C4B5C">
              <w:rPr>
                <w:color w:val="FF0000"/>
              </w:rPr>
              <w:t>0.</w:t>
            </w:r>
            <w:r w:rsidR="00254B24" w:rsidRPr="006C4B5C">
              <w:rPr>
                <w:color w:val="FF0000"/>
              </w:rPr>
              <w:t>007</w:t>
            </w:r>
          </w:p>
        </w:tc>
        <w:tc>
          <w:tcPr>
            <w:tcW w:w="1521" w:type="dxa"/>
            <w:vAlign w:val="center"/>
          </w:tcPr>
          <w:p w14:paraId="5722D7B4" w14:textId="1750D456" w:rsidR="006E3616" w:rsidRPr="006C4B5C" w:rsidRDefault="006E3616" w:rsidP="00C41439">
            <w:pPr>
              <w:jc w:val="center"/>
              <w:rPr>
                <w:color w:val="FF0000"/>
              </w:rPr>
            </w:pPr>
            <w:r w:rsidRPr="006C4B5C">
              <w:rPr>
                <w:color w:val="FF0000"/>
              </w:rPr>
              <w:t>4</w:t>
            </w:r>
            <w:r w:rsidR="002302D6" w:rsidRPr="006C4B5C">
              <w:rPr>
                <w:color w:val="FF0000"/>
              </w:rPr>
              <w:t>2.3</w:t>
            </w:r>
          </w:p>
        </w:tc>
        <w:tc>
          <w:tcPr>
            <w:tcW w:w="1371" w:type="dxa"/>
            <w:vAlign w:val="center"/>
          </w:tcPr>
          <w:p w14:paraId="6EBA0B99" w14:textId="2F441C54" w:rsidR="006E3616" w:rsidRPr="006C4B5C" w:rsidRDefault="002302D6" w:rsidP="00C41439">
            <w:pPr>
              <w:jc w:val="center"/>
              <w:rPr>
                <w:color w:val="FF0000"/>
              </w:rPr>
            </w:pPr>
            <w:r w:rsidRPr="006C4B5C">
              <w:rPr>
                <w:color w:val="FF0000"/>
              </w:rPr>
              <w:t>44.0</w:t>
            </w:r>
          </w:p>
        </w:tc>
        <w:tc>
          <w:tcPr>
            <w:tcW w:w="822" w:type="dxa"/>
            <w:vAlign w:val="center"/>
          </w:tcPr>
          <w:p w14:paraId="725BEC68" w14:textId="4E1412AE" w:rsidR="006E3616" w:rsidRPr="006C4B5C" w:rsidRDefault="002302D6" w:rsidP="00C41439">
            <w:pPr>
              <w:jc w:val="center"/>
              <w:rPr>
                <w:color w:val="FF0000"/>
              </w:rPr>
            </w:pPr>
            <w:r w:rsidRPr="006C4B5C">
              <w:rPr>
                <w:color w:val="FF0000"/>
              </w:rPr>
              <w:t>0.03</w:t>
            </w:r>
          </w:p>
        </w:tc>
      </w:tr>
      <w:tr w:rsidR="006C4B5C" w:rsidRPr="006C4B5C" w14:paraId="35BFF95E" w14:textId="77777777" w:rsidTr="00C41439">
        <w:trPr>
          <w:trHeight w:val="282"/>
        </w:trPr>
        <w:tc>
          <w:tcPr>
            <w:tcW w:w="2103" w:type="dxa"/>
            <w:vAlign w:val="center"/>
          </w:tcPr>
          <w:p w14:paraId="6D68CA4F" w14:textId="77777777" w:rsidR="006E3616" w:rsidRPr="006C4B5C" w:rsidRDefault="006E3616" w:rsidP="00C41439">
            <w:pPr>
              <w:rPr>
                <w:color w:val="FF0000"/>
              </w:rPr>
            </w:pPr>
            <w:r w:rsidRPr="006C4B5C">
              <w:rPr>
                <w:color w:val="FF0000"/>
              </w:rPr>
              <w:t>Cannabis use disorder</w:t>
            </w:r>
          </w:p>
        </w:tc>
        <w:tc>
          <w:tcPr>
            <w:tcW w:w="1697" w:type="dxa"/>
            <w:vAlign w:val="center"/>
          </w:tcPr>
          <w:p w14:paraId="68263261" w14:textId="77777777" w:rsidR="006E3616" w:rsidRPr="006C4B5C" w:rsidRDefault="006E3616" w:rsidP="00C41439">
            <w:pPr>
              <w:jc w:val="center"/>
              <w:rPr>
                <w:color w:val="FF0000"/>
              </w:rPr>
            </w:pPr>
            <w:r w:rsidRPr="006C4B5C">
              <w:rPr>
                <w:color w:val="FF0000"/>
              </w:rPr>
              <w:t>11.9</w:t>
            </w:r>
          </w:p>
        </w:tc>
        <w:tc>
          <w:tcPr>
            <w:tcW w:w="1428" w:type="dxa"/>
            <w:vAlign w:val="center"/>
          </w:tcPr>
          <w:p w14:paraId="1C67B2D8" w14:textId="686FE8F6" w:rsidR="006E3616" w:rsidRPr="006C4B5C" w:rsidRDefault="006E3616" w:rsidP="00C41439">
            <w:pPr>
              <w:jc w:val="center"/>
              <w:rPr>
                <w:color w:val="FF0000"/>
              </w:rPr>
            </w:pPr>
            <w:r w:rsidRPr="006C4B5C">
              <w:rPr>
                <w:color w:val="FF0000"/>
              </w:rPr>
              <w:t>1</w:t>
            </w:r>
            <w:r w:rsidR="00254B24" w:rsidRPr="006C4B5C">
              <w:rPr>
                <w:color w:val="FF0000"/>
              </w:rPr>
              <w:t>0.9</w:t>
            </w:r>
          </w:p>
        </w:tc>
        <w:tc>
          <w:tcPr>
            <w:tcW w:w="858" w:type="dxa"/>
            <w:vAlign w:val="center"/>
          </w:tcPr>
          <w:p w14:paraId="5144C8C2" w14:textId="18CBA85F" w:rsidR="006E3616" w:rsidRPr="006C4B5C" w:rsidRDefault="006E3616" w:rsidP="00C41439">
            <w:pPr>
              <w:jc w:val="center"/>
              <w:rPr>
                <w:color w:val="FF0000"/>
              </w:rPr>
            </w:pPr>
            <w:r w:rsidRPr="006C4B5C">
              <w:rPr>
                <w:color w:val="FF0000"/>
              </w:rPr>
              <w:t>0.0</w:t>
            </w:r>
            <w:r w:rsidR="00254B24" w:rsidRPr="006C4B5C">
              <w:rPr>
                <w:color w:val="FF0000"/>
              </w:rPr>
              <w:t>3</w:t>
            </w:r>
          </w:p>
        </w:tc>
        <w:tc>
          <w:tcPr>
            <w:tcW w:w="1521" w:type="dxa"/>
            <w:vAlign w:val="center"/>
          </w:tcPr>
          <w:p w14:paraId="56D68E78" w14:textId="38EE7772" w:rsidR="006E3616" w:rsidRPr="006C4B5C" w:rsidRDefault="002302D6" w:rsidP="00C41439">
            <w:pPr>
              <w:jc w:val="center"/>
              <w:rPr>
                <w:color w:val="FF0000"/>
              </w:rPr>
            </w:pPr>
            <w:r w:rsidRPr="006C4B5C">
              <w:rPr>
                <w:color w:val="FF0000"/>
              </w:rPr>
              <w:t>9.5</w:t>
            </w:r>
          </w:p>
        </w:tc>
        <w:tc>
          <w:tcPr>
            <w:tcW w:w="1371" w:type="dxa"/>
            <w:vAlign w:val="center"/>
          </w:tcPr>
          <w:p w14:paraId="00248330" w14:textId="4D271572" w:rsidR="006E3616" w:rsidRPr="006C4B5C" w:rsidRDefault="002302D6" w:rsidP="00C41439">
            <w:pPr>
              <w:jc w:val="center"/>
              <w:rPr>
                <w:color w:val="FF0000"/>
              </w:rPr>
            </w:pPr>
            <w:r w:rsidRPr="006C4B5C">
              <w:rPr>
                <w:color w:val="FF0000"/>
              </w:rPr>
              <w:t>11.6</w:t>
            </w:r>
          </w:p>
        </w:tc>
        <w:tc>
          <w:tcPr>
            <w:tcW w:w="822" w:type="dxa"/>
            <w:vAlign w:val="center"/>
          </w:tcPr>
          <w:p w14:paraId="13C98A01" w14:textId="7288DCD8" w:rsidR="006E3616" w:rsidRPr="006C4B5C" w:rsidRDefault="002302D6" w:rsidP="00C41439">
            <w:pPr>
              <w:jc w:val="center"/>
              <w:rPr>
                <w:color w:val="FF0000"/>
              </w:rPr>
            </w:pPr>
            <w:r w:rsidRPr="006C4B5C">
              <w:rPr>
                <w:color w:val="FF0000"/>
              </w:rPr>
              <w:t>0.07</w:t>
            </w:r>
          </w:p>
        </w:tc>
      </w:tr>
      <w:tr w:rsidR="006C4B5C" w:rsidRPr="006C4B5C" w14:paraId="22CDE55B" w14:textId="77777777" w:rsidTr="00C41439">
        <w:trPr>
          <w:trHeight w:val="282"/>
        </w:trPr>
        <w:tc>
          <w:tcPr>
            <w:tcW w:w="2103" w:type="dxa"/>
            <w:vAlign w:val="center"/>
          </w:tcPr>
          <w:p w14:paraId="20CE6B6A" w14:textId="77777777" w:rsidR="006E3616" w:rsidRPr="006C4B5C" w:rsidRDefault="006E3616" w:rsidP="00C41439">
            <w:pPr>
              <w:rPr>
                <w:color w:val="FF0000"/>
              </w:rPr>
            </w:pPr>
            <w:r w:rsidRPr="006C4B5C">
              <w:rPr>
                <w:color w:val="FF0000"/>
              </w:rPr>
              <w:t>Cocaine use disorder</w:t>
            </w:r>
          </w:p>
        </w:tc>
        <w:tc>
          <w:tcPr>
            <w:tcW w:w="1697" w:type="dxa"/>
            <w:vAlign w:val="center"/>
          </w:tcPr>
          <w:p w14:paraId="29FB8C83" w14:textId="77777777" w:rsidR="006E3616" w:rsidRPr="006C4B5C" w:rsidRDefault="006E3616" w:rsidP="00C41439">
            <w:pPr>
              <w:jc w:val="center"/>
              <w:rPr>
                <w:color w:val="FF0000"/>
              </w:rPr>
            </w:pPr>
            <w:r w:rsidRPr="006C4B5C">
              <w:rPr>
                <w:color w:val="FF0000"/>
              </w:rPr>
              <w:t>11.8</w:t>
            </w:r>
          </w:p>
        </w:tc>
        <w:tc>
          <w:tcPr>
            <w:tcW w:w="1428" w:type="dxa"/>
            <w:vAlign w:val="center"/>
          </w:tcPr>
          <w:p w14:paraId="324A509D" w14:textId="5753FF26" w:rsidR="006E3616" w:rsidRPr="006C4B5C" w:rsidRDefault="006E3616" w:rsidP="00C41439">
            <w:pPr>
              <w:jc w:val="center"/>
              <w:rPr>
                <w:color w:val="FF0000"/>
              </w:rPr>
            </w:pPr>
            <w:r w:rsidRPr="006C4B5C">
              <w:rPr>
                <w:color w:val="FF0000"/>
              </w:rPr>
              <w:t>1</w:t>
            </w:r>
            <w:r w:rsidR="00254B24" w:rsidRPr="006C4B5C">
              <w:rPr>
                <w:color w:val="FF0000"/>
              </w:rPr>
              <w:t>0.9</w:t>
            </w:r>
          </w:p>
        </w:tc>
        <w:tc>
          <w:tcPr>
            <w:tcW w:w="858" w:type="dxa"/>
            <w:vAlign w:val="center"/>
          </w:tcPr>
          <w:p w14:paraId="68035466" w14:textId="59446E26" w:rsidR="006E3616" w:rsidRPr="006C4B5C" w:rsidRDefault="006E3616" w:rsidP="00C41439">
            <w:pPr>
              <w:jc w:val="center"/>
              <w:rPr>
                <w:color w:val="FF0000"/>
              </w:rPr>
            </w:pPr>
            <w:r w:rsidRPr="006C4B5C">
              <w:rPr>
                <w:color w:val="FF0000"/>
              </w:rPr>
              <w:t>0.</w:t>
            </w:r>
            <w:r w:rsidR="00254B24" w:rsidRPr="006C4B5C">
              <w:rPr>
                <w:color w:val="FF0000"/>
              </w:rPr>
              <w:t>03</w:t>
            </w:r>
          </w:p>
        </w:tc>
        <w:tc>
          <w:tcPr>
            <w:tcW w:w="1521" w:type="dxa"/>
            <w:vAlign w:val="center"/>
          </w:tcPr>
          <w:p w14:paraId="62C9C430" w14:textId="4E082A15" w:rsidR="006E3616" w:rsidRPr="006C4B5C" w:rsidRDefault="002302D6" w:rsidP="00C41439">
            <w:pPr>
              <w:jc w:val="center"/>
              <w:rPr>
                <w:color w:val="FF0000"/>
              </w:rPr>
            </w:pPr>
            <w:r w:rsidRPr="006C4B5C">
              <w:rPr>
                <w:color w:val="FF0000"/>
              </w:rPr>
              <w:t>9.7</w:t>
            </w:r>
          </w:p>
        </w:tc>
        <w:tc>
          <w:tcPr>
            <w:tcW w:w="1371" w:type="dxa"/>
            <w:vAlign w:val="center"/>
          </w:tcPr>
          <w:p w14:paraId="71785E4B" w14:textId="047D3E32" w:rsidR="006E3616" w:rsidRPr="006C4B5C" w:rsidRDefault="002302D6" w:rsidP="00C41439">
            <w:pPr>
              <w:jc w:val="center"/>
              <w:rPr>
                <w:color w:val="FF0000"/>
              </w:rPr>
            </w:pPr>
            <w:r w:rsidRPr="006C4B5C">
              <w:rPr>
                <w:color w:val="FF0000"/>
              </w:rPr>
              <w:t>9.8</w:t>
            </w:r>
          </w:p>
        </w:tc>
        <w:tc>
          <w:tcPr>
            <w:tcW w:w="822" w:type="dxa"/>
            <w:vAlign w:val="center"/>
          </w:tcPr>
          <w:p w14:paraId="31C662ED" w14:textId="221E5422" w:rsidR="006E3616" w:rsidRPr="006C4B5C" w:rsidRDefault="002302D6" w:rsidP="00C41439">
            <w:pPr>
              <w:jc w:val="center"/>
              <w:rPr>
                <w:color w:val="FF0000"/>
              </w:rPr>
            </w:pPr>
            <w:r w:rsidRPr="006C4B5C">
              <w:rPr>
                <w:color w:val="FF0000"/>
              </w:rPr>
              <w:t>0.005</w:t>
            </w:r>
          </w:p>
        </w:tc>
      </w:tr>
      <w:tr w:rsidR="006C4B5C" w:rsidRPr="006C4B5C" w14:paraId="43379480" w14:textId="77777777" w:rsidTr="00C41439">
        <w:trPr>
          <w:trHeight w:val="282"/>
        </w:trPr>
        <w:tc>
          <w:tcPr>
            <w:tcW w:w="2103" w:type="dxa"/>
            <w:vAlign w:val="center"/>
          </w:tcPr>
          <w:p w14:paraId="4FE4A3EE" w14:textId="77777777" w:rsidR="006E3616" w:rsidRPr="006C4B5C" w:rsidRDefault="006E3616" w:rsidP="00C41439">
            <w:pPr>
              <w:rPr>
                <w:color w:val="FF0000"/>
              </w:rPr>
            </w:pPr>
            <w:r w:rsidRPr="006C4B5C">
              <w:rPr>
                <w:color w:val="FF0000"/>
              </w:rPr>
              <w:t>Other stimulant disorders</w:t>
            </w:r>
          </w:p>
        </w:tc>
        <w:tc>
          <w:tcPr>
            <w:tcW w:w="1697" w:type="dxa"/>
            <w:vAlign w:val="center"/>
          </w:tcPr>
          <w:p w14:paraId="1171D36E" w14:textId="77777777" w:rsidR="006E3616" w:rsidRPr="006C4B5C" w:rsidRDefault="006E3616" w:rsidP="00C41439">
            <w:pPr>
              <w:jc w:val="center"/>
              <w:rPr>
                <w:color w:val="FF0000"/>
              </w:rPr>
            </w:pPr>
            <w:r w:rsidRPr="006C4B5C">
              <w:rPr>
                <w:color w:val="FF0000"/>
              </w:rPr>
              <w:t>8.1</w:t>
            </w:r>
          </w:p>
        </w:tc>
        <w:tc>
          <w:tcPr>
            <w:tcW w:w="1428" w:type="dxa"/>
            <w:vAlign w:val="center"/>
          </w:tcPr>
          <w:p w14:paraId="56C8E100" w14:textId="77777777" w:rsidR="006E3616" w:rsidRPr="006C4B5C" w:rsidRDefault="006E3616" w:rsidP="00C41439">
            <w:pPr>
              <w:jc w:val="center"/>
              <w:rPr>
                <w:color w:val="FF0000"/>
              </w:rPr>
            </w:pPr>
            <w:r w:rsidRPr="006C4B5C">
              <w:rPr>
                <w:color w:val="FF0000"/>
              </w:rPr>
              <w:t>8.4</w:t>
            </w:r>
          </w:p>
        </w:tc>
        <w:tc>
          <w:tcPr>
            <w:tcW w:w="858" w:type="dxa"/>
            <w:vAlign w:val="center"/>
          </w:tcPr>
          <w:p w14:paraId="736CA61F" w14:textId="77777777" w:rsidR="006E3616" w:rsidRPr="006C4B5C" w:rsidRDefault="006E3616" w:rsidP="00C41439">
            <w:pPr>
              <w:jc w:val="center"/>
              <w:rPr>
                <w:color w:val="FF0000"/>
              </w:rPr>
            </w:pPr>
            <w:r w:rsidRPr="006C4B5C">
              <w:rPr>
                <w:color w:val="FF0000"/>
              </w:rPr>
              <w:t>0.009</w:t>
            </w:r>
          </w:p>
        </w:tc>
        <w:tc>
          <w:tcPr>
            <w:tcW w:w="1521" w:type="dxa"/>
            <w:vAlign w:val="center"/>
          </w:tcPr>
          <w:p w14:paraId="2A2DED66" w14:textId="6DEE88EA" w:rsidR="006E3616" w:rsidRPr="006C4B5C" w:rsidRDefault="006E3616" w:rsidP="00C41439">
            <w:pPr>
              <w:jc w:val="center"/>
              <w:rPr>
                <w:color w:val="FF0000"/>
              </w:rPr>
            </w:pPr>
            <w:r w:rsidRPr="006C4B5C">
              <w:rPr>
                <w:color w:val="FF0000"/>
              </w:rPr>
              <w:t>7.</w:t>
            </w:r>
            <w:r w:rsidR="002302D6" w:rsidRPr="006C4B5C">
              <w:rPr>
                <w:color w:val="FF0000"/>
              </w:rPr>
              <w:t>1</w:t>
            </w:r>
          </w:p>
        </w:tc>
        <w:tc>
          <w:tcPr>
            <w:tcW w:w="1371" w:type="dxa"/>
            <w:vAlign w:val="center"/>
          </w:tcPr>
          <w:p w14:paraId="3EF91861" w14:textId="7ACF5C91" w:rsidR="006E3616" w:rsidRPr="006C4B5C" w:rsidRDefault="002302D6" w:rsidP="00C41439">
            <w:pPr>
              <w:jc w:val="center"/>
              <w:rPr>
                <w:color w:val="FF0000"/>
              </w:rPr>
            </w:pPr>
            <w:r w:rsidRPr="006C4B5C">
              <w:rPr>
                <w:color w:val="FF0000"/>
              </w:rPr>
              <w:t>6.9</w:t>
            </w:r>
          </w:p>
        </w:tc>
        <w:tc>
          <w:tcPr>
            <w:tcW w:w="822" w:type="dxa"/>
            <w:vAlign w:val="center"/>
          </w:tcPr>
          <w:p w14:paraId="75290F29" w14:textId="0D1A1B4F" w:rsidR="006E3616" w:rsidRPr="006C4B5C" w:rsidRDefault="002302D6" w:rsidP="00C41439">
            <w:pPr>
              <w:jc w:val="center"/>
              <w:rPr>
                <w:color w:val="FF0000"/>
              </w:rPr>
            </w:pPr>
            <w:r w:rsidRPr="006C4B5C">
              <w:rPr>
                <w:color w:val="FF0000"/>
              </w:rPr>
              <w:t>0.005</w:t>
            </w:r>
          </w:p>
        </w:tc>
      </w:tr>
      <w:tr w:rsidR="006C4B5C" w:rsidRPr="006C4B5C" w14:paraId="4799426C" w14:textId="77777777" w:rsidTr="00C41439">
        <w:trPr>
          <w:trHeight w:val="282"/>
        </w:trPr>
        <w:tc>
          <w:tcPr>
            <w:tcW w:w="2103" w:type="dxa"/>
            <w:vAlign w:val="center"/>
          </w:tcPr>
          <w:p w14:paraId="4648CF09" w14:textId="77777777" w:rsidR="006E3616" w:rsidRPr="006C4B5C" w:rsidRDefault="006E3616" w:rsidP="00C41439">
            <w:pPr>
              <w:rPr>
                <w:color w:val="FF0000"/>
              </w:rPr>
            </w:pPr>
            <w:r w:rsidRPr="006C4B5C">
              <w:rPr>
                <w:color w:val="FF0000"/>
              </w:rPr>
              <w:t>Other psychoactive substance related disorders</w:t>
            </w:r>
          </w:p>
        </w:tc>
        <w:tc>
          <w:tcPr>
            <w:tcW w:w="1697" w:type="dxa"/>
            <w:vAlign w:val="center"/>
          </w:tcPr>
          <w:p w14:paraId="723B729E" w14:textId="77777777" w:rsidR="006E3616" w:rsidRPr="006C4B5C" w:rsidRDefault="006E3616" w:rsidP="00C41439">
            <w:pPr>
              <w:jc w:val="center"/>
              <w:rPr>
                <w:color w:val="FF0000"/>
              </w:rPr>
            </w:pPr>
            <w:r w:rsidRPr="006C4B5C">
              <w:rPr>
                <w:color w:val="FF0000"/>
              </w:rPr>
              <w:t>22.6</w:t>
            </w:r>
          </w:p>
        </w:tc>
        <w:tc>
          <w:tcPr>
            <w:tcW w:w="1428" w:type="dxa"/>
            <w:vAlign w:val="center"/>
          </w:tcPr>
          <w:p w14:paraId="6DA91C3E" w14:textId="0E76914F" w:rsidR="006E3616" w:rsidRPr="006C4B5C" w:rsidRDefault="006E3616" w:rsidP="00C41439">
            <w:pPr>
              <w:jc w:val="center"/>
              <w:rPr>
                <w:color w:val="FF0000"/>
              </w:rPr>
            </w:pPr>
            <w:r w:rsidRPr="006C4B5C">
              <w:rPr>
                <w:color w:val="FF0000"/>
              </w:rPr>
              <w:t>2</w:t>
            </w:r>
            <w:r w:rsidR="00254B24" w:rsidRPr="006C4B5C">
              <w:rPr>
                <w:color w:val="FF0000"/>
              </w:rPr>
              <w:t>0.7</w:t>
            </w:r>
          </w:p>
        </w:tc>
        <w:tc>
          <w:tcPr>
            <w:tcW w:w="858" w:type="dxa"/>
            <w:vAlign w:val="center"/>
          </w:tcPr>
          <w:p w14:paraId="0BAD78AD" w14:textId="2C115A57" w:rsidR="006E3616" w:rsidRPr="006C4B5C" w:rsidRDefault="006E3616" w:rsidP="00C41439">
            <w:pPr>
              <w:jc w:val="center"/>
              <w:rPr>
                <w:color w:val="FF0000"/>
              </w:rPr>
            </w:pPr>
            <w:r w:rsidRPr="006C4B5C">
              <w:rPr>
                <w:color w:val="FF0000"/>
              </w:rPr>
              <w:t>0.0</w:t>
            </w:r>
            <w:r w:rsidR="00254B24" w:rsidRPr="006C4B5C">
              <w:rPr>
                <w:color w:val="FF0000"/>
              </w:rPr>
              <w:t>5</w:t>
            </w:r>
          </w:p>
        </w:tc>
        <w:tc>
          <w:tcPr>
            <w:tcW w:w="1521" w:type="dxa"/>
            <w:vAlign w:val="center"/>
          </w:tcPr>
          <w:p w14:paraId="18FB4BF5" w14:textId="289E2CBB" w:rsidR="006E3616" w:rsidRPr="006C4B5C" w:rsidRDefault="006E3616" w:rsidP="00C41439">
            <w:pPr>
              <w:jc w:val="center"/>
              <w:rPr>
                <w:color w:val="FF0000"/>
              </w:rPr>
            </w:pPr>
            <w:r w:rsidRPr="006C4B5C">
              <w:rPr>
                <w:color w:val="FF0000"/>
              </w:rPr>
              <w:t>2</w:t>
            </w:r>
            <w:r w:rsidR="002302D6" w:rsidRPr="006C4B5C">
              <w:rPr>
                <w:color w:val="FF0000"/>
              </w:rPr>
              <w:t>0.6</w:t>
            </w:r>
          </w:p>
        </w:tc>
        <w:tc>
          <w:tcPr>
            <w:tcW w:w="1371" w:type="dxa"/>
            <w:vAlign w:val="center"/>
          </w:tcPr>
          <w:p w14:paraId="7B9DB7F0" w14:textId="7BAD0F5A" w:rsidR="006E3616" w:rsidRPr="006C4B5C" w:rsidRDefault="002302D6" w:rsidP="00C41439">
            <w:pPr>
              <w:jc w:val="center"/>
              <w:rPr>
                <w:color w:val="FF0000"/>
              </w:rPr>
            </w:pPr>
            <w:r w:rsidRPr="006C4B5C">
              <w:rPr>
                <w:color w:val="FF0000"/>
              </w:rPr>
              <w:t>20.1</w:t>
            </w:r>
          </w:p>
        </w:tc>
        <w:tc>
          <w:tcPr>
            <w:tcW w:w="822" w:type="dxa"/>
            <w:vAlign w:val="center"/>
          </w:tcPr>
          <w:p w14:paraId="6CA66C65" w14:textId="2259047D" w:rsidR="006E3616" w:rsidRPr="006C4B5C" w:rsidRDefault="002302D6" w:rsidP="00C41439">
            <w:pPr>
              <w:jc w:val="center"/>
              <w:rPr>
                <w:color w:val="FF0000"/>
              </w:rPr>
            </w:pPr>
            <w:r w:rsidRPr="006C4B5C">
              <w:rPr>
                <w:color w:val="FF0000"/>
              </w:rPr>
              <w:t>0.01</w:t>
            </w:r>
          </w:p>
        </w:tc>
      </w:tr>
      <w:tr w:rsidR="006C4B5C" w:rsidRPr="006C4B5C" w14:paraId="37583C31" w14:textId="77777777" w:rsidTr="00C41439">
        <w:trPr>
          <w:trHeight w:val="282"/>
        </w:trPr>
        <w:tc>
          <w:tcPr>
            <w:tcW w:w="2103" w:type="dxa"/>
            <w:vAlign w:val="center"/>
          </w:tcPr>
          <w:p w14:paraId="5D95FA15" w14:textId="77777777" w:rsidR="006E3616" w:rsidRPr="006C4B5C" w:rsidRDefault="006E3616" w:rsidP="00C41439">
            <w:pPr>
              <w:rPr>
                <w:color w:val="FF0000"/>
              </w:rPr>
            </w:pPr>
            <w:r w:rsidRPr="006C4B5C">
              <w:rPr>
                <w:color w:val="FF0000"/>
              </w:rPr>
              <w:t xml:space="preserve">Drug overdose </w:t>
            </w:r>
          </w:p>
        </w:tc>
        <w:tc>
          <w:tcPr>
            <w:tcW w:w="1697" w:type="dxa"/>
            <w:vAlign w:val="center"/>
          </w:tcPr>
          <w:p w14:paraId="5DA7D118" w14:textId="77777777" w:rsidR="006E3616" w:rsidRPr="006C4B5C" w:rsidRDefault="006E3616" w:rsidP="00C41439">
            <w:pPr>
              <w:jc w:val="center"/>
              <w:rPr>
                <w:color w:val="FF0000"/>
              </w:rPr>
            </w:pPr>
            <w:r w:rsidRPr="006C4B5C">
              <w:rPr>
                <w:color w:val="FF0000"/>
              </w:rPr>
              <w:t>8.8</w:t>
            </w:r>
          </w:p>
        </w:tc>
        <w:tc>
          <w:tcPr>
            <w:tcW w:w="1428" w:type="dxa"/>
            <w:vAlign w:val="center"/>
          </w:tcPr>
          <w:p w14:paraId="0A0D5AEA" w14:textId="1878DC85" w:rsidR="006E3616" w:rsidRPr="006C4B5C" w:rsidRDefault="00D60349" w:rsidP="00C41439">
            <w:pPr>
              <w:jc w:val="center"/>
              <w:rPr>
                <w:color w:val="FF0000"/>
              </w:rPr>
            </w:pPr>
            <w:r w:rsidRPr="006C4B5C">
              <w:rPr>
                <w:color w:val="FF0000"/>
              </w:rPr>
              <w:t>8.6</w:t>
            </w:r>
          </w:p>
        </w:tc>
        <w:tc>
          <w:tcPr>
            <w:tcW w:w="858" w:type="dxa"/>
            <w:vAlign w:val="center"/>
          </w:tcPr>
          <w:p w14:paraId="3D658AA4" w14:textId="39A1376D" w:rsidR="006E3616" w:rsidRPr="006C4B5C" w:rsidRDefault="00D60349" w:rsidP="00C41439">
            <w:pPr>
              <w:jc w:val="center"/>
              <w:rPr>
                <w:color w:val="FF0000"/>
              </w:rPr>
            </w:pPr>
            <w:r w:rsidRPr="006C4B5C">
              <w:rPr>
                <w:color w:val="FF0000"/>
              </w:rPr>
              <w:t>0.007</w:t>
            </w:r>
          </w:p>
        </w:tc>
        <w:tc>
          <w:tcPr>
            <w:tcW w:w="1521" w:type="dxa"/>
            <w:vAlign w:val="center"/>
          </w:tcPr>
          <w:p w14:paraId="7B8481ED" w14:textId="12C568DA" w:rsidR="006E3616" w:rsidRPr="006C4B5C" w:rsidRDefault="002302D6" w:rsidP="00C41439">
            <w:pPr>
              <w:jc w:val="center"/>
              <w:rPr>
                <w:color w:val="FF0000"/>
              </w:rPr>
            </w:pPr>
            <w:r w:rsidRPr="006C4B5C">
              <w:rPr>
                <w:color w:val="FF0000"/>
              </w:rPr>
              <w:t>7.5</w:t>
            </w:r>
          </w:p>
        </w:tc>
        <w:tc>
          <w:tcPr>
            <w:tcW w:w="1371" w:type="dxa"/>
            <w:vAlign w:val="center"/>
          </w:tcPr>
          <w:p w14:paraId="257964D3" w14:textId="0B5DFAF4" w:rsidR="006E3616" w:rsidRPr="006C4B5C" w:rsidRDefault="002302D6" w:rsidP="00C41439">
            <w:pPr>
              <w:jc w:val="center"/>
              <w:rPr>
                <w:color w:val="FF0000"/>
              </w:rPr>
            </w:pPr>
            <w:r w:rsidRPr="006C4B5C">
              <w:rPr>
                <w:color w:val="FF0000"/>
              </w:rPr>
              <w:t>8.2</w:t>
            </w:r>
          </w:p>
        </w:tc>
        <w:tc>
          <w:tcPr>
            <w:tcW w:w="822" w:type="dxa"/>
            <w:vAlign w:val="center"/>
          </w:tcPr>
          <w:p w14:paraId="3D1DB291" w14:textId="746E26A5" w:rsidR="006E3616" w:rsidRPr="006C4B5C" w:rsidRDefault="002302D6" w:rsidP="00C41439">
            <w:pPr>
              <w:jc w:val="center"/>
              <w:rPr>
                <w:color w:val="FF0000"/>
              </w:rPr>
            </w:pPr>
            <w:r w:rsidRPr="006C4B5C">
              <w:rPr>
                <w:color w:val="FF0000"/>
              </w:rPr>
              <w:t>0.03</w:t>
            </w:r>
          </w:p>
        </w:tc>
      </w:tr>
      <w:tr w:rsidR="006C4B5C" w:rsidRPr="006C4B5C" w14:paraId="64340B99" w14:textId="77777777" w:rsidTr="00C41439">
        <w:trPr>
          <w:trHeight w:val="282"/>
        </w:trPr>
        <w:tc>
          <w:tcPr>
            <w:tcW w:w="2103" w:type="dxa"/>
            <w:vAlign w:val="center"/>
          </w:tcPr>
          <w:p w14:paraId="4F0A03A2" w14:textId="77777777" w:rsidR="006E3616" w:rsidRPr="006C4B5C" w:rsidRDefault="006E3616" w:rsidP="00C41439">
            <w:pPr>
              <w:rPr>
                <w:color w:val="FF0000"/>
              </w:rPr>
            </w:pPr>
            <w:r w:rsidRPr="006C4B5C">
              <w:rPr>
                <w:color w:val="FF0000"/>
              </w:rPr>
              <w:t>Opioid overdose</w:t>
            </w:r>
          </w:p>
        </w:tc>
        <w:tc>
          <w:tcPr>
            <w:tcW w:w="1697" w:type="dxa"/>
            <w:vAlign w:val="center"/>
          </w:tcPr>
          <w:p w14:paraId="4E3A43E7" w14:textId="77777777" w:rsidR="006E3616" w:rsidRPr="006C4B5C" w:rsidRDefault="006E3616" w:rsidP="00C41439">
            <w:pPr>
              <w:jc w:val="center"/>
              <w:rPr>
                <w:color w:val="FF0000"/>
              </w:rPr>
            </w:pPr>
            <w:r w:rsidRPr="006C4B5C">
              <w:rPr>
                <w:color w:val="FF0000"/>
              </w:rPr>
              <w:t>3.3</w:t>
            </w:r>
          </w:p>
        </w:tc>
        <w:tc>
          <w:tcPr>
            <w:tcW w:w="1428" w:type="dxa"/>
            <w:vAlign w:val="center"/>
          </w:tcPr>
          <w:p w14:paraId="2C4BDDE5" w14:textId="15D5B3E6" w:rsidR="006E3616" w:rsidRPr="006C4B5C" w:rsidRDefault="006E3616" w:rsidP="00C41439">
            <w:pPr>
              <w:jc w:val="center"/>
              <w:rPr>
                <w:color w:val="FF0000"/>
              </w:rPr>
            </w:pPr>
            <w:r w:rsidRPr="006C4B5C">
              <w:rPr>
                <w:color w:val="FF0000"/>
              </w:rPr>
              <w:t>4.</w:t>
            </w:r>
            <w:r w:rsidR="00D60349" w:rsidRPr="006C4B5C">
              <w:rPr>
                <w:color w:val="FF0000"/>
              </w:rPr>
              <w:t>1</w:t>
            </w:r>
          </w:p>
        </w:tc>
        <w:tc>
          <w:tcPr>
            <w:tcW w:w="858" w:type="dxa"/>
            <w:vAlign w:val="center"/>
          </w:tcPr>
          <w:p w14:paraId="758C6006" w14:textId="77777777" w:rsidR="006E3616" w:rsidRPr="006C4B5C" w:rsidRDefault="006E3616" w:rsidP="00C41439">
            <w:pPr>
              <w:jc w:val="center"/>
              <w:rPr>
                <w:color w:val="FF0000"/>
              </w:rPr>
            </w:pPr>
            <w:r w:rsidRPr="006C4B5C">
              <w:rPr>
                <w:color w:val="FF0000"/>
              </w:rPr>
              <w:t>0.04</w:t>
            </w:r>
          </w:p>
        </w:tc>
        <w:tc>
          <w:tcPr>
            <w:tcW w:w="1521" w:type="dxa"/>
            <w:vAlign w:val="center"/>
          </w:tcPr>
          <w:p w14:paraId="254CAB1C" w14:textId="24D368E2" w:rsidR="006E3616" w:rsidRPr="006C4B5C" w:rsidRDefault="006E3616" w:rsidP="00C41439">
            <w:pPr>
              <w:jc w:val="center"/>
              <w:rPr>
                <w:color w:val="FF0000"/>
              </w:rPr>
            </w:pPr>
            <w:r w:rsidRPr="006C4B5C">
              <w:rPr>
                <w:color w:val="FF0000"/>
              </w:rPr>
              <w:t>3.</w:t>
            </w:r>
            <w:r w:rsidR="002302D6" w:rsidRPr="006C4B5C">
              <w:rPr>
                <w:color w:val="FF0000"/>
              </w:rPr>
              <w:t>7</w:t>
            </w:r>
          </w:p>
        </w:tc>
        <w:tc>
          <w:tcPr>
            <w:tcW w:w="1371" w:type="dxa"/>
            <w:vAlign w:val="center"/>
          </w:tcPr>
          <w:p w14:paraId="094D1E6D" w14:textId="3224E073" w:rsidR="006E3616" w:rsidRPr="006C4B5C" w:rsidRDefault="002302D6" w:rsidP="00C41439">
            <w:pPr>
              <w:jc w:val="center"/>
              <w:rPr>
                <w:color w:val="FF0000"/>
              </w:rPr>
            </w:pPr>
            <w:r w:rsidRPr="006C4B5C">
              <w:rPr>
                <w:color w:val="FF0000"/>
              </w:rPr>
              <w:t>3.7</w:t>
            </w:r>
          </w:p>
        </w:tc>
        <w:tc>
          <w:tcPr>
            <w:tcW w:w="822" w:type="dxa"/>
            <w:vAlign w:val="center"/>
          </w:tcPr>
          <w:p w14:paraId="6E94F97C" w14:textId="35D77D16" w:rsidR="006E3616" w:rsidRPr="006C4B5C" w:rsidRDefault="002302D6" w:rsidP="00C41439">
            <w:pPr>
              <w:jc w:val="center"/>
              <w:rPr>
                <w:color w:val="FF0000"/>
              </w:rPr>
            </w:pPr>
            <w:r w:rsidRPr="006C4B5C">
              <w:rPr>
                <w:color w:val="FF0000"/>
              </w:rPr>
              <w:t>&lt;.001</w:t>
            </w:r>
          </w:p>
        </w:tc>
      </w:tr>
      <w:tr w:rsidR="006C4B5C" w:rsidRPr="006C4B5C" w14:paraId="2D430BF6" w14:textId="77777777" w:rsidTr="00C41439">
        <w:trPr>
          <w:trHeight w:val="282"/>
        </w:trPr>
        <w:tc>
          <w:tcPr>
            <w:tcW w:w="2103" w:type="dxa"/>
            <w:vAlign w:val="center"/>
          </w:tcPr>
          <w:p w14:paraId="3BADC8AB" w14:textId="77777777" w:rsidR="006E3616" w:rsidRPr="006C4B5C" w:rsidRDefault="006E3616" w:rsidP="00C41439">
            <w:pPr>
              <w:rPr>
                <w:color w:val="FF0000"/>
              </w:rPr>
            </w:pPr>
            <w:r w:rsidRPr="006C4B5C">
              <w:rPr>
                <w:color w:val="FF0000"/>
              </w:rPr>
              <w:t>Substance abuse treatment</w:t>
            </w:r>
          </w:p>
        </w:tc>
        <w:tc>
          <w:tcPr>
            <w:tcW w:w="1697" w:type="dxa"/>
            <w:vAlign w:val="center"/>
          </w:tcPr>
          <w:p w14:paraId="14F82B08" w14:textId="77777777" w:rsidR="006E3616" w:rsidRPr="006C4B5C" w:rsidRDefault="006E3616" w:rsidP="00C41439">
            <w:pPr>
              <w:jc w:val="center"/>
              <w:rPr>
                <w:color w:val="FF0000"/>
              </w:rPr>
            </w:pPr>
            <w:r w:rsidRPr="006C4B5C">
              <w:rPr>
                <w:color w:val="FF0000"/>
              </w:rPr>
              <w:t>2.5</w:t>
            </w:r>
          </w:p>
        </w:tc>
        <w:tc>
          <w:tcPr>
            <w:tcW w:w="1428" w:type="dxa"/>
            <w:vAlign w:val="center"/>
          </w:tcPr>
          <w:p w14:paraId="0F977C65" w14:textId="31E5B27B" w:rsidR="006E3616" w:rsidRPr="006C4B5C" w:rsidRDefault="00D60349" w:rsidP="00C41439">
            <w:pPr>
              <w:jc w:val="center"/>
              <w:rPr>
                <w:color w:val="FF0000"/>
              </w:rPr>
            </w:pPr>
            <w:r w:rsidRPr="006C4B5C">
              <w:rPr>
                <w:color w:val="FF0000"/>
              </w:rPr>
              <w:t>1.8</w:t>
            </w:r>
          </w:p>
        </w:tc>
        <w:tc>
          <w:tcPr>
            <w:tcW w:w="858" w:type="dxa"/>
            <w:vAlign w:val="center"/>
          </w:tcPr>
          <w:p w14:paraId="418BE1CB" w14:textId="77777777" w:rsidR="006E3616" w:rsidRPr="006C4B5C" w:rsidRDefault="006E3616" w:rsidP="00C41439">
            <w:pPr>
              <w:jc w:val="center"/>
              <w:rPr>
                <w:color w:val="FF0000"/>
              </w:rPr>
            </w:pPr>
            <w:r w:rsidRPr="006C4B5C">
              <w:rPr>
                <w:color w:val="FF0000"/>
              </w:rPr>
              <w:t>0.05</w:t>
            </w:r>
          </w:p>
        </w:tc>
        <w:tc>
          <w:tcPr>
            <w:tcW w:w="1521" w:type="dxa"/>
            <w:vAlign w:val="center"/>
          </w:tcPr>
          <w:p w14:paraId="2E61FDF1" w14:textId="77777777" w:rsidR="006E3616" w:rsidRPr="006C4B5C" w:rsidRDefault="006E3616" w:rsidP="00C41439">
            <w:pPr>
              <w:jc w:val="center"/>
              <w:rPr>
                <w:color w:val="FF0000"/>
              </w:rPr>
            </w:pPr>
            <w:r w:rsidRPr="006C4B5C">
              <w:rPr>
                <w:color w:val="FF0000"/>
              </w:rPr>
              <w:t>2.8</w:t>
            </w:r>
          </w:p>
        </w:tc>
        <w:tc>
          <w:tcPr>
            <w:tcW w:w="1371" w:type="dxa"/>
            <w:vAlign w:val="center"/>
          </w:tcPr>
          <w:p w14:paraId="0057CE30" w14:textId="77777777" w:rsidR="006E3616" w:rsidRPr="006C4B5C" w:rsidRDefault="006E3616" w:rsidP="00C41439">
            <w:pPr>
              <w:jc w:val="center"/>
              <w:rPr>
                <w:color w:val="FF0000"/>
              </w:rPr>
            </w:pPr>
            <w:r w:rsidRPr="006C4B5C">
              <w:rPr>
                <w:color w:val="FF0000"/>
              </w:rPr>
              <w:t>2.7</w:t>
            </w:r>
          </w:p>
        </w:tc>
        <w:tc>
          <w:tcPr>
            <w:tcW w:w="822" w:type="dxa"/>
            <w:vAlign w:val="center"/>
          </w:tcPr>
          <w:p w14:paraId="438DAD6D" w14:textId="77777777" w:rsidR="006E3616" w:rsidRPr="006C4B5C" w:rsidRDefault="006E3616" w:rsidP="00C41439">
            <w:pPr>
              <w:jc w:val="center"/>
              <w:rPr>
                <w:color w:val="FF0000"/>
              </w:rPr>
            </w:pPr>
            <w:r w:rsidRPr="006C4B5C">
              <w:rPr>
                <w:color w:val="FF0000"/>
              </w:rPr>
              <w:t>0.006</w:t>
            </w:r>
          </w:p>
        </w:tc>
      </w:tr>
      <w:tr w:rsidR="006C4B5C" w:rsidRPr="006C4B5C" w14:paraId="135051F4" w14:textId="77777777" w:rsidTr="00C41439">
        <w:trPr>
          <w:trHeight w:val="282"/>
        </w:trPr>
        <w:tc>
          <w:tcPr>
            <w:tcW w:w="2103" w:type="dxa"/>
            <w:vAlign w:val="center"/>
          </w:tcPr>
          <w:p w14:paraId="002EAAAC" w14:textId="77777777" w:rsidR="006E3616" w:rsidRPr="006C4B5C" w:rsidRDefault="006E3616" w:rsidP="00C41439">
            <w:pPr>
              <w:rPr>
                <w:color w:val="FF0000"/>
              </w:rPr>
            </w:pPr>
            <w:r w:rsidRPr="006C4B5C">
              <w:rPr>
                <w:color w:val="FF0000"/>
              </w:rPr>
              <w:t>Methadone</w:t>
            </w:r>
          </w:p>
        </w:tc>
        <w:tc>
          <w:tcPr>
            <w:tcW w:w="1697" w:type="dxa"/>
            <w:vAlign w:val="center"/>
          </w:tcPr>
          <w:p w14:paraId="195634D8" w14:textId="77777777" w:rsidR="006E3616" w:rsidRPr="006C4B5C" w:rsidRDefault="006E3616" w:rsidP="00C41439">
            <w:pPr>
              <w:jc w:val="center"/>
              <w:rPr>
                <w:color w:val="FF0000"/>
              </w:rPr>
            </w:pPr>
            <w:r w:rsidRPr="006C4B5C">
              <w:rPr>
                <w:color w:val="FF0000"/>
              </w:rPr>
              <w:t>10.2</w:t>
            </w:r>
          </w:p>
        </w:tc>
        <w:tc>
          <w:tcPr>
            <w:tcW w:w="1428" w:type="dxa"/>
            <w:vAlign w:val="center"/>
          </w:tcPr>
          <w:p w14:paraId="1B360A54" w14:textId="6B7EBD3A" w:rsidR="006E3616" w:rsidRPr="006C4B5C" w:rsidRDefault="00D60349" w:rsidP="00C41439">
            <w:pPr>
              <w:jc w:val="center"/>
              <w:rPr>
                <w:color w:val="FF0000"/>
              </w:rPr>
            </w:pPr>
            <w:r w:rsidRPr="006C4B5C">
              <w:rPr>
                <w:color w:val="FF0000"/>
              </w:rPr>
              <w:t>9.9</w:t>
            </w:r>
          </w:p>
        </w:tc>
        <w:tc>
          <w:tcPr>
            <w:tcW w:w="858" w:type="dxa"/>
            <w:vAlign w:val="center"/>
          </w:tcPr>
          <w:p w14:paraId="033701C8" w14:textId="416DC6B3" w:rsidR="006E3616" w:rsidRPr="006C4B5C" w:rsidRDefault="00D60349" w:rsidP="00C41439">
            <w:pPr>
              <w:jc w:val="center"/>
              <w:rPr>
                <w:color w:val="FF0000"/>
              </w:rPr>
            </w:pPr>
            <w:r w:rsidRPr="006C4B5C">
              <w:rPr>
                <w:color w:val="FF0000"/>
              </w:rPr>
              <w:t>0.008</w:t>
            </w:r>
          </w:p>
        </w:tc>
        <w:tc>
          <w:tcPr>
            <w:tcW w:w="1521" w:type="dxa"/>
            <w:vAlign w:val="center"/>
          </w:tcPr>
          <w:p w14:paraId="704C035C" w14:textId="732B13C4" w:rsidR="006E3616" w:rsidRPr="006C4B5C" w:rsidRDefault="006E3616" w:rsidP="00C41439">
            <w:pPr>
              <w:jc w:val="center"/>
              <w:rPr>
                <w:color w:val="FF0000"/>
              </w:rPr>
            </w:pPr>
            <w:r w:rsidRPr="006C4B5C">
              <w:rPr>
                <w:color w:val="FF0000"/>
              </w:rPr>
              <w:t>10.</w:t>
            </w:r>
            <w:r w:rsidR="002302D6" w:rsidRPr="006C4B5C">
              <w:rPr>
                <w:color w:val="FF0000"/>
              </w:rPr>
              <w:t>4</w:t>
            </w:r>
          </w:p>
        </w:tc>
        <w:tc>
          <w:tcPr>
            <w:tcW w:w="1371" w:type="dxa"/>
            <w:vAlign w:val="center"/>
          </w:tcPr>
          <w:p w14:paraId="2F29D8FC" w14:textId="4E687CDE" w:rsidR="006E3616" w:rsidRPr="006C4B5C" w:rsidRDefault="002302D6" w:rsidP="00C41439">
            <w:pPr>
              <w:jc w:val="center"/>
              <w:rPr>
                <w:color w:val="FF0000"/>
              </w:rPr>
            </w:pPr>
            <w:r w:rsidRPr="006C4B5C">
              <w:rPr>
                <w:color w:val="FF0000"/>
              </w:rPr>
              <w:t>9.8</w:t>
            </w:r>
          </w:p>
        </w:tc>
        <w:tc>
          <w:tcPr>
            <w:tcW w:w="822" w:type="dxa"/>
            <w:vAlign w:val="center"/>
          </w:tcPr>
          <w:p w14:paraId="73760FFD" w14:textId="7E8118A4" w:rsidR="006E3616" w:rsidRPr="006C4B5C" w:rsidRDefault="002302D6" w:rsidP="00C41439">
            <w:pPr>
              <w:jc w:val="center"/>
              <w:rPr>
                <w:color w:val="FF0000"/>
              </w:rPr>
            </w:pPr>
            <w:r w:rsidRPr="006C4B5C">
              <w:rPr>
                <w:color w:val="FF0000"/>
              </w:rPr>
              <w:t>0.02</w:t>
            </w:r>
          </w:p>
        </w:tc>
      </w:tr>
      <w:tr w:rsidR="006C4B5C" w:rsidRPr="006C4B5C" w14:paraId="16290BCA" w14:textId="77777777" w:rsidTr="00C41439">
        <w:trPr>
          <w:trHeight w:val="282"/>
        </w:trPr>
        <w:tc>
          <w:tcPr>
            <w:tcW w:w="2103" w:type="dxa"/>
            <w:vAlign w:val="center"/>
          </w:tcPr>
          <w:p w14:paraId="0B64A67B" w14:textId="77777777" w:rsidR="006E3616" w:rsidRPr="006C4B5C" w:rsidRDefault="006E3616" w:rsidP="00C41439">
            <w:pPr>
              <w:rPr>
                <w:color w:val="FF0000"/>
              </w:rPr>
            </w:pPr>
            <w:r w:rsidRPr="006C4B5C">
              <w:rPr>
                <w:color w:val="FF0000"/>
              </w:rPr>
              <w:t>Buprenorphine</w:t>
            </w:r>
          </w:p>
        </w:tc>
        <w:tc>
          <w:tcPr>
            <w:tcW w:w="1697" w:type="dxa"/>
            <w:vAlign w:val="center"/>
          </w:tcPr>
          <w:p w14:paraId="2F536FF0" w14:textId="77777777" w:rsidR="006E3616" w:rsidRPr="006C4B5C" w:rsidRDefault="006E3616" w:rsidP="00C41439">
            <w:pPr>
              <w:jc w:val="center"/>
              <w:rPr>
                <w:color w:val="FF0000"/>
              </w:rPr>
            </w:pPr>
            <w:r w:rsidRPr="006C4B5C">
              <w:rPr>
                <w:color w:val="FF0000"/>
              </w:rPr>
              <w:t>13.9</w:t>
            </w:r>
          </w:p>
        </w:tc>
        <w:tc>
          <w:tcPr>
            <w:tcW w:w="1428" w:type="dxa"/>
            <w:vAlign w:val="center"/>
          </w:tcPr>
          <w:p w14:paraId="2EFA06F5" w14:textId="73ADAEBB" w:rsidR="006E3616" w:rsidRPr="006C4B5C" w:rsidRDefault="006E3616" w:rsidP="00C41439">
            <w:pPr>
              <w:jc w:val="center"/>
              <w:rPr>
                <w:color w:val="FF0000"/>
              </w:rPr>
            </w:pPr>
            <w:r w:rsidRPr="006C4B5C">
              <w:rPr>
                <w:color w:val="FF0000"/>
              </w:rPr>
              <w:t>1</w:t>
            </w:r>
            <w:r w:rsidR="00D60349" w:rsidRPr="006C4B5C">
              <w:rPr>
                <w:color w:val="FF0000"/>
              </w:rPr>
              <w:t>1.6</w:t>
            </w:r>
          </w:p>
        </w:tc>
        <w:tc>
          <w:tcPr>
            <w:tcW w:w="858" w:type="dxa"/>
            <w:vAlign w:val="center"/>
          </w:tcPr>
          <w:p w14:paraId="48E9A465" w14:textId="5196625E" w:rsidR="006E3616" w:rsidRPr="006C4B5C" w:rsidRDefault="00D60349" w:rsidP="00C41439">
            <w:pPr>
              <w:jc w:val="center"/>
              <w:rPr>
                <w:color w:val="FF0000"/>
              </w:rPr>
            </w:pPr>
            <w:r w:rsidRPr="006C4B5C">
              <w:rPr>
                <w:color w:val="FF0000"/>
              </w:rPr>
              <w:t>0.07</w:t>
            </w:r>
          </w:p>
        </w:tc>
        <w:tc>
          <w:tcPr>
            <w:tcW w:w="1521" w:type="dxa"/>
            <w:vAlign w:val="center"/>
          </w:tcPr>
          <w:p w14:paraId="465483CB" w14:textId="3971F6F1" w:rsidR="006E3616" w:rsidRPr="006C4B5C" w:rsidRDefault="006E3616" w:rsidP="00C41439">
            <w:pPr>
              <w:jc w:val="center"/>
              <w:rPr>
                <w:color w:val="FF0000"/>
              </w:rPr>
            </w:pPr>
            <w:r w:rsidRPr="006C4B5C">
              <w:rPr>
                <w:color w:val="FF0000"/>
              </w:rPr>
              <w:t>1</w:t>
            </w:r>
            <w:r w:rsidR="002302D6" w:rsidRPr="006C4B5C">
              <w:rPr>
                <w:color w:val="FF0000"/>
              </w:rPr>
              <w:t>2.2</w:t>
            </w:r>
          </w:p>
        </w:tc>
        <w:tc>
          <w:tcPr>
            <w:tcW w:w="1371" w:type="dxa"/>
            <w:vAlign w:val="center"/>
          </w:tcPr>
          <w:p w14:paraId="3350D911" w14:textId="4A956193" w:rsidR="006E3616" w:rsidRPr="006C4B5C" w:rsidRDefault="002302D6" w:rsidP="00C41439">
            <w:pPr>
              <w:jc w:val="center"/>
              <w:rPr>
                <w:color w:val="FF0000"/>
              </w:rPr>
            </w:pPr>
            <w:r w:rsidRPr="006C4B5C">
              <w:rPr>
                <w:color w:val="FF0000"/>
              </w:rPr>
              <w:t>12.7</w:t>
            </w:r>
          </w:p>
        </w:tc>
        <w:tc>
          <w:tcPr>
            <w:tcW w:w="822" w:type="dxa"/>
            <w:vAlign w:val="center"/>
          </w:tcPr>
          <w:p w14:paraId="3FA41E3E" w14:textId="1572931A" w:rsidR="006E3616" w:rsidRPr="006C4B5C" w:rsidRDefault="002302D6" w:rsidP="00C41439">
            <w:pPr>
              <w:jc w:val="center"/>
              <w:rPr>
                <w:color w:val="FF0000"/>
              </w:rPr>
            </w:pPr>
            <w:r w:rsidRPr="006C4B5C">
              <w:rPr>
                <w:color w:val="FF0000"/>
              </w:rPr>
              <w:t>0.02</w:t>
            </w:r>
          </w:p>
        </w:tc>
      </w:tr>
      <w:tr w:rsidR="006C4B5C" w:rsidRPr="006C4B5C" w14:paraId="191938F7" w14:textId="77777777" w:rsidTr="00C41439">
        <w:trPr>
          <w:trHeight w:val="282"/>
        </w:trPr>
        <w:tc>
          <w:tcPr>
            <w:tcW w:w="2103" w:type="dxa"/>
            <w:vAlign w:val="center"/>
          </w:tcPr>
          <w:p w14:paraId="3FB60100" w14:textId="77777777" w:rsidR="006E3616" w:rsidRPr="006C4B5C" w:rsidRDefault="006E3616" w:rsidP="00C41439">
            <w:pPr>
              <w:rPr>
                <w:color w:val="FF0000"/>
              </w:rPr>
            </w:pPr>
            <w:r w:rsidRPr="006C4B5C">
              <w:rPr>
                <w:color w:val="FF0000"/>
              </w:rPr>
              <w:t>Naltrexone</w:t>
            </w:r>
          </w:p>
        </w:tc>
        <w:tc>
          <w:tcPr>
            <w:tcW w:w="1697" w:type="dxa"/>
            <w:vAlign w:val="center"/>
          </w:tcPr>
          <w:p w14:paraId="445134D1" w14:textId="77777777" w:rsidR="006E3616" w:rsidRPr="006C4B5C" w:rsidRDefault="006E3616" w:rsidP="00C41439">
            <w:pPr>
              <w:jc w:val="center"/>
              <w:rPr>
                <w:color w:val="FF0000"/>
              </w:rPr>
            </w:pPr>
            <w:r w:rsidRPr="006C4B5C">
              <w:rPr>
                <w:color w:val="FF0000"/>
              </w:rPr>
              <w:t>3.6</w:t>
            </w:r>
          </w:p>
        </w:tc>
        <w:tc>
          <w:tcPr>
            <w:tcW w:w="1428" w:type="dxa"/>
            <w:vAlign w:val="center"/>
          </w:tcPr>
          <w:p w14:paraId="7A640B44" w14:textId="2597EF75" w:rsidR="006E3616" w:rsidRPr="006C4B5C" w:rsidRDefault="006E3616" w:rsidP="00C41439">
            <w:pPr>
              <w:jc w:val="center"/>
              <w:rPr>
                <w:color w:val="FF0000"/>
              </w:rPr>
            </w:pPr>
            <w:r w:rsidRPr="006C4B5C">
              <w:rPr>
                <w:color w:val="FF0000"/>
              </w:rPr>
              <w:t>1.</w:t>
            </w:r>
            <w:r w:rsidR="00D60349" w:rsidRPr="006C4B5C">
              <w:rPr>
                <w:color w:val="FF0000"/>
              </w:rPr>
              <w:t>1</w:t>
            </w:r>
          </w:p>
        </w:tc>
        <w:tc>
          <w:tcPr>
            <w:tcW w:w="858" w:type="dxa"/>
            <w:vAlign w:val="center"/>
          </w:tcPr>
          <w:p w14:paraId="6B112BA2" w14:textId="72EDE400" w:rsidR="006E3616" w:rsidRPr="006C4B5C" w:rsidRDefault="006E3616" w:rsidP="00C41439">
            <w:pPr>
              <w:jc w:val="center"/>
              <w:rPr>
                <w:color w:val="FF0000"/>
              </w:rPr>
            </w:pPr>
            <w:r w:rsidRPr="006C4B5C">
              <w:rPr>
                <w:color w:val="FF0000"/>
              </w:rPr>
              <w:t>0.</w:t>
            </w:r>
            <w:r w:rsidR="00D60349" w:rsidRPr="006C4B5C">
              <w:rPr>
                <w:color w:val="FF0000"/>
              </w:rPr>
              <w:t>16*</w:t>
            </w:r>
          </w:p>
        </w:tc>
        <w:tc>
          <w:tcPr>
            <w:tcW w:w="1521" w:type="dxa"/>
            <w:vAlign w:val="center"/>
          </w:tcPr>
          <w:p w14:paraId="0CC3D054" w14:textId="18030A83" w:rsidR="006E3616" w:rsidRPr="006C4B5C" w:rsidRDefault="002302D6" w:rsidP="00C41439">
            <w:pPr>
              <w:jc w:val="center"/>
              <w:rPr>
                <w:color w:val="FF0000"/>
              </w:rPr>
            </w:pPr>
            <w:r w:rsidRPr="006C4B5C">
              <w:rPr>
                <w:color w:val="FF0000"/>
              </w:rPr>
              <w:t>1.4</w:t>
            </w:r>
          </w:p>
        </w:tc>
        <w:tc>
          <w:tcPr>
            <w:tcW w:w="1371" w:type="dxa"/>
            <w:vAlign w:val="center"/>
          </w:tcPr>
          <w:p w14:paraId="4F1BDE56" w14:textId="01256580" w:rsidR="006E3616" w:rsidRPr="006C4B5C" w:rsidRDefault="002302D6" w:rsidP="00C41439">
            <w:pPr>
              <w:jc w:val="center"/>
              <w:rPr>
                <w:color w:val="FF0000"/>
              </w:rPr>
            </w:pPr>
            <w:r w:rsidRPr="006C4B5C">
              <w:rPr>
                <w:color w:val="FF0000"/>
              </w:rPr>
              <w:t>1.4</w:t>
            </w:r>
          </w:p>
        </w:tc>
        <w:tc>
          <w:tcPr>
            <w:tcW w:w="822" w:type="dxa"/>
            <w:vAlign w:val="center"/>
          </w:tcPr>
          <w:p w14:paraId="7B2D6F71" w14:textId="370EE627" w:rsidR="006E3616" w:rsidRPr="006C4B5C" w:rsidRDefault="002302D6" w:rsidP="00C41439">
            <w:pPr>
              <w:jc w:val="center"/>
              <w:rPr>
                <w:color w:val="FF0000"/>
              </w:rPr>
            </w:pPr>
            <w:r w:rsidRPr="006C4B5C">
              <w:rPr>
                <w:color w:val="FF0000"/>
              </w:rPr>
              <w:t>&lt;.001</w:t>
            </w:r>
          </w:p>
        </w:tc>
      </w:tr>
      <w:tr w:rsidR="006C4B5C" w:rsidRPr="006C4B5C" w14:paraId="731E7CA9" w14:textId="77777777" w:rsidTr="00C41439">
        <w:trPr>
          <w:trHeight w:val="282"/>
        </w:trPr>
        <w:tc>
          <w:tcPr>
            <w:tcW w:w="2103" w:type="dxa"/>
            <w:vAlign w:val="center"/>
          </w:tcPr>
          <w:p w14:paraId="77AB1965" w14:textId="77777777" w:rsidR="006E3616" w:rsidRPr="006C4B5C" w:rsidRDefault="006E3616" w:rsidP="00C41439">
            <w:pPr>
              <w:rPr>
                <w:color w:val="FF0000"/>
              </w:rPr>
            </w:pPr>
            <w:r w:rsidRPr="006C4B5C">
              <w:rPr>
                <w:color w:val="FF0000"/>
              </w:rPr>
              <w:t>Naloxone</w:t>
            </w:r>
          </w:p>
        </w:tc>
        <w:tc>
          <w:tcPr>
            <w:tcW w:w="1697" w:type="dxa"/>
            <w:vAlign w:val="center"/>
          </w:tcPr>
          <w:p w14:paraId="79FA2456" w14:textId="77777777" w:rsidR="006E3616" w:rsidRPr="006C4B5C" w:rsidRDefault="006E3616" w:rsidP="00C41439">
            <w:pPr>
              <w:jc w:val="center"/>
              <w:rPr>
                <w:color w:val="FF0000"/>
              </w:rPr>
            </w:pPr>
            <w:r w:rsidRPr="006C4B5C">
              <w:rPr>
                <w:color w:val="FF0000"/>
              </w:rPr>
              <w:t>51.3</w:t>
            </w:r>
          </w:p>
        </w:tc>
        <w:tc>
          <w:tcPr>
            <w:tcW w:w="1428" w:type="dxa"/>
            <w:vAlign w:val="center"/>
          </w:tcPr>
          <w:p w14:paraId="0C50DF9F" w14:textId="72DB2505" w:rsidR="006E3616" w:rsidRPr="006C4B5C" w:rsidRDefault="006E3616" w:rsidP="00C41439">
            <w:pPr>
              <w:jc w:val="center"/>
              <w:rPr>
                <w:color w:val="FF0000"/>
              </w:rPr>
            </w:pPr>
            <w:r w:rsidRPr="006C4B5C">
              <w:rPr>
                <w:color w:val="FF0000"/>
              </w:rPr>
              <w:t>3</w:t>
            </w:r>
            <w:r w:rsidR="00D60349" w:rsidRPr="006C4B5C">
              <w:rPr>
                <w:color w:val="FF0000"/>
              </w:rPr>
              <w:t>5.6</w:t>
            </w:r>
          </w:p>
        </w:tc>
        <w:tc>
          <w:tcPr>
            <w:tcW w:w="858" w:type="dxa"/>
            <w:vAlign w:val="center"/>
          </w:tcPr>
          <w:p w14:paraId="159F8B4A" w14:textId="08D70DA4" w:rsidR="006E3616" w:rsidRPr="006C4B5C" w:rsidRDefault="006E3616" w:rsidP="00C41439">
            <w:pPr>
              <w:jc w:val="center"/>
              <w:rPr>
                <w:color w:val="FF0000"/>
              </w:rPr>
            </w:pPr>
            <w:r w:rsidRPr="006C4B5C">
              <w:rPr>
                <w:color w:val="FF0000"/>
              </w:rPr>
              <w:t>0.3</w:t>
            </w:r>
            <w:r w:rsidR="00D60349" w:rsidRPr="006C4B5C">
              <w:rPr>
                <w:color w:val="FF0000"/>
              </w:rPr>
              <w:t>2</w:t>
            </w:r>
            <w:r w:rsidRPr="006C4B5C">
              <w:rPr>
                <w:color w:val="FF0000"/>
              </w:rPr>
              <w:t>*</w:t>
            </w:r>
          </w:p>
        </w:tc>
        <w:tc>
          <w:tcPr>
            <w:tcW w:w="1521" w:type="dxa"/>
            <w:vAlign w:val="center"/>
          </w:tcPr>
          <w:p w14:paraId="24AF5606" w14:textId="30242091" w:rsidR="006E3616" w:rsidRPr="006C4B5C" w:rsidRDefault="002302D6" w:rsidP="00C41439">
            <w:pPr>
              <w:jc w:val="center"/>
              <w:rPr>
                <w:color w:val="FF0000"/>
              </w:rPr>
            </w:pPr>
            <w:r w:rsidRPr="006C4B5C">
              <w:rPr>
                <w:color w:val="FF0000"/>
              </w:rPr>
              <w:t>38.3</w:t>
            </w:r>
          </w:p>
        </w:tc>
        <w:tc>
          <w:tcPr>
            <w:tcW w:w="1371" w:type="dxa"/>
            <w:vAlign w:val="center"/>
          </w:tcPr>
          <w:p w14:paraId="7583EA3C" w14:textId="12CC251D" w:rsidR="006E3616" w:rsidRPr="006C4B5C" w:rsidRDefault="002302D6" w:rsidP="00C41439">
            <w:pPr>
              <w:jc w:val="center"/>
              <w:rPr>
                <w:color w:val="FF0000"/>
              </w:rPr>
            </w:pPr>
            <w:r w:rsidRPr="006C4B5C">
              <w:rPr>
                <w:color w:val="FF0000"/>
              </w:rPr>
              <w:t>40.4</w:t>
            </w:r>
          </w:p>
        </w:tc>
        <w:tc>
          <w:tcPr>
            <w:tcW w:w="822" w:type="dxa"/>
            <w:vAlign w:val="center"/>
          </w:tcPr>
          <w:p w14:paraId="60BDF9A1" w14:textId="1E61F8A2" w:rsidR="006E3616" w:rsidRPr="006C4B5C" w:rsidRDefault="002302D6" w:rsidP="00C41439">
            <w:pPr>
              <w:jc w:val="center"/>
              <w:rPr>
                <w:color w:val="FF0000"/>
              </w:rPr>
            </w:pPr>
            <w:r w:rsidRPr="006C4B5C">
              <w:rPr>
                <w:color w:val="FF0000"/>
              </w:rPr>
              <w:t>0.04</w:t>
            </w:r>
          </w:p>
        </w:tc>
      </w:tr>
      <w:tr w:rsidR="006C4B5C" w:rsidRPr="006C4B5C" w14:paraId="09961D12" w14:textId="77777777" w:rsidTr="00C41439">
        <w:trPr>
          <w:trHeight w:val="282"/>
        </w:trPr>
        <w:tc>
          <w:tcPr>
            <w:tcW w:w="2103" w:type="dxa"/>
            <w:vAlign w:val="center"/>
          </w:tcPr>
          <w:p w14:paraId="73A1642A" w14:textId="77777777" w:rsidR="006E3616" w:rsidRPr="006C4B5C" w:rsidRDefault="006E3616" w:rsidP="00C41439">
            <w:pPr>
              <w:rPr>
                <w:color w:val="FF0000"/>
              </w:rPr>
            </w:pPr>
            <w:r w:rsidRPr="006C4B5C">
              <w:rPr>
                <w:color w:val="FF0000"/>
              </w:rPr>
              <w:t>Opioid analgesics</w:t>
            </w:r>
          </w:p>
        </w:tc>
        <w:tc>
          <w:tcPr>
            <w:tcW w:w="1697" w:type="dxa"/>
            <w:vAlign w:val="center"/>
          </w:tcPr>
          <w:p w14:paraId="118C9A5E" w14:textId="77777777" w:rsidR="006E3616" w:rsidRPr="006C4B5C" w:rsidRDefault="006E3616" w:rsidP="00C41439">
            <w:pPr>
              <w:jc w:val="center"/>
              <w:rPr>
                <w:color w:val="FF0000"/>
              </w:rPr>
            </w:pPr>
            <w:r w:rsidRPr="006C4B5C">
              <w:rPr>
                <w:color w:val="FF0000"/>
              </w:rPr>
              <w:t>95.1</w:t>
            </w:r>
          </w:p>
        </w:tc>
        <w:tc>
          <w:tcPr>
            <w:tcW w:w="1428" w:type="dxa"/>
            <w:vAlign w:val="center"/>
          </w:tcPr>
          <w:p w14:paraId="5A0ACC68" w14:textId="60A79DF6" w:rsidR="006E3616" w:rsidRPr="006C4B5C" w:rsidRDefault="006E3616" w:rsidP="00C41439">
            <w:pPr>
              <w:jc w:val="center"/>
              <w:rPr>
                <w:color w:val="FF0000"/>
              </w:rPr>
            </w:pPr>
            <w:r w:rsidRPr="006C4B5C">
              <w:rPr>
                <w:color w:val="FF0000"/>
              </w:rPr>
              <w:t>9</w:t>
            </w:r>
            <w:r w:rsidR="00D60349" w:rsidRPr="006C4B5C">
              <w:rPr>
                <w:color w:val="FF0000"/>
              </w:rPr>
              <w:t>1.6</w:t>
            </w:r>
          </w:p>
        </w:tc>
        <w:tc>
          <w:tcPr>
            <w:tcW w:w="858" w:type="dxa"/>
            <w:vAlign w:val="center"/>
          </w:tcPr>
          <w:p w14:paraId="6B509DD3" w14:textId="22A664DE" w:rsidR="006E3616" w:rsidRPr="006C4B5C" w:rsidRDefault="006E3616" w:rsidP="00C41439">
            <w:pPr>
              <w:jc w:val="center"/>
              <w:rPr>
                <w:color w:val="FF0000"/>
              </w:rPr>
            </w:pPr>
            <w:r w:rsidRPr="006C4B5C">
              <w:rPr>
                <w:color w:val="FF0000"/>
              </w:rPr>
              <w:t>0.1</w:t>
            </w:r>
            <w:r w:rsidR="00D60349" w:rsidRPr="006C4B5C">
              <w:rPr>
                <w:color w:val="FF0000"/>
              </w:rPr>
              <w:t>4</w:t>
            </w:r>
            <w:r w:rsidRPr="006C4B5C">
              <w:rPr>
                <w:color w:val="FF0000"/>
              </w:rPr>
              <w:t>*</w:t>
            </w:r>
          </w:p>
        </w:tc>
        <w:tc>
          <w:tcPr>
            <w:tcW w:w="1521" w:type="dxa"/>
            <w:vAlign w:val="center"/>
          </w:tcPr>
          <w:p w14:paraId="0EC3A503" w14:textId="7B2DC18F" w:rsidR="006E3616" w:rsidRPr="006C4B5C" w:rsidRDefault="006E3616" w:rsidP="00C41439">
            <w:pPr>
              <w:jc w:val="center"/>
              <w:rPr>
                <w:color w:val="FF0000"/>
              </w:rPr>
            </w:pPr>
            <w:r w:rsidRPr="006C4B5C">
              <w:rPr>
                <w:color w:val="FF0000"/>
              </w:rPr>
              <w:t>9</w:t>
            </w:r>
            <w:r w:rsidR="002302D6" w:rsidRPr="006C4B5C">
              <w:rPr>
                <w:color w:val="FF0000"/>
              </w:rPr>
              <w:t>2.8</w:t>
            </w:r>
          </w:p>
        </w:tc>
        <w:tc>
          <w:tcPr>
            <w:tcW w:w="1371" w:type="dxa"/>
            <w:vAlign w:val="center"/>
          </w:tcPr>
          <w:p w14:paraId="029E1339" w14:textId="02FC18AC" w:rsidR="006E3616" w:rsidRPr="006C4B5C" w:rsidRDefault="002302D6" w:rsidP="00C41439">
            <w:pPr>
              <w:jc w:val="center"/>
              <w:rPr>
                <w:color w:val="FF0000"/>
              </w:rPr>
            </w:pPr>
            <w:r w:rsidRPr="006C4B5C">
              <w:rPr>
                <w:color w:val="FF0000"/>
              </w:rPr>
              <w:t>92.5</w:t>
            </w:r>
          </w:p>
        </w:tc>
        <w:tc>
          <w:tcPr>
            <w:tcW w:w="822" w:type="dxa"/>
            <w:vAlign w:val="center"/>
          </w:tcPr>
          <w:p w14:paraId="05542EDA" w14:textId="290F6398" w:rsidR="006E3616" w:rsidRPr="006C4B5C" w:rsidRDefault="002302D6" w:rsidP="00C41439">
            <w:pPr>
              <w:jc w:val="center"/>
              <w:rPr>
                <w:color w:val="FF0000"/>
              </w:rPr>
            </w:pPr>
            <w:r w:rsidRPr="006C4B5C">
              <w:rPr>
                <w:color w:val="FF0000"/>
              </w:rPr>
              <w:t>0.01</w:t>
            </w:r>
          </w:p>
        </w:tc>
      </w:tr>
      <w:tr w:rsidR="006C4B5C" w:rsidRPr="006C4B5C" w14:paraId="60028DD2" w14:textId="77777777" w:rsidTr="00C41439">
        <w:trPr>
          <w:trHeight w:val="282"/>
        </w:trPr>
        <w:tc>
          <w:tcPr>
            <w:tcW w:w="2103" w:type="dxa"/>
            <w:vAlign w:val="center"/>
          </w:tcPr>
          <w:p w14:paraId="5EE5E4AB" w14:textId="77777777" w:rsidR="006E3616" w:rsidRPr="006C4B5C" w:rsidRDefault="006E3616" w:rsidP="00C41439">
            <w:pPr>
              <w:rPr>
                <w:color w:val="FF0000"/>
              </w:rPr>
            </w:pPr>
            <w:r w:rsidRPr="006C4B5C">
              <w:rPr>
                <w:color w:val="FF0000"/>
              </w:rPr>
              <w:t>Sedatives/Hypontics</w:t>
            </w:r>
          </w:p>
        </w:tc>
        <w:tc>
          <w:tcPr>
            <w:tcW w:w="1697" w:type="dxa"/>
            <w:vAlign w:val="center"/>
          </w:tcPr>
          <w:p w14:paraId="348261FC" w14:textId="77777777" w:rsidR="006E3616" w:rsidRPr="006C4B5C" w:rsidRDefault="006E3616" w:rsidP="00C41439">
            <w:pPr>
              <w:jc w:val="center"/>
              <w:rPr>
                <w:color w:val="FF0000"/>
              </w:rPr>
            </w:pPr>
            <w:r w:rsidRPr="006C4B5C">
              <w:rPr>
                <w:color w:val="FF0000"/>
              </w:rPr>
              <w:t>82.9</w:t>
            </w:r>
          </w:p>
        </w:tc>
        <w:tc>
          <w:tcPr>
            <w:tcW w:w="1428" w:type="dxa"/>
            <w:vAlign w:val="center"/>
          </w:tcPr>
          <w:p w14:paraId="08F5DD76" w14:textId="797FB197" w:rsidR="006E3616" w:rsidRPr="006C4B5C" w:rsidRDefault="006E3616" w:rsidP="00C41439">
            <w:pPr>
              <w:jc w:val="center"/>
              <w:rPr>
                <w:color w:val="FF0000"/>
              </w:rPr>
            </w:pPr>
            <w:r w:rsidRPr="006C4B5C">
              <w:rPr>
                <w:color w:val="FF0000"/>
              </w:rPr>
              <w:t>7</w:t>
            </w:r>
            <w:r w:rsidR="00D60349" w:rsidRPr="006C4B5C">
              <w:rPr>
                <w:color w:val="FF0000"/>
              </w:rPr>
              <w:t>6</w:t>
            </w:r>
            <w:r w:rsidRPr="006C4B5C">
              <w:rPr>
                <w:color w:val="FF0000"/>
              </w:rPr>
              <w:t>.9</w:t>
            </w:r>
          </w:p>
        </w:tc>
        <w:tc>
          <w:tcPr>
            <w:tcW w:w="858" w:type="dxa"/>
            <w:vAlign w:val="center"/>
          </w:tcPr>
          <w:p w14:paraId="5B3DB455" w14:textId="69042AE8" w:rsidR="006E3616" w:rsidRPr="006C4B5C" w:rsidRDefault="006E3616" w:rsidP="00C41439">
            <w:pPr>
              <w:jc w:val="center"/>
              <w:rPr>
                <w:color w:val="FF0000"/>
              </w:rPr>
            </w:pPr>
            <w:r w:rsidRPr="006C4B5C">
              <w:rPr>
                <w:color w:val="FF0000"/>
              </w:rPr>
              <w:t>0.</w:t>
            </w:r>
            <w:r w:rsidR="00D60349" w:rsidRPr="006C4B5C">
              <w:rPr>
                <w:color w:val="FF0000"/>
              </w:rPr>
              <w:t>15</w:t>
            </w:r>
            <w:r w:rsidRPr="006C4B5C">
              <w:rPr>
                <w:color w:val="FF0000"/>
              </w:rPr>
              <w:t>*</w:t>
            </w:r>
          </w:p>
        </w:tc>
        <w:tc>
          <w:tcPr>
            <w:tcW w:w="1521" w:type="dxa"/>
            <w:vAlign w:val="center"/>
          </w:tcPr>
          <w:p w14:paraId="693C111F" w14:textId="4837D3FC" w:rsidR="006E3616" w:rsidRPr="006C4B5C" w:rsidRDefault="002302D6" w:rsidP="00C41439">
            <w:pPr>
              <w:jc w:val="center"/>
              <w:rPr>
                <w:color w:val="FF0000"/>
              </w:rPr>
            </w:pPr>
            <w:r w:rsidRPr="006C4B5C">
              <w:rPr>
                <w:color w:val="FF0000"/>
              </w:rPr>
              <w:t>79.1</w:t>
            </w:r>
          </w:p>
        </w:tc>
        <w:tc>
          <w:tcPr>
            <w:tcW w:w="1371" w:type="dxa"/>
            <w:vAlign w:val="center"/>
          </w:tcPr>
          <w:p w14:paraId="4069AFD9" w14:textId="65D604FB" w:rsidR="006E3616" w:rsidRPr="006C4B5C" w:rsidRDefault="002302D6" w:rsidP="00C41439">
            <w:pPr>
              <w:jc w:val="center"/>
              <w:rPr>
                <w:color w:val="FF0000"/>
              </w:rPr>
            </w:pPr>
            <w:r w:rsidRPr="006C4B5C">
              <w:rPr>
                <w:color w:val="FF0000"/>
              </w:rPr>
              <w:t>78.3</w:t>
            </w:r>
          </w:p>
        </w:tc>
        <w:tc>
          <w:tcPr>
            <w:tcW w:w="822" w:type="dxa"/>
            <w:vAlign w:val="center"/>
          </w:tcPr>
          <w:p w14:paraId="318BECA7" w14:textId="6A387DB0" w:rsidR="006E3616" w:rsidRPr="006C4B5C" w:rsidRDefault="002302D6" w:rsidP="00C41439">
            <w:pPr>
              <w:jc w:val="center"/>
              <w:rPr>
                <w:color w:val="FF0000"/>
              </w:rPr>
            </w:pPr>
            <w:r w:rsidRPr="006C4B5C">
              <w:rPr>
                <w:color w:val="FF0000"/>
              </w:rPr>
              <w:t>0.02</w:t>
            </w:r>
          </w:p>
        </w:tc>
      </w:tr>
      <w:tr w:rsidR="006C4B5C" w:rsidRPr="006C4B5C" w14:paraId="03CEF1D0" w14:textId="77777777" w:rsidTr="00C41439">
        <w:trPr>
          <w:trHeight w:val="282"/>
        </w:trPr>
        <w:tc>
          <w:tcPr>
            <w:tcW w:w="2103" w:type="dxa"/>
            <w:vAlign w:val="center"/>
          </w:tcPr>
          <w:p w14:paraId="5D07923F" w14:textId="77777777" w:rsidR="006E3616" w:rsidRPr="006C4B5C" w:rsidRDefault="006E3616" w:rsidP="00C41439">
            <w:pPr>
              <w:rPr>
                <w:color w:val="FF0000"/>
              </w:rPr>
            </w:pPr>
            <w:r w:rsidRPr="006C4B5C">
              <w:rPr>
                <w:color w:val="FF0000"/>
              </w:rPr>
              <w:t>Insulin</w:t>
            </w:r>
          </w:p>
        </w:tc>
        <w:tc>
          <w:tcPr>
            <w:tcW w:w="1697" w:type="dxa"/>
            <w:vAlign w:val="center"/>
          </w:tcPr>
          <w:p w14:paraId="06825661" w14:textId="77777777" w:rsidR="006E3616" w:rsidRPr="006C4B5C" w:rsidRDefault="006E3616" w:rsidP="00C41439">
            <w:pPr>
              <w:jc w:val="center"/>
              <w:rPr>
                <w:color w:val="FF0000"/>
              </w:rPr>
            </w:pPr>
            <w:r w:rsidRPr="006C4B5C">
              <w:rPr>
                <w:color w:val="FF0000"/>
              </w:rPr>
              <w:t>63.2</w:t>
            </w:r>
          </w:p>
        </w:tc>
        <w:tc>
          <w:tcPr>
            <w:tcW w:w="1428" w:type="dxa"/>
            <w:vAlign w:val="center"/>
          </w:tcPr>
          <w:p w14:paraId="51387265" w14:textId="79B77860" w:rsidR="006E3616" w:rsidRPr="006C4B5C" w:rsidRDefault="006E3616" w:rsidP="00C41439">
            <w:pPr>
              <w:jc w:val="center"/>
              <w:rPr>
                <w:color w:val="FF0000"/>
              </w:rPr>
            </w:pPr>
            <w:r w:rsidRPr="006C4B5C">
              <w:rPr>
                <w:color w:val="FF0000"/>
              </w:rPr>
              <w:t>6</w:t>
            </w:r>
            <w:r w:rsidR="00D60349" w:rsidRPr="006C4B5C">
              <w:rPr>
                <w:color w:val="FF0000"/>
              </w:rPr>
              <w:t>2.7</w:t>
            </w:r>
          </w:p>
        </w:tc>
        <w:tc>
          <w:tcPr>
            <w:tcW w:w="858" w:type="dxa"/>
            <w:vAlign w:val="center"/>
          </w:tcPr>
          <w:p w14:paraId="7D897E81" w14:textId="7472C3ED" w:rsidR="006E3616" w:rsidRPr="006C4B5C" w:rsidRDefault="006E3616" w:rsidP="00C41439">
            <w:pPr>
              <w:jc w:val="center"/>
              <w:rPr>
                <w:color w:val="FF0000"/>
              </w:rPr>
            </w:pPr>
            <w:r w:rsidRPr="006C4B5C">
              <w:rPr>
                <w:color w:val="FF0000"/>
              </w:rPr>
              <w:t>0.0</w:t>
            </w:r>
            <w:r w:rsidR="00D60349" w:rsidRPr="006C4B5C">
              <w:rPr>
                <w:color w:val="FF0000"/>
              </w:rPr>
              <w:t>1</w:t>
            </w:r>
          </w:p>
        </w:tc>
        <w:tc>
          <w:tcPr>
            <w:tcW w:w="1521" w:type="dxa"/>
            <w:vAlign w:val="center"/>
          </w:tcPr>
          <w:p w14:paraId="1EC717B2" w14:textId="0149F90B" w:rsidR="006E3616" w:rsidRPr="006C4B5C" w:rsidRDefault="006E3616" w:rsidP="00C41439">
            <w:pPr>
              <w:jc w:val="center"/>
              <w:rPr>
                <w:color w:val="FF0000"/>
              </w:rPr>
            </w:pPr>
            <w:r w:rsidRPr="006C4B5C">
              <w:rPr>
                <w:color w:val="FF0000"/>
              </w:rPr>
              <w:t>6</w:t>
            </w:r>
            <w:r w:rsidR="002302D6" w:rsidRPr="006C4B5C">
              <w:rPr>
                <w:color w:val="FF0000"/>
              </w:rPr>
              <w:t>5.8</w:t>
            </w:r>
          </w:p>
        </w:tc>
        <w:tc>
          <w:tcPr>
            <w:tcW w:w="1371" w:type="dxa"/>
            <w:vAlign w:val="center"/>
          </w:tcPr>
          <w:p w14:paraId="56E4D2AB" w14:textId="37BB5B89" w:rsidR="006E3616" w:rsidRPr="006C4B5C" w:rsidRDefault="002302D6" w:rsidP="00C41439">
            <w:pPr>
              <w:jc w:val="center"/>
              <w:rPr>
                <w:color w:val="FF0000"/>
              </w:rPr>
            </w:pPr>
            <w:r w:rsidRPr="006C4B5C">
              <w:rPr>
                <w:color w:val="FF0000"/>
              </w:rPr>
              <w:t>62.9</w:t>
            </w:r>
          </w:p>
        </w:tc>
        <w:tc>
          <w:tcPr>
            <w:tcW w:w="822" w:type="dxa"/>
            <w:vAlign w:val="center"/>
          </w:tcPr>
          <w:p w14:paraId="2372BD25" w14:textId="59BECC79" w:rsidR="006E3616" w:rsidRPr="006C4B5C" w:rsidRDefault="002302D6" w:rsidP="00C41439">
            <w:pPr>
              <w:jc w:val="center"/>
              <w:rPr>
                <w:color w:val="FF0000"/>
              </w:rPr>
            </w:pPr>
            <w:r w:rsidRPr="006C4B5C">
              <w:rPr>
                <w:color w:val="FF0000"/>
              </w:rPr>
              <w:t>0.06</w:t>
            </w:r>
          </w:p>
        </w:tc>
      </w:tr>
      <w:tr w:rsidR="006C4B5C" w:rsidRPr="006C4B5C" w14:paraId="0FBEB4BD" w14:textId="77777777" w:rsidTr="00C41439">
        <w:trPr>
          <w:trHeight w:val="282"/>
        </w:trPr>
        <w:tc>
          <w:tcPr>
            <w:tcW w:w="2103" w:type="dxa"/>
            <w:vAlign w:val="center"/>
          </w:tcPr>
          <w:p w14:paraId="351F62F9" w14:textId="77777777" w:rsidR="006E3616" w:rsidRPr="006C4B5C" w:rsidRDefault="006E3616" w:rsidP="00C41439">
            <w:pPr>
              <w:rPr>
                <w:color w:val="FF0000"/>
              </w:rPr>
            </w:pPr>
            <w:r w:rsidRPr="006C4B5C">
              <w:rPr>
                <w:color w:val="FF0000"/>
              </w:rPr>
              <w:t>Metformin</w:t>
            </w:r>
          </w:p>
        </w:tc>
        <w:tc>
          <w:tcPr>
            <w:tcW w:w="1697" w:type="dxa"/>
            <w:vAlign w:val="center"/>
          </w:tcPr>
          <w:p w14:paraId="1024BCF5" w14:textId="77777777" w:rsidR="006E3616" w:rsidRPr="006C4B5C" w:rsidRDefault="006E3616" w:rsidP="00C41439">
            <w:pPr>
              <w:jc w:val="center"/>
              <w:rPr>
                <w:color w:val="FF0000"/>
              </w:rPr>
            </w:pPr>
            <w:r w:rsidRPr="006C4B5C">
              <w:rPr>
                <w:color w:val="FF0000"/>
              </w:rPr>
              <w:t>76.2</w:t>
            </w:r>
          </w:p>
        </w:tc>
        <w:tc>
          <w:tcPr>
            <w:tcW w:w="1428" w:type="dxa"/>
            <w:vAlign w:val="center"/>
          </w:tcPr>
          <w:p w14:paraId="6C71B5F4" w14:textId="23DB7A9F" w:rsidR="006E3616" w:rsidRPr="006C4B5C" w:rsidRDefault="00D60349" w:rsidP="00C41439">
            <w:pPr>
              <w:jc w:val="center"/>
              <w:rPr>
                <w:color w:val="FF0000"/>
              </w:rPr>
            </w:pPr>
            <w:r w:rsidRPr="006C4B5C">
              <w:rPr>
                <w:color w:val="FF0000"/>
              </w:rPr>
              <w:t>71.9</w:t>
            </w:r>
          </w:p>
        </w:tc>
        <w:tc>
          <w:tcPr>
            <w:tcW w:w="858" w:type="dxa"/>
            <w:vAlign w:val="center"/>
          </w:tcPr>
          <w:p w14:paraId="615E3F42" w14:textId="729B3A36" w:rsidR="006E3616" w:rsidRPr="006C4B5C" w:rsidRDefault="00D60349" w:rsidP="00C41439">
            <w:pPr>
              <w:jc w:val="center"/>
              <w:rPr>
                <w:color w:val="FF0000"/>
              </w:rPr>
            </w:pPr>
            <w:r w:rsidRPr="006C4B5C">
              <w:rPr>
                <w:color w:val="FF0000"/>
              </w:rPr>
              <w:t>0.09</w:t>
            </w:r>
          </w:p>
        </w:tc>
        <w:tc>
          <w:tcPr>
            <w:tcW w:w="1521" w:type="dxa"/>
            <w:vAlign w:val="center"/>
          </w:tcPr>
          <w:p w14:paraId="77ADBD49" w14:textId="3F3D5E89" w:rsidR="006E3616" w:rsidRPr="006C4B5C" w:rsidRDefault="006E3616" w:rsidP="00C41439">
            <w:pPr>
              <w:jc w:val="center"/>
              <w:rPr>
                <w:color w:val="FF0000"/>
              </w:rPr>
            </w:pPr>
            <w:r w:rsidRPr="006C4B5C">
              <w:rPr>
                <w:color w:val="FF0000"/>
              </w:rPr>
              <w:t>7</w:t>
            </w:r>
            <w:r w:rsidR="002302D6" w:rsidRPr="006C4B5C">
              <w:rPr>
                <w:color w:val="FF0000"/>
              </w:rPr>
              <w:t>3.2</w:t>
            </w:r>
          </w:p>
        </w:tc>
        <w:tc>
          <w:tcPr>
            <w:tcW w:w="1371" w:type="dxa"/>
            <w:vAlign w:val="center"/>
          </w:tcPr>
          <w:p w14:paraId="5F439274" w14:textId="390045EF" w:rsidR="006E3616" w:rsidRPr="006C4B5C" w:rsidRDefault="002302D6" w:rsidP="00C41439">
            <w:pPr>
              <w:jc w:val="center"/>
              <w:rPr>
                <w:color w:val="FF0000"/>
              </w:rPr>
            </w:pPr>
            <w:r w:rsidRPr="006C4B5C">
              <w:rPr>
                <w:color w:val="FF0000"/>
              </w:rPr>
              <w:t>73.4</w:t>
            </w:r>
          </w:p>
        </w:tc>
        <w:tc>
          <w:tcPr>
            <w:tcW w:w="822" w:type="dxa"/>
            <w:vAlign w:val="center"/>
          </w:tcPr>
          <w:p w14:paraId="3E564C6D" w14:textId="5B3BEC8E" w:rsidR="006E3616" w:rsidRPr="006C4B5C" w:rsidRDefault="002302D6" w:rsidP="00C41439">
            <w:pPr>
              <w:jc w:val="center"/>
              <w:rPr>
                <w:color w:val="FF0000"/>
              </w:rPr>
            </w:pPr>
            <w:r w:rsidRPr="006C4B5C">
              <w:rPr>
                <w:color w:val="FF0000"/>
              </w:rPr>
              <w:t>0.006</w:t>
            </w:r>
          </w:p>
        </w:tc>
      </w:tr>
      <w:tr w:rsidR="006C4B5C" w:rsidRPr="006C4B5C" w14:paraId="392F675F" w14:textId="77777777" w:rsidTr="00C41439">
        <w:trPr>
          <w:trHeight w:val="282"/>
        </w:trPr>
        <w:tc>
          <w:tcPr>
            <w:tcW w:w="2103" w:type="dxa"/>
            <w:vAlign w:val="center"/>
          </w:tcPr>
          <w:p w14:paraId="2228608C" w14:textId="77777777" w:rsidR="006E3616" w:rsidRPr="006C4B5C" w:rsidRDefault="006E3616" w:rsidP="00C41439">
            <w:pPr>
              <w:rPr>
                <w:color w:val="FF0000"/>
              </w:rPr>
            </w:pPr>
            <w:r w:rsidRPr="006C4B5C">
              <w:rPr>
                <w:color w:val="FF0000"/>
              </w:rPr>
              <w:t>DPP-4i</w:t>
            </w:r>
          </w:p>
        </w:tc>
        <w:tc>
          <w:tcPr>
            <w:tcW w:w="1697" w:type="dxa"/>
            <w:vAlign w:val="center"/>
          </w:tcPr>
          <w:p w14:paraId="020CA2F2" w14:textId="77777777" w:rsidR="006E3616" w:rsidRPr="006C4B5C" w:rsidRDefault="006E3616" w:rsidP="00C41439">
            <w:pPr>
              <w:jc w:val="center"/>
              <w:rPr>
                <w:color w:val="FF0000"/>
              </w:rPr>
            </w:pPr>
            <w:r w:rsidRPr="006C4B5C">
              <w:rPr>
                <w:color w:val="FF0000"/>
              </w:rPr>
              <w:t>18.9</w:t>
            </w:r>
          </w:p>
        </w:tc>
        <w:tc>
          <w:tcPr>
            <w:tcW w:w="1428" w:type="dxa"/>
            <w:vAlign w:val="center"/>
          </w:tcPr>
          <w:p w14:paraId="39D3C75A" w14:textId="630C688E" w:rsidR="006E3616" w:rsidRPr="006C4B5C" w:rsidRDefault="00D60349" w:rsidP="00C41439">
            <w:pPr>
              <w:jc w:val="center"/>
              <w:rPr>
                <w:color w:val="FF0000"/>
              </w:rPr>
            </w:pPr>
            <w:r w:rsidRPr="006C4B5C">
              <w:rPr>
                <w:color w:val="FF0000"/>
              </w:rPr>
              <w:t>27.4</w:t>
            </w:r>
          </w:p>
        </w:tc>
        <w:tc>
          <w:tcPr>
            <w:tcW w:w="858" w:type="dxa"/>
            <w:vAlign w:val="center"/>
          </w:tcPr>
          <w:p w14:paraId="0C938C56" w14:textId="729D3E4C" w:rsidR="006E3616" w:rsidRPr="006C4B5C" w:rsidRDefault="006E3616" w:rsidP="00C41439">
            <w:pPr>
              <w:jc w:val="center"/>
              <w:rPr>
                <w:color w:val="FF0000"/>
              </w:rPr>
            </w:pPr>
            <w:r w:rsidRPr="006C4B5C">
              <w:rPr>
                <w:color w:val="FF0000"/>
              </w:rPr>
              <w:t>0.</w:t>
            </w:r>
            <w:r w:rsidR="00D60349" w:rsidRPr="006C4B5C">
              <w:rPr>
                <w:color w:val="FF0000"/>
              </w:rPr>
              <w:t>20*</w:t>
            </w:r>
          </w:p>
        </w:tc>
        <w:tc>
          <w:tcPr>
            <w:tcW w:w="1521" w:type="dxa"/>
            <w:vAlign w:val="center"/>
          </w:tcPr>
          <w:p w14:paraId="137B720C" w14:textId="1A7B9E08" w:rsidR="006E3616" w:rsidRPr="006C4B5C" w:rsidRDefault="002302D6" w:rsidP="00C41439">
            <w:pPr>
              <w:jc w:val="center"/>
              <w:rPr>
                <w:color w:val="FF0000"/>
              </w:rPr>
            </w:pPr>
            <w:r w:rsidRPr="006C4B5C">
              <w:rPr>
                <w:color w:val="FF0000"/>
              </w:rPr>
              <w:t>25.9</w:t>
            </w:r>
          </w:p>
        </w:tc>
        <w:tc>
          <w:tcPr>
            <w:tcW w:w="1371" w:type="dxa"/>
            <w:vAlign w:val="center"/>
          </w:tcPr>
          <w:p w14:paraId="01D2EFAF" w14:textId="53904E89" w:rsidR="006E3616" w:rsidRPr="006C4B5C" w:rsidRDefault="002302D6" w:rsidP="00C41439">
            <w:pPr>
              <w:jc w:val="center"/>
              <w:rPr>
                <w:color w:val="FF0000"/>
              </w:rPr>
            </w:pPr>
            <w:r w:rsidRPr="006C4B5C">
              <w:rPr>
                <w:color w:val="FF0000"/>
              </w:rPr>
              <w:t>26.6</w:t>
            </w:r>
          </w:p>
        </w:tc>
        <w:tc>
          <w:tcPr>
            <w:tcW w:w="822" w:type="dxa"/>
            <w:vAlign w:val="center"/>
          </w:tcPr>
          <w:p w14:paraId="1441BE54" w14:textId="29BE16B6" w:rsidR="006E3616" w:rsidRPr="006C4B5C" w:rsidRDefault="002302D6" w:rsidP="00C41439">
            <w:pPr>
              <w:jc w:val="center"/>
              <w:rPr>
                <w:color w:val="FF0000"/>
              </w:rPr>
            </w:pPr>
            <w:r w:rsidRPr="006C4B5C">
              <w:rPr>
                <w:color w:val="FF0000"/>
              </w:rPr>
              <w:t>0.02</w:t>
            </w:r>
          </w:p>
        </w:tc>
      </w:tr>
      <w:tr w:rsidR="006C4B5C" w:rsidRPr="006C4B5C" w14:paraId="169CD38F" w14:textId="77777777" w:rsidTr="00C41439">
        <w:trPr>
          <w:trHeight w:val="282"/>
        </w:trPr>
        <w:tc>
          <w:tcPr>
            <w:tcW w:w="2103" w:type="dxa"/>
            <w:vAlign w:val="center"/>
          </w:tcPr>
          <w:p w14:paraId="6A9D8399" w14:textId="77777777" w:rsidR="006E3616" w:rsidRPr="006C4B5C" w:rsidRDefault="006E3616" w:rsidP="00C41439">
            <w:pPr>
              <w:rPr>
                <w:color w:val="FF0000"/>
              </w:rPr>
            </w:pPr>
            <w:r w:rsidRPr="006C4B5C">
              <w:rPr>
                <w:color w:val="FF0000"/>
              </w:rPr>
              <w:t>SGLT2i</w:t>
            </w:r>
          </w:p>
        </w:tc>
        <w:tc>
          <w:tcPr>
            <w:tcW w:w="1697" w:type="dxa"/>
            <w:vAlign w:val="center"/>
          </w:tcPr>
          <w:p w14:paraId="37CE677D" w14:textId="77777777" w:rsidR="006E3616" w:rsidRPr="006C4B5C" w:rsidRDefault="006E3616" w:rsidP="00C41439">
            <w:pPr>
              <w:jc w:val="center"/>
              <w:rPr>
                <w:color w:val="FF0000"/>
              </w:rPr>
            </w:pPr>
            <w:r w:rsidRPr="006C4B5C">
              <w:rPr>
                <w:color w:val="FF0000"/>
              </w:rPr>
              <w:t>23.8</w:t>
            </w:r>
          </w:p>
        </w:tc>
        <w:tc>
          <w:tcPr>
            <w:tcW w:w="1428" w:type="dxa"/>
            <w:vAlign w:val="center"/>
          </w:tcPr>
          <w:p w14:paraId="0464F743" w14:textId="560D5E7D" w:rsidR="006E3616" w:rsidRPr="006C4B5C" w:rsidRDefault="00D60349" w:rsidP="00C41439">
            <w:pPr>
              <w:jc w:val="center"/>
              <w:rPr>
                <w:color w:val="FF0000"/>
              </w:rPr>
            </w:pPr>
            <w:r w:rsidRPr="006C4B5C">
              <w:rPr>
                <w:color w:val="FF0000"/>
              </w:rPr>
              <w:t>18.1</w:t>
            </w:r>
          </w:p>
        </w:tc>
        <w:tc>
          <w:tcPr>
            <w:tcW w:w="858" w:type="dxa"/>
            <w:vAlign w:val="center"/>
          </w:tcPr>
          <w:p w14:paraId="306E7871" w14:textId="45E8A340" w:rsidR="006E3616" w:rsidRPr="006C4B5C" w:rsidRDefault="00D60349" w:rsidP="00C41439">
            <w:pPr>
              <w:jc w:val="center"/>
              <w:rPr>
                <w:color w:val="FF0000"/>
              </w:rPr>
            </w:pPr>
            <w:r w:rsidRPr="006C4B5C">
              <w:rPr>
                <w:color w:val="FF0000"/>
              </w:rPr>
              <w:t>0.14*</w:t>
            </w:r>
          </w:p>
        </w:tc>
        <w:tc>
          <w:tcPr>
            <w:tcW w:w="1521" w:type="dxa"/>
            <w:vAlign w:val="center"/>
          </w:tcPr>
          <w:p w14:paraId="190F5C3F" w14:textId="51395DD7" w:rsidR="006E3616" w:rsidRPr="006C4B5C" w:rsidRDefault="002302D6" w:rsidP="00C41439">
            <w:pPr>
              <w:jc w:val="center"/>
              <w:rPr>
                <w:color w:val="FF0000"/>
              </w:rPr>
            </w:pPr>
            <w:r w:rsidRPr="006C4B5C">
              <w:rPr>
                <w:color w:val="FF0000"/>
              </w:rPr>
              <w:t>21.9</w:t>
            </w:r>
          </w:p>
        </w:tc>
        <w:tc>
          <w:tcPr>
            <w:tcW w:w="1371" w:type="dxa"/>
            <w:vAlign w:val="center"/>
          </w:tcPr>
          <w:p w14:paraId="7D52A484" w14:textId="6561D276" w:rsidR="006E3616" w:rsidRPr="006C4B5C" w:rsidRDefault="002302D6" w:rsidP="00C41439">
            <w:pPr>
              <w:jc w:val="center"/>
              <w:rPr>
                <w:color w:val="FF0000"/>
              </w:rPr>
            </w:pPr>
            <w:r w:rsidRPr="006C4B5C">
              <w:rPr>
                <w:color w:val="FF0000"/>
              </w:rPr>
              <w:t>20.2</w:t>
            </w:r>
          </w:p>
        </w:tc>
        <w:tc>
          <w:tcPr>
            <w:tcW w:w="822" w:type="dxa"/>
            <w:vAlign w:val="center"/>
          </w:tcPr>
          <w:p w14:paraId="667E4EAB" w14:textId="04939A7A" w:rsidR="006E3616" w:rsidRPr="006C4B5C" w:rsidRDefault="002302D6" w:rsidP="00C41439">
            <w:pPr>
              <w:jc w:val="center"/>
              <w:rPr>
                <w:color w:val="FF0000"/>
              </w:rPr>
            </w:pPr>
            <w:r w:rsidRPr="006C4B5C">
              <w:rPr>
                <w:color w:val="FF0000"/>
              </w:rPr>
              <w:t>0.04</w:t>
            </w:r>
          </w:p>
        </w:tc>
      </w:tr>
      <w:tr w:rsidR="006C4B5C" w:rsidRPr="006C4B5C" w14:paraId="174E5B5D" w14:textId="77777777" w:rsidTr="00C41439">
        <w:trPr>
          <w:trHeight w:val="282"/>
        </w:trPr>
        <w:tc>
          <w:tcPr>
            <w:tcW w:w="2103" w:type="dxa"/>
            <w:vAlign w:val="center"/>
          </w:tcPr>
          <w:p w14:paraId="196CDBD6" w14:textId="77777777" w:rsidR="006E3616" w:rsidRPr="006C4B5C" w:rsidRDefault="006E3616" w:rsidP="00C41439">
            <w:pPr>
              <w:rPr>
                <w:color w:val="FF0000"/>
              </w:rPr>
            </w:pPr>
            <w:r w:rsidRPr="006C4B5C">
              <w:rPr>
                <w:color w:val="FF0000"/>
              </w:rPr>
              <w:t>SU</w:t>
            </w:r>
          </w:p>
        </w:tc>
        <w:tc>
          <w:tcPr>
            <w:tcW w:w="1697" w:type="dxa"/>
            <w:vAlign w:val="center"/>
          </w:tcPr>
          <w:p w14:paraId="003A4DC7" w14:textId="77777777" w:rsidR="006E3616" w:rsidRPr="006C4B5C" w:rsidRDefault="006E3616" w:rsidP="00C41439">
            <w:pPr>
              <w:jc w:val="center"/>
              <w:rPr>
                <w:color w:val="FF0000"/>
              </w:rPr>
            </w:pPr>
            <w:r w:rsidRPr="006C4B5C">
              <w:rPr>
                <w:color w:val="FF0000"/>
              </w:rPr>
              <w:t>33.1</w:t>
            </w:r>
          </w:p>
        </w:tc>
        <w:tc>
          <w:tcPr>
            <w:tcW w:w="1428" w:type="dxa"/>
            <w:vAlign w:val="center"/>
          </w:tcPr>
          <w:p w14:paraId="57C68523" w14:textId="69FE6A92" w:rsidR="006E3616" w:rsidRPr="006C4B5C" w:rsidRDefault="006E3616" w:rsidP="00C41439">
            <w:pPr>
              <w:jc w:val="center"/>
              <w:rPr>
                <w:color w:val="FF0000"/>
              </w:rPr>
            </w:pPr>
            <w:r w:rsidRPr="006C4B5C">
              <w:rPr>
                <w:color w:val="FF0000"/>
              </w:rPr>
              <w:t>4</w:t>
            </w:r>
            <w:r w:rsidR="00D60349" w:rsidRPr="006C4B5C">
              <w:rPr>
                <w:color w:val="FF0000"/>
              </w:rPr>
              <w:t>9.1</w:t>
            </w:r>
          </w:p>
        </w:tc>
        <w:tc>
          <w:tcPr>
            <w:tcW w:w="858" w:type="dxa"/>
            <w:vAlign w:val="center"/>
          </w:tcPr>
          <w:p w14:paraId="75EE723E" w14:textId="0BF48CEB" w:rsidR="006E3616" w:rsidRPr="006C4B5C" w:rsidRDefault="00D60349" w:rsidP="00C41439">
            <w:pPr>
              <w:jc w:val="center"/>
              <w:rPr>
                <w:color w:val="FF0000"/>
              </w:rPr>
            </w:pPr>
            <w:r w:rsidRPr="006C4B5C">
              <w:rPr>
                <w:color w:val="FF0000"/>
              </w:rPr>
              <w:t>0.33*</w:t>
            </w:r>
          </w:p>
        </w:tc>
        <w:tc>
          <w:tcPr>
            <w:tcW w:w="1521" w:type="dxa"/>
            <w:vAlign w:val="center"/>
          </w:tcPr>
          <w:p w14:paraId="57A1BDA4" w14:textId="7E65F3C2" w:rsidR="006E3616" w:rsidRPr="006C4B5C" w:rsidRDefault="002302D6" w:rsidP="00C41439">
            <w:pPr>
              <w:jc w:val="center"/>
              <w:rPr>
                <w:color w:val="FF0000"/>
              </w:rPr>
            </w:pPr>
            <w:r w:rsidRPr="006C4B5C">
              <w:rPr>
                <w:color w:val="FF0000"/>
              </w:rPr>
              <w:t>47.7</w:t>
            </w:r>
          </w:p>
        </w:tc>
        <w:tc>
          <w:tcPr>
            <w:tcW w:w="1371" w:type="dxa"/>
            <w:vAlign w:val="center"/>
          </w:tcPr>
          <w:p w14:paraId="72F525D9" w14:textId="342372D2" w:rsidR="006E3616" w:rsidRPr="006C4B5C" w:rsidRDefault="002302D6" w:rsidP="00C41439">
            <w:pPr>
              <w:jc w:val="center"/>
              <w:rPr>
                <w:color w:val="FF0000"/>
              </w:rPr>
            </w:pPr>
            <w:r w:rsidRPr="006C4B5C">
              <w:rPr>
                <w:color w:val="FF0000"/>
              </w:rPr>
              <w:t>45.1</w:t>
            </w:r>
          </w:p>
        </w:tc>
        <w:tc>
          <w:tcPr>
            <w:tcW w:w="822" w:type="dxa"/>
            <w:vAlign w:val="center"/>
          </w:tcPr>
          <w:p w14:paraId="41B9FDE7" w14:textId="626807FF" w:rsidR="006E3616" w:rsidRPr="006C4B5C" w:rsidRDefault="002302D6" w:rsidP="00C41439">
            <w:pPr>
              <w:jc w:val="center"/>
              <w:rPr>
                <w:color w:val="FF0000"/>
              </w:rPr>
            </w:pPr>
            <w:r w:rsidRPr="006C4B5C">
              <w:rPr>
                <w:color w:val="FF0000"/>
              </w:rPr>
              <w:t>0.05</w:t>
            </w:r>
          </w:p>
        </w:tc>
      </w:tr>
      <w:tr w:rsidR="006C4B5C" w:rsidRPr="006C4B5C" w14:paraId="70DD6714" w14:textId="77777777" w:rsidTr="00C41439">
        <w:trPr>
          <w:trHeight w:val="282"/>
        </w:trPr>
        <w:tc>
          <w:tcPr>
            <w:tcW w:w="2103" w:type="dxa"/>
            <w:vAlign w:val="center"/>
          </w:tcPr>
          <w:p w14:paraId="3413CD76" w14:textId="77777777" w:rsidR="006E3616" w:rsidRPr="006C4B5C" w:rsidRDefault="006E3616" w:rsidP="00C41439">
            <w:pPr>
              <w:rPr>
                <w:color w:val="FF0000"/>
              </w:rPr>
            </w:pPr>
            <w:r w:rsidRPr="006C4B5C">
              <w:rPr>
                <w:color w:val="FF0000"/>
              </w:rPr>
              <w:t>TZD</w:t>
            </w:r>
          </w:p>
        </w:tc>
        <w:tc>
          <w:tcPr>
            <w:tcW w:w="1697" w:type="dxa"/>
            <w:vAlign w:val="center"/>
          </w:tcPr>
          <w:p w14:paraId="76BDF710" w14:textId="77777777" w:rsidR="006E3616" w:rsidRPr="006C4B5C" w:rsidRDefault="006E3616" w:rsidP="00C41439">
            <w:pPr>
              <w:jc w:val="center"/>
              <w:rPr>
                <w:color w:val="FF0000"/>
              </w:rPr>
            </w:pPr>
            <w:r w:rsidRPr="006C4B5C">
              <w:rPr>
                <w:color w:val="FF0000"/>
              </w:rPr>
              <w:t>7.8</w:t>
            </w:r>
          </w:p>
        </w:tc>
        <w:tc>
          <w:tcPr>
            <w:tcW w:w="1428" w:type="dxa"/>
            <w:vAlign w:val="center"/>
          </w:tcPr>
          <w:p w14:paraId="70BC20CA" w14:textId="0A9E0046" w:rsidR="006E3616" w:rsidRPr="006C4B5C" w:rsidRDefault="00D60349" w:rsidP="00C41439">
            <w:pPr>
              <w:jc w:val="center"/>
              <w:rPr>
                <w:color w:val="FF0000"/>
              </w:rPr>
            </w:pPr>
            <w:r w:rsidRPr="006C4B5C">
              <w:rPr>
                <w:color w:val="FF0000"/>
              </w:rPr>
              <w:t>28.1</w:t>
            </w:r>
          </w:p>
        </w:tc>
        <w:tc>
          <w:tcPr>
            <w:tcW w:w="858" w:type="dxa"/>
            <w:vAlign w:val="center"/>
          </w:tcPr>
          <w:p w14:paraId="7C42C882" w14:textId="6FC00209" w:rsidR="006E3616" w:rsidRPr="006C4B5C" w:rsidRDefault="00D60349" w:rsidP="00C41439">
            <w:pPr>
              <w:jc w:val="center"/>
              <w:rPr>
                <w:color w:val="FF0000"/>
              </w:rPr>
            </w:pPr>
            <w:r w:rsidRPr="006C4B5C">
              <w:rPr>
                <w:color w:val="FF0000"/>
              </w:rPr>
              <w:t>0.55*</w:t>
            </w:r>
          </w:p>
        </w:tc>
        <w:tc>
          <w:tcPr>
            <w:tcW w:w="1521" w:type="dxa"/>
            <w:vAlign w:val="center"/>
          </w:tcPr>
          <w:p w14:paraId="29132F6B" w14:textId="41002F7C" w:rsidR="006E3616" w:rsidRPr="006C4B5C" w:rsidRDefault="002302D6" w:rsidP="00C41439">
            <w:pPr>
              <w:jc w:val="center"/>
              <w:rPr>
                <w:color w:val="FF0000"/>
              </w:rPr>
            </w:pPr>
            <w:r w:rsidRPr="006C4B5C">
              <w:rPr>
                <w:color w:val="FF0000"/>
              </w:rPr>
              <w:t>20.6</w:t>
            </w:r>
          </w:p>
        </w:tc>
        <w:tc>
          <w:tcPr>
            <w:tcW w:w="1371" w:type="dxa"/>
            <w:vAlign w:val="center"/>
          </w:tcPr>
          <w:p w14:paraId="600EF004" w14:textId="06831BB4" w:rsidR="006E3616" w:rsidRPr="006C4B5C" w:rsidRDefault="002302D6" w:rsidP="00C41439">
            <w:pPr>
              <w:jc w:val="center"/>
              <w:rPr>
                <w:color w:val="FF0000"/>
              </w:rPr>
            </w:pPr>
            <w:r w:rsidRPr="006C4B5C">
              <w:rPr>
                <w:color w:val="FF0000"/>
              </w:rPr>
              <w:t>19.5</w:t>
            </w:r>
          </w:p>
        </w:tc>
        <w:tc>
          <w:tcPr>
            <w:tcW w:w="822" w:type="dxa"/>
            <w:vAlign w:val="center"/>
          </w:tcPr>
          <w:p w14:paraId="381AA29E" w14:textId="0A48381C" w:rsidR="006E3616" w:rsidRPr="006C4B5C" w:rsidRDefault="002302D6" w:rsidP="00C41439">
            <w:pPr>
              <w:jc w:val="center"/>
              <w:rPr>
                <w:color w:val="FF0000"/>
              </w:rPr>
            </w:pPr>
            <w:r w:rsidRPr="006C4B5C">
              <w:rPr>
                <w:color w:val="FF0000"/>
              </w:rPr>
              <w:t>0.03</w:t>
            </w:r>
          </w:p>
        </w:tc>
      </w:tr>
      <w:tr w:rsidR="006C4B5C" w:rsidRPr="006C4B5C" w14:paraId="0151D412" w14:textId="77777777" w:rsidTr="00C41439">
        <w:trPr>
          <w:trHeight w:val="282"/>
        </w:trPr>
        <w:tc>
          <w:tcPr>
            <w:tcW w:w="2103" w:type="dxa"/>
            <w:vAlign w:val="center"/>
          </w:tcPr>
          <w:p w14:paraId="78C868BE" w14:textId="77777777" w:rsidR="006E3616" w:rsidRPr="006C4B5C" w:rsidRDefault="006E3616" w:rsidP="00C41439">
            <w:pPr>
              <w:rPr>
                <w:color w:val="FF0000"/>
              </w:rPr>
            </w:pPr>
            <w:r w:rsidRPr="006C4B5C">
              <w:rPr>
                <w:color w:val="FF0000"/>
              </w:rPr>
              <w:t>Other GLP-1RAs</w:t>
            </w:r>
          </w:p>
        </w:tc>
        <w:tc>
          <w:tcPr>
            <w:tcW w:w="1697" w:type="dxa"/>
            <w:vAlign w:val="center"/>
          </w:tcPr>
          <w:p w14:paraId="3B67323E" w14:textId="77777777" w:rsidR="006E3616" w:rsidRPr="006C4B5C" w:rsidRDefault="006E3616" w:rsidP="00C41439">
            <w:pPr>
              <w:jc w:val="center"/>
              <w:rPr>
                <w:color w:val="FF0000"/>
              </w:rPr>
            </w:pPr>
            <w:r w:rsidRPr="006C4B5C">
              <w:rPr>
                <w:color w:val="FF0000"/>
              </w:rPr>
              <w:t>32.1</w:t>
            </w:r>
          </w:p>
        </w:tc>
        <w:tc>
          <w:tcPr>
            <w:tcW w:w="1428" w:type="dxa"/>
            <w:vAlign w:val="center"/>
          </w:tcPr>
          <w:p w14:paraId="00FF39B0" w14:textId="6CF941BD" w:rsidR="006E3616" w:rsidRPr="006C4B5C" w:rsidRDefault="00D60349" w:rsidP="00C41439">
            <w:pPr>
              <w:jc w:val="center"/>
              <w:rPr>
                <w:color w:val="FF0000"/>
              </w:rPr>
            </w:pPr>
            <w:r w:rsidRPr="006C4B5C">
              <w:rPr>
                <w:color w:val="FF0000"/>
              </w:rPr>
              <w:t>18.1</w:t>
            </w:r>
          </w:p>
        </w:tc>
        <w:tc>
          <w:tcPr>
            <w:tcW w:w="858" w:type="dxa"/>
            <w:vAlign w:val="center"/>
          </w:tcPr>
          <w:p w14:paraId="5A54BB26" w14:textId="0F737C1A" w:rsidR="006E3616" w:rsidRPr="006C4B5C" w:rsidRDefault="00D60349" w:rsidP="00C41439">
            <w:pPr>
              <w:jc w:val="center"/>
              <w:rPr>
                <w:color w:val="FF0000"/>
              </w:rPr>
            </w:pPr>
            <w:r w:rsidRPr="006C4B5C">
              <w:rPr>
                <w:color w:val="FF0000"/>
              </w:rPr>
              <w:t>0.33*</w:t>
            </w:r>
          </w:p>
        </w:tc>
        <w:tc>
          <w:tcPr>
            <w:tcW w:w="1521" w:type="dxa"/>
            <w:vAlign w:val="center"/>
          </w:tcPr>
          <w:p w14:paraId="7F9C9311" w14:textId="217D7682" w:rsidR="006E3616" w:rsidRPr="006C4B5C" w:rsidRDefault="006E3616" w:rsidP="00C41439">
            <w:pPr>
              <w:jc w:val="center"/>
              <w:rPr>
                <w:color w:val="FF0000"/>
              </w:rPr>
            </w:pPr>
            <w:r w:rsidRPr="006C4B5C">
              <w:rPr>
                <w:color w:val="FF0000"/>
              </w:rPr>
              <w:t>21.</w:t>
            </w:r>
            <w:r w:rsidR="002302D6" w:rsidRPr="006C4B5C">
              <w:rPr>
                <w:color w:val="FF0000"/>
              </w:rPr>
              <w:t>2</w:t>
            </w:r>
          </w:p>
        </w:tc>
        <w:tc>
          <w:tcPr>
            <w:tcW w:w="1371" w:type="dxa"/>
            <w:vAlign w:val="center"/>
          </w:tcPr>
          <w:p w14:paraId="34C2FEEB" w14:textId="585E9903" w:rsidR="006E3616" w:rsidRPr="006C4B5C" w:rsidRDefault="002302D6" w:rsidP="00C41439">
            <w:pPr>
              <w:jc w:val="center"/>
              <w:rPr>
                <w:color w:val="FF0000"/>
              </w:rPr>
            </w:pPr>
            <w:r w:rsidRPr="006C4B5C">
              <w:rPr>
                <w:color w:val="FF0000"/>
              </w:rPr>
              <w:t>20.1</w:t>
            </w:r>
          </w:p>
        </w:tc>
        <w:tc>
          <w:tcPr>
            <w:tcW w:w="822" w:type="dxa"/>
            <w:vAlign w:val="center"/>
          </w:tcPr>
          <w:p w14:paraId="37BA4E12" w14:textId="666BC1D0" w:rsidR="006E3616" w:rsidRPr="006C4B5C" w:rsidRDefault="002302D6" w:rsidP="00C41439">
            <w:pPr>
              <w:jc w:val="center"/>
              <w:rPr>
                <w:color w:val="FF0000"/>
              </w:rPr>
            </w:pPr>
            <w:r w:rsidRPr="006C4B5C">
              <w:rPr>
                <w:color w:val="FF0000"/>
              </w:rPr>
              <w:t>0.03</w:t>
            </w:r>
          </w:p>
        </w:tc>
      </w:tr>
      <w:tr w:rsidR="006C4B5C" w:rsidRPr="006C4B5C" w14:paraId="4C28CE00" w14:textId="77777777" w:rsidTr="00C41439">
        <w:trPr>
          <w:trHeight w:val="282"/>
        </w:trPr>
        <w:tc>
          <w:tcPr>
            <w:tcW w:w="2103" w:type="dxa"/>
            <w:vAlign w:val="center"/>
          </w:tcPr>
          <w:p w14:paraId="3B416D9D" w14:textId="77777777" w:rsidR="006E3616" w:rsidRPr="006C4B5C" w:rsidRDefault="006E3616" w:rsidP="00C41439">
            <w:pPr>
              <w:rPr>
                <w:color w:val="FF0000"/>
              </w:rPr>
            </w:pPr>
            <w:r w:rsidRPr="006C4B5C">
              <w:rPr>
                <w:color w:val="FF0000"/>
              </w:rPr>
              <w:t>Liraglutide</w:t>
            </w:r>
          </w:p>
        </w:tc>
        <w:tc>
          <w:tcPr>
            <w:tcW w:w="1697" w:type="dxa"/>
            <w:vAlign w:val="center"/>
          </w:tcPr>
          <w:p w14:paraId="5816E6EB" w14:textId="77777777" w:rsidR="006E3616" w:rsidRPr="006C4B5C" w:rsidRDefault="006E3616" w:rsidP="00C41439">
            <w:pPr>
              <w:jc w:val="center"/>
              <w:rPr>
                <w:color w:val="FF0000"/>
              </w:rPr>
            </w:pPr>
            <w:r w:rsidRPr="006C4B5C">
              <w:rPr>
                <w:color w:val="FF0000"/>
              </w:rPr>
              <w:t>16.6</w:t>
            </w:r>
          </w:p>
        </w:tc>
        <w:tc>
          <w:tcPr>
            <w:tcW w:w="1428" w:type="dxa"/>
            <w:vAlign w:val="center"/>
          </w:tcPr>
          <w:p w14:paraId="01A5A43C" w14:textId="001FCFEB" w:rsidR="006E3616" w:rsidRPr="006C4B5C" w:rsidRDefault="00D60349" w:rsidP="00C41439">
            <w:pPr>
              <w:jc w:val="center"/>
              <w:rPr>
                <w:color w:val="FF0000"/>
              </w:rPr>
            </w:pPr>
            <w:r w:rsidRPr="006C4B5C">
              <w:rPr>
                <w:color w:val="FF0000"/>
              </w:rPr>
              <w:t>7.0</w:t>
            </w:r>
          </w:p>
        </w:tc>
        <w:tc>
          <w:tcPr>
            <w:tcW w:w="858" w:type="dxa"/>
            <w:vAlign w:val="center"/>
          </w:tcPr>
          <w:p w14:paraId="4A9A43A0" w14:textId="388CA06B" w:rsidR="006E3616" w:rsidRPr="006C4B5C" w:rsidRDefault="00D60349" w:rsidP="00C41439">
            <w:pPr>
              <w:jc w:val="center"/>
              <w:rPr>
                <w:color w:val="FF0000"/>
              </w:rPr>
            </w:pPr>
            <w:r w:rsidRPr="006C4B5C">
              <w:rPr>
                <w:color w:val="FF0000"/>
              </w:rPr>
              <w:t>0.30*</w:t>
            </w:r>
          </w:p>
        </w:tc>
        <w:tc>
          <w:tcPr>
            <w:tcW w:w="1521" w:type="dxa"/>
            <w:vAlign w:val="center"/>
          </w:tcPr>
          <w:p w14:paraId="1B2122F3" w14:textId="260294B3" w:rsidR="006E3616" w:rsidRPr="006C4B5C" w:rsidRDefault="002302D6" w:rsidP="00C41439">
            <w:pPr>
              <w:jc w:val="center"/>
              <w:rPr>
                <w:color w:val="FF0000"/>
              </w:rPr>
            </w:pPr>
            <w:r w:rsidRPr="006C4B5C">
              <w:rPr>
                <w:color w:val="FF0000"/>
              </w:rPr>
              <w:t>8.6</w:t>
            </w:r>
          </w:p>
        </w:tc>
        <w:tc>
          <w:tcPr>
            <w:tcW w:w="1371" w:type="dxa"/>
            <w:vAlign w:val="center"/>
          </w:tcPr>
          <w:p w14:paraId="614690B4" w14:textId="757452EB" w:rsidR="006E3616" w:rsidRPr="006C4B5C" w:rsidRDefault="002302D6" w:rsidP="00C41439">
            <w:pPr>
              <w:jc w:val="center"/>
              <w:rPr>
                <w:color w:val="FF0000"/>
              </w:rPr>
            </w:pPr>
            <w:r w:rsidRPr="006C4B5C">
              <w:rPr>
                <w:color w:val="FF0000"/>
              </w:rPr>
              <w:t>7.7</w:t>
            </w:r>
          </w:p>
        </w:tc>
        <w:tc>
          <w:tcPr>
            <w:tcW w:w="822" w:type="dxa"/>
            <w:vAlign w:val="center"/>
          </w:tcPr>
          <w:p w14:paraId="6B2A2DB8" w14:textId="4CE71933" w:rsidR="006E3616" w:rsidRPr="006C4B5C" w:rsidRDefault="002302D6" w:rsidP="00C41439">
            <w:pPr>
              <w:jc w:val="center"/>
              <w:rPr>
                <w:color w:val="FF0000"/>
              </w:rPr>
            </w:pPr>
            <w:r w:rsidRPr="006C4B5C">
              <w:rPr>
                <w:color w:val="FF0000"/>
              </w:rPr>
              <w:t>0.03</w:t>
            </w:r>
          </w:p>
        </w:tc>
      </w:tr>
      <w:tr w:rsidR="006C4B5C" w:rsidRPr="006C4B5C" w14:paraId="3C3A45EA" w14:textId="77777777" w:rsidTr="00C41439">
        <w:trPr>
          <w:trHeight w:val="282"/>
        </w:trPr>
        <w:tc>
          <w:tcPr>
            <w:tcW w:w="2103" w:type="dxa"/>
            <w:vAlign w:val="center"/>
          </w:tcPr>
          <w:p w14:paraId="5473ADE4" w14:textId="77777777" w:rsidR="006E3616" w:rsidRPr="006C4B5C" w:rsidRDefault="006E3616" w:rsidP="00C41439">
            <w:pPr>
              <w:rPr>
                <w:color w:val="FF0000"/>
              </w:rPr>
            </w:pPr>
            <w:r w:rsidRPr="006C4B5C">
              <w:rPr>
                <w:color w:val="FF0000"/>
              </w:rPr>
              <w:t>Dulaglutide</w:t>
            </w:r>
          </w:p>
        </w:tc>
        <w:tc>
          <w:tcPr>
            <w:tcW w:w="1697" w:type="dxa"/>
            <w:vAlign w:val="center"/>
          </w:tcPr>
          <w:p w14:paraId="74E2E023" w14:textId="77777777" w:rsidR="006E3616" w:rsidRPr="006C4B5C" w:rsidRDefault="006E3616" w:rsidP="00C41439">
            <w:pPr>
              <w:jc w:val="center"/>
              <w:rPr>
                <w:color w:val="FF0000"/>
              </w:rPr>
            </w:pPr>
            <w:r w:rsidRPr="006C4B5C">
              <w:rPr>
                <w:color w:val="FF0000"/>
              </w:rPr>
              <w:t>16.7</w:t>
            </w:r>
          </w:p>
        </w:tc>
        <w:tc>
          <w:tcPr>
            <w:tcW w:w="1428" w:type="dxa"/>
            <w:vAlign w:val="center"/>
          </w:tcPr>
          <w:p w14:paraId="3EBD9687" w14:textId="403E1106" w:rsidR="006E3616" w:rsidRPr="006C4B5C" w:rsidRDefault="00D60349" w:rsidP="00C41439">
            <w:pPr>
              <w:jc w:val="center"/>
              <w:rPr>
                <w:color w:val="FF0000"/>
              </w:rPr>
            </w:pPr>
            <w:r w:rsidRPr="006C4B5C">
              <w:rPr>
                <w:color w:val="FF0000"/>
              </w:rPr>
              <w:t>9.0</w:t>
            </w:r>
          </w:p>
        </w:tc>
        <w:tc>
          <w:tcPr>
            <w:tcW w:w="858" w:type="dxa"/>
            <w:vAlign w:val="center"/>
          </w:tcPr>
          <w:p w14:paraId="0A447D9B" w14:textId="4FD00617" w:rsidR="006E3616" w:rsidRPr="006C4B5C" w:rsidRDefault="00D60349" w:rsidP="00C41439">
            <w:pPr>
              <w:jc w:val="center"/>
              <w:rPr>
                <w:color w:val="FF0000"/>
              </w:rPr>
            </w:pPr>
            <w:r w:rsidRPr="006C4B5C">
              <w:rPr>
                <w:color w:val="FF0000"/>
              </w:rPr>
              <w:t>0.23*</w:t>
            </w:r>
          </w:p>
        </w:tc>
        <w:tc>
          <w:tcPr>
            <w:tcW w:w="1521" w:type="dxa"/>
            <w:vAlign w:val="center"/>
          </w:tcPr>
          <w:p w14:paraId="00935E82" w14:textId="2510CD54" w:rsidR="006E3616" w:rsidRPr="006C4B5C" w:rsidRDefault="006E3616" w:rsidP="00C41439">
            <w:pPr>
              <w:jc w:val="center"/>
              <w:rPr>
                <w:color w:val="FF0000"/>
              </w:rPr>
            </w:pPr>
            <w:r w:rsidRPr="006C4B5C">
              <w:rPr>
                <w:color w:val="FF0000"/>
              </w:rPr>
              <w:t>11.</w:t>
            </w:r>
            <w:r w:rsidR="002302D6" w:rsidRPr="006C4B5C">
              <w:rPr>
                <w:color w:val="FF0000"/>
              </w:rPr>
              <w:t>2</w:t>
            </w:r>
          </w:p>
        </w:tc>
        <w:tc>
          <w:tcPr>
            <w:tcW w:w="1371" w:type="dxa"/>
            <w:vAlign w:val="center"/>
          </w:tcPr>
          <w:p w14:paraId="309D415F" w14:textId="2C00346E" w:rsidR="006E3616" w:rsidRPr="006C4B5C" w:rsidRDefault="002302D6" w:rsidP="00C41439">
            <w:pPr>
              <w:jc w:val="center"/>
              <w:rPr>
                <w:color w:val="FF0000"/>
              </w:rPr>
            </w:pPr>
            <w:r w:rsidRPr="006C4B5C">
              <w:rPr>
                <w:color w:val="FF0000"/>
              </w:rPr>
              <w:t>10.8</w:t>
            </w:r>
          </w:p>
        </w:tc>
        <w:tc>
          <w:tcPr>
            <w:tcW w:w="822" w:type="dxa"/>
            <w:vAlign w:val="center"/>
          </w:tcPr>
          <w:p w14:paraId="1BE1B06F" w14:textId="6E463F1B" w:rsidR="006E3616" w:rsidRPr="006C4B5C" w:rsidRDefault="002302D6" w:rsidP="00C41439">
            <w:pPr>
              <w:jc w:val="center"/>
              <w:rPr>
                <w:color w:val="FF0000"/>
              </w:rPr>
            </w:pPr>
            <w:r w:rsidRPr="006C4B5C">
              <w:rPr>
                <w:color w:val="FF0000"/>
              </w:rPr>
              <w:t>0.01</w:t>
            </w:r>
          </w:p>
        </w:tc>
      </w:tr>
      <w:tr w:rsidR="006C4B5C" w:rsidRPr="006C4B5C" w14:paraId="763CAB53" w14:textId="77777777" w:rsidTr="00C41439">
        <w:trPr>
          <w:trHeight w:val="282"/>
        </w:trPr>
        <w:tc>
          <w:tcPr>
            <w:tcW w:w="2103" w:type="dxa"/>
            <w:vAlign w:val="center"/>
          </w:tcPr>
          <w:p w14:paraId="2298EAF4" w14:textId="77777777" w:rsidR="006E3616" w:rsidRPr="006C4B5C" w:rsidRDefault="006E3616" w:rsidP="00C41439">
            <w:pPr>
              <w:rPr>
                <w:color w:val="FF0000"/>
              </w:rPr>
            </w:pPr>
            <w:r w:rsidRPr="006C4B5C">
              <w:rPr>
                <w:color w:val="FF0000"/>
              </w:rPr>
              <w:t>Exenatide</w:t>
            </w:r>
          </w:p>
        </w:tc>
        <w:tc>
          <w:tcPr>
            <w:tcW w:w="1697" w:type="dxa"/>
            <w:vAlign w:val="center"/>
          </w:tcPr>
          <w:p w14:paraId="5F7A52B4" w14:textId="77777777" w:rsidR="006E3616" w:rsidRPr="006C4B5C" w:rsidRDefault="006E3616" w:rsidP="00C41439">
            <w:pPr>
              <w:jc w:val="center"/>
              <w:rPr>
                <w:color w:val="FF0000"/>
              </w:rPr>
            </w:pPr>
            <w:r w:rsidRPr="006C4B5C">
              <w:rPr>
                <w:color w:val="FF0000"/>
              </w:rPr>
              <w:t>5.5</w:t>
            </w:r>
          </w:p>
        </w:tc>
        <w:tc>
          <w:tcPr>
            <w:tcW w:w="1428" w:type="dxa"/>
            <w:vAlign w:val="center"/>
          </w:tcPr>
          <w:p w14:paraId="72C3A8D7" w14:textId="72ED4962" w:rsidR="006E3616" w:rsidRPr="006C4B5C" w:rsidRDefault="00D60349" w:rsidP="00C41439">
            <w:pPr>
              <w:jc w:val="center"/>
              <w:rPr>
                <w:color w:val="FF0000"/>
              </w:rPr>
            </w:pPr>
            <w:r w:rsidRPr="006C4B5C">
              <w:rPr>
                <w:color w:val="FF0000"/>
              </w:rPr>
              <w:t>5.8</w:t>
            </w:r>
          </w:p>
        </w:tc>
        <w:tc>
          <w:tcPr>
            <w:tcW w:w="858" w:type="dxa"/>
            <w:vAlign w:val="center"/>
          </w:tcPr>
          <w:p w14:paraId="57313E0F" w14:textId="1F140DD7" w:rsidR="006E3616" w:rsidRPr="006C4B5C" w:rsidRDefault="00D60349" w:rsidP="00C41439">
            <w:pPr>
              <w:jc w:val="center"/>
              <w:rPr>
                <w:color w:val="FF0000"/>
              </w:rPr>
            </w:pPr>
            <w:r w:rsidRPr="006C4B5C">
              <w:rPr>
                <w:color w:val="FF0000"/>
              </w:rPr>
              <w:t>0.01</w:t>
            </w:r>
          </w:p>
        </w:tc>
        <w:tc>
          <w:tcPr>
            <w:tcW w:w="1521" w:type="dxa"/>
            <w:vAlign w:val="center"/>
          </w:tcPr>
          <w:p w14:paraId="1726AC54" w14:textId="1BE0AED1" w:rsidR="006E3616" w:rsidRPr="006C4B5C" w:rsidRDefault="002302D6" w:rsidP="00C41439">
            <w:pPr>
              <w:jc w:val="center"/>
              <w:rPr>
                <w:color w:val="FF0000"/>
              </w:rPr>
            </w:pPr>
            <w:r w:rsidRPr="006C4B5C">
              <w:rPr>
                <w:color w:val="FF0000"/>
              </w:rPr>
              <w:t>5.9</w:t>
            </w:r>
          </w:p>
        </w:tc>
        <w:tc>
          <w:tcPr>
            <w:tcW w:w="1371" w:type="dxa"/>
            <w:vAlign w:val="center"/>
          </w:tcPr>
          <w:p w14:paraId="41ADD50D" w14:textId="36428FBA" w:rsidR="006E3616" w:rsidRPr="006C4B5C" w:rsidRDefault="002302D6" w:rsidP="00C41439">
            <w:pPr>
              <w:jc w:val="center"/>
              <w:rPr>
                <w:color w:val="FF0000"/>
              </w:rPr>
            </w:pPr>
            <w:r w:rsidRPr="006C4B5C">
              <w:rPr>
                <w:color w:val="FF0000"/>
              </w:rPr>
              <w:t>5.7</w:t>
            </w:r>
          </w:p>
        </w:tc>
        <w:tc>
          <w:tcPr>
            <w:tcW w:w="822" w:type="dxa"/>
            <w:vAlign w:val="center"/>
          </w:tcPr>
          <w:p w14:paraId="44D338F3" w14:textId="013A2749" w:rsidR="006E3616" w:rsidRPr="006C4B5C" w:rsidRDefault="002302D6" w:rsidP="00C41439">
            <w:pPr>
              <w:jc w:val="center"/>
              <w:rPr>
                <w:color w:val="FF0000"/>
              </w:rPr>
            </w:pPr>
            <w:r w:rsidRPr="006C4B5C">
              <w:rPr>
                <w:color w:val="FF0000"/>
              </w:rPr>
              <w:t>0.01</w:t>
            </w:r>
          </w:p>
        </w:tc>
      </w:tr>
      <w:tr w:rsidR="006C4B5C" w:rsidRPr="006C4B5C" w14:paraId="23121C47" w14:textId="77777777" w:rsidTr="00C41439">
        <w:trPr>
          <w:trHeight w:val="282"/>
        </w:trPr>
        <w:tc>
          <w:tcPr>
            <w:tcW w:w="2103" w:type="dxa"/>
            <w:vAlign w:val="center"/>
          </w:tcPr>
          <w:p w14:paraId="10858252" w14:textId="77777777" w:rsidR="006E3616" w:rsidRPr="006C4B5C" w:rsidRDefault="006E3616" w:rsidP="00C41439">
            <w:pPr>
              <w:rPr>
                <w:color w:val="FF0000"/>
              </w:rPr>
            </w:pPr>
            <w:r w:rsidRPr="006C4B5C">
              <w:rPr>
                <w:color w:val="FF0000"/>
              </w:rPr>
              <w:lastRenderedPageBreak/>
              <w:t>Albiglutide</w:t>
            </w:r>
          </w:p>
        </w:tc>
        <w:tc>
          <w:tcPr>
            <w:tcW w:w="1697" w:type="dxa"/>
            <w:vAlign w:val="center"/>
          </w:tcPr>
          <w:p w14:paraId="6CE53E4E" w14:textId="77777777" w:rsidR="006E3616" w:rsidRPr="006C4B5C" w:rsidRDefault="006E3616" w:rsidP="00C41439">
            <w:pPr>
              <w:jc w:val="center"/>
              <w:rPr>
                <w:color w:val="FF0000"/>
              </w:rPr>
            </w:pPr>
            <w:r w:rsidRPr="006C4B5C">
              <w:rPr>
                <w:color w:val="FF0000"/>
              </w:rPr>
              <w:t>0.6</w:t>
            </w:r>
          </w:p>
        </w:tc>
        <w:tc>
          <w:tcPr>
            <w:tcW w:w="1428" w:type="dxa"/>
            <w:vAlign w:val="center"/>
          </w:tcPr>
          <w:p w14:paraId="31943138" w14:textId="4C1CB03D" w:rsidR="006E3616" w:rsidRPr="006C4B5C" w:rsidRDefault="00D60349" w:rsidP="00C41439">
            <w:pPr>
              <w:jc w:val="center"/>
              <w:rPr>
                <w:color w:val="FF0000"/>
              </w:rPr>
            </w:pPr>
            <w:r w:rsidRPr="006C4B5C">
              <w:rPr>
                <w:color w:val="FF0000"/>
              </w:rPr>
              <w:t>1.1</w:t>
            </w:r>
          </w:p>
        </w:tc>
        <w:tc>
          <w:tcPr>
            <w:tcW w:w="858" w:type="dxa"/>
            <w:vAlign w:val="center"/>
          </w:tcPr>
          <w:p w14:paraId="1D3106FD" w14:textId="7722E866" w:rsidR="006E3616" w:rsidRPr="006C4B5C" w:rsidRDefault="006E3616" w:rsidP="00C41439">
            <w:pPr>
              <w:jc w:val="center"/>
              <w:rPr>
                <w:color w:val="FF0000"/>
              </w:rPr>
            </w:pPr>
            <w:r w:rsidRPr="006C4B5C">
              <w:rPr>
                <w:color w:val="FF0000"/>
              </w:rPr>
              <w:t>0.0</w:t>
            </w:r>
            <w:r w:rsidR="00D60349" w:rsidRPr="006C4B5C">
              <w:rPr>
                <w:color w:val="FF0000"/>
              </w:rPr>
              <w:t>5</w:t>
            </w:r>
          </w:p>
        </w:tc>
        <w:tc>
          <w:tcPr>
            <w:tcW w:w="1521" w:type="dxa"/>
            <w:vAlign w:val="center"/>
          </w:tcPr>
          <w:p w14:paraId="7CE5E2FC" w14:textId="4CF73955" w:rsidR="006E3616" w:rsidRPr="006C4B5C" w:rsidRDefault="002302D6" w:rsidP="00C41439">
            <w:pPr>
              <w:jc w:val="center"/>
              <w:rPr>
                <w:color w:val="FF0000"/>
              </w:rPr>
            </w:pPr>
            <w:r w:rsidRPr="006C4B5C">
              <w:rPr>
                <w:color w:val="FF0000"/>
              </w:rPr>
              <w:t>1.4</w:t>
            </w:r>
          </w:p>
        </w:tc>
        <w:tc>
          <w:tcPr>
            <w:tcW w:w="1371" w:type="dxa"/>
            <w:vAlign w:val="center"/>
          </w:tcPr>
          <w:p w14:paraId="1A41DDE7" w14:textId="77CE2AE4" w:rsidR="006E3616" w:rsidRPr="006C4B5C" w:rsidRDefault="002302D6" w:rsidP="00C41439">
            <w:pPr>
              <w:jc w:val="center"/>
              <w:rPr>
                <w:color w:val="FF0000"/>
              </w:rPr>
            </w:pPr>
            <w:r w:rsidRPr="006C4B5C">
              <w:rPr>
                <w:color w:val="FF0000"/>
              </w:rPr>
              <w:t>1.4</w:t>
            </w:r>
          </w:p>
        </w:tc>
        <w:tc>
          <w:tcPr>
            <w:tcW w:w="822" w:type="dxa"/>
            <w:vAlign w:val="center"/>
          </w:tcPr>
          <w:p w14:paraId="6BEAA03C" w14:textId="77777777" w:rsidR="006E3616" w:rsidRPr="006C4B5C" w:rsidRDefault="006E3616" w:rsidP="00C41439">
            <w:pPr>
              <w:jc w:val="center"/>
              <w:rPr>
                <w:color w:val="FF0000"/>
              </w:rPr>
            </w:pPr>
            <w:r w:rsidRPr="006C4B5C">
              <w:rPr>
                <w:color w:val="FF0000"/>
              </w:rPr>
              <w:t>&lt;.001</w:t>
            </w:r>
          </w:p>
        </w:tc>
      </w:tr>
      <w:tr w:rsidR="006C4B5C" w:rsidRPr="006C4B5C" w14:paraId="0366FD14" w14:textId="77777777" w:rsidTr="00C41439">
        <w:trPr>
          <w:trHeight w:val="282"/>
        </w:trPr>
        <w:tc>
          <w:tcPr>
            <w:tcW w:w="2103" w:type="dxa"/>
            <w:vAlign w:val="center"/>
          </w:tcPr>
          <w:p w14:paraId="08D39AA6" w14:textId="77777777" w:rsidR="006E3616" w:rsidRPr="006C4B5C" w:rsidRDefault="006E3616" w:rsidP="00C41439">
            <w:pPr>
              <w:rPr>
                <w:color w:val="FF0000"/>
              </w:rPr>
            </w:pPr>
            <w:r w:rsidRPr="006C4B5C">
              <w:rPr>
                <w:color w:val="FF0000"/>
              </w:rPr>
              <w:t>Lixisenatide</w:t>
            </w:r>
          </w:p>
        </w:tc>
        <w:tc>
          <w:tcPr>
            <w:tcW w:w="1697" w:type="dxa"/>
            <w:vAlign w:val="center"/>
          </w:tcPr>
          <w:p w14:paraId="38E09764" w14:textId="77777777" w:rsidR="006E3616" w:rsidRPr="006C4B5C" w:rsidRDefault="006E3616" w:rsidP="00C41439">
            <w:pPr>
              <w:jc w:val="center"/>
              <w:rPr>
                <w:color w:val="FF0000"/>
              </w:rPr>
            </w:pPr>
            <w:r w:rsidRPr="006C4B5C">
              <w:rPr>
                <w:color w:val="FF0000"/>
              </w:rPr>
              <w:t>0.5</w:t>
            </w:r>
          </w:p>
        </w:tc>
        <w:tc>
          <w:tcPr>
            <w:tcW w:w="1428" w:type="dxa"/>
            <w:vAlign w:val="center"/>
          </w:tcPr>
          <w:p w14:paraId="1B1C9CF0" w14:textId="0AC77307" w:rsidR="006E3616" w:rsidRPr="006C4B5C" w:rsidRDefault="00D60349" w:rsidP="00C41439">
            <w:pPr>
              <w:jc w:val="center"/>
              <w:rPr>
                <w:color w:val="FF0000"/>
              </w:rPr>
            </w:pPr>
            <w:r w:rsidRPr="006C4B5C">
              <w:rPr>
                <w:color w:val="FF0000"/>
              </w:rPr>
              <w:t>1.1</w:t>
            </w:r>
          </w:p>
        </w:tc>
        <w:tc>
          <w:tcPr>
            <w:tcW w:w="858" w:type="dxa"/>
            <w:vAlign w:val="center"/>
          </w:tcPr>
          <w:p w14:paraId="33BD7336" w14:textId="652FB231" w:rsidR="006E3616" w:rsidRPr="006C4B5C" w:rsidRDefault="00D60349" w:rsidP="00C41439">
            <w:pPr>
              <w:jc w:val="center"/>
              <w:rPr>
                <w:color w:val="FF0000"/>
              </w:rPr>
            </w:pPr>
            <w:r w:rsidRPr="006C4B5C">
              <w:rPr>
                <w:color w:val="FF0000"/>
              </w:rPr>
              <w:t>0.07</w:t>
            </w:r>
          </w:p>
        </w:tc>
        <w:tc>
          <w:tcPr>
            <w:tcW w:w="1521" w:type="dxa"/>
            <w:vAlign w:val="center"/>
          </w:tcPr>
          <w:p w14:paraId="05F9B829" w14:textId="05EB1F93" w:rsidR="006E3616" w:rsidRPr="006C4B5C" w:rsidRDefault="002302D6" w:rsidP="00C41439">
            <w:pPr>
              <w:jc w:val="center"/>
              <w:rPr>
                <w:color w:val="FF0000"/>
              </w:rPr>
            </w:pPr>
            <w:r w:rsidRPr="006C4B5C">
              <w:rPr>
                <w:color w:val="FF0000"/>
              </w:rPr>
              <w:t>1.4</w:t>
            </w:r>
          </w:p>
        </w:tc>
        <w:tc>
          <w:tcPr>
            <w:tcW w:w="1371" w:type="dxa"/>
            <w:vAlign w:val="center"/>
          </w:tcPr>
          <w:p w14:paraId="581AB2B1" w14:textId="653281DC" w:rsidR="006E3616" w:rsidRPr="006C4B5C" w:rsidRDefault="002302D6" w:rsidP="00C41439">
            <w:pPr>
              <w:jc w:val="center"/>
              <w:rPr>
                <w:color w:val="FF0000"/>
              </w:rPr>
            </w:pPr>
            <w:r w:rsidRPr="006C4B5C">
              <w:rPr>
                <w:color w:val="FF0000"/>
              </w:rPr>
              <w:t>1.4</w:t>
            </w:r>
          </w:p>
        </w:tc>
        <w:tc>
          <w:tcPr>
            <w:tcW w:w="822" w:type="dxa"/>
            <w:vAlign w:val="center"/>
          </w:tcPr>
          <w:p w14:paraId="13461A2D" w14:textId="77777777" w:rsidR="006E3616" w:rsidRPr="006C4B5C" w:rsidRDefault="006E3616" w:rsidP="00C41439">
            <w:pPr>
              <w:jc w:val="center"/>
              <w:rPr>
                <w:color w:val="FF0000"/>
              </w:rPr>
            </w:pPr>
            <w:r w:rsidRPr="006C4B5C">
              <w:rPr>
                <w:color w:val="FF0000"/>
              </w:rPr>
              <w:t>&lt;.001</w:t>
            </w:r>
          </w:p>
        </w:tc>
      </w:tr>
      <w:tr w:rsidR="006C4B5C" w:rsidRPr="006C4B5C" w14:paraId="359F95FE" w14:textId="77777777" w:rsidTr="00C41439">
        <w:trPr>
          <w:trHeight w:val="282"/>
        </w:trPr>
        <w:tc>
          <w:tcPr>
            <w:tcW w:w="2103" w:type="dxa"/>
            <w:vAlign w:val="center"/>
          </w:tcPr>
          <w:p w14:paraId="21079BBE" w14:textId="77777777" w:rsidR="006E3616" w:rsidRPr="006C4B5C" w:rsidRDefault="006E3616" w:rsidP="00C41439">
            <w:pPr>
              <w:rPr>
                <w:color w:val="FF0000"/>
              </w:rPr>
            </w:pPr>
            <w:r w:rsidRPr="006C4B5C">
              <w:rPr>
                <w:color w:val="FF0000"/>
              </w:rPr>
              <w:t>Other blood glucose lowering drugs, excl. insulins</w:t>
            </w:r>
          </w:p>
        </w:tc>
        <w:tc>
          <w:tcPr>
            <w:tcW w:w="1697" w:type="dxa"/>
            <w:vAlign w:val="center"/>
          </w:tcPr>
          <w:p w14:paraId="3BEE99B2" w14:textId="77777777" w:rsidR="006E3616" w:rsidRPr="006C4B5C" w:rsidRDefault="006E3616" w:rsidP="00C41439">
            <w:pPr>
              <w:jc w:val="center"/>
              <w:rPr>
                <w:color w:val="FF0000"/>
              </w:rPr>
            </w:pPr>
            <w:r w:rsidRPr="006C4B5C">
              <w:rPr>
                <w:color w:val="FF0000"/>
              </w:rPr>
              <w:t>3.6</w:t>
            </w:r>
          </w:p>
        </w:tc>
        <w:tc>
          <w:tcPr>
            <w:tcW w:w="1428" w:type="dxa"/>
            <w:vAlign w:val="center"/>
          </w:tcPr>
          <w:p w14:paraId="4B8B1B0E" w14:textId="506B1E89" w:rsidR="006E3616" w:rsidRPr="006C4B5C" w:rsidRDefault="00D60349" w:rsidP="00C41439">
            <w:pPr>
              <w:jc w:val="center"/>
              <w:rPr>
                <w:color w:val="FF0000"/>
              </w:rPr>
            </w:pPr>
            <w:r w:rsidRPr="006C4B5C">
              <w:rPr>
                <w:color w:val="FF0000"/>
              </w:rPr>
              <w:t>2.8</w:t>
            </w:r>
          </w:p>
        </w:tc>
        <w:tc>
          <w:tcPr>
            <w:tcW w:w="858" w:type="dxa"/>
            <w:vAlign w:val="center"/>
          </w:tcPr>
          <w:p w14:paraId="3299B650" w14:textId="3D0A2B95" w:rsidR="006E3616" w:rsidRPr="006C4B5C" w:rsidRDefault="00D60349" w:rsidP="00C41439">
            <w:pPr>
              <w:jc w:val="center"/>
              <w:rPr>
                <w:color w:val="FF0000"/>
              </w:rPr>
            </w:pPr>
            <w:r w:rsidRPr="006C4B5C">
              <w:rPr>
                <w:color w:val="FF0000"/>
              </w:rPr>
              <w:t>0.05</w:t>
            </w:r>
          </w:p>
        </w:tc>
        <w:tc>
          <w:tcPr>
            <w:tcW w:w="1521" w:type="dxa"/>
            <w:vAlign w:val="center"/>
          </w:tcPr>
          <w:p w14:paraId="4DF3E6D1" w14:textId="46BBC95D" w:rsidR="006E3616" w:rsidRPr="006C4B5C" w:rsidRDefault="006E3616" w:rsidP="00C41439">
            <w:pPr>
              <w:jc w:val="center"/>
              <w:rPr>
                <w:color w:val="FF0000"/>
              </w:rPr>
            </w:pPr>
            <w:r w:rsidRPr="006C4B5C">
              <w:rPr>
                <w:color w:val="FF0000"/>
              </w:rPr>
              <w:t>2.</w:t>
            </w:r>
            <w:r w:rsidR="002302D6" w:rsidRPr="006C4B5C">
              <w:rPr>
                <w:color w:val="FF0000"/>
              </w:rPr>
              <w:t>8</w:t>
            </w:r>
          </w:p>
        </w:tc>
        <w:tc>
          <w:tcPr>
            <w:tcW w:w="1371" w:type="dxa"/>
            <w:vAlign w:val="center"/>
          </w:tcPr>
          <w:p w14:paraId="20EAABE8" w14:textId="519BBBC9" w:rsidR="006E3616" w:rsidRPr="006C4B5C" w:rsidRDefault="002302D6" w:rsidP="00C41439">
            <w:pPr>
              <w:jc w:val="center"/>
              <w:rPr>
                <w:color w:val="FF0000"/>
              </w:rPr>
            </w:pPr>
            <w:r w:rsidRPr="006C4B5C">
              <w:rPr>
                <w:color w:val="FF0000"/>
              </w:rPr>
              <w:t>2.5</w:t>
            </w:r>
          </w:p>
        </w:tc>
        <w:tc>
          <w:tcPr>
            <w:tcW w:w="822" w:type="dxa"/>
            <w:vAlign w:val="center"/>
          </w:tcPr>
          <w:p w14:paraId="65D19DCC" w14:textId="44094DFE" w:rsidR="006E3616" w:rsidRPr="006C4B5C" w:rsidRDefault="002302D6" w:rsidP="00C41439">
            <w:pPr>
              <w:jc w:val="center"/>
              <w:rPr>
                <w:color w:val="FF0000"/>
              </w:rPr>
            </w:pPr>
            <w:r w:rsidRPr="006C4B5C">
              <w:rPr>
                <w:color w:val="FF0000"/>
              </w:rPr>
              <w:t>0.02</w:t>
            </w:r>
          </w:p>
        </w:tc>
      </w:tr>
      <w:tr w:rsidR="006C4B5C" w:rsidRPr="006C4B5C" w14:paraId="3F833617" w14:textId="77777777" w:rsidTr="00C41439">
        <w:trPr>
          <w:trHeight w:val="282"/>
        </w:trPr>
        <w:tc>
          <w:tcPr>
            <w:tcW w:w="2103" w:type="dxa"/>
            <w:vAlign w:val="center"/>
          </w:tcPr>
          <w:p w14:paraId="464A06EB" w14:textId="77777777" w:rsidR="006E3616" w:rsidRPr="006C4B5C" w:rsidRDefault="006E3616" w:rsidP="00C41439">
            <w:pPr>
              <w:rPr>
                <w:color w:val="FF0000"/>
              </w:rPr>
            </w:pPr>
            <w:r w:rsidRPr="006C4B5C">
              <w:rPr>
                <w:color w:val="FF0000"/>
              </w:rPr>
              <w:t>Hospitalizations</w:t>
            </w:r>
          </w:p>
        </w:tc>
        <w:tc>
          <w:tcPr>
            <w:tcW w:w="1697" w:type="dxa"/>
            <w:vAlign w:val="center"/>
          </w:tcPr>
          <w:p w14:paraId="20F83074" w14:textId="77777777" w:rsidR="006E3616" w:rsidRPr="006C4B5C" w:rsidRDefault="006E3616" w:rsidP="00C41439">
            <w:pPr>
              <w:jc w:val="center"/>
              <w:rPr>
                <w:color w:val="FF0000"/>
              </w:rPr>
            </w:pPr>
            <w:r w:rsidRPr="006C4B5C">
              <w:rPr>
                <w:color w:val="FF0000"/>
              </w:rPr>
              <w:t>62.5</w:t>
            </w:r>
          </w:p>
        </w:tc>
        <w:tc>
          <w:tcPr>
            <w:tcW w:w="1428" w:type="dxa"/>
            <w:vAlign w:val="center"/>
          </w:tcPr>
          <w:p w14:paraId="6C6785C4" w14:textId="1802E522" w:rsidR="006E3616" w:rsidRPr="006C4B5C" w:rsidRDefault="00D60349" w:rsidP="00C41439">
            <w:pPr>
              <w:jc w:val="center"/>
              <w:rPr>
                <w:color w:val="FF0000"/>
              </w:rPr>
            </w:pPr>
            <w:r w:rsidRPr="006C4B5C">
              <w:rPr>
                <w:color w:val="FF0000"/>
              </w:rPr>
              <w:t>59.1</w:t>
            </w:r>
          </w:p>
        </w:tc>
        <w:tc>
          <w:tcPr>
            <w:tcW w:w="858" w:type="dxa"/>
            <w:vAlign w:val="center"/>
          </w:tcPr>
          <w:p w14:paraId="5A838FCF" w14:textId="50210502" w:rsidR="006E3616" w:rsidRPr="006C4B5C" w:rsidRDefault="00D60349" w:rsidP="00C41439">
            <w:pPr>
              <w:jc w:val="center"/>
              <w:rPr>
                <w:color w:val="FF0000"/>
              </w:rPr>
            </w:pPr>
            <w:r w:rsidRPr="006C4B5C">
              <w:rPr>
                <w:color w:val="FF0000"/>
              </w:rPr>
              <w:t>0.07</w:t>
            </w:r>
          </w:p>
        </w:tc>
        <w:tc>
          <w:tcPr>
            <w:tcW w:w="1521" w:type="dxa"/>
            <w:vAlign w:val="center"/>
          </w:tcPr>
          <w:p w14:paraId="0430EFB7" w14:textId="02673FE3" w:rsidR="006E3616" w:rsidRPr="006C4B5C" w:rsidRDefault="002302D6" w:rsidP="00C41439">
            <w:pPr>
              <w:jc w:val="center"/>
              <w:rPr>
                <w:color w:val="FF0000"/>
              </w:rPr>
            </w:pPr>
            <w:r w:rsidRPr="006C4B5C">
              <w:rPr>
                <w:color w:val="FF0000"/>
              </w:rPr>
              <w:t>57.0</w:t>
            </w:r>
          </w:p>
        </w:tc>
        <w:tc>
          <w:tcPr>
            <w:tcW w:w="1371" w:type="dxa"/>
            <w:vAlign w:val="center"/>
          </w:tcPr>
          <w:p w14:paraId="6468E817" w14:textId="4000BBE9" w:rsidR="006E3616" w:rsidRPr="006C4B5C" w:rsidRDefault="002302D6" w:rsidP="00C41439">
            <w:pPr>
              <w:jc w:val="center"/>
              <w:rPr>
                <w:color w:val="FF0000"/>
              </w:rPr>
            </w:pPr>
            <w:r w:rsidRPr="006C4B5C">
              <w:rPr>
                <w:color w:val="FF0000"/>
              </w:rPr>
              <w:t>58.8</w:t>
            </w:r>
          </w:p>
        </w:tc>
        <w:tc>
          <w:tcPr>
            <w:tcW w:w="822" w:type="dxa"/>
            <w:vAlign w:val="center"/>
          </w:tcPr>
          <w:p w14:paraId="279CA56E" w14:textId="6A6BC2DD" w:rsidR="006E3616" w:rsidRPr="006C4B5C" w:rsidRDefault="002302D6" w:rsidP="00C41439">
            <w:pPr>
              <w:jc w:val="center"/>
              <w:rPr>
                <w:color w:val="FF0000"/>
              </w:rPr>
            </w:pPr>
            <w:r w:rsidRPr="006C4B5C">
              <w:rPr>
                <w:color w:val="FF0000"/>
              </w:rPr>
              <w:t>0.04</w:t>
            </w:r>
          </w:p>
        </w:tc>
      </w:tr>
      <w:tr w:rsidR="006C4B5C" w:rsidRPr="006C4B5C" w14:paraId="48F68053" w14:textId="77777777" w:rsidTr="00C41439">
        <w:trPr>
          <w:trHeight w:val="282"/>
        </w:trPr>
        <w:tc>
          <w:tcPr>
            <w:tcW w:w="2103" w:type="dxa"/>
            <w:vAlign w:val="center"/>
          </w:tcPr>
          <w:p w14:paraId="27BEF4FC" w14:textId="77777777" w:rsidR="006E3616" w:rsidRPr="006C4B5C" w:rsidRDefault="006E3616" w:rsidP="00C41439">
            <w:pPr>
              <w:rPr>
                <w:color w:val="FF0000"/>
              </w:rPr>
            </w:pPr>
            <w:r w:rsidRPr="006C4B5C">
              <w:rPr>
                <w:color w:val="FF0000"/>
              </w:rPr>
              <w:t>Emergency department visit</w:t>
            </w:r>
          </w:p>
        </w:tc>
        <w:tc>
          <w:tcPr>
            <w:tcW w:w="1697" w:type="dxa"/>
            <w:vAlign w:val="center"/>
          </w:tcPr>
          <w:p w14:paraId="63C93F36" w14:textId="77777777" w:rsidR="006E3616" w:rsidRPr="006C4B5C" w:rsidRDefault="006E3616" w:rsidP="00C41439">
            <w:pPr>
              <w:jc w:val="center"/>
              <w:rPr>
                <w:color w:val="FF0000"/>
              </w:rPr>
            </w:pPr>
            <w:r w:rsidRPr="006C4B5C">
              <w:rPr>
                <w:color w:val="FF0000"/>
              </w:rPr>
              <w:t>70.4</w:t>
            </w:r>
          </w:p>
        </w:tc>
        <w:tc>
          <w:tcPr>
            <w:tcW w:w="1428" w:type="dxa"/>
            <w:vAlign w:val="center"/>
          </w:tcPr>
          <w:p w14:paraId="3A8AE863" w14:textId="6492BEB9" w:rsidR="006E3616" w:rsidRPr="006C4B5C" w:rsidRDefault="006E3616" w:rsidP="00C41439">
            <w:pPr>
              <w:jc w:val="center"/>
              <w:rPr>
                <w:color w:val="FF0000"/>
              </w:rPr>
            </w:pPr>
            <w:r w:rsidRPr="006C4B5C">
              <w:rPr>
                <w:color w:val="FF0000"/>
              </w:rPr>
              <w:t>6</w:t>
            </w:r>
            <w:r w:rsidR="00D60349" w:rsidRPr="006C4B5C">
              <w:rPr>
                <w:color w:val="FF0000"/>
              </w:rPr>
              <w:t>3.0</w:t>
            </w:r>
          </w:p>
        </w:tc>
        <w:tc>
          <w:tcPr>
            <w:tcW w:w="858" w:type="dxa"/>
            <w:vAlign w:val="center"/>
          </w:tcPr>
          <w:p w14:paraId="7E01FBC6" w14:textId="0374DD5C" w:rsidR="006E3616" w:rsidRPr="006C4B5C" w:rsidRDefault="00D60349" w:rsidP="00C41439">
            <w:pPr>
              <w:jc w:val="center"/>
              <w:rPr>
                <w:color w:val="FF0000"/>
              </w:rPr>
            </w:pPr>
            <w:r w:rsidRPr="006C4B5C">
              <w:rPr>
                <w:color w:val="FF0000"/>
              </w:rPr>
              <w:t>0.16*</w:t>
            </w:r>
          </w:p>
        </w:tc>
        <w:tc>
          <w:tcPr>
            <w:tcW w:w="1521" w:type="dxa"/>
            <w:vAlign w:val="center"/>
          </w:tcPr>
          <w:p w14:paraId="2D24C4A8" w14:textId="52282DB8" w:rsidR="006E3616" w:rsidRPr="006C4B5C" w:rsidRDefault="006E3616" w:rsidP="00C41439">
            <w:pPr>
              <w:jc w:val="center"/>
              <w:rPr>
                <w:color w:val="FF0000"/>
              </w:rPr>
            </w:pPr>
            <w:r w:rsidRPr="006C4B5C">
              <w:rPr>
                <w:color w:val="FF0000"/>
              </w:rPr>
              <w:t>6</w:t>
            </w:r>
            <w:r w:rsidR="002302D6" w:rsidRPr="006C4B5C">
              <w:rPr>
                <w:color w:val="FF0000"/>
              </w:rPr>
              <w:t>3.8</w:t>
            </w:r>
          </w:p>
        </w:tc>
        <w:tc>
          <w:tcPr>
            <w:tcW w:w="1371" w:type="dxa"/>
            <w:vAlign w:val="center"/>
          </w:tcPr>
          <w:p w14:paraId="76991FE5" w14:textId="028B74D0" w:rsidR="006E3616" w:rsidRPr="006C4B5C" w:rsidRDefault="002302D6" w:rsidP="00C41439">
            <w:pPr>
              <w:jc w:val="center"/>
              <w:rPr>
                <w:color w:val="FF0000"/>
              </w:rPr>
            </w:pPr>
            <w:r w:rsidRPr="006C4B5C">
              <w:rPr>
                <w:color w:val="FF0000"/>
              </w:rPr>
              <w:t>62.9</w:t>
            </w:r>
          </w:p>
        </w:tc>
        <w:tc>
          <w:tcPr>
            <w:tcW w:w="822" w:type="dxa"/>
            <w:vAlign w:val="center"/>
          </w:tcPr>
          <w:p w14:paraId="6B697D3D" w14:textId="77777777" w:rsidR="006E3616" w:rsidRPr="006C4B5C" w:rsidRDefault="006E3616" w:rsidP="00C41439">
            <w:pPr>
              <w:jc w:val="center"/>
              <w:rPr>
                <w:color w:val="FF0000"/>
              </w:rPr>
            </w:pPr>
            <w:r w:rsidRPr="006C4B5C">
              <w:rPr>
                <w:color w:val="FF0000"/>
              </w:rPr>
              <w:t>0.02</w:t>
            </w:r>
          </w:p>
        </w:tc>
      </w:tr>
    </w:tbl>
    <w:p w14:paraId="6C0BC738" w14:textId="77777777" w:rsidR="00D0065F" w:rsidRPr="006C4B5C" w:rsidRDefault="00D0065F" w:rsidP="00D0065F">
      <w:pPr>
        <w:rPr>
          <w:color w:val="FF0000"/>
          <w:sz w:val="22"/>
          <w:szCs w:val="22"/>
        </w:rPr>
      </w:pPr>
      <w:r w:rsidRPr="006C4B5C">
        <w:rPr>
          <w:color w:val="FF0000"/>
          <w:sz w:val="22"/>
          <w:szCs w:val="22"/>
        </w:rPr>
        <w:t>T2DM – Type 2 diabetes; OUD – Opioid use disorder; DPP-4i – Dipeptidyl-peptidase-4 inhibitors; SGLT2i – Sodium-glucose cotransporter-2 inhibitors; SU –  Sulfonylureas, TZD –  Thiazolidinediones. Other GLP-1RAs include albiglutide, dulaglutide, exenatide, liraglutide, and lixisenatide.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33A5D109" w14:textId="77777777" w:rsidR="006E3616" w:rsidRPr="006C4B5C" w:rsidRDefault="006E3616" w:rsidP="006E3616">
      <w:pPr>
        <w:rPr>
          <w:color w:val="FF0000"/>
        </w:rPr>
      </w:pPr>
    </w:p>
    <w:p w14:paraId="717D8D06" w14:textId="77777777" w:rsidR="006E3616" w:rsidRPr="006C4B5C" w:rsidRDefault="006E3616" w:rsidP="006E3616">
      <w:pPr>
        <w:rPr>
          <w:color w:val="FF0000"/>
          <w:lang w:val="en-GB"/>
        </w:rPr>
      </w:pPr>
    </w:p>
    <w:p w14:paraId="6E8DCD59" w14:textId="77777777" w:rsidR="00395519" w:rsidRPr="006C4B5C" w:rsidRDefault="00395519" w:rsidP="002757A7">
      <w:pPr>
        <w:rPr>
          <w:color w:val="FF0000"/>
          <w:lang w:val="en-GB"/>
        </w:rPr>
      </w:pPr>
    </w:p>
    <w:p w14:paraId="4A95E86A" w14:textId="0AABFEAA" w:rsidR="00D14D31" w:rsidRPr="006C4B5C" w:rsidRDefault="00D14D31" w:rsidP="00D14D31">
      <w:pPr>
        <w:rPr>
          <w:color w:val="FF0000"/>
        </w:rPr>
      </w:pPr>
      <w:bookmarkStart w:id="11" w:name="_Toc172464402"/>
      <w:r w:rsidRPr="006C4B5C">
        <w:rPr>
          <w:rStyle w:val="Heading1Char"/>
          <w:rFonts w:ascii="Times New Roman" w:hAnsi="Times New Roman" w:cs="Times New Roman"/>
          <w:b/>
          <w:bCs/>
          <w:color w:val="FF0000"/>
          <w:sz w:val="24"/>
          <w:szCs w:val="24"/>
        </w:rPr>
        <w:t>Supplement Table 10</w:t>
      </w:r>
      <w:r w:rsidRPr="006C4B5C">
        <w:rPr>
          <w:rStyle w:val="Heading1Char"/>
          <w:rFonts w:ascii="Times New Roman" w:hAnsi="Times New Roman" w:cs="Times New Roman"/>
          <w:color w:val="FF0000"/>
          <w:sz w:val="24"/>
          <w:szCs w:val="24"/>
        </w:rPr>
        <w:t>: Characteristics of the propensity-score matched semaglutide vs other GLP-1R</w:t>
      </w:r>
      <w:r w:rsidR="00CD3B3E" w:rsidRPr="006C4B5C">
        <w:rPr>
          <w:rStyle w:val="Heading1Char"/>
          <w:rFonts w:ascii="Times New Roman" w:hAnsi="Times New Roman" w:cs="Times New Roman"/>
          <w:color w:val="FF0000"/>
          <w:sz w:val="24"/>
          <w:szCs w:val="24"/>
        </w:rPr>
        <w:t>A</w:t>
      </w:r>
      <w:r w:rsidR="0094120F" w:rsidRPr="006C4B5C">
        <w:rPr>
          <w:rStyle w:val="Heading1Char"/>
          <w:rFonts w:ascii="Times New Roman" w:hAnsi="Times New Roman" w:cs="Times New Roman"/>
          <w:color w:val="FF0000"/>
          <w:sz w:val="24"/>
          <w:szCs w:val="24"/>
        </w:rPr>
        <w:t>s</w:t>
      </w:r>
      <w:r w:rsidRPr="006C4B5C">
        <w:rPr>
          <w:rStyle w:val="Heading1Char"/>
          <w:rFonts w:ascii="Times New Roman" w:hAnsi="Times New Roman" w:cs="Times New Roman"/>
          <w:color w:val="FF0000"/>
          <w:sz w:val="24"/>
          <w:szCs w:val="24"/>
        </w:rPr>
        <w:t xml:space="preserve"> groups before and after propensity-score matching for baseline covariates for the study population of patients with comorbid T2DM and OUD</w:t>
      </w:r>
      <w:bookmarkEnd w:id="11"/>
      <w:r w:rsidRPr="006C4B5C">
        <w:rPr>
          <w:color w:val="FF0000"/>
        </w:rPr>
        <w:t xml:space="preserve">. </w:t>
      </w:r>
    </w:p>
    <w:p w14:paraId="2E8306BB" w14:textId="77777777" w:rsidR="00061610" w:rsidRPr="006C4B5C" w:rsidRDefault="00061610" w:rsidP="00D14D31">
      <w:pPr>
        <w:rPr>
          <w:color w:val="FF0000"/>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6C4B5C" w:rsidRPr="006C4B5C" w14:paraId="1660631C" w14:textId="77777777" w:rsidTr="00C41439">
        <w:trPr>
          <w:trHeight w:val="265"/>
        </w:trPr>
        <w:tc>
          <w:tcPr>
            <w:tcW w:w="2103" w:type="dxa"/>
            <w:vMerge w:val="restart"/>
            <w:vAlign w:val="center"/>
          </w:tcPr>
          <w:p w14:paraId="740213C7" w14:textId="77777777" w:rsidR="00D14D31" w:rsidRPr="006C4B5C" w:rsidRDefault="00D14D31" w:rsidP="00C41439">
            <w:pPr>
              <w:rPr>
                <w:b/>
                <w:bCs/>
                <w:color w:val="FF0000"/>
              </w:rPr>
            </w:pPr>
          </w:p>
        </w:tc>
        <w:tc>
          <w:tcPr>
            <w:tcW w:w="3983" w:type="dxa"/>
            <w:gridSpan w:val="3"/>
            <w:vAlign w:val="center"/>
          </w:tcPr>
          <w:p w14:paraId="0EBDC15E" w14:textId="77777777" w:rsidR="00D14D31" w:rsidRPr="006C4B5C" w:rsidRDefault="00D14D31" w:rsidP="00C41439">
            <w:pPr>
              <w:jc w:val="center"/>
              <w:rPr>
                <w:b/>
                <w:color w:val="FF0000"/>
              </w:rPr>
            </w:pPr>
            <w:r w:rsidRPr="006C4B5C">
              <w:rPr>
                <w:b/>
                <w:color w:val="FF0000"/>
              </w:rPr>
              <w:t>Before propensity-score matching</w:t>
            </w:r>
          </w:p>
        </w:tc>
        <w:tc>
          <w:tcPr>
            <w:tcW w:w="3714" w:type="dxa"/>
            <w:gridSpan w:val="3"/>
            <w:vAlign w:val="center"/>
          </w:tcPr>
          <w:p w14:paraId="20AFE13B" w14:textId="77777777" w:rsidR="00D14D31" w:rsidRPr="006C4B5C" w:rsidRDefault="00D14D31" w:rsidP="00C41439">
            <w:pPr>
              <w:jc w:val="center"/>
              <w:rPr>
                <w:b/>
                <w:color w:val="FF0000"/>
              </w:rPr>
            </w:pPr>
            <w:r w:rsidRPr="006C4B5C">
              <w:rPr>
                <w:b/>
                <w:color w:val="FF0000"/>
              </w:rPr>
              <w:t xml:space="preserve">After propensity-score matching </w:t>
            </w:r>
          </w:p>
        </w:tc>
      </w:tr>
      <w:tr w:rsidR="006C4B5C" w:rsidRPr="006C4B5C" w14:paraId="7FFF6E91" w14:textId="77777777" w:rsidTr="00C41439">
        <w:trPr>
          <w:trHeight w:val="550"/>
        </w:trPr>
        <w:tc>
          <w:tcPr>
            <w:tcW w:w="2103" w:type="dxa"/>
            <w:vMerge/>
            <w:vAlign w:val="center"/>
          </w:tcPr>
          <w:p w14:paraId="0AC6F860" w14:textId="77777777" w:rsidR="00D14D31" w:rsidRPr="006C4B5C" w:rsidRDefault="00D14D31" w:rsidP="00C41439">
            <w:pPr>
              <w:rPr>
                <w:b/>
                <w:color w:val="FF0000"/>
              </w:rPr>
            </w:pPr>
          </w:p>
        </w:tc>
        <w:tc>
          <w:tcPr>
            <w:tcW w:w="1697" w:type="dxa"/>
            <w:vAlign w:val="center"/>
          </w:tcPr>
          <w:p w14:paraId="0E332E21" w14:textId="77777777" w:rsidR="00D14D31" w:rsidRPr="006C4B5C" w:rsidRDefault="00D14D31" w:rsidP="00C41439">
            <w:pPr>
              <w:rPr>
                <w:b/>
                <w:color w:val="FF0000"/>
              </w:rPr>
            </w:pPr>
            <w:r w:rsidRPr="006C4B5C">
              <w:rPr>
                <w:b/>
                <w:color w:val="FF0000"/>
              </w:rPr>
              <w:t xml:space="preserve">semaglutide </w:t>
            </w:r>
          </w:p>
        </w:tc>
        <w:tc>
          <w:tcPr>
            <w:tcW w:w="1428" w:type="dxa"/>
            <w:vAlign w:val="center"/>
          </w:tcPr>
          <w:p w14:paraId="5C7D64C1" w14:textId="78268513" w:rsidR="00D14D31" w:rsidRPr="006C4B5C" w:rsidRDefault="0094120F" w:rsidP="00C41439">
            <w:pPr>
              <w:rPr>
                <w:b/>
                <w:color w:val="FF0000"/>
              </w:rPr>
            </w:pPr>
            <w:r w:rsidRPr="006C4B5C">
              <w:rPr>
                <w:b/>
                <w:color w:val="FF0000"/>
              </w:rPr>
              <w:t>Other GLP-1 RAs</w:t>
            </w:r>
          </w:p>
        </w:tc>
        <w:tc>
          <w:tcPr>
            <w:tcW w:w="858" w:type="dxa"/>
            <w:vAlign w:val="center"/>
          </w:tcPr>
          <w:p w14:paraId="518F25DD" w14:textId="77777777" w:rsidR="00D14D31" w:rsidRPr="006C4B5C" w:rsidRDefault="00D14D31" w:rsidP="00C41439">
            <w:pPr>
              <w:rPr>
                <w:b/>
                <w:color w:val="FF0000"/>
              </w:rPr>
            </w:pPr>
            <w:r w:rsidRPr="006C4B5C">
              <w:rPr>
                <w:b/>
                <w:color w:val="FF0000"/>
              </w:rPr>
              <w:t>SMD</w:t>
            </w:r>
          </w:p>
        </w:tc>
        <w:tc>
          <w:tcPr>
            <w:tcW w:w="1521" w:type="dxa"/>
            <w:vAlign w:val="center"/>
          </w:tcPr>
          <w:p w14:paraId="7BAC82BF" w14:textId="77777777" w:rsidR="00D14D31" w:rsidRPr="006C4B5C" w:rsidRDefault="00D14D31" w:rsidP="00C41439">
            <w:pPr>
              <w:rPr>
                <w:b/>
                <w:color w:val="FF0000"/>
              </w:rPr>
            </w:pPr>
            <w:r w:rsidRPr="006C4B5C">
              <w:rPr>
                <w:b/>
                <w:color w:val="FF0000"/>
              </w:rPr>
              <w:t xml:space="preserve">semaglutide </w:t>
            </w:r>
          </w:p>
        </w:tc>
        <w:tc>
          <w:tcPr>
            <w:tcW w:w="1371" w:type="dxa"/>
            <w:vAlign w:val="center"/>
          </w:tcPr>
          <w:p w14:paraId="2420D612" w14:textId="3D1D5F6B" w:rsidR="00D14D31" w:rsidRPr="006C4B5C" w:rsidRDefault="0094120F" w:rsidP="00C41439">
            <w:pPr>
              <w:rPr>
                <w:b/>
                <w:color w:val="FF0000"/>
              </w:rPr>
            </w:pPr>
            <w:r w:rsidRPr="006C4B5C">
              <w:rPr>
                <w:b/>
                <w:color w:val="FF0000"/>
              </w:rPr>
              <w:t>Other GLP-1 RAs</w:t>
            </w:r>
          </w:p>
        </w:tc>
        <w:tc>
          <w:tcPr>
            <w:tcW w:w="822" w:type="dxa"/>
            <w:vAlign w:val="center"/>
          </w:tcPr>
          <w:p w14:paraId="1AC12D9C" w14:textId="77777777" w:rsidR="00D14D31" w:rsidRPr="006C4B5C" w:rsidRDefault="00D14D31" w:rsidP="00C41439">
            <w:pPr>
              <w:rPr>
                <w:b/>
                <w:color w:val="FF0000"/>
              </w:rPr>
            </w:pPr>
            <w:r w:rsidRPr="006C4B5C">
              <w:rPr>
                <w:b/>
                <w:color w:val="FF0000"/>
              </w:rPr>
              <w:t>SMD</w:t>
            </w:r>
          </w:p>
        </w:tc>
      </w:tr>
      <w:tr w:rsidR="006C4B5C" w:rsidRPr="006C4B5C" w14:paraId="47F647A3" w14:textId="77777777" w:rsidTr="00C41439">
        <w:trPr>
          <w:trHeight w:val="534"/>
        </w:trPr>
        <w:tc>
          <w:tcPr>
            <w:tcW w:w="2103" w:type="dxa"/>
          </w:tcPr>
          <w:p w14:paraId="0541BA06" w14:textId="77777777" w:rsidR="00D14D31" w:rsidRPr="006C4B5C" w:rsidRDefault="00D14D31" w:rsidP="00C41439">
            <w:pPr>
              <w:rPr>
                <w:b/>
                <w:color w:val="FF0000"/>
              </w:rPr>
            </w:pPr>
            <w:r w:rsidRPr="006C4B5C">
              <w:rPr>
                <w:b/>
                <w:color w:val="FF0000"/>
              </w:rPr>
              <w:t>Total number</w:t>
            </w:r>
          </w:p>
        </w:tc>
        <w:tc>
          <w:tcPr>
            <w:tcW w:w="1697" w:type="dxa"/>
            <w:vAlign w:val="center"/>
          </w:tcPr>
          <w:p w14:paraId="458A29B5" w14:textId="77777777" w:rsidR="00D14D31" w:rsidRPr="006C4B5C" w:rsidRDefault="00D14D31" w:rsidP="00C41439">
            <w:pPr>
              <w:jc w:val="center"/>
              <w:rPr>
                <w:color w:val="FF0000"/>
              </w:rPr>
            </w:pPr>
            <w:r w:rsidRPr="006C4B5C">
              <w:rPr>
                <w:color w:val="FF0000"/>
              </w:rPr>
              <w:t>3,034</w:t>
            </w:r>
          </w:p>
        </w:tc>
        <w:tc>
          <w:tcPr>
            <w:tcW w:w="1428" w:type="dxa"/>
            <w:vAlign w:val="center"/>
          </w:tcPr>
          <w:p w14:paraId="606EE110" w14:textId="0E39F23F" w:rsidR="00D14D31" w:rsidRPr="006C4B5C" w:rsidRDefault="00482AA2" w:rsidP="00C41439">
            <w:pPr>
              <w:jc w:val="center"/>
              <w:rPr>
                <w:color w:val="FF0000"/>
              </w:rPr>
            </w:pPr>
            <w:r w:rsidRPr="006C4B5C">
              <w:rPr>
                <w:color w:val="FF0000"/>
              </w:rPr>
              <w:t>4,886</w:t>
            </w:r>
          </w:p>
        </w:tc>
        <w:tc>
          <w:tcPr>
            <w:tcW w:w="858" w:type="dxa"/>
            <w:vAlign w:val="center"/>
          </w:tcPr>
          <w:p w14:paraId="18BD1AA0" w14:textId="77777777" w:rsidR="00D14D31" w:rsidRPr="006C4B5C" w:rsidRDefault="00D14D31" w:rsidP="00C41439">
            <w:pPr>
              <w:jc w:val="center"/>
              <w:rPr>
                <w:color w:val="FF0000"/>
              </w:rPr>
            </w:pPr>
          </w:p>
        </w:tc>
        <w:tc>
          <w:tcPr>
            <w:tcW w:w="1521" w:type="dxa"/>
            <w:vAlign w:val="center"/>
          </w:tcPr>
          <w:p w14:paraId="29B3309C" w14:textId="37F1B6A8" w:rsidR="00D14D31" w:rsidRPr="006C4B5C" w:rsidRDefault="00482AA2" w:rsidP="00C41439">
            <w:pPr>
              <w:jc w:val="center"/>
              <w:rPr>
                <w:color w:val="FF0000"/>
              </w:rPr>
            </w:pPr>
            <w:r w:rsidRPr="006C4B5C">
              <w:rPr>
                <w:color w:val="FF0000"/>
              </w:rPr>
              <w:t>2,406</w:t>
            </w:r>
          </w:p>
        </w:tc>
        <w:tc>
          <w:tcPr>
            <w:tcW w:w="1371" w:type="dxa"/>
            <w:vAlign w:val="center"/>
          </w:tcPr>
          <w:p w14:paraId="5A5CAB42" w14:textId="69E82863" w:rsidR="00D14D31" w:rsidRPr="006C4B5C" w:rsidRDefault="00482AA2" w:rsidP="00C41439">
            <w:pPr>
              <w:jc w:val="center"/>
              <w:rPr>
                <w:color w:val="FF0000"/>
              </w:rPr>
            </w:pPr>
            <w:r w:rsidRPr="006C4B5C">
              <w:rPr>
                <w:color w:val="FF0000"/>
              </w:rPr>
              <w:t>2,406</w:t>
            </w:r>
          </w:p>
        </w:tc>
        <w:tc>
          <w:tcPr>
            <w:tcW w:w="822" w:type="dxa"/>
            <w:vAlign w:val="center"/>
          </w:tcPr>
          <w:p w14:paraId="3022F3F8" w14:textId="77777777" w:rsidR="00D14D31" w:rsidRPr="006C4B5C" w:rsidRDefault="00D14D31" w:rsidP="00C41439">
            <w:pPr>
              <w:jc w:val="center"/>
              <w:rPr>
                <w:color w:val="FF0000"/>
              </w:rPr>
            </w:pPr>
          </w:p>
        </w:tc>
      </w:tr>
      <w:tr w:rsidR="006C4B5C" w:rsidRPr="006C4B5C" w14:paraId="4D490DA1" w14:textId="77777777" w:rsidTr="00C41439">
        <w:trPr>
          <w:trHeight w:val="286"/>
        </w:trPr>
        <w:tc>
          <w:tcPr>
            <w:tcW w:w="2103" w:type="dxa"/>
          </w:tcPr>
          <w:p w14:paraId="4E270A30" w14:textId="77777777" w:rsidR="00D14D31" w:rsidRPr="006C4B5C" w:rsidRDefault="00D14D31" w:rsidP="00C41439">
            <w:pPr>
              <w:rPr>
                <w:b/>
                <w:color w:val="FF0000"/>
              </w:rPr>
            </w:pPr>
            <w:r w:rsidRPr="006C4B5C">
              <w:rPr>
                <w:b/>
                <w:color w:val="FF0000"/>
              </w:rPr>
              <w:t>Age at index event (years, mean±SD)</w:t>
            </w:r>
          </w:p>
        </w:tc>
        <w:tc>
          <w:tcPr>
            <w:tcW w:w="1697" w:type="dxa"/>
            <w:vAlign w:val="center"/>
          </w:tcPr>
          <w:p w14:paraId="4ABEA256" w14:textId="77777777" w:rsidR="00D14D31" w:rsidRPr="006C4B5C" w:rsidRDefault="00D14D31" w:rsidP="00C41439">
            <w:pPr>
              <w:jc w:val="center"/>
              <w:rPr>
                <w:color w:val="FF0000"/>
              </w:rPr>
            </w:pPr>
            <w:r w:rsidRPr="006C4B5C">
              <w:rPr>
                <w:color w:val="FF0000"/>
              </w:rPr>
              <w:t>57.4 ± 11.0</w:t>
            </w:r>
          </w:p>
        </w:tc>
        <w:tc>
          <w:tcPr>
            <w:tcW w:w="1428" w:type="dxa"/>
            <w:vAlign w:val="center"/>
          </w:tcPr>
          <w:p w14:paraId="0E66A15A" w14:textId="12962EC7" w:rsidR="00D14D31" w:rsidRPr="006C4B5C" w:rsidRDefault="00D14D31" w:rsidP="00C41439">
            <w:pPr>
              <w:jc w:val="center"/>
              <w:rPr>
                <w:color w:val="FF0000"/>
              </w:rPr>
            </w:pPr>
            <w:r w:rsidRPr="006C4B5C">
              <w:rPr>
                <w:color w:val="FF0000"/>
              </w:rPr>
              <w:t>5</w:t>
            </w:r>
            <w:r w:rsidR="00754BA6" w:rsidRPr="006C4B5C">
              <w:rPr>
                <w:color w:val="FF0000"/>
              </w:rPr>
              <w:t xml:space="preserve">7.2 </w:t>
            </w:r>
            <w:r w:rsidRPr="006C4B5C">
              <w:rPr>
                <w:color w:val="FF0000"/>
              </w:rPr>
              <w:t>± 11.</w:t>
            </w:r>
            <w:r w:rsidR="00754BA6" w:rsidRPr="006C4B5C">
              <w:rPr>
                <w:color w:val="FF0000"/>
              </w:rPr>
              <w:t>0</w:t>
            </w:r>
          </w:p>
        </w:tc>
        <w:tc>
          <w:tcPr>
            <w:tcW w:w="858" w:type="dxa"/>
            <w:vAlign w:val="center"/>
          </w:tcPr>
          <w:p w14:paraId="1248A096" w14:textId="32FD7A32" w:rsidR="00D14D31" w:rsidRPr="006C4B5C" w:rsidRDefault="00D14D31" w:rsidP="00C41439">
            <w:pPr>
              <w:jc w:val="center"/>
              <w:rPr>
                <w:color w:val="FF0000"/>
              </w:rPr>
            </w:pPr>
            <w:r w:rsidRPr="006C4B5C">
              <w:rPr>
                <w:color w:val="FF0000"/>
              </w:rPr>
              <w:t>0.</w:t>
            </w:r>
            <w:r w:rsidR="00754BA6" w:rsidRPr="006C4B5C">
              <w:rPr>
                <w:color w:val="FF0000"/>
              </w:rPr>
              <w:t>02</w:t>
            </w:r>
          </w:p>
        </w:tc>
        <w:tc>
          <w:tcPr>
            <w:tcW w:w="1521" w:type="dxa"/>
            <w:vAlign w:val="center"/>
          </w:tcPr>
          <w:p w14:paraId="07455863" w14:textId="67E315B6" w:rsidR="00D14D31" w:rsidRPr="006C4B5C" w:rsidRDefault="00D14D31" w:rsidP="00C41439">
            <w:pPr>
              <w:jc w:val="center"/>
              <w:rPr>
                <w:color w:val="FF0000"/>
              </w:rPr>
            </w:pPr>
            <w:r w:rsidRPr="006C4B5C">
              <w:rPr>
                <w:color w:val="FF0000"/>
              </w:rPr>
              <w:t>5</w:t>
            </w:r>
            <w:r w:rsidR="00851B9A" w:rsidRPr="006C4B5C">
              <w:rPr>
                <w:color w:val="FF0000"/>
              </w:rPr>
              <w:t>7.</w:t>
            </w:r>
            <w:r w:rsidRPr="006C4B5C">
              <w:rPr>
                <w:color w:val="FF0000"/>
              </w:rPr>
              <w:t>5 ± 1</w:t>
            </w:r>
            <w:r w:rsidR="00851B9A" w:rsidRPr="006C4B5C">
              <w:rPr>
                <w:color w:val="FF0000"/>
              </w:rPr>
              <w:t>1.0</w:t>
            </w:r>
          </w:p>
        </w:tc>
        <w:tc>
          <w:tcPr>
            <w:tcW w:w="1371" w:type="dxa"/>
            <w:vAlign w:val="center"/>
          </w:tcPr>
          <w:p w14:paraId="0A5C82CB" w14:textId="17643DA7" w:rsidR="00D14D31" w:rsidRPr="006C4B5C" w:rsidRDefault="00851B9A" w:rsidP="00C41439">
            <w:pPr>
              <w:jc w:val="center"/>
              <w:rPr>
                <w:color w:val="FF0000"/>
              </w:rPr>
            </w:pPr>
            <w:r w:rsidRPr="006C4B5C">
              <w:rPr>
                <w:color w:val="FF0000"/>
              </w:rPr>
              <w:t>57.</w:t>
            </w:r>
            <w:r w:rsidR="00D14D31" w:rsidRPr="006C4B5C">
              <w:rPr>
                <w:color w:val="FF0000"/>
              </w:rPr>
              <w:t>4± 11.</w:t>
            </w:r>
            <w:r w:rsidRPr="006C4B5C">
              <w:rPr>
                <w:color w:val="FF0000"/>
              </w:rPr>
              <w:t>2</w:t>
            </w:r>
          </w:p>
        </w:tc>
        <w:tc>
          <w:tcPr>
            <w:tcW w:w="822" w:type="dxa"/>
            <w:vAlign w:val="center"/>
          </w:tcPr>
          <w:p w14:paraId="1A125B66" w14:textId="76FCA79F" w:rsidR="00D14D31" w:rsidRPr="006C4B5C" w:rsidRDefault="00D14D31" w:rsidP="00C41439">
            <w:pPr>
              <w:jc w:val="center"/>
              <w:rPr>
                <w:color w:val="FF0000"/>
              </w:rPr>
            </w:pPr>
            <w:r w:rsidRPr="006C4B5C">
              <w:rPr>
                <w:color w:val="FF0000"/>
              </w:rPr>
              <w:t>0.0</w:t>
            </w:r>
            <w:r w:rsidR="00851B9A" w:rsidRPr="006C4B5C">
              <w:rPr>
                <w:color w:val="FF0000"/>
              </w:rPr>
              <w:t>1</w:t>
            </w:r>
          </w:p>
        </w:tc>
      </w:tr>
      <w:tr w:rsidR="006C4B5C" w:rsidRPr="006C4B5C" w14:paraId="4F26E74B" w14:textId="77777777" w:rsidTr="00C41439">
        <w:trPr>
          <w:trHeight w:val="265"/>
        </w:trPr>
        <w:tc>
          <w:tcPr>
            <w:tcW w:w="2103" w:type="dxa"/>
          </w:tcPr>
          <w:p w14:paraId="069CAE76" w14:textId="77777777" w:rsidR="00D14D31" w:rsidRPr="006C4B5C" w:rsidRDefault="00D14D31" w:rsidP="00C41439">
            <w:pPr>
              <w:rPr>
                <w:b/>
                <w:color w:val="FF0000"/>
              </w:rPr>
            </w:pPr>
            <w:r w:rsidRPr="006C4B5C">
              <w:rPr>
                <w:b/>
                <w:color w:val="FF0000"/>
              </w:rPr>
              <w:t>Sex (%)</w:t>
            </w:r>
          </w:p>
        </w:tc>
        <w:tc>
          <w:tcPr>
            <w:tcW w:w="1697" w:type="dxa"/>
            <w:vAlign w:val="center"/>
          </w:tcPr>
          <w:p w14:paraId="43DD9798" w14:textId="77777777" w:rsidR="00D14D31" w:rsidRPr="006C4B5C" w:rsidRDefault="00D14D31" w:rsidP="00C41439">
            <w:pPr>
              <w:jc w:val="center"/>
              <w:rPr>
                <w:color w:val="FF0000"/>
              </w:rPr>
            </w:pPr>
          </w:p>
        </w:tc>
        <w:tc>
          <w:tcPr>
            <w:tcW w:w="1428" w:type="dxa"/>
            <w:vAlign w:val="center"/>
          </w:tcPr>
          <w:p w14:paraId="270D7AF0" w14:textId="77777777" w:rsidR="00D14D31" w:rsidRPr="006C4B5C" w:rsidRDefault="00D14D31" w:rsidP="00C41439">
            <w:pPr>
              <w:jc w:val="center"/>
              <w:rPr>
                <w:color w:val="FF0000"/>
              </w:rPr>
            </w:pPr>
          </w:p>
        </w:tc>
        <w:tc>
          <w:tcPr>
            <w:tcW w:w="858" w:type="dxa"/>
            <w:vAlign w:val="center"/>
          </w:tcPr>
          <w:p w14:paraId="4B31FF10" w14:textId="77777777" w:rsidR="00D14D31" w:rsidRPr="006C4B5C" w:rsidRDefault="00D14D31" w:rsidP="00C41439">
            <w:pPr>
              <w:jc w:val="center"/>
              <w:rPr>
                <w:color w:val="FF0000"/>
              </w:rPr>
            </w:pPr>
          </w:p>
        </w:tc>
        <w:tc>
          <w:tcPr>
            <w:tcW w:w="1521" w:type="dxa"/>
            <w:vAlign w:val="center"/>
          </w:tcPr>
          <w:p w14:paraId="5812D34A" w14:textId="77777777" w:rsidR="00D14D31" w:rsidRPr="006C4B5C" w:rsidRDefault="00D14D31" w:rsidP="00C41439">
            <w:pPr>
              <w:jc w:val="center"/>
              <w:rPr>
                <w:color w:val="FF0000"/>
              </w:rPr>
            </w:pPr>
          </w:p>
        </w:tc>
        <w:tc>
          <w:tcPr>
            <w:tcW w:w="1371" w:type="dxa"/>
            <w:vAlign w:val="center"/>
          </w:tcPr>
          <w:p w14:paraId="6540ACDA" w14:textId="77777777" w:rsidR="00D14D31" w:rsidRPr="006C4B5C" w:rsidRDefault="00D14D31" w:rsidP="00C41439">
            <w:pPr>
              <w:jc w:val="center"/>
              <w:rPr>
                <w:color w:val="FF0000"/>
              </w:rPr>
            </w:pPr>
          </w:p>
        </w:tc>
        <w:tc>
          <w:tcPr>
            <w:tcW w:w="822" w:type="dxa"/>
            <w:vAlign w:val="center"/>
          </w:tcPr>
          <w:p w14:paraId="7D340168" w14:textId="77777777" w:rsidR="00D14D31" w:rsidRPr="006C4B5C" w:rsidRDefault="00D14D31" w:rsidP="00C41439">
            <w:pPr>
              <w:jc w:val="center"/>
              <w:rPr>
                <w:color w:val="FF0000"/>
              </w:rPr>
            </w:pPr>
          </w:p>
        </w:tc>
      </w:tr>
      <w:tr w:rsidR="006C4B5C" w:rsidRPr="006C4B5C" w14:paraId="029DD960" w14:textId="77777777" w:rsidTr="00C41439">
        <w:trPr>
          <w:trHeight w:val="265"/>
        </w:trPr>
        <w:tc>
          <w:tcPr>
            <w:tcW w:w="2103" w:type="dxa"/>
            <w:vAlign w:val="center"/>
          </w:tcPr>
          <w:p w14:paraId="22841378" w14:textId="77777777" w:rsidR="00D14D31" w:rsidRPr="006C4B5C" w:rsidRDefault="00D14D31" w:rsidP="00C41439">
            <w:pPr>
              <w:jc w:val="center"/>
              <w:rPr>
                <w:color w:val="FF0000"/>
              </w:rPr>
            </w:pPr>
            <w:r w:rsidRPr="006C4B5C">
              <w:rPr>
                <w:color w:val="FF0000"/>
              </w:rPr>
              <w:t>Female</w:t>
            </w:r>
          </w:p>
        </w:tc>
        <w:tc>
          <w:tcPr>
            <w:tcW w:w="1697" w:type="dxa"/>
            <w:vAlign w:val="center"/>
          </w:tcPr>
          <w:p w14:paraId="3FEBB9A9" w14:textId="77777777" w:rsidR="00D14D31" w:rsidRPr="006C4B5C" w:rsidRDefault="00D14D31" w:rsidP="00C41439">
            <w:pPr>
              <w:jc w:val="center"/>
              <w:rPr>
                <w:color w:val="FF0000"/>
              </w:rPr>
            </w:pPr>
            <w:r w:rsidRPr="006C4B5C">
              <w:rPr>
                <w:color w:val="FF0000"/>
              </w:rPr>
              <w:t>56.5</w:t>
            </w:r>
          </w:p>
        </w:tc>
        <w:tc>
          <w:tcPr>
            <w:tcW w:w="1428" w:type="dxa"/>
            <w:vAlign w:val="center"/>
          </w:tcPr>
          <w:p w14:paraId="513E64C8" w14:textId="398A83BA" w:rsidR="00D14D31" w:rsidRPr="006C4B5C" w:rsidRDefault="007D1D1F" w:rsidP="00C41439">
            <w:pPr>
              <w:jc w:val="center"/>
              <w:rPr>
                <w:color w:val="FF0000"/>
              </w:rPr>
            </w:pPr>
            <w:r w:rsidRPr="006C4B5C">
              <w:rPr>
                <w:color w:val="FF0000"/>
              </w:rPr>
              <w:t>50.0</w:t>
            </w:r>
          </w:p>
        </w:tc>
        <w:tc>
          <w:tcPr>
            <w:tcW w:w="858" w:type="dxa"/>
            <w:vAlign w:val="center"/>
          </w:tcPr>
          <w:p w14:paraId="61AD2512" w14:textId="31D2BDF2" w:rsidR="00D14D31" w:rsidRPr="006C4B5C" w:rsidRDefault="00D14D31" w:rsidP="00C41439">
            <w:pPr>
              <w:jc w:val="center"/>
              <w:rPr>
                <w:color w:val="FF0000"/>
              </w:rPr>
            </w:pPr>
            <w:r w:rsidRPr="006C4B5C">
              <w:rPr>
                <w:color w:val="FF0000"/>
              </w:rPr>
              <w:t>0.1</w:t>
            </w:r>
            <w:r w:rsidR="007D1D1F" w:rsidRPr="006C4B5C">
              <w:rPr>
                <w:color w:val="FF0000"/>
              </w:rPr>
              <w:t>3</w:t>
            </w:r>
            <w:r w:rsidRPr="006C4B5C">
              <w:rPr>
                <w:color w:val="FF0000"/>
              </w:rPr>
              <w:t>*</w:t>
            </w:r>
          </w:p>
        </w:tc>
        <w:tc>
          <w:tcPr>
            <w:tcW w:w="1521" w:type="dxa"/>
            <w:vAlign w:val="center"/>
          </w:tcPr>
          <w:p w14:paraId="4A740A44" w14:textId="4C1DE656" w:rsidR="00D14D31" w:rsidRPr="006C4B5C" w:rsidRDefault="008F2050" w:rsidP="00C41439">
            <w:pPr>
              <w:jc w:val="center"/>
              <w:rPr>
                <w:color w:val="FF0000"/>
              </w:rPr>
            </w:pPr>
            <w:r w:rsidRPr="006C4B5C">
              <w:rPr>
                <w:color w:val="FF0000"/>
              </w:rPr>
              <w:t>54.8</w:t>
            </w:r>
          </w:p>
        </w:tc>
        <w:tc>
          <w:tcPr>
            <w:tcW w:w="1371" w:type="dxa"/>
            <w:vAlign w:val="center"/>
          </w:tcPr>
          <w:p w14:paraId="60BAADAA" w14:textId="1CD2D882" w:rsidR="00D14D31" w:rsidRPr="006C4B5C" w:rsidRDefault="008F2050" w:rsidP="00C41439">
            <w:pPr>
              <w:jc w:val="center"/>
              <w:rPr>
                <w:color w:val="FF0000"/>
              </w:rPr>
            </w:pPr>
            <w:r w:rsidRPr="006C4B5C">
              <w:rPr>
                <w:color w:val="FF0000"/>
              </w:rPr>
              <w:t>54.7</w:t>
            </w:r>
          </w:p>
        </w:tc>
        <w:tc>
          <w:tcPr>
            <w:tcW w:w="822" w:type="dxa"/>
            <w:vAlign w:val="center"/>
          </w:tcPr>
          <w:p w14:paraId="74A5403A" w14:textId="66E279A5" w:rsidR="00D14D31" w:rsidRPr="006C4B5C" w:rsidRDefault="008F2050" w:rsidP="00C41439">
            <w:pPr>
              <w:jc w:val="center"/>
              <w:rPr>
                <w:color w:val="FF0000"/>
              </w:rPr>
            </w:pPr>
            <w:r w:rsidRPr="006C4B5C">
              <w:rPr>
                <w:color w:val="FF0000"/>
              </w:rPr>
              <w:t>0.002</w:t>
            </w:r>
          </w:p>
        </w:tc>
      </w:tr>
      <w:tr w:rsidR="006C4B5C" w:rsidRPr="006C4B5C" w14:paraId="676308AE" w14:textId="77777777" w:rsidTr="00C41439">
        <w:trPr>
          <w:trHeight w:val="265"/>
        </w:trPr>
        <w:tc>
          <w:tcPr>
            <w:tcW w:w="2103" w:type="dxa"/>
            <w:vAlign w:val="center"/>
          </w:tcPr>
          <w:p w14:paraId="7CA8E55A" w14:textId="77777777" w:rsidR="00D14D31" w:rsidRPr="006C4B5C" w:rsidRDefault="00D14D31" w:rsidP="00C41439">
            <w:pPr>
              <w:jc w:val="center"/>
              <w:rPr>
                <w:color w:val="FF0000"/>
              </w:rPr>
            </w:pPr>
            <w:r w:rsidRPr="006C4B5C">
              <w:rPr>
                <w:color w:val="FF0000"/>
              </w:rPr>
              <w:t>Male</w:t>
            </w:r>
          </w:p>
        </w:tc>
        <w:tc>
          <w:tcPr>
            <w:tcW w:w="1697" w:type="dxa"/>
            <w:vAlign w:val="center"/>
          </w:tcPr>
          <w:p w14:paraId="7673B7B6" w14:textId="77777777" w:rsidR="00D14D31" w:rsidRPr="006C4B5C" w:rsidRDefault="00D14D31" w:rsidP="00C41439">
            <w:pPr>
              <w:jc w:val="center"/>
              <w:rPr>
                <w:color w:val="FF0000"/>
              </w:rPr>
            </w:pPr>
            <w:r w:rsidRPr="006C4B5C">
              <w:rPr>
                <w:color w:val="FF0000"/>
              </w:rPr>
              <w:t>38.6</w:t>
            </w:r>
          </w:p>
        </w:tc>
        <w:tc>
          <w:tcPr>
            <w:tcW w:w="1428" w:type="dxa"/>
            <w:vAlign w:val="center"/>
          </w:tcPr>
          <w:p w14:paraId="505BC836" w14:textId="0DAE3DC0" w:rsidR="00D14D31" w:rsidRPr="006C4B5C" w:rsidRDefault="007D1D1F" w:rsidP="00C41439">
            <w:pPr>
              <w:jc w:val="center"/>
              <w:rPr>
                <w:color w:val="FF0000"/>
              </w:rPr>
            </w:pPr>
            <w:r w:rsidRPr="006C4B5C">
              <w:rPr>
                <w:color w:val="FF0000"/>
              </w:rPr>
              <w:t>47.8</w:t>
            </w:r>
          </w:p>
        </w:tc>
        <w:tc>
          <w:tcPr>
            <w:tcW w:w="858" w:type="dxa"/>
            <w:vAlign w:val="center"/>
          </w:tcPr>
          <w:p w14:paraId="6C1CACA3" w14:textId="0D6332F0" w:rsidR="00D14D31" w:rsidRPr="006C4B5C" w:rsidRDefault="00D14D31" w:rsidP="00C41439">
            <w:pPr>
              <w:jc w:val="center"/>
              <w:rPr>
                <w:color w:val="FF0000"/>
              </w:rPr>
            </w:pPr>
            <w:r w:rsidRPr="006C4B5C">
              <w:rPr>
                <w:color w:val="FF0000"/>
              </w:rPr>
              <w:t>0.</w:t>
            </w:r>
            <w:r w:rsidR="007D1D1F" w:rsidRPr="006C4B5C">
              <w:rPr>
                <w:color w:val="FF0000"/>
              </w:rPr>
              <w:t>19</w:t>
            </w:r>
            <w:r w:rsidRPr="006C4B5C">
              <w:rPr>
                <w:color w:val="FF0000"/>
              </w:rPr>
              <w:t>*</w:t>
            </w:r>
          </w:p>
        </w:tc>
        <w:tc>
          <w:tcPr>
            <w:tcW w:w="1521" w:type="dxa"/>
            <w:vAlign w:val="center"/>
          </w:tcPr>
          <w:p w14:paraId="2317CE12" w14:textId="5297075E" w:rsidR="00D14D31" w:rsidRPr="006C4B5C" w:rsidRDefault="00D14D31" w:rsidP="00C41439">
            <w:pPr>
              <w:jc w:val="center"/>
              <w:rPr>
                <w:color w:val="FF0000"/>
              </w:rPr>
            </w:pPr>
            <w:r w:rsidRPr="006C4B5C">
              <w:rPr>
                <w:color w:val="FF0000"/>
              </w:rPr>
              <w:t>4</w:t>
            </w:r>
            <w:r w:rsidR="008F2050" w:rsidRPr="006C4B5C">
              <w:rPr>
                <w:color w:val="FF0000"/>
              </w:rPr>
              <w:t>1.5</w:t>
            </w:r>
          </w:p>
        </w:tc>
        <w:tc>
          <w:tcPr>
            <w:tcW w:w="1371" w:type="dxa"/>
            <w:vAlign w:val="center"/>
          </w:tcPr>
          <w:p w14:paraId="63494EBF" w14:textId="6E14EB71" w:rsidR="00D14D31" w:rsidRPr="006C4B5C" w:rsidRDefault="008F2050" w:rsidP="00C41439">
            <w:pPr>
              <w:jc w:val="center"/>
              <w:rPr>
                <w:color w:val="FF0000"/>
              </w:rPr>
            </w:pPr>
            <w:r w:rsidRPr="006C4B5C">
              <w:rPr>
                <w:color w:val="FF0000"/>
              </w:rPr>
              <w:t>41.6</w:t>
            </w:r>
          </w:p>
        </w:tc>
        <w:tc>
          <w:tcPr>
            <w:tcW w:w="822" w:type="dxa"/>
            <w:vAlign w:val="center"/>
          </w:tcPr>
          <w:p w14:paraId="0E5ED6CC" w14:textId="35598EE5" w:rsidR="00D14D31" w:rsidRPr="006C4B5C" w:rsidRDefault="008F2050" w:rsidP="00C41439">
            <w:pPr>
              <w:jc w:val="center"/>
              <w:rPr>
                <w:color w:val="FF0000"/>
              </w:rPr>
            </w:pPr>
            <w:r w:rsidRPr="006C4B5C">
              <w:rPr>
                <w:color w:val="FF0000"/>
              </w:rPr>
              <w:t>0.003</w:t>
            </w:r>
          </w:p>
        </w:tc>
      </w:tr>
      <w:tr w:rsidR="006C4B5C" w:rsidRPr="006C4B5C" w14:paraId="42F43827" w14:textId="77777777" w:rsidTr="00C41439">
        <w:trPr>
          <w:trHeight w:val="265"/>
        </w:trPr>
        <w:tc>
          <w:tcPr>
            <w:tcW w:w="2103" w:type="dxa"/>
            <w:vAlign w:val="center"/>
          </w:tcPr>
          <w:p w14:paraId="5D50DA5E" w14:textId="77777777" w:rsidR="00D14D31" w:rsidRPr="006C4B5C" w:rsidRDefault="00D14D31" w:rsidP="00C41439">
            <w:pPr>
              <w:jc w:val="center"/>
              <w:rPr>
                <w:color w:val="FF0000"/>
              </w:rPr>
            </w:pPr>
            <w:r w:rsidRPr="006C4B5C">
              <w:rPr>
                <w:color w:val="FF0000"/>
              </w:rPr>
              <w:t>Unknown</w:t>
            </w:r>
          </w:p>
        </w:tc>
        <w:tc>
          <w:tcPr>
            <w:tcW w:w="1697" w:type="dxa"/>
            <w:vAlign w:val="center"/>
          </w:tcPr>
          <w:p w14:paraId="01D63C37" w14:textId="77777777" w:rsidR="00D14D31" w:rsidRPr="006C4B5C" w:rsidRDefault="00D14D31" w:rsidP="00C41439">
            <w:pPr>
              <w:jc w:val="center"/>
              <w:rPr>
                <w:color w:val="FF0000"/>
              </w:rPr>
            </w:pPr>
            <w:r w:rsidRPr="006C4B5C">
              <w:rPr>
                <w:color w:val="FF0000"/>
              </w:rPr>
              <w:t>4.9</w:t>
            </w:r>
          </w:p>
        </w:tc>
        <w:tc>
          <w:tcPr>
            <w:tcW w:w="1428" w:type="dxa"/>
            <w:vAlign w:val="center"/>
          </w:tcPr>
          <w:p w14:paraId="12D0CB52" w14:textId="097C3C1F" w:rsidR="00D14D31" w:rsidRPr="006C4B5C" w:rsidRDefault="007D1D1F" w:rsidP="00C41439">
            <w:pPr>
              <w:jc w:val="center"/>
              <w:rPr>
                <w:color w:val="FF0000"/>
              </w:rPr>
            </w:pPr>
            <w:r w:rsidRPr="006C4B5C">
              <w:rPr>
                <w:color w:val="FF0000"/>
              </w:rPr>
              <w:t>2.2</w:t>
            </w:r>
          </w:p>
        </w:tc>
        <w:tc>
          <w:tcPr>
            <w:tcW w:w="858" w:type="dxa"/>
            <w:vAlign w:val="center"/>
          </w:tcPr>
          <w:p w14:paraId="6F14CB40" w14:textId="255AD408" w:rsidR="00D14D31" w:rsidRPr="006C4B5C" w:rsidRDefault="00D14D31" w:rsidP="00C41439">
            <w:pPr>
              <w:jc w:val="center"/>
              <w:rPr>
                <w:color w:val="FF0000"/>
              </w:rPr>
            </w:pPr>
            <w:r w:rsidRPr="006C4B5C">
              <w:rPr>
                <w:color w:val="FF0000"/>
              </w:rPr>
              <w:t>0.</w:t>
            </w:r>
            <w:r w:rsidR="007D1D1F" w:rsidRPr="006C4B5C">
              <w:rPr>
                <w:color w:val="FF0000"/>
              </w:rPr>
              <w:t>15</w:t>
            </w:r>
            <w:r w:rsidRPr="006C4B5C">
              <w:rPr>
                <w:color w:val="FF0000"/>
              </w:rPr>
              <w:t>*</w:t>
            </w:r>
          </w:p>
        </w:tc>
        <w:tc>
          <w:tcPr>
            <w:tcW w:w="1521" w:type="dxa"/>
            <w:vAlign w:val="center"/>
          </w:tcPr>
          <w:p w14:paraId="0BC64B84" w14:textId="0AA66F8C" w:rsidR="00D14D31" w:rsidRPr="006C4B5C" w:rsidRDefault="008F2050" w:rsidP="00C41439">
            <w:pPr>
              <w:jc w:val="center"/>
              <w:rPr>
                <w:color w:val="FF0000"/>
              </w:rPr>
            </w:pPr>
            <w:r w:rsidRPr="006C4B5C">
              <w:rPr>
                <w:color w:val="FF0000"/>
              </w:rPr>
              <w:t>3.7</w:t>
            </w:r>
          </w:p>
        </w:tc>
        <w:tc>
          <w:tcPr>
            <w:tcW w:w="1371" w:type="dxa"/>
            <w:vAlign w:val="center"/>
          </w:tcPr>
          <w:p w14:paraId="514BC4C5" w14:textId="65644902" w:rsidR="00D14D31" w:rsidRPr="006C4B5C" w:rsidRDefault="008F2050" w:rsidP="00C41439">
            <w:pPr>
              <w:jc w:val="center"/>
              <w:rPr>
                <w:color w:val="FF0000"/>
              </w:rPr>
            </w:pPr>
            <w:r w:rsidRPr="006C4B5C">
              <w:rPr>
                <w:color w:val="FF0000"/>
              </w:rPr>
              <w:t>3.6</w:t>
            </w:r>
          </w:p>
        </w:tc>
        <w:tc>
          <w:tcPr>
            <w:tcW w:w="822" w:type="dxa"/>
            <w:vAlign w:val="center"/>
          </w:tcPr>
          <w:p w14:paraId="62C88DC9" w14:textId="53E39A78" w:rsidR="00D14D31" w:rsidRPr="006C4B5C" w:rsidRDefault="008F2050" w:rsidP="00C41439">
            <w:pPr>
              <w:jc w:val="center"/>
              <w:rPr>
                <w:color w:val="FF0000"/>
              </w:rPr>
            </w:pPr>
            <w:r w:rsidRPr="006C4B5C">
              <w:rPr>
                <w:color w:val="FF0000"/>
              </w:rPr>
              <w:t>0.002</w:t>
            </w:r>
          </w:p>
        </w:tc>
      </w:tr>
      <w:tr w:rsidR="006C4B5C" w:rsidRPr="006C4B5C" w14:paraId="0DB24F44" w14:textId="77777777" w:rsidTr="00C41439">
        <w:trPr>
          <w:trHeight w:val="265"/>
        </w:trPr>
        <w:tc>
          <w:tcPr>
            <w:tcW w:w="2103" w:type="dxa"/>
          </w:tcPr>
          <w:p w14:paraId="2E1B0BBB" w14:textId="77777777" w:rsidR="00D14D31" w:rsidRPr="006C4B5C" w:rsidRDefault="00D14D31" w:rsidP="00C41439">
            <w:pPr>
              <w:rPr>
                <w:b/>
                <w:color w:val="FF0000"/>
              </w:rPr>
            </w:pPr>
            <w:r w:rsidRPr="006C4B5C">
              <w:rPr>
                <w:b/>
                <w:color w:val="FF0000"/>
              </w:rPr>
              <w:t>Ethnicity (%)</w:t>
            </w:r>
          </w:p>
        </w:tc>
        <w:tc>
          <w:tcPr>
            <w:tcW w:w="1697" w:type="dxa"/>
            <w:vAlign w:val="center"/>
          </w:tcPr>
          <w:p w14:paraId="5E9DDD6C" w14:textId="77777777" w:rsidR="00D14D31" w:rsidRPr="006C4B5C" w:rsidRDefault="00D14D31" w:rsidP="00C41439">
            <w:pPr>
              <w:jc w:val="center"/>
              <w:rPr>
                <w:color w:val="FF0000"/>
              </w:rPr>
            </w:pPr>
          </w:p>
        </w:tc>
        <w:tc>
          <w:tcPr>
            <w:tcW w:w="1428" w:type="dxa"/>
            <w:vAlign w:val="center"/>
          </w:tcPr>
          <w:p w14:paraId="694465ED" w14:textId="77777777" w:rsidR="00D14D31" w:rsidRPr="006C4B5C" w:rsidRDefault="00D14D31" w:rsidP="00C41439">
            <w:pPr>
              <w:jc w:val="center"/>
              <w:rPr>
                <w:color w:val="FF0000"/>
              </w:rPr>
            </w:pPr>
          </w:p>
        </w:tc>
        <w:tc>
          <w:tcPr>
            <w:tcW w:w="858" w:type="dxa"/>
            <w:vAlign w:val="center"/>
          </w:tcPr>
          <w:p w14:paraId="0007324F" w14:textId="77777777" w:rsidR="00D14D31" w:rsidRPr="006C4B5C" w:rsidRDefault="00D14D31" w:rsidP="00C41439">
            <w:pPr>
              <w:jc w:val="center"/>
              <w:rPr>
                <w:color w:val="FF0000"/>
              </w:rPr>
            </w:pPr>
          </w:p>
        </w:tc>
        <w:tc>
          <w:tcPr>
            <w:tcW w:w="1521" w:type="dxa"/>
            <w:vAlign w:val="center"/>
          </w:tcPr>
          <w:p w14:paraId="2F21A1D2" w14:textId="77777777" w:rsidR="00D14D31" w:rsidRPr="006C4B5C" w:rsidRDefault="00D14D31" w:rsidP="00C41439">
            <w:pPr>
              <w:jc w:val="center"/>
              <w:rPr>
                <w:color w:val="FF0000"/>
              </w:rPr>
            </w:pPr>
          </w:p>
        </w:tc>
        <w:tc>
          <w:tcPr>
            <w:tcW w:w="1371" w:type="dxa"/>
            <w:vAlign w:val="center"/>
          </w:tcPr>
          <w:p w14:paraId="3849B3B5" w14:textId="77777777" w:rsidR="00D14D31" w:rsidRPr="006C4B5C" w:rsidRDefault="00D14D31" w:rsidP="00C41439">
            <w:pPr>
              <w:jc w:val="center"/>
              <w:rPr>
                <w:color w:val="FF0000"/>
              </w:rPr>
            </w:pPr>
          </w:p>
        </w:tc>
        <w:tc>
          <w:tcPr>
            <w:tcW w:w="822" w:type="dxa"/>
            <w:vAlign w:val="center"/>
          </w:tcPr>
          <w:p w14:paraId="7E7FF3A0" w14:textId="77777777" w:rsidR="00D14D31" w:rsidRPr="006C4B5C" w:rsidRDefault="00D14D31" w:rsidP="00C41439">
            <w:pPr>
              <w:jc w:val="center"/>
              <w:rPr>
                <w:color w:val="FF0000"/>
              </w:rPr>
            </w:pPr>
          </w:p>
        </w:tc>
      </w:tr>
      <w:tr w:rsidR="006C4B5C" w:rsidRPr="006C4B5C" w14:paraId="53075DA5" w14:textId="77777777" w:rsidTr="00C41439">
        <w:trPr>
          <w:trHeight w:val="265"/>
        </w:trPr>
        <w:tc>
          <w:tcPr>
            <w:tcW w:w="2103" w:type="dxa"/>
            <w:vAlign w:val="center"/>
          </w:tcPr>
          <w:p w14:paraId="0C97AD36" w14:textId="77777777" w:rsidR="00D14D31" w:rsidRPr="006C4B5C" w:rsidRDefault="00D14D31" w:rsidP="00C41439">
            <w:pPr>
              <w:jc w:val="center"/>
              <w:rPr>
                <w:color w:val="FF0000"/>
              </w:rPr>
            </w:pPr>
            <w:r w:rsidRPr="006C4B5C">
              <w:rPr>
                <w:color w:val="FF0000"/>
              </w:rPr>
              <w:t>Hispanic/Latinx</w:t>
            </w:r>
          </w:p>
        </w:tc>
        <w:tc>
          <w:tcPr>
            <w:tcW w:w="1697" w:type="dxa"/>
            <w:vAlign w:val="center"/>
          </w:tcPr>
          <w:p w14:paraId="31DCAB5D" w14:textId="77777777" w:rsidR="00D14D31" w:rsidRPr="006C4B5C" w:rsidRDefault="00D14D31" w:rsidP="00C41439">
            <w:pPr>
              <w:jc w:val="center"/>
              <w:rPr>
                <w:color w:val="FF0000"/>
              </w:rPr>
            </w:pPr>
            <w:r w:rsidRPr="006C4B5C">
              <w:rPr>
                <w:color w:val="FF0000"/>
              </w:rPr>
              <w:t>6.7</w:t>
            </w:r>
          </w:p>
        </w:tc>
        <w:tc>
          <w:tcPr>
            <w:tcW w:w="1428" w:type="dxa"/>
            <w:vAlign w:val="center"/>
          </w:tcPr>
          <w:p w14:paraId="79A6D1D8" w14:textId="5617BD3E" w:rsidR="00D14D31" w:rsidRPr="006C4B5C" w:rsidRDefault="007D1D1F" w:rsidP="00C41439">
            <w:pPr>
              <w:jc w:val="center"/>
              <w:rPr>
                <w:color w:val="FF0000"/>
              </w:rPr>
            </w:pPr>
            <w:r w:rsidRPr="006C4B5C">
              <w:rPr>
                <w:color w:val="FF0000"/>
              </w:rPr>
              <w:t>9.9</w:t>
            </w:r>
          </w:p>
        </w:tc>
        <w:tc>
          <w:tcPr>
            <w:tcW w:w="858" w:type="dxa"/>
            <w:vAlign w:val="center"/>
          </w:tcPr>
          <w:p w14:paraId="0FCD3B1D" w14:textId="5D961B5C" w:rsidR="00D14D31" w:rsidRPr="006C4B5C" w:rsidRDefault="00D14D31" w:rsidP="00C41439">
            <w:pPr>
              <w:jc w:val="center"/>
              <w:rPr>
                <w:color w:val="FF0000"/>
              </w:rPr>
            </w:pPr>
            <w:r w:rsidRPr="006C4B5C">
              <w:rPr>
                <w:color w:val="FF0000"/>
              </w:rPr>
              <w:t>0.1</w:t>
            </w:r>
            <w:r w:rsidR="007D1D1F" w:rsidRPr="006C4B5C">
              <w:rPr>
                <w:color w:val="FF0000"/>
              </w:rPr>
              <w:t>2</w:t>
            </w:r>
            <w:r w:rsidRPr="006C4B5C">
              <w:rPr>
                <w:color w:val="FF0000"/>
              </w:rPr>
              <w:t>*</w:t>
            </w:r>
          </w:p>
        </w:tc>
        <w:tc>
          <w:tcPr>
            <w:tcW w:w="1521" w:type="dxa"/>
            <w:vAlign w:val="center"/>
          </w:tcPr>
          <w:p w14:paraId="4F6193BD" w14:textId="1041457E" w:rsidR="00D14D31" w:rsidRPr="006C4B5C" w:rsidRDefault="008F2050" w:rsidP="00C41439">
            <w:pPr>
              <w:jc w:val="center"/>
              <w:rPr>
                <w:color w:val="FF0000"/>
              </w:rPr>
            </w:pPr>
            <w:r w:rsidRPr="006C4B5C">
              <w:rPr>
                <w:color w:val="FF0000"/>
              </w:rPr>
              <w:t>7.4</w:t>
            </w:r>
          </w:p>
        </w:tc>
        <w:tc>
          <w:tcPr>
            <w:tcW w:w="1371" w:type="dxa"/>
            <w:vAlign w:val="center"/>
          </w:tcPr>
          <w:p w14:paraId="6D6D8915" w14:textId="67AA2DE4" w:rsidR="00D14D31" w:rsidRPr="006C4B5C" w:rsidRDefault="008F2050" w:rsidP="00C41439">
            <w:pPr>
              <w:jc w:val="center"/>
              <w:rPr>
                <w:color w:val="FF0000"/>
              </w:rPr>
            </w:pPr>
            <w:r w:rsidRPr="006C4B5C">
              <w:rPr>
                <w:color w:val="FF0000"/>
              </w:rPr>
              <w:t>7.0</w:t>
            </w:r>
          </w:p>
        </w:tc>
        <w:tc>
          <w:tcPr>
            <w:tcW w:w="822" w:type="dxa"/>
            <w:vAlign w:val="center"/>
          </w:tcPr>
          <w:p w14:paraId="1E30D927" w14:textId="1B5DC9A5" w:rsidR="00D14D31" w:rsidRPr="006C4B5C" w:rsidRDefault="008F2050" w:rsidP="00C41439">
            <w:pPr>
              <w:jc w:val="center"/>
              <w:rPr>
                <w:color w:val="FF0000"/>
              </w:rPr>
            </w:pPr>
            <w:r w:rsidRPr="006C4B5C">
              <w:rPr>
                <w:color w:val="FF0000"/>
              </w:rPr>
              <w:t>0.02</w:t>
            </w:r>
          </w:p>
        </w:tc>
      </w:tr>
      <w:tr w:rsidR="006C4B5C" w:rsidRPr="006C4B5C" w14:paraId="2515BC27" w14:textId="77777777" w:rsidTr="00C41439">
        <w:trPr>
          <w:trHeight w:val="265"/>
        </w:trPr>
        <w:tc>
          <w:tcPr>
            <w:tcW w:w="2103" w:type="dxa"/>
            <w:vAlign w:val="center"/>
          </w:tcPr>
          <w:p w14:paraId="5CA070C9" w14:textId="77777777" w:rsidR="00D14D31" w:rsidRPr="006C4B5C" w:rsidRDefault="00D14D31" w:rsidP="00C41439">
            <w:pPr>
              <w:jc w:val="center"/>
              <w:rPr>
                <w:color w:val="FF0000"/>
              </w:rPr>
            </w:pPr>
            <w:r w:rsidRPr="006C4B5C">
              <w:rPr>
                <w:color w:val="FF0000"/>
              </w:rPr>
              <w:t>Not Hispanic/Latinx</w:t>
            </w:r>
          </w:p>
        </w:tc>
        <w:tc>
          <w:tcPr>
            <w:tcW w:w="1697" w:type="dxa"/>
            <w:vAlign w:val="center"/>
          </w:tcPr>
          <w:p w14:paraId="1213B3CD" w14:textId="77777777" w:rsidR="00D14D31" w:rsidRPr="006C4B5C" w:rsidRDefault="00D14D31" w:rsidP="00C41439">
            <w:pPr>
              <w:jc w:val="center"/>
              <w:rPr>
                <w:color w:val="FF0000"/>
              </w:rPr>
            </w:pPr>
            <w:r w:rsidRPr="006C4B5C">
              <w:rPr>
                <w:color w:val="FF0000"/>
              </w:rPr>
              <w:t>75.6</w:t>
            </w:r>
          </w:p>
        </w:tc>
        <w:tc>
          <w:tcPr>
            <w:tcW w:w="1428" w:type="dxa"/>
            <w:vAlign w:val="center"/>
          </w:tcPr>
          <w:p w14:paraId="18E57EB7" w14:textId="7D8FCE4C" w:rsidR="00D14D31" w:rsidRPr="006C4B5C" w:rsidRDefault="007D1D1F" w:rsidP="00C41439">
            <w:pPr>
              <w:jc w:val="center"/>
              <w:rPr>
                <w:color w:val="FF0000"/>
              </w:rPr>
            </w:pPr>
            <w:r w:rsidRPr="006C4B5C">
              <w:rPr>
                <w:color w:val="FF0000"/>
              </w:rPr>
              <w:t>69.9</w:t>
            </w:r>
          </w:p>
        </w:tc>
        <w:tc>
          <w:tcPr>
            <w:tcW w:w="858" w:type="dxa"/>
            <w:vAlign w:val="center"/>
          </w:tcPr>
          <w:p w14:paraId="373AF1A5" w14:textId="0F089737" w:rsidR="00D14D31" w:rsidRPr="006C4B5C" w:rsidRDefault="00D14D31" w:rsidP="00C41439">
            <w:pPr>
              <w:jc w:val="center"/>
              <w:rPr>
                <w:color w:val="FF0000"/>
              </w:rPr>
            </w:pPr>
            <w:r w:rsidRPr="006C4B5C">
              <w:rPr>
                <w:color w:val="FF0000"/>
              </w:rPr>
              <w:t>0.</w:t>
            </w:r>
            <w:r w:rsidR="007D1D1F" w:rsidRPr="006C4B5C">
              <w:rPr>
                <w:color w:val="FF0000"/>
              </w:rPr>
              <w:t>13*</w:t>
            </w:r>
          </w:p>
        </w:tc>
        <w:tc>
          <w:tcPr>
            <w:tcW w:w="1521" w:type="dxa"/>
            <w:vAlign w:val="center"/>
          </w:tcPr>
          <w:p w14:paraId="6B552580" w14:textId="3883722E" w:rsidR="00D14D31" w:rsidRPr="006C4B5C" w:rsidRDefault="00D14D31" w:rsidP="00C41439">
            <w:pPr>
              <w:jc w:val="center"/>
              <w:rPr>
                <w:color w:val="FF0000"/>
              </w:rPr>
            </w:pPr>
            <w:r w:rsidRPr="006C4B5C">
              <w:rPr>
                <w:color w:val="FF0000"/>
              </w:rPr>
              <w:t>74.</w:t>
            </w:r>
            <w:r w:rsidR="008F2050" w:rsidRPr="006C4B5C">
              <w:rPr>
                <w:color w:val="FF0000"/>
              </w:rPr>
              <w:t>5</w:t>
            </w:r>
          </w:p>
        </w:tc>
        <w:tc>
          <w:tcPr>
            <w:tcW w:w="1371" w:type="dxa"/>
            <w:vAlign w:val="center"/>
          </w:tcPr>
          <w:p w14:paraId="3C8C822E" w14:textId="56598C7B" w:rsidR="00D14D31" w:rsidRPr="006C4B5C" w:rsidRDefault="00D14D31" w:rsidP="00C41439">
            <w:pPr>
              <w:jc w:val="center"/>
              <w:rPr>
                <w:color w:val="FF0000"/>
              </w:rPr>
            </w:pPr>
            <w:r w:rsidRPr="006C4B5C">
              <w:rPr>
                <w:color w:val="FF0000"/>
              </w:rPr>
              <w:t>74.</w:t>
            </w:r>
            <w:r w:rsidR="008F2050" w:rsidRPr="006C4B5C">
              <w:rPr>
                <w:color w:val="FF0000"/>
              </w:rPr>
              <w:t>9</w:t>
            </w:r>
          </w:p>
        </w:tc>
        <w:tc>
          <w:tcPr>
            <w:tcW w:w="822" w:type="dxa"/>
            <w:vAlign w:val="center"/>
          </w:tcPr>
          <w:p w14:paraId="756B0117" w14:textId="7A4892C6" w:rsidR="00D14D31" w:rsidRPr="006C4B5C" w:rsidRDefault="00D14D31" w:rsidP="00C41439">
            <w:pPr>
              <w:jc w:val="center"/>
              <w:rPr>
                <w:color w:val="FF0000"/>
              </w:rPr>
            </w:pPr>
            <w:r w:rsidRPr="006C4B5C">
              <w:rPr>
                <w:color w:val="FF0000"/>
              </w:rPr>
              <w:t>0.00</w:t>
            </w:r>
            <w:r w:rsidR="008F2050" w:rsidRPr="006C4B5C">
              <w:rPr>
                <w:color w:val="FF0000"/>
              </w:rPr>
              <w:t>9</w:t>
            </w:r>
          </w:p>
        </w:tc>
      </w:tr>
      <w:tr w:rsidR="006C4B5C" w:rsidRPr="006C4B5C" w14:paraId="7B9D77B8" w14:textId="77777777" w:rsidTr="00C41439">
        <w:trPr>
          <w:trHeight w:val="265"/>
        </w:trPr>
        <w:tc>
          <w:tcPr>
            <w:tcW w:w="2103" w:type="dxa"/>
            <w:vAlign w:val="center"/>
          </w:tcPr>
          <w:p w14:paraId="4DDFF41E" w14:textId="77777777" w:rsidR="00D14D31" w:rsidRPr="006C4B5C" w:rsidRDefault="00D14D31" w:rsidP="00C41439">
            <w:pPr>
              <w:jc w:val="center"/>
              <w:rPr>
                <w:color w:val="FF0000"/>
              </w:rPr>
            </w:pPr>
            <w:r w:rsidRPr="006C4B5C">
              <w:rPr>
                <w:color w:val="FF0000"/>
              </w:rPr>
              <w:t>Unknown</w:t>
            </w:r>
          </w:p>
        </w:tc>
        <w:tc>
          <w:tcPr>
            <w:tcW w:w="1697" w:type="dxa"/>
            <w:vAlign w:val="center"/>
          </w:tcPr>
          <w:p w14:paraId="23A4F579" w14:textId="77777777" w:rsidR="00D14D31" w:rsidRPr="006C4B5C" w:rsidRDefault="00D14D31" w:rsidP="00C41439">
            <w:pPr>
              <w:jc w:val="center"/>
              <w:rPr>
                <w:color w:val="FF0000"/>
              </w:rPr>
            </w:pPr>
            <w:r w:rsidRPr="006C4B5C">
              <w:rPr>
                <w:color w:val="FF0000"/>
              </w:rPr>
              <w:t>17.7</w:t>
            </w:r>
          </w:p>
        </w:tc>
        <w:tc>
          <w:tcPr>
            <w:tcW w:w="1428" w:type="dxa"/>
            <w:vAlign w:val="center"/>
          </w:tcPr>
          <w:p w14:paraId="0A69DCE1" w14:textId="156FAB8C" w:rsidR="00D14D31" w:rsidRPr="006C4B5C" w:rsidRDefault="007D1D1F" w:rsidP="00C41439">
            <w:pPr>
              <w:jc w:val="center"/>
              <w:rPr>
                <w:color w:val="FF0000"/>
              </w:rPr>
            </w:pPr>
            <w:r w:rsidRPr="006C4B5C">
              <w:rPr>
                <w:color w:val="FF0000"/>
              </w:rPr>
              <w:t>20.3</w:t>
            </w:r>
          </w:p>
        </w:tc>
        <w:tc>
          <w:tcPr>
            <w:tcW w:w="858" w:type="dxa"/>
            <w:vAlign w:val="center"/>
          </w:tcPr>
          <w:p w14:paraId="1A4B66E0" w14:textId="77777777" w:rsidR="00D14D31" w:rsidRPr="006C4B5C" w:rsidRDefault="00D14D31" w:rsidP="00C41439">
            <w:pPr>
              <w:jc w:val="center"/>
              <w:rPr>
                <w:color w:val="FF0000"/>
              </w:rPr>
            </w:pPr>
            <w:r w:rsidRPr="006C4B5C">
              <w:rPr>
                <w:color w:val="FF0000"/>
              </w:rPr>
              <w:t>0.04</w:t>
            </w:r>
          </w:p>
        </w:tc>
        <w:tc>
          <w:tcPr>
            <w:tcW w:w="1521" w:type="dxa"/>
            <w:vAlign w:val="center"/>
          </w:tcPr>
          <w:p w14:paraId="59B66F9F" w14:textId="33E3B9EB" w:rsidR="00D14D31" w:rsidRPr="006C4B5C" w:rsidRDefault="00D14D31" w:rsidP="00C41439">
            <w:pPr>
              <w:jc w:val="center"/>
              <w:rPr>
                <w:color w:val="FF0000"/>
              </w:rPr>
            </w:pPr>
            <w:r w:rsidRPr="006C4B5C">
              <w:rPr>
                <w:color w:val="FF0000"/>
              </w:rPr>
              <w:t>1</w:t>
            </w:r>
            <w:r w:rsidR="006103F7" w:rsidRPr="006C4B5C">
              <w:rPr>
                <w:color w:val="FF0000"/>
              </w:rPr>
              <w:t>8.0</w:t>
            </w:r>
          </w:p>
        </w:tc>
        <w:tc>
          <w:tcPr>
            <w:tcW w:w="1371" w:type="dxa"/>
            <w:vAlign w:val="center"/>
          </w:tcPr>
          <w:p w14:paraId="46E51535" w14:textId="4531D76F" w:rsidR="00D14D31" w:rsidRPr="006C4B5C" w:rsidRDefault="006103F7" w:rsidP="00C41439">
            <w:pPr>
              <w:jc w:val="center"/>
              <w:rPr>
                <w:color w:val="FF0000"/>
              </w:rPr>
            </w:pPr>
            <w:r w:rsidRPr="006C4B5C">
              <w:rPr>
                <w:color w:val="FF0000"/>
              </w:rPr>
              <w:t>18.1</w:t>
            </w:r>
          </w:p>
        </w:tc>
        <w:tc>
          <w:tcPr>
            <w:tcW w:w="822" w:type="dxa"/>
            <w:vAlign w:val="center"/>
          </w:tcPr>
          <w:p w14:paraId="5D6B620D" w14:textId="6F4799D8" w:rsidR="00D14D31" w:rsidRPr="006C4B5C" w:rsidRDefault="006103F7" w:rsidP="00C41439">
            <w:pPr>
              <w:jc w:val="center"/>
              <w:rPr>
                <w:color w:val="FF0000"/>
              </w:rPr>
            </w:pPr>
            <w:r w:rsidRPr="006C4B5C">
              <w:rPr>
                <w:color w:val="FF0000"/>
              </w:rPr>
              <w:t>0.001</w:t>
            </w:r>
          </w:p>
        </w:tc>
      </w:tr>
      <w:tr w:rsidR="006C4B5C" w:rsidRPr="006C4B5C" w14:paraId="5C1C650C" w14:textId="77777777" w:rsidTr="00C41439">
        <w:trPr>
          <w:trHeight w:val="265"/>
        </w:trPr>
        <w:tc>
          <w:tcPr>
            <w:tcW w:w="2103" w:type="dxa"/>
          </w:tcPr>
          <w:p w14:paraId="6306B65E" w14:textId="77777777" w:rsidR="00D14D31" w:rsidRPr="006C4B5C" w:rsidRDefault="00D14D31" w:rsidP="00C41439">
            <w:pPr>
              <w:rPr>
                <w:color w:val="FF0000"/>
              </w:rPr>
            </w:pPr>
            <w:r w:rsidRPr="006C4B5C">
              <w:rPr>
                <w:b/>
                <w:color w:val="FF0000"/>
              </w:rPr>
              <w:t>Race (%)</w:t>
            </w:r>
          </w:p>
        </w:tc>
        <w:tc>
          <w:tcPr>
            <w:tcW w:w="1697" w:type="dxa"/>
            <w:vAlign w:val="center"/>
          </w:tcPr>
          <w:p w14:paraId="138F1CFA" w14:textId="77777777" w:rsidR="00D14D31" w:rsidRPr="006C4B5C" w:rsidRDefault="00D14D31" w:rsidP="00C41439">
            <w:pPr>
              <w:jc w:val="center"/>
              <w:rPr>
                <w:color w:val="FF0000"/>
              </w:rPr>
            </w:pPr>
          </w:p>
        </w:tc>
        <w:tc>
          <w:tcPr>
            <w:tcW w:w="1428" w:type="dxa"/>
            <w:vAlign w:val="center"/>
          </w:tcPr>
          <w:p w14:paraId="74575AB7" w14:textId="77777777" w:rsidR="00D14D31" w:rsidRPr="006C4B5C" w:rsidRDefault="00D14D31" w:rsidP="00C41439">
            <w:pPr>
              <w:jc w:val="center"/>
              <w:rPr>
                <w:color w:val="FF0000"/>
              </w:rPr>
            </w:pPr>
          </w:p>
        </w:tc>
        <w:tc>
          <w:tcPr>
            <w:tcW w:w="858" w:type="dxa"/>
            <w:vAlign w:val="center"/>
          </w:tcPr>
          <w:p w14:paraId="56400BA6" w14:textId="77777777" w:rsidR="00D14D31" w:rsidRPr="006C4B5C" w:rsidRDefault="00D14D31" w:rsidP="00C41439">
            <w:pPr>
              <w:jc w:val="center"/>
              <w:rPr>
                <w:color w:val="FF0000"/>
              </w:rPr>
            </w:pPr>
          </w:p>
        </w:tc>
        <w:tc>
          <w:tcPr>
            <w:tcW w:w="1521" w:type="dxa"/>
            <w:vAlign w:val="center"/>
          </w:tcPr>
          <w:p w14:paraId="720BD22B" w14:textId="77777777" w:rsidR="00D14D31" w:rsidRPr="006C4B5C" w:rsidRDefault="00D14D31" w:rsidP="00C41439">
            <w:pPr>
              <w:jc w:val="center"/>
              <w:rPr>
                <w:color w:val="FF0000"/>
              </w:rPr>
            </w:pPr>
          </w:p>
        </w:tc>
        <w:tc>
          <w:tcPr>
            <w:tcW w:w="1371" w:type="dxa"/>
            <w:vAlign w:val="center"/>
          </w:tcPr>
          <w:p w14:paraId="4A8AA6EB" w14:textId="77777777" w:rsidR="00D14D31" w:rsidRPr="006C4B5C" w:rsidRDefault="00D14D31" w:rsidP="00C41439">
            <w:pPr>
              <w:jc w:val="center"/>
              <w:rPr>
                <w:color w:val="FF0000"/>
              </w:rPr>
            </w:pPr>
          </w:p>
        </w:tc>
        <w:tc>
          <w:tcPr>
            <w:tcW w:w="822" w:type="dxa"/>
            <w:vAlign w:val="center"/>
          </w:tcPr>
          <w:p w14:paraId="44326368" w14:textId="77777777" w:rsidR="00D14D31" w:rsidRPr="006C4B5C" w:rsidRDefault="00D14D31" w:rsidP="00C41439">
            <w:pPr>
              <w:jc w:val="center"/>
              <w:rPr>
                <w:color w:val="FF0000"/>
              </w:rPr>
            </w:pPr>
          </w:p>
        </w:tc>
      </w:tr>
      <w:tr w:rsidR="006C4B5C" w:rsidRPr="006C4B5C" w14:paraId="41259CAB" w14:textId="77777777" w:rsidTr="00C41439">
        <w:trPr>
          <w:trHeight w:val="265"/>
        </w:trPr>
        <w:tc>
          <w:tcPr>
            <w:tcW w:w="2103" w:type="dxa"/>
            <w:vAlign w:val="center"/>
          </w:tcPr>
          <w:p w14:paraId="485D5626" w14:textId="77777777" w:rsidR="00D14D31" w:rsidRPr="006C4B5C" w:rsidRDefault="00D14D31" w:rsidP="00C41439">
            <w:pPr>
              <w:jc w:val="center"/>
              <w:rPr>
                <w:color w:val="FF0000"/>
              </w:rPr>
            </w:pPr>
            <w:r w:rsidRPr="006C4B5C">
              <w:rPr>
                <w:color w:val="FF0000"/>
              </w:rPr>
              <w:lastRenderedPageBreak/>
              <w:t>Asian</w:t>
            </w:r>
          </w:p>
        </w:tc>
        <w:tc>
          <w:tcPr>
            <w:tcW w:w="1697" w:type="dxa"/>
            <w:vAlign w:val="center"/>
          </w:tcPr>
          <w:p w14:paraId="3FBED303" w14:textId="77777777" w:rsidR="00D14D31" w:rsidRPr="006C4B5C" w:rsidRDefault="00D14D31" w:rsidP="00C41439">
            <w:pPr>
              <w:jc w:val="center"/>
              <w:rPr>
                <w:color w:val="FF0000"/>
              </w:rPr>
            </w:pPr>
            <w:r w:rsidRPr="006C4B5C">
              <w:rPr>
                <w:color w:val="FF0000"/>
              </w:rPr>
              <w:t>0.7</w:t>
            </w:r>
          </w:p>
        </w:tc>
        <w:tc>
          <w:tcPr>
            <w:tcW w:w="1428" w:type="dxa"/>
            <w:vAlign w:val="center"/>
          </w:tcPr>
          <w:p w14:paraId="16B1E073" w14:textId="159A3B79" w:rsidR="00D14D31" w:rsidRPr="006C4B5C" w:rsidRDefault="0054030C" w:rsidP="00C41439">
            <w:pPr>
              <w:jc w:val="center"/>
              <w:rPr>
                <w:color w:val="FF0000"/>
              </w:rPr>
            </w:pPr>
            <w:r w:rsidRPr="006C4B5C">
              <w:rPr>
                <w:color w:val="FF0000"/>
              </w:rPr>
              <w:t>0.9</w:t>
            </w:r>
          </w:p>
        </w:tc>
        <w:tc>
          <w:tcPr>
            <w:tcW w:w="858" w:type="dxa"/>
            <w:vAlign w:val="center"/>
          </w:tcPr>
          <w:p w14:paraId="40FC64C2" w14:textId="60BE91B2" w:rsidR="00D14D31" w:rsidRPr="006C4B5C" w:rsidRDefault="00D14D31" w:rsidP="00C41439">
            <w:pPr>
              <w:jc w:val="center"/>
              <w:rPr>
                <w:color w:val="FF0000"/>
              </w:rPr>
            </w:pPr>
            <w:r w:rsidRPr="006C4B5C">
              <w:rPr>
                <w:color w:val="FF0000"/>
              </w:rPr>
              <w:t>0.0</w:t>
            </w:r>
            <w:r w:rsidR="0054030C" w:rsidRPr="006C4B5C">
              <w:rPr>
                <w:color w:val="FF0000"/>
              </w:rPr>
              <w:t>2</w:t>
            </w:r>
          </w:p>
        </w:tc>
        <w:tc>
          <w:tcPr>
            <w:tcW w:w="1521" w:type="dxa"/>
            <w:vAlign w:val="center"/>
          </w:tcPr>
          <w:p w14:paraId="2DB23D2C" w14:textId="00C351B3" w:rsidR="00D14D31" w:rsidRPr="006C4B5C" w:rsidRDefault="001F0824" w:rsidP="00C41439">
            <w:pPr>
              <w:jc w:val="center"/>
              <w:rPr>
                <w:color w:val="FF0000"/>
              </w:rPr>
            </w:pPr>
            <w:r w:rsidRPr="006C4B5C">
              <w:rPr>
                <w:color w:val="FF0000"/>
              </w:rPr>
              <w:t>0.9</w:t>
            </w:r>
          </w:p>
        </w:tc>
        <w:tc>
          <w:tcPr>
            <w:tcW w:w="1371" w:type="dxa"/>
            <w:vAlign w:val="center"/>
          </w:tcPr>
          <w:p w14:paraId="29E17A88" w14:textId="58C1E7F3" w:rsidR="00D14D31" w:rsidRPr="006C4B5C" w:rsidRDefault="001F0824" w:rsidP="00C41439">
            <w:pPr>
              <w:jc w:val="center"/>
              <w:rPr>
                <w:color w:val="FF0000"/>
              </w:rPr>
            </w:pPr>
            <w:r w:rsidRPr="006C4B5C">
              <w:rPr>
                <w:color w:val="FF0000"/>
              </w:rPr>
              <w:t>0.8</w:t>
            </w:r>
          </w:p>
        </w:tc>
        <w:tc>
          <w:tcPr>
            <w:tcW w:w="822" w:type="dxa"/>
            <w:vAlign w:val="center"/>
          </w:tcPr>
          <w:p w14:paraId="4A267A10" w14:textId="3E3B8B40" w:rsidR="00D14D31" w:rsidRPr="006C4B5C" w:rsidRDefault="001F0824" w:rsidP="00C41439">
            <w:pPr>
              <w:jc w:val="center"/>
              <w:rPr>
                <w:color w:val="FF0000"/>
              </w:rPr>
            </w:pPr>
            <w:r w:rsidRPr="006C4B5C">
              <w:rPr>
                <w:color w:val="FF0000"/>
              </w:rPr>
              <w:t>0.009</w:t>
            </w:r>
          </w:p>
        </w:tc>
      </w:tr>
      <w:tr w:rsidR="006C4B5C" w:rsidRPr="006C4B5C" w14:paraId="79981219" w14:textId="77777777" w:rsidTr="00C41439">
        <w:trPr>
          <w:trHeight w:val="265"/>
        </w:trPr>
        <w:tc>
          <w:tcPr>
            <w:tcW w:w="2103" w:type="dxa"/>
            <w:vAlign w:val="center"/>
          </w:tcPr>
          <w:p w14:paraId="5AF81254" w14:textId="77777777" w:rsidR="00D14D31" w:rsidRPr="006C4B5C" w:rsidRDefault="00D14D31" w:rsidP="00C41439">
            <w:pPr>
              <w:jc w:val="center"/>
              <w:rPr>
                <w:color w:val="FF0000"/>
              </w:rPr>
            </w:pPr>
            <w:r w:rsidRPr="006C4B5C">
              <w:rPr>
                <w:color w:val="FF0000"/>
              </w:rPr>
              <w:t>Black</w:t>
            </w:r>
          </w:p>
        </w:tc>
        <w:tc>
          <w:tcPr>
            <w:tcW w:w="1697" w:type="dxa"/>
            <w:vAlign w:val="center"/>
          </w:tcPr>
          <w:p w14:paraId="79E401EB" w14:textId="77777777" w:rsidR="00D14D31" w:rsidRPr="006C4B5C" w:rsidRDefault="00D14D31" w:rsidP="00C41439">
            <w:pPr>
              <w:jc w:val="center"/>
              <w:rPr>
                <w:color w:val="FF0000"/>
              </w:rPr>
            </w:pPr>
            <w:r w:rsidRPr="006C4B5C">
              <w:rPr>
                <w:color w:val="FF0000"/>
              </w:rPr>
              <w:t>19.5</w:t>
            </w:r>
          </w:p>
        </w:tc>
        <w:tc>
          <w:tcPr>
            <w:tcW w:w="1428" w:type="dxa"/>
            <w:vAlign w:val="center"/>
          </w:tcPr>
          <w:p w14:paraId="3B2A99AB" w14:textId="2C1E719A" w:rsidR="00D14D31" w:rsidRPr="006C4B5C" w:rsidRDefault="0054030C" w:rsidP="00C41439">
            <w:pPr>
              <w:jc w:val="center"/>
              <w:rPr>
                <w:color w:val="FF0000"/>
              </w:rPr>
            </w:pPr>
            <w:r w:rsidRPr="006C4B5C">
              <w:rPr>
                <w:color w:val="FF0000"/>
              </w:rPr>
              <w:t>22.9</w:t>
            </w:r>
          </w:p>
        </w:tc>
        <w:tc>
          <w:tcPr>
            <w:tcW w:w="858" w:type="dxa"/>
            <w:vAlign w:val="center"/>
          </w:tcPr>
          <w:p w14:paraId="6C56145A" w14:textId="343ED64B" w:rsidR="00D14D31" w:rsidRPr="006C4B5C" w:rsidRDefault="00D14D31" w:rsidP="00C41439">
            <w:pPr>
              <w:jc w:val="center"/>
              <w:rPr>
                <w:color w:val="FF0000"/>
              </w:rPr>
            </w:pPr>
            <w:r w:rsidRPr="006C4B5C">
              <w:rPr>
                <w:color w:val="FF0000"/>
              </w:rPr>
              <w:t>0.0</w:t>
            </w:r>
            <w:r w:rsidR="0054030C" w:rsidRPr="006C4B5C">
              <w:rPr>
                <w:color w:val="FF0000"/>
              </w:rPr>
              <w:t>8</w:t>
            </w:r>
          </w:p>
        </w:tc>
        <w:tc>
          <w:tcPr>
            <w:tcW w:w="1521" w:type="dxa"/>
            <w:vAlign w:val="center"/>
          </w:tcPr>
          <w:p w14:paraId="3D57BBBA" w14:textId="5B0C1E71" w:rsidR="00D14D31" w:rsidRPr="006C4B5C" w:rsidRDefault="001F0824" w:rsidP="00C41439">
            <w:pPr>
              <w:jc w:val="center"/>
              <w:rPr>
                <w:color w:val="FF0000"/>
              </w:rPr>
            </w:pPr>
            <w:r w:rsidRPr="006C4B5C">
              <w:rPr>
                <w:color w:val="FF0000"/>
              </w:rPr>
              <w:t>20.1</w:t>
            </w:r>
          </w:p>
        </w:tc>
        <w:tc>
          <w:tcPr>
            <w:tcW w:w="1371" w:type="dxa"/>
            <w:vAlign w:val="center"/>
          </w:tcPr>
          <w:p w14:paraId="69C9B226" w14:textId="57BA9188" w:rsidR="00D14D31" w:rsidRPr="006C4B5C" w:rsidRDefault="001F0824" w:rsidP="00C41439">
            <w:pPr>
              <w:jc w:val="center"/>
              <w:rPr>
                <w:color w:val="FF0000"/>
              </w:rPr>
            </w:pPr>
            <w:r w:rsidRPr="006C4B5C">
              <w:rPr>
                <w:color w:val="FF0000"/>
              </w:rPr>
              <w:t>19.7</w:t>
            </w:r>
          </w:p>
        </w:tc>
        <w:tc>
          <w:tcPr>
            <w:tcW w:w="822" w:type="dxa"/>
            <w:vAlign w:val="center"/>
          </w:tcPr>
          <w:p w14:paraId="79C44500" w14:textId="76A5FEE5" w:rsidR="00D14D31" w:rsidRPr="006C4B5C" w:rsidRDefault="001F0824" w:rsidP="00C41439">
            <w:pPr>
              <w:jc w:val="center"/>
              <w:rPr>
                <w:color w:val="FF0000"/>
              </w:rPr>
            </w:pPr>
            <w:r w:rsidRPr="006C4B5C">
              <w:rPr>
                <w:color w:val="FF0000"/>
              </w:rPr>
              <w:t>0.01</w:t>
            </w:r>
          </w:p>
        </w:tc>
      </w:tr>
      <w:tr w:rsidR="006C4B5C" w:rsidRPr="006C4B5C" w14:paraId="66C788A6" w14:textId="77777777" w:rsidTr="00C41439">
        <w:trPr>
          <w:trHeight w:val="265"/>
        </w:trPr>
        <w:tc>
          <w:tcPr>
            <w:tcW w:w="2103" w:type="dxa"/>
            <w:vAlign w:val="center"/>
          </w:tcPr>
          <w:p w14:paraId="59FB4816" w14:textId="77777777" w:rsidR="00D14D31" w:rsidRPr="006C4B5C" w:rsidRDefault="00D14D31" w:rsidP="00C41439">
            <w:pPr>
              <w:jc w:val="center"/>
              <w:rPr>
                <w:color w:val="FF0000"/>
              </w:rPr>
            </w:pPr>
            <w:r w:rsidRPr="006C4B5C">
              <w:rPr>
                <w:color w:val="FF0000"/>
              </w:rPr>
              <w:t>White</w:t>
            </w:r>
          </w:p>
        </w:tc>
        <w:tc>
          <w:tcPr>
            <w:tcW w:w="1697" w:type="dxa"/>
            <w:vAlign w:val="center"/>
          </w:tcPr>
          <w:p w14:paraId="18094957" w14:textId="77777777" w:rsidR="00D14D31" w:rsidRPr="006C4B5C" w:rsidRDefault="00D14D31" w:rsidP="00C41439">
            <w:pPr>
              <w:jc w:val="center"/>
              <w:rPr>
                <w:color w:val="FF0000"/>
              </w:rPr>
            </w:pPr>
            <w:r w:rsidRPr="006C4B5C">
              <w:rPr>
                <w:color w:val="FF0000"/>
              </w:rPr>
              <w:t>63.0</w:t>
            </w:r>
          </w:p>
        </w:tc>
        <w:tc>
          <w:tcPr>
            <w:tcW w:w="1428" w:type="dxa"/>
            <w:vAlign w:val="center"/>
          </w:tcPr>
          <w:p w14:paraId="374F3DD0" w14:textId="79D24293" w:rsidR="00D14D31" w:rsidRPr="006C4B5C" w:rsidRDefault="00D14D31" w:rsidP="00C41439">
            <w:pPr>
              <w:jc w:val="center"/>
              <w:rPr>
                <w:color w:val="FF0000"/>
              </w:rPr>
            </w:pPr>
            <w:r w:rsidRPr="006C4B5C">
              <w:rPr>
                <w:color w:val="FF0000"/>
              </w:rPr>
              <w:t>6</w:t>
            </w:r>
            <w:r w:rsidR="0054030C" w:rsidRPr="006C4B5C">
              <w:rPr>
                <w:color w:val="FF0000"/>
              </w:rPr>
              <w:t>0.2</w:t>
            </w:r>
          </w:p>
        </w:tc>
        <w:tc>
          <w:tcPr>
            <w:tcW w:w="858" w:type="dxa"/>
            <w:vAlign w:val="center"/>
          </w:tcPr>
          <w:p w14:paraId="760318AB" w14:textId="11A3CD64" w:rsidR="00D14D31" w:rsidRPr="006C4B5C" w:rsidRDefault="00D14D31" w:rsidP="00C41439">
            <w:pPr>
              <w:jc w:val="center"/>
              <w:rPr>
                <w:color w:val="FF0000"/>
              </w:rPr>
            </w:pPr>
            <w:r w:rsidRPr="006C4B5C">
              <w:rPr>
                <w:color w:val="FF0000"/>
              </w:rPr>
              <w:t>0.</w:t>
            </w:r>
            <w:r w:rsidR="0054030C" w:rsidRPr="006C4B5C">
              <w:rPr>
                <w:color w:val="FF0000"/>
              </w:rPr>
              <w:t>06</w:t>
            </w:r>
          </w:p>
        </w:tc>
        <w:tc>
          <w:tcPr>
            <w:tcW w:w="1521" w:type="dxa"/>
            <w:vAlign w:val="center"/>
          </w:tcPr>
          <w:p w14:paraId="6FD65C97" w14:textId="6332B250" w:rsidR="00D14D31" w:rsidRPr="006C4B5C" w:rsidRDefault="00D14D31" w:rsidP="00C41439">
            <w:pPr>
              <w:jc w:val="center"/>
              <w:rPr>
                <w:color w:val="FF0000"/>
              </w:rPr>
            </w:pPr>
            <w:r w:rsidRPr="006C4B5C">
              <w:rPr>
                <w:color w:val="FF0000"/>
              </w:rPr>
              <w:t>6</w:t>
            </w:r>
            <w:r w:rsidR="001F0824" w:rsidRPr="006C4B5C">
              <w:rPr>
                <w:color w:val="FF0000"/>
              </w:rPr>
              <w:t>2.3</w:t>
            </w:r>
          </w:p>
        </w:tc>
        <w:tc>
          <w:tcPr>
            <w:tcW w:w="1371" w:type="dxa"/>
            <w:vAlign w:val="center"/>
          </w:tcPr>
          <w:p w14:paraId="0DAB1275" w14:textId="43F25919" w:rsidR="00D14D31" w:rsidRPr="006C4B5C" w:rsidRDefault="001F0824" w:rsidP="00C41439">
            <w:pPr>
              <w:jc w:val="center"/>
              <w:rPr>
                <w:color w:val="FF0000"/>
              </w:rPr>
            </w:pPr>
            <w:r w:rsidRPr="006C4B5C">
              <w:rPr>
                <w:color w:val="FF0000"/>
              </w:rPr>
              <w:t>63.8</w:t>
            </w:r>
          </w:p>
        </w:tc>
        <w:tc>
          <w:tcPr>
            <w:tcW w:w="822" w:type="dxa"/>
            <w:vAlign w:val="center"/>
          </w:tcPr>
          <w:p w14:paraId="76EFC0E2" w14:textId="29873358" w:rsidR="00D14D31" w:rsidRPr="006C4B5C" w:rsidRDefault="001F0824" w:rsidP="00C41439">
            <w:pPr>
              <w:jc w:val="center"/>
              <w:rPr>
                <w:color w:val="FF0000"/>
              </w:rPr>
            </w:pPr>
            <w:r w:rsidRPr="006C4B5C">
              <w:rPr>
                <w:color w:val="FF0000"/>
              </w:rPr>
              <w:t>0.03</w:t>
            </w:r>
          </w:p>
        </w:tc>
      </w:tr>
      <w:tr w:rsidR="006C4B5C" w:rsidRPr="006C4B5C" w14:paraId="7965B7E7" w14:textId="77777777" w:rsidTr="00C41439">
        <w:trPr>
          <w:trHeight w:val="265"/>
        </w:trPr>
        <w:tc>
          <w:tcPr>
            <w:tcW w:w="2103" w:type="dxa"/>
            <w:vAlign w:val="center"/>
          </w:tcPr>
          <w:p w14:paraId="0FD22D63" w14:textId="77777777" w:rsidR="00D14D31" w:rsidRPr="006C4B5C" w:rsidRDefault="00D14D31" w:rsidP="00C41439">
            <w:pPr>
              <w:jc w:val="center"/>
              <w:rPr>
                <w:color w:val="FF0000"/>
              </w:rPr>
            </w:pPr>
            <w:r w:rsidRPr="006C4B5C">
              <w:rPr>
                <w:color w:val="FF0000"/>
              </w:rPr>
              <w:t>Unknown</w:t>
            </w:r>
          </w:p>
        </w:tc>
        <w:tc>
          <w:tcPr>
            <w:tcW w:w="1697" w:type="dxa"/>
            <w:vAlign w:val="center"/>
          </w:tcPr>
          <w:p w14:paraId="0D23E3B8" w14:textId="77777777" w:rsidR="00D14D31" w:rsidRPr="006C4B5C" w:rsidRDefault="00D14D31" w:rsidP="00C41439">
            <w:pPr>
              <w:jc w:val="center"/>
              <w:rPr>
                <w:color w:val="FF0000"/>
              </w:rPr>
            </w:pPr>
            <w:r w:rsidRPr="006C4B5C">
              <w:rPr>
                <w:color w:val="FF0000"/>
              </w:rPr>
              <w:t>12.2</w:t>
            </w:r>
          </w:p>
        </w:tc>
        <w:tc>
          <w:tcPr>
            <w:tcW w:w="1428" w:type="dxa"/>
            <w:vAlign w:val="center"/>
          </w:tcPr>
          <w:p w14:paraId="34E3B886" w14:textId="74A86B28" w:rsidR="00D14D31" w:rsidRPr="006C4B5C" w:rsidRDefault="0054030C" w:rsidP="00C41439">
            <w:pPr>
              <w:jc w:val="center"/>
              <w:rPr>
                <w:color w:val="FF0000"/>
              </w:rPr>
            </w:pPr>
            <w:r w:rsidRPr="006C4B5C">
              <w:rPr>
                <w:color w:val="FF0000"/>
              </w:rPr>
              <w:t>10.9</w:t>
            </w:r>
          </w:p>
        </w:tc>
        <w:tc>
          <w:tcPr>
            <w:tcW w:w="858" w:type="dxa"/>
            <w:vAlign w:val="center"/>
          </w:tcPr>
          <w:p w14:paraId="1F2ACCBD" w14:textId="1E2986FA" w:rsidR="00D14D31" w:rsidRPr="006C4B5C" w:rsidRDefault="00D14D31" w:rsidP="00C41439">
            <w:pPr>
              <w:jc w:val="center"/>
              <w:rPr>
                <w:color w:val="FF0000"/>
              </w:rPr>
            </w:pPr>
            <w:r w:rsidRPr="006C4B5C">
              <w:rPr>
                <w:color w:val="FF0000"/>
              </w:rPr>
              <w:t>0.</w:t>
            </w:r>
            <w:r w:rsidR="0054030C" w:rsidRPr="006C4B5C">
              <w:rPr>
                <w:color w:val="FF0000"/>
              </w:rPr>
              <w:t>04</w:t>
            </w:r>
          </w:p>
        </w:tc>
        <w:tc>
          <w:tcPr>
            <w:tcW w:w="1521" w:type="dxa"/>
            <w:vAlign w:val="center"/>
          </w:tcPr>
          <w:p w14:paraId="47FD4341" w14:textId="52DF170E" w:rsidR="00D14D31" w:rsidRPr="006C4B5C" w:rsidRDefault="001F0824" w:rsidP="00C41439">
            <w:pPr>
              <w:jc w:val="center"/>
              <w:rPr>
                <w:color w:val="FF0000"/>
              </w:rPr>
            </w:pPr>
            <w:r w:rsidRPr="006C4B5C">
              <w:rPr>
                <w:color w:val="FF0000"/>
              </w:rPr>
              <w:t>11.6</w:t>
            </w:r>
          </w:p>
        </w:tc>
        <w:tc>
          <w:tcPr>
            <w:tcW w:w="1371" w:type="dxa"/>
            <w:vAlign w:val="center"/>
          </w:tcPr>
          <w:p w14:paraId="5A09F139" w14:textId="7AF25029" w:rsidR="00D14D31" w:rsidRPr="006C4B5C" w:rsidRDefault="001F0824" w:rsidP="00C41439">
            <w:pPr>
              <w:jc w:val="center"/>
              <w:rPr>
                <w:color w:val="FF0000"/>
              </w:rPr>
            </w:pPr>
            <w:r w:rsidRPr="006C4B5C">
              <w:rPr>
                <w:color w:val="FF0000"/>
              </w:rPr>
              <w:t>11.2</w:t>
            </w:r>
          </w:p>
        </w:tc>
        <w:tc>
          <w:tcPr>
            <w:tcW w:w="822" w:type="dxa"/>
            <w:vAlign w:val="center"/>
          </w:tcPr>
          <w:p w14:paraId="4A780507" w14:textId="414BBF55" w:rsidR="00D14D31" w:rsidRPr="006C4B5C" w:rsidRDefault="001F0824" w:rsidP="00C41439">
            <w:pPr>
              <w:jc w:val="center"/>
              <w:rPr>
                <w:color w:val="FF0000"/>
              </w:rPr>
            </w:pPr>
            <w:r w:rsidRPr="006C4B5C">
              <w:rPr>
                <w:color w:val="FF0000"/>
              </w:rPr>
              <w:t>0.01</w:t>
            </w:r>
          </w:p>
        </w:tc>
      </w:tr>
      <w:tr w:rsidR="006C4B5C" w:rsidRPr="006C4B5C" w14:paraId="7DA5E026" w14:textId="77777777" w:rsidTr="00C41439">
        <w:trPr>
          <w:trHeight w:val="265"/>
        </w:trPr>
        <w:tc>
          <w:tcPr>
            <w:tcW w:w="2103" w:type="dxa"/>
          </w:tcPr>
          <w:p w14:paraId="4E4D1B5E" w14:textId="77777777" w:rsidR="00D14D31" w:rsidRPr="006C4B5C" w:rsidRDefault="00D14D31" w:rsidP="00C41439">
            <w:pPr>
              <w:rPr>
                <w:color w:val="FF0000"/>
              </w:rPr>
            </w:pPr>
            <w:r w:rsidRPr="006C4B5C">
              <w:rPr>
                <w:b/>
                <w:color w:val="FF0000"/>
              </w:rPr>
              <w:t>Adverse socioeconomic determinants of health (%)</w:t>
            </w:r>
          </w:p>
        </w:tc>
        <w:tc>
          <w:tcPr>
            <w:tcW w:w="1697" w:type="dxa"/>
            <w:vAlign w:val="center"/>
          </w:tcPr>
          <w:p w14:paraId="7F1FC820" w14:textId="77777777" w:rsidR="00D14D31" w:rsidRPr="006C4B5C" w:rsidRDefault="00D14D31" w:rsidP="00C41439">
            <w:pPr>
              <w:jc w:val="center"/>
              <w:rPr>
                <w:color w:val="FF0000"/>
              </w:rPr>
            </w:pPr>
            <w:r w:rsidRPr="006C4B5C">
              <w:rPr>
                <w:color w:val="FF0000"/>
              </w:rPr>
              <w:t>14.0</w:t>
            </w:r>
          </w:p>
        </w:tc>
        <w:tc>
          <w:tcPr>
            <w:tcW w:w="1428" w:type="dxa"/>
            <w:vAlign w:val="center"/>
          </w:tcPr>
          <w:p w14:paraId="014D71CF" w14:textId="453E16AF" w:rsidR="00D14D31" w:rsidRPr="006C4B5C" w:rsidRDefault="00D14D31" w:rsidP="00C41439">
            <w:pPr>
              <w:jc w:val="center"/>
              <w:rPr>
                <w:color w:val="FF0000"/>
              </w:rPr>
            </w:pPr>
            <w:r w:rsidRPr="006C4B5C">
              <w:rPr>
                <w:color w:val="FF0000"/>
              </w:rPr>
              <w:t>1</w:t>
            </w:r>
            <w:r w:rsidR="004B5CD3" w:rsidRPr="006C4B5C">
              <w:rPr>
                <w:color w:val="FF0000"/>
              </w:rPr>
              <w:t>4.5</w:t>
            </w:r>
          </w:p>
        </w:tc>
        <w:tc>
          <w:tcPr>
            <w:tcW w:w="858" w:type="dxa"/>
            <w:vAlign w:val="center"/>
          </w:tcPr>
          <w:p w14:paraId="1313C12F" w14:textId="61719473" w:rsidR="00D14D31" w:rsidRPr="006C4B5C" w:rsidRDefault="00D14D31" w:rsidP="00C41439">
            <w:pPr>
              <w:jc w:val="center"/>
              <w:rPr>
                <w:color w:val="FF0000"/>
              </w:rPr>
            </w:pPr>
            <w:r w:rsidRPr="006C4B5C">
              <w:rPr>
                <w:color w:val="FF0000"/>
              </w:rPr>
              <w:t>0.0</w:t>
            </w:r>
            <w:r w:rsidR="004B5CD3" w:rsidRPr="006C4B5C">
              <w:rPr>
                <w:color w:val="FF0000"/>
              </w:rPr>
              <w:t>1</w:t>
            </w:r>
          </w:p>
        </w:tc>
        <w:tc>
          <w:tcPr>
            <w:tcW w:w="1521" w:type="dxa"/>
            <w:vAlign w:val="center"/>
          </w:tcPr>
          <w:p w14:paraId="77E6D747" w14:textId="35A39040" w:rsidR="00D14D31" w:rsidRPr="006C4B5C" w:rsidRDefault="00D14D31" w:rsidP="00C41439">
            <w:pPr>
              <w:jc w:val="center"/>
              <w:rPr>
                <w:color w:val="FF0000"/>
              </w:rPr>
            </w:pPr>
            <w:r w:rsidRPr="006C4B5C">
              <w:rPr>
                <w:color w:val="FF0000"/>
              </w:rPr>
              <w:t>1</w:t>
            </w:r>
            <w:r w:rsidR="00E75FE5" w:rsidRPr="006C4B5C">
              <w:rPr>
                <w:color w:val="FF0000"/>
              </w:rPr>
              <w:t>3.6</w:t>
            </w:r>
          </w:p>
        </w:tc>
        <w:tc>
          <w:tcPr>
            <w:tcW w:w="1371" w:type="dxa"/>
            <w:vAlign w:val="center"/>
          </w:tcPr>
          <w:p w14:paraId="6DDDB4C4" w14:textId="142EE6C6" w:rsidR="00D14D31" w:rsidRPr="006C4B5C" w:rsidRDefault="00E75FE5" w:rsidP="00C41439">
            <w:pPr>
              <w:jc w:val="center"/>
              <w:rPr>
                <w:color w:val="FF0000"/>
              </w:rPr>
            </w:pPr>
            <w:r w:rsidRPr="006C4B5C">
              <w:rPr>
                <w:color w:val="FF0000"/>
              </w:rPr>
              <w:t>13.8</w:t>
            </w:r>
          </w:p>
        </w:tc>
        <w:tc>
          <w:tcPr>
            <w:tcW w:w="822" w:type="dxa"/>
            <w:vAlign w:val="center"/>
          </w:tcPr>
          <w:p w14:paraId="6D6CAFEC" w14:textId="541E038F" w:rsidR="00D14D31" w:rsidRPr="006C4B5C" w:rsidRDefault="00E75FE5" w:rsidP="00C41439">
            <w:pPr>
              <w:jc w:val="center"/>
              <w:rPr>
                <w:color w:val="FF0000"/>
              </w:rPr>
            </w:pPr>
            <w:r w:rsidRPr="006C4B5C">
              <w:rPr>
                <w:color w:val="FF0000"/>
              </w:rPr>
              <w:t>0.005</w:t>
            </w:r>
          </w:p>
        </w:tc>
      </w:tr>
      <w:tr w:rsidR="006C4B5C" w:rsidRPr="006C4B5C" w14:paraId="3F000599" w14:textId="77777777" w:rsidTr="00C41439">
        <w:trPr>
          <w:trHeight w:val="265"/>
        </w:trPr>
        <w:tc>
          <w:tcPr>
            <w:tcW w:w="2103" w:type="dxa"/>
          </w:tcPr>
          <w:p w14:paraId="5F9515E7" w14:textId="77777777" w:rsidR="00D14D31" w:rsidRPr="006C4B5C" w:rsidRDefault="00D14D31" w:rsidP="00C41439">
            <w:pPr>
              <w:rPr>
                <w:b/>
                <w:color w:val="FF0000"/>
              </w:rPr>
            </w:pPr>
            <w:r w:rsidRPr="006C4B5C">
              <w:rPr>
                <w:b/>
                <w:color w:val="FF0000"/>
              </w:rPr>
              <w:t>Problems related to lifestyle (%)</w:t>
            </w:r>
          </w:p>
        </w:tc>
        <w:tc>
          <w:tcPr>
            <w:tcW w:w="1697" w:type="dxa"/>
            <w:vAlign w:val="center"/>
          </w:tcPr>
          <w:p w14:paraId="757621BF" w14:textId="77777777" w:rsidR="00D14D31" w:rsidRPr="006C4B5C" w:rsidRDefault="00D14D31" w:rsidP="00C41439">
            <w:pPr>
              <w:jc w:val="center"/>
              <w:rPr>
                <w:color w:val="FF0000"/>
              </w:rPr>
            </w:pPr>
            <w:r w:rsidRPr="006C4B5C">
              <w:rPr>
                <w:color w:val="FF0000"/>
              </w:rPr>
              <w:t>23.9</w:t>
            </w:r>
          </w:p>
        </w:tc>
        <w:tc>
          <w:tcPr>
            <w:tcW w:w="1428" w:type="dxa"/>
            <w:vAlign w:val="center"/>
          </w:tcPr>
          <w:p w14:paraId="4FF98CA1" w14:textId="7F04EE76" w:rsidR="00D14D31" w:rsidRPr="006C4B5C" w:rsidRDefault="00D14D31" w:rsidP="00C41439">
            <w:pPr>
              <w:jc w:val="center"/>
              <w:rPr>
                <w:color w:val="FF0000"/>
              </w:rPr>
            </w:pPr>
            <w:r w:rsidRPr="006C4B5C">
              <w:rPr>
                <w:color w:val="FF0000"/>
              </w:rPr>
              <w:t>2</w:t>
            </w:r>
            <w:r w:rsidR="004B5CD3" w:rsidRPr="006C4B5C">
              <w:rPr>
                <w:color w:val="FF0000"/>
              </w:rPr>
              <w:t>6.4</w:t>
            </w:r>
          </w:p>
        </w:tc>
        <w:tc>
          <w:tcPr>
            <w:tcW w:w="858" w:type="dxa"/>
            <w:vAlign w:val="center"/>
          </w:tcPr>
          <w:p w14:paraId="3394DA13" w14:textId="74426F98" w:rsidR="00D14D31" w:rsidRPr="006C4B5C" w:rsidRDefault="00D14D31" w:rsidP="00C41439">
            <w:pPr>
              <w:jc w:val="center"/>
              <w:rPr>
                <w:color w:val="FF0000"/>
              </w:rPr>
            </w:pPr>
            <w:r w:rsidRPr="006C4B5C">
              <w:rPr>
                <w:color w:val="FF0000"/>
              </w:rPr>
              <w:t>0.0</w:t>
            </w:r>
            <w:r w:rsidR="004B5CD3" w:rsidRPr="006C4B5C">
              <w:rPr>
                <w:color w:val="FF0000"/>
              </w:rPr>
              <w:t>6</w:t>
            </w:r>
          </w:p>
        </w:tc>
        <w:tc>
          <w:tcPr>
            <w:tcW w:w="1521" w:type="dxa"/>
            <w:vAlign w:val="center"/>
          </w:tcPr>
          <w:p w14:paraId="707EDFB8" w14:textId="77FEB22D" w:rsidR="00D14D31" w:rsidRPr="006C4B5C" w:rsidRDefault="00D14D31" w:rsidP="00C41439">
            <w:pPr>
              <w:jc w:val="center"/>
              <w:rPr>
                <w:color w:val="FF0000"/>
              </w:rPr>
            </w:pPr>
            <w:r w:rsidRPr="006C4B5C">
              <w:rPr>
                <w:color w:val="FF0000"/>
              </w:rPr>
              <w:t>2</w:t>
            </w:r>
            <w:r w:rsidR="00E75FE5" w:rsidRPr="006C4B5C">
              <w:rPr>
                <w:color w:val="FF0000"/>
              </w:rPr>
              <w:t>3.6</w:t>
            </w:r>
          </w:p>
        </w:tc>
        <w:tc>
          <w:tcPr>
            <w:tcW w:w="1371" w:type="dxa"/>
            <w:vAlign w:val="center"/>
          </w:tcPr>
          <w:p w14:paraId="4E59875C" w14:textId="03F1A17F" w:rsidR="00D14D31" w:rsidRPr="006C4B5C" w:rsidRDefault="00E75FE5" w:rsidP="00C41439">
            <w:pPr>
              <w:jc w:val="center"/>
              <w:rPr>
                <w:color w:val="FF0000"/>
              </w:rPr>
            </w:pPr>
            <w:r w:rsidRPr="006C4B5C">
              <w:rPr>
                <w:color w:val="FF0000"/>
              </w:rPr>
              <w:t>23.0</w:t>
            </w:r>
          </w:p>
        </w:tc>
        <w:tc>
          <w:tcPr>
            <w:tcW w:w="822" w:type="dxa"/>
            <w:vAlign w:val="center"/>
          </w:tcPr>
          <w:p w14:paraId="5BAAB574" w14:textId="458CAD64" w:rsidR="00D14D31" w:rsidRPr="006C4B5C" w:rsidRDefault="00E75FE5" w:rsidP="00C41439">
            <w:pPr>
              <w:jc w:val="center"/>
              <w:rPr>
                <w:color w:val="FF0000"/>
              </w:rPr>
            </w:pPr>
            <w:r w:rsidRPr="006C4B5C">
              <w:rPr>
                <w:color w:val="FF0000"/>
              </w:rPr>
              <w:t>0.02</w:t>
            </w:r>
          </w:p>
        </w:tc>
      </w:tr>
      <w:tr w:rsidR="006C4B5C" w:rsidRPr="006C4B5C" w14:paraId="5B1BB866" w14:textId="77777777" w:rsidTr="00C41439">
        <w:trPr>
          <w:trHeight w:val="265"/>
        </w:trPr>
        <w:tc>
          <w:tcPr>
            <w:tcW w:w="2103" w:type="dxa"/>
          </w:tcPr>
          <w:p w14:paraId="7EE38BFB" w14:textId="77777777" w:rsidR="00D14D31" w:rsidRPr="006C4B5C" w:rsidRDefault="00D14D31" w:rsidP="00C41439">
            <w:pPr>
              <w:rPr>
                <w:b/>
                <w:color w:val="FF0000"/>
              </w:rPr>
            </w:pPr>
            <w:r w:rsidRPr="006C4B5C">
              <w:rPr>
                <w:b/>
                <w:color w:val="FF0000"/>
              </w:rPr>
              <w:t>Pre-existing medical conditions, procedures, medications (%)</w:t>
            </w:r>
          </w:p>
        </w:tc>
        <w:tc>
          <w:tcPr>
            <w:tcW w:w="1697" w:type="dxa"/>
            <w:vAlign w:val="center"/>
          </w:tcPr>
          <w:p w14:paraId="7A7E0E5F" w14:textId="77777777" w:rsidR="00D14D31" w:rsidRPr="006C4B5C" w:rsidRDefault="00D14D31" w:rsidP="00C41439">
            <w:pPr>
              <w:jc w:val="center"/>
              <w:rPr>
                <w:color w:val="FF0000"/>
              </w:rPr>
            </w:pPr>
          </w:p>
        </w:tc>
        <w:tc>
          <w:tcPr>
            <w:tcW w:w="1428" w:type="dxa"/>
            <w:vAlign w:val="center"/>
          </w:tcPr>
          <w:p w14:paraId="50FA4BD2" w14:textId="77777777" w:rsidR="00D14D31" w:rsidRPr="006C4B5C" w:rsidRDefault="00D14D31" w:rsidP="00C41439">
            <w:pPr>
              <w:jc w:val="center"/>
              <w:rPr>
                <w:color w:val="FF0000"/>
              </w:rPr>
            </w:pPr>
          </w:p>
        </w:tc>
        <w:tc>
          <w:tcPr>
            <w:tcW w:w="858" w:type="dxa"/>
            <w:vAlign w:val="center"/>
          </w:tcPr>
          <w:p w14:paraId="2D3B9420" w14:textId="77777777" w:rsidR="00D14D31" w:rsidRPr="006C4B5C" w:rsidRDefault="00D14D31" w:rsidP="00C41439">
            <w:pPr>
              <w:jc w:val="center"/>
              <w:rPr>
                <w:color w:val="FF0000"/>
              </w:rPr>
            </w:pPr>
          </w:p>
        </w:tc>
        <w:tc>
          <w:tcPr>
            <w:tcW w:w="1521" w:type="dxa"/>
            <w:vAlign w:val="center"/>
          </w:tcPr>
          <w:p w14:paraId="61AE6B7C" w14:textId="77777777" w:rsidR="00D14D31" w:rsidRPr="006C4B5C" w:rsidRDefault="00D14D31" w:rsidP="00C41439">
            <w:pPr>
              <w:jc w:val="center"/>
              <w:rPr>
                <w:color w:val="FF0000"/>
              </w:rPr>
            </w:pPr>
          </w:p>
        </w:tc>
        <w:tc>
          <w:tcPr>
            <w:tcW w:w="1371" w:type="dxa"/>
            <w:vAlign w:val="center"/>
          </w:tcPr>
          <w:p w14:paraId="7B5E6868" w14:textId="77777777" w:rsidR="00D14D31" w:rsidRPr="006C4B5C" w:rsidRDefault="00D14D31" w:rsidP="00C41439">
            <w:pPr>
              <w:jc w:val="center"/>
              <w:rPr>
                <w:color w:val="FF0000"/>
              </w:rPr>
            </w:pPr>
          </w:p>
        </w:tc>
        <w:tc>
          <w:tcPr>
            <w:tcW w:w="822" w:type="dxa"/>
            <w:vAlign w:val="center"/>
          </w:tcPr>
          <w:p w14:paraId="6FD8615A" w14:textId="77777777" w:rsidR="00D14D31" w:rsidRPr="006C4B5C" w:rsidRDefault="00D14D31" w:rsidP="00C41439">
            <w:pPr>
              <w:jc w:val="center"/>
              <w:rPr>
                <w:color w:val="FF0000"/>
              </w:rPr>
            </w:pPr>
          </w:p>
        </w:tc>
      </w:tr>
      <w:tr w:rsidR="006C4B5C" w:rsidRPr="006C4B5C" w14:paraId="7E187709" w14:textId="77777777" w:rsidTr="00C41439">
        <w:trPr>
          <w:trHeight w:val="265"/>
        </w:trPr>
        <w:tc>
          <w:tcPr>
            <w:tcW w:w="2103" w:type="dxa"/>
            <w:vAlign w:val="center"/>
          </w:tcPr>
          <w:p w14:paraId="517E00E3" w14:textId="77777777" w:rsidR="00D14D31" w:rsidRPr="006C4B5C" w:rsidRDefault="00D14D31" w:rsidP="00C41439">
            <w:pPr>
              <w:rPr>
                <w:color w:val="FF0000"/>
              </w:rPr>
            </w:pPr>
            <w:r w:rsidRPr="006C4B5C">
              <w:rPr>
                <w:color w:val="FF0000"/>
              </w:rPr>
              <w:t>Obesity</w:t>
            </w:r>
          </w:p>
        </w:tc>
        <w:tc>
          <w:tcPr>
            <w:tcW w:w="1697" w:type="dxa"/>
            <w:vAlign w:val="center"/>
          </w:tcPr>
          <w:p w14:paraId="69F4EA84" w14:textId="77777777" w:rsidR="00D14D31" w:rsidRPr="006C4B5C" w:rsidRDefault="00D14D31" w:rsidP="00C41439">
            <w:pPr>
              <w:jc w:val="center"/>
              <w:rPr>
                <w:color w:val="FF0000"/>
              </w:rPr>
            </w:pPr>
            <w:r w:rsidRPr="006C4B5C">
              <w:rPr>
                <w:color w:val="FF0000"/>
              </w:rPr>
              <w:t>66.5</w:t>
            </w:r>
          </w:p>
        </w:tc>
        <w:tc>
          <w:tcPr>
            <w:tcW w:w="1428" w:type="dxa"/>
            <w:vAlign w:val="center"/>
          </w:tcPr>
          <w:p w14:paraId="73D5B2ED" w14:textId="6317D5AC" w:rsidR="00D14D31" w:rsidRPr="006C4B5C" w:rsidRDefault="005749B7" w:rsidP="00C41439">
            <w:pPr>
              <w:jc w:val="center"/>
              <w:rPr>
                <w:color w:val="FF0000"/>
              </w:rPr>
            </w:pPr>
            <w:r w:rsidRPr="006C4B5C">
              <w:rPr>
                <w:color w:val="FF0000"/>
              </w:rPr>
              <w:t>59.3</w:t>
            </w:r>
          </w:p>
        </w:tc>
        <w:tc>
          <w:tcPr>
            <w:tcW w:w="858" w:type="dxa"/>
            <w:vAlign w:val="center"/>
          </w:tcPr>
          <w:p w14:paraId="683E1A4B" w14:textId="4A22DDDF" w:rsidR="00D14D31" w:rsidRPr="006C4B5C" w:rsidRDefault="00D14D31" w:rsidP="00C41439">
            <w:pPr>
              <w:jc w:val="center"/>
              <w:rPr>
                <w:color w:val="FF0000"/>
              </w:rPr>
            </w:pPr>
            <w:r w:rsidRPr="006C4B5C">
              <w:rPr>
                <w:color w:val="FF0000"/>
              </w:rPr>
              <w:t>0.</w:t>
            </w:r>
            <w:r w:rsidR="005749B7" w:rsidRPr="006C4B5C">
              <w:rPr>
                <w:color w:val="FF0000"/>
              </w:rPr>
              <w:t>15</w:t>
            </w:r>
            <w:r w:rsidRPr="006C4B5C">
              <w:rPr>
                <w:color w:val="FF0000"/>
              </w:rPr>
              <w:t>*</w:t>
            </w:r>
          </w:p>
        </w:tc>
        <w:tc>
          <w:tcPr>
            <w:tcW w:w="1521" w:type="dxa"/>
            <w:vAlign w:val="center"/>
          </w:tcPr>
          <w:p w14:paraId="3183942D" w14:textId="50CA4DAE" w:rsidR="00D14D31" w:rsidRPr="006C4B5C" w:rsidRDefault="00865D21" w:rsidP="00C41439">
            <w:pPr>
              <w:jc w:val="center"/>
              <w:rPr>
                <w:color w:val="FF0000"/>
              </w:rPr>
            </w:pPr>
            <w:r w:rsidRPr="006C4B5C">
              <w:rPr>
                <w:color w:val="FF0000"/>
              </w:rPr>
              <w:t>63.5</w:t>
            </w:r>
          </w:p>
        </w:tc>
        <w:tc>
          <w:tcPr>
            <w:tcW w:w="1371" w:type="dxa"/>
            <w:vAlign w:val="center"/>
          </w:tcPr>
          <w:p w14:paraId="1FD84F87" w14:textId="36456BFB" w:rsidR="00D14D31" w:rsidRPr="006C4B5C" w:rsidRDefault="00865D21" w:rsidP="00C41439">
            <w:pPr>
              <w:jc w:val="center"/>
              <w:rPr>
                <w:color w:val="FF0000"/>
              </w:rPr>
            </w:pPr>
            <w:r w:rsidRPr="006C4B5C">
              <w:rPr>
                <w:color w:val="FF0000"/>
              </w:rPr>
              <w:t>64.0</w:t>
            </w:r>
          </w:p>
        </w:tc>
        <w:tc>
          <w:tcPr>
            <w:tcW w:w="822" w:type="dxa"/>
            <w:vAlign w:val="center"/>
          </w:tcPr>
          <w:p w14:paraId="486FA4F7" w14:textId="77777777" w:rsidR="00D14D31" w:rsidRPr="006C4B5C" w:rsidRDefault="00D14D31" w:rsidP="00C41439">
            <w:pPr>
              <w:jc w:val="center"/>
              <w:rPr>
                <w:color w:val="FF0000"/>
              </w:rPr>
            </w:pPr>
            <w:r w:rsidRPr="006C4B5C">
              <w:rPr>
                <w:color w:val="FF0000"/>
              </w:rPr>
              <w:t>0.01</w:t>
            </w:r>
          </w:p>
        </w:tc>
      </w:tr>
      <w:tr w:rsidR="006C4B5C" w:rsidRPr="006C4B5C" w14:paraId="72948882" w14:textId="77777777" w:rsidTr="00C41439">
        <w:trPr>
          <w:trHeight w:val="265"/>
        </w:trPr>
        <w:tc>
          <w:tcPr>
            <w:tcW w:w="2103" w:type="dxa"/>
            <w:vAlign w:val="center"/>
          </w:tcPr>
          <w:p w14:paraId="0B9B9646" w14:textId="77777777" w:rsidR="00D14D31" w:rsidRPr="006C4B5C" w:rsidRDefault="00D14D31" w:rsidP="00C41439">
            <w:pPr>
              <w:rPr>
                <w:color w:val="FF0000"/>
              </w:rPr>
            </w:pPr>
            <w:r w:rsidRPr="006C4B5C">
              <w:rPr>
                <w:color w:val="FF0000"/>
              </w:rPr>
              <w:t>Severe obesity</w:t>
            </w:r>
          </w:p>
        </w:tc>
        <w:tc>
          <w:tcPr>
            <w:tcW w:w="1697" w:type="dxa"/>
            <w:vAlign w:val="center"/>
          </w:tcPr>
          <w:p w14:paraId="6AE0B499" w14:textId="77777777" w:rsidR="00D14D31" w:rsidRPr="006C4B5C" w:rsidRDefault="00D14D31" w:rsidP="00C41439">
            <w:pPr>
              <w:jc w:val="center"/>
              <w:rPr>
                <w:color w:val="FF0000"/>
              </w:rPr>
            </w:pPr>
            <w:r w:rsidRPr="006C4B5C">
              <w:rPr>
                <w:color w:val="FF0000"/>
              </w:rPr>
              <w:t>53.6</w:t>
            </w:r>
          </w:p>
        </w:tc>
        <w:tc>
          <w:tcPr>
            <w:tcW w:w="1428" w:type="dxa"/>
            <w:vAlign w:val="center"/>
          </w:tcPr>
          <w:p w14:paraId="497D4220" w14:textId="4689D298" w:rsidR="00D14D31" w:rsidRPr="006C4B5C" w:rsidRDefault="005749B7" w:rsidP="00C41439">
            <w:pPr>
              <w:jc w:val="center"/>
              <w:rPr>
                <w:color w:val="FF0000"/>
              </w:rPr>
            </w:pPr>
            <w:r w:rsidRPr="006C4B5C">
              <w:rPr>
                <w:color w:val="FF0000"/>
              </w:rPr>
              <w:t>41.9</w:t>
            </w:r>
          </w:p>
        </w:tc>
        <w:tc>
          <w:tcPr>
            <w:tcW w:w="858" w:type="dxa"/>
            <w:vAlign w:val="center"/>
          </w:tcPr>
          <w:p w14:paraId="655E98B8" w14:textId="74D3DA56" w:rsidR="00D14D31" w:rsidRPr="006C4B5C" w:rsidRDefault="00D14D31" w:rsidP="00C41439">
            <w:pPr>
              <w:jc w:val="center"/>
              <w:rPr>
                <w:color w:val="FF0000"/>
              </w:rPr>
            </w:pPr>
            <w:r w:rsidRPr="006C4B5C">
              <w:rPr>
                <w:color w:val="FF0000"/>
              </w:rPr>
              <w:t>0.</w:t>
            </w:r>
            <w:r w:rsidR="005749B7" w:rsidRPr="006C4B5C">
              <w:rPr>
                <w:color w:val="FF0000"/>
              </w:rPr>
              <w:t>24</w:t>
            </w:r>
            <w:r w:rsidRPr="006C4B5C">
              <w:rPr>
                <w:color w:val="FF0000"/>
              </w:rPr>
              <w:t>*</w:t>
            </w:r>
          </w:p>
        </w:tc>
        <w:tc>
          <w:tcPr>
            <w:tcW w:w="1521" w:type="dxa"/>
            <w:vAlign w:val="center"/>
          </w:tcPr>
          <w:p w14:paraId="7915B58A" w14:textId="2450F446" w:rsidR="00D14D31" w:rsidRPr="006C4B5C" w:rsidRDefault="00865D21" w:rsidP="00C41439">
            <w:pPr>
              <w:jc w:val="center"/>
              <w:rPr>
                <w:color w:val="FF0000"/>
              </w:rPr>
            </w:pPr>
            <w:r w:rsidRPr="006C4B5C">
              <w:rPr>
                <w:color w:val="FF0000"/>
              </w:rPr>
              <w:t>50.3</w:t>
            </w:r>
          </w:p>
        </w:tc>
        <w:tc>
          <w:tcPr>
            <w:tcW w:w="1371" w:type="dxa"/>
            <w:vAlign w:val="center"/>
          </w:tcPr>
          <w:p w14:paraId="50E26226" w14:textId="36EBFC51" w:rsidR="00D14D31" w:rsidRPr="006C4B5C" w:rsidRDefault="00865D21" w:rsidP="00C41439">
            <w:pPr>
              <w:jc w:val="center"/>
              <w:rPr>
                <w:color w:val="FF0000"/>
              </w:rPr>
            </w:pPr>
            <w:r w:rsidRPr="006C4B5C">
              <w:rPr>
                <w:color w:val="FF0000"/>
              </w:rPr>
              <w:t>51.5</w:t>
            </w:r>
          </w:p>
        </w:tc>
        <w:tc>
          <w:tcPr>
            <w:tcW w:w="822" w:type="dxa"/>
            <w:vAlign w:val="center"/>
          </w:tcPr>
          <w:p w14:paraId="17DC1EC1" w14:textId="6CBB5DFB" w:rsidR="00D14D31" w:rsidRPr="006C4B5C" w:rsidRDefault="00865D21" w:rsidP="00C41439">
            <w:pPr>
              <w:jc w:val="center"/>
              <w:rPr>
                <w:color w:val="FF0000"/>
              </w:rPr>
            </w:pPr>
            <w:r w:rsidRPr="006C4B5C">
              <w:rPr>
                <w:color w:val="FF0000"/>
              </w:rPr>
              <w:t>0.02</w:t>
            </w:r>
          </w:p>
        </w:tc>
      </w:tr>
      <w:tr w:rsidR="006C4B5C" w:rsidRPr="006C4B5C" w14:paraId="39E4F2A9" w14:textId="77777777" w:rsidTr="00C41439">
        <w:trPr>
          <w:trHeight w:val="265"/>
        </w:trPr>
        <w:tc>
          <w:tcPr>
            <w:tcW w:w="2103" w:type="dxa"/>
            <w:vAlign w:val="center"/>
          </w:tcPr>
          <w:p w14:paraId="4745DE7C" w14:textId="77777777" w:rsidR="00D14D31" w:rsidRPr="006C4B5C" w:rsidRDefault="00D14D31" w:rsidP="00C41439">
            <w:pPr>
              <w:rPr>
                <w:color w:val="FF0000"/>
              </w:rPr>
            </w:pPr>
            <w:r w:rsidRPr="006C4B5C">
              <w:rPr>
                <w:color w:val="FF0000"/>
              </w:rPr>
              <w:t>Depression</w:t>
            </w:r>
          </w:p>
        </w:tc>
        <w:tc>
          <w:tcPr>
            <w:tcW w:w="1697" w:type="dxa"/>
            <w:vAlign w:val="center"/>
          </w:tcPr>
          <w:p w14:paraId="5E750D3E" w14:textId="77777777" w:rsidR="00D14D31" w:rsidRPr="006C4B5C" w:rsidRDefault="00D14D31" w:rsidP="00C41439">
            <w:pPr>
              <w:jc w:val="center"/>
              <w:rPr>
                <w:color w:val="FF0000"/>
              </w:rPr>
            </w:pPr>
            <w:r w:rsidRPr="006C4B5C">
              <w:rPr>
                <w:color w:val="FF0000"/>
              </w:rPr>
              <w:t>62.8</w:t>
            </w:r>
          </w:p>
        </w:tc>
        <w:tc>
          <w:tcPr>
            <w:tcW w:w="1428" w:type="dxa"/>
            <w:vAlign w:val="center"/>
          </w:tcPr>
          <w:p w14:paraId="4B89E754" w14:textId="30ADD0D2" w:rsidR="00D14D31" w:rsidRPr="006C4B5C" w:rsidRDefault="005749B7" w:rsidP="00C41439">
            <w:pPr>
              <w:jc w:val="center"/>
              <w:rPr>
                <w:color w:val="FF0000"/>
              </w:rPr>
            </w:pPr>
            <w:r w:rsidRPr="006C4B5C">
              <w:rPr>
                <w:color w:val="FF0000"/>
              </w:rPr>
              <w:t>60.3</w:t>
            </w:r>
          </w:p>
        </w:tc>
        <w:tc>
          <w:tcPr>
            <w:tcW w:w="858" w:type="dxa"/>
            <w:vAlign w:val="center"/>
          </w:tcPr>
          <w:p w14:paraId="047C5943" w14:textId="415B901E" w:rsidR="00D14D31" w:rsidRPr="006C4B5C" w:rsidRDefault="00D14D31" w:rsidP="00C41439">
            <w:pPr>
              <w:jc w:val="center"/>
              <w:rPr>
                <w:color w:val="FF0000"/>
              </w:rPr>
            </w:pPr>
            <w:r w:rsidRPr="006C4B5C">
              <w:rPr>
                <w:color w:val="FF0000"/>
              </w:rPr>
              <w:t>0.</w:t>
            </w:r>
            <w:r w:rsidR="005749B7" w:rsidRPr="006C4B5C">
              <w:rPr>
                <w:color w:val="FF0000"/>
              </w:rPr>
              <w:t>05</w:t>
            </w:r>
          </w:p>
        </w:tc>
        <w:tc>
          <w:tcPr>
            <w:tcW w:w="1521" w:type="dxa"/>
            <w:vAlign w:val="center"/>
          </w:tcPr>
          <w:p w14:paraId="3179075A" w14:textId="31599397" w:rsidR="00D14D31" w:rsidRPr="006C4B5C" w:rsidRDefault="00865D21" w:rsidP="00C41439">
            <w:pPr>
              <w:jc w:val="center"/>
              <w:rPr>
                <w:color w:val="FF0000"/>
              </w:rPr>
            </w:pPr>
            <w:r w:rsidRPr="006C4B5C">
              <w:rPr>
                <w:color w:val="FF0000"/>
              </w:rPr>
              <w:t>61.9</w:t>
            </w:r>
          </w:p>
        </w:tc>
        <w:tc>
          <w:tcPr>
            <w:tcW w:w="1371" w:type="dxa"/>
            <w:vAlign w:val="center"/>
          </w:tcPr>
          <w:p w14:paraId="0B1BE163" w14:textId="181EAFA9" w:rsidR="00D14D31" w:rsidRPr="006C4B5C" w:rsidRDefault="00865D21" w:rsidP="00C41439">
            <w:pPr>
              <w:jc w:val="center"/>
              <w:rPr>
                <w:color w:val="FF0000"/>
              </w:rPr>
            </w:pPr>
            <w:r w:rsidRPr="006C4B5C">
              <w:rPr>
                <w:color w:val="FF0000"/>
              </w:rPr>
              <w:t>61.4</w:t>
            </w:r>
          </w:p>
        </w:tc>
        <w:tc>
          <w:tcPr>
            <w:tcW w:w="822" w:type="dxa"/>
            <w:vAlign w:val="center"/>
          </w:tcPr>
          <w:p w14:paraId="47A256B3" w14:textId="0955493D" w:rsidR="00D14D31" w:rsidRPr="006C4B5C" w:rsidRDefault="00865D21" w:rsidP="00C41439">
            <w:pPr>
              <w:jc w:val="center"/>
              <w:rPr>
                <w:color w:val="FF0000"/>
              </w:rPr>
            </w:pPr>
            <w:r w:rsidRPr="006C4B5C">
              <w:rPr>
                <w:color w:val="FF0000"/>
              </w:rPr>
              <w:t>0.01</w:t>
            </w:r>
          </w:p>
        </w:tc>
      </w:tr>
      <w:tr w:rsidR="006C4B5C" w:rsidRPr="006C4B5C" w14:paraId="6C1C04E2" w14:textId="77777777" w:rsidTr="00C41439">
        <w:trPr>
          <w:trHeight w:val="282"/>
        </w:trPr>
        <w:tc>
          <w:tcPr>
            <w:tcW w:w="2103" w:type="dxa"/>
            <w:vAlign w:val="center"/>
          </w:tcPr>
          <w:p w14:paraId="1F3E0ADF" w14:textId="77777777" w:rsidR="00D14D31" w:rsidRPr="006C4B5C" w:rsidRDefault="00D14D31" w:rsidP="00C41439">
            <w:pPr>
              <w:rPr>
                <w:color w:val="FF0000"/>
              </w:rPr>
            </w:pPr>
            <w:r w:rsidRPr="006C4B5C">
              <w:rPr>
                <w:color w:val="FF0000"/>
              </w:rPr>
              <w:t xml:space="preserve">Mood disorders </w:t>
            </w:r>
          </w:p>
        </w:tc>
        <w:tc>
          <w:tcPr>
            <w:tcW w:w="1697" w:type="dxa"/>
            <w:vAlign w:val="center"/>
          </w:tcPr>
          <w:p w14:paraId="2A33DFCF" w14:textId="77777777" w:rsidR="00D14D31" w:rsidRPr="006C4B5C" w:rsidRDefault="00D14D31" w:rsidP="00C41439">
            <w:pPr>
              <w:jc w:val="center"/>
              <w:rPr>
                <w:color w:val="FF0000"/>
              </w:rPr>
            </w:pPr>
            <w:r w:rsidRPr="006C4B5C">
              <w:rPr>
                <w:color w:val="FF0000"/>
              </w:rPr>
              <w:t>70.4</w:t>
            </w:r>
          </w:p>
        </w:tc>
        <w:tc>
          <w:tcPr>
            <w:tcW w:w="1428" w:type="dxa"/>
            <w:vAlign w:val="center"/>
          </w:tcPr>
          <w:p w14:paraId="231DD707" w14:textId="0621044E" w:rsidR="00D14D31" w:rsidRPr="006C4B5C" w:rsidRDefault="00D14D31" w:rsidP="00C41439">
            <w:pPr>
              <w:jc w:val="center"/>
              <w:rPr>
                <w:color w:val="FF0000"/>
              </w:rPr>
            </w:pPr>
            <w:r w:rsidRPr="006C4B5C">
              <w:rPr>
                <w:color w:val="FF0000"/>
              </w:rPr>
              <w:t>6</w:t>
            </w:r>
            <w:r w:rsidR="005749B7" w:rsidRPr="006C4B5C">
              <w:rPr>
                <w:color w:val="FF0000"/>
              </w:rPr>
              <w:t>9.0</w:t>
            </w:r>
          </w:p>
        </w:tc>
        <w:tc>
          <w:tcPr>
            <w:tcW w:w="858" w:type="dxa"/>
            <w:vAlign w:val="center"/>
          </w:tcPr>
          <w:p w14:paraId="4ACEDE51" w14:textId="0DF981C3" w:rsidR="00D14D31" w:rsidRPr="006C4B5C" w:rsidRDefault="00D14D31" w:rsidP="00C41439">
            <w:pPr>
              <w:jc w:val="center"/>
              <w:rPr>
                <w:color w:val="FF0000"/>
              </w:rPr>
            </w:pPr>
            <w:r w:rsidRPr="006C4B5C">
              <w:rPr>
                <w:color w:val="FF0000"/>
              </w:rPr>
              <w:t>0.</w:t>
            </w:r>
            <w:r w:rsidR="005749B7" w:rsidRPr="006C4B5C">
              <w:rPr>
                <w:color w:val="FF0000"/>
              </w:rPr>
              <w:t>03</w:t>
            </w:r>
          </w:p>
        </w:tc>
        <w:tc>
          <w:tcPr>
            <w:tcW w:w="1521" w:type="dxa"/>
            <w:vAlign w:val="center"/>
          </w:tcPr>
          <w:p w14:paraId="7D339ACB" w14:textId="699134A0" w:rsidR="00D14D31" w:rsidRPr="006C4B5C" w:rsidRDefault="00D14D31" w:rsidP="00C41439">
            <w:pPr>
              <w:jc w:val="center"/>
              <w:rPr>
                <w:color w:val="FF0000"/>
              </w:rPr>
            </w:pPr>
            <w:r w:rsidRPr="006C4B5C">
              <w:rPr>
                <w:color w:val="FF0000"/>
              </w:rPr>
              <w:t>6</w:t>
            </w:r>
            <w:r w:rsidR="00865D21" w:rsidRPr="006C4B5C">
              <w:rPr>
                <w:color w:val="FF0000"/>
              </w:rPr>
              <w:t>9.5</w:t>
            </w:r>
          </w:p>
        </w:tc>
        <w:tc>
          <w:tcPr>
            <w:tcW w:w="1371" w:type="dxa"/>
            <w:vAlign w:val="center"/>
          </w:tcPr>
          <w:p w14:paraId="3FC667FD" w14:textId="564B8602" w:rsidR="00D14D31" w:rsidRPr="006C4B5C" w:rsidRDefault="00865D21" w:rsidP="00C41439">
            <w:pPr>
              <w:jc w:val="center"/>
              <w:rPr>
                <w:color w:val="FF0000"/>
              </w:rPr>
            </w:pPr>
            <w:r w:rsidRPr="006C4B5C">
              <w:rPr>
                <w:color w:val="FF0000"/>
              </w:rPr>
              <w:t>69.4</w:t>
            </w:r>
          </w:p>
        </w:tc>
        <w:tc>
          <w:tcPr>
            <w:tcW w:w="822" w:type="dxa"/>
            <w:vAlign w:val="center"/>
          </w:tcPr>
          <w:p w14:paraId="399033B2" w14:textId="61E73572" w:rsidR="00D14D31" w:rsidRPr="006C4B5C" w:rsidRDefault="00865D21" w:rsidP="00C41439">
            <w:pPr>
              <w:jc w:val="center"/>
              <w:rPr>
                <w:color w:val="FF0000"/>
              </w:rPr>
            </w:pPr>
            <w:r w:rsidRPr="006C4B5C">
              <w:rPr>
                <w:color w:val="FF0000"/>
              </w:rPr>
              <w:t>0.003</w:t>
            </w:r>
          </w:p>
        </w:tc>
      </w:tr>
      <w:tr w:rsidR="006C4B5C" w:rsidRPr="006C4B5C" w14:paraId="71497FD3" w14:textId="77777777" w:rsidTr="00C41439">
        <w:trPr>
          <w:trHeight w:val="282"/>
        </w:trPr>
        <w:tc>
          <w:tcPr>
            <w:tcW w:w="2103" w:type="dxa"/>
            <w:vAlign w:val="center"/>
          </w:tcPr>
          <w:p w14:paraId="09F44E69" w14:textId="77777777" w:rsidR="00D14D31" w:rsidRPr="006C4B5C" w:rsidRDefault="00D14D31" w:rsidP="00C41439">
            <w:pPr>
              <w:rPr>
                <w:color w:val="FF0000"/>
              </w:rPr>
            </w:pPr>
            <w:r w:rsidRPr="006C4B5C">
              <w:rPr>
                <w:color w:val="FF0000"/>
              </w:rPr>
              <w:t>Anxiety disorders</w:t>
            </w:r>
          </w:p>
        </w:tc>
        <w:tc>
          <w:tcPr>
            <w:tcW w:w="1697" w:type="dxa"/>
            <w:vAlign w:val="center"/>
          </w:tcPr>
          <w:p w14:paraId="7C70D2CE" w14:textId="77777777" w:rsidR="00D14D31" w:rsidRPr="006C4B5C" w:rsidRDefault="00D14D31" w:rsidP="00C41439">
            <w:pPr>
              <w:jc w:val="center"/>
              <w:rPr>
                <w:color w:val="FF0000"/>
              </w:rPr>
            </w:pPr>
            <w:r w:rsidRPr="006C4B5C">
              <w:rPr>
                <w:color w:val="FF0000"/>
              </w:rPr>
              <w:t>69.1</w:t>
            </w:r>
          </w:p>
        </w:tc>
        <w:tc>
          <w:tcPr>
            <w:tcW w:w="1428" w:type="dxa"/>
            <w:vAlign w:val="center"/>
          </w:tcPr>
          <w:p w14:paraId="0F541FAD" w14:textId="5A65CC0B" w:rsidR="00D14D31" w:rsidRPr="006C4B5C" w:rsidRDefault="005749B7" w:rsidP="00C41439">
            <w:pPr>
              <w:jc w:val="center"/>
              <w:rPr>
                <w:color w:val="FF0000"/>
              </w:rPr>
            </w:pPr>
            <w:r w:rsidRPr="006C4B5C">
              <w:rPr>
                <w:color w:val="FF0000"/>
              </w:rPr>
              <w:t>65.7</w:t>
            </w:r>
          </w:p>
        </w:tc>
        <w:tc>
          <w:tcPr>
            <w:tcW w:w="858" w:type="dxa"/>
            <w:vAlign w:val="center"/>
          </w:tcPr>
          <w:p w14:paraId="294FE679" w14:textId="6B34190D" w:rsidR="00D14D31" w:rsidRPr="006C4B5C" w:rsidRDefault="00D14D31" w:rsidP="00C41439">
            <w:pPr>
              <w:jc w:val="center"/>
              <w:rPr>
                <w:color w:val="FF0000"/>
              </w:rPr>
            </w:pPr>
            <w:r w:rsidRPr="006C4B5C">
              <w:rPr>
                <w:color w:val="FF0000"/>
              </w:rPr>
              <w:t>0.</w:t>
            </w:r>
            <w:r w:rsidR="005749B7" w:rsidRPr="006C4B5C">
              <w:rPr>
                <w:color w:val="FF0000"/>
              </w:rPr>
              <w:t>07</w:t>
            </w:r>
          </w:p>
        </w:tc>
        <w:tc>
          <w:tcPr>
            <w:tcW w:w="1521" w:type="dxa"/>
            <w:vAlign w:val="center"/>
          </w:tcPr>
          <w:p w14:paraId="79497364" w14:textId="72839125" w:rsidR="00D14D31" w:rsidRPr="006C4B5C" w:rsidRDefault="00D14D31" w:rsidP="00C41439">
            <w:pPr>
              <w:jc w:val="center"/>
              <w:rPr>
                <w:color w:val="FF0000"/>
              </w:rPr>
            </w:pPr>
            <w:r w:rsidRPr="006C4B5C">
              <w:rPr>
                <w:color w:val="FF0000"/>
              </w:rPr>
              <w:t>6</w:t>
            </w:r>
            <w:r w:rsidR="00865D21" w:rsidRPr="006C4B5C">
              <w:rPr>
                <w:color w:val="FF0000"/>
              </w:rPr>
              <w:t>8.0</w:t>
            </w:r>
          </w:p>
        </w:tc>
        <w:tc>
          <w:tcPr>
            <w:tcW w:w="1371" w:type="dxa"/>
            <w:vAlign w:val="center"/>
          </w:tcPr>
          <w:p w14:paraId="11DCAF74" w14:textId="0C9F35C7" w:rsidR="00D14D31" w:rsidRPr="006C4B5C" w:rsidRDefault="00865D21" w:rsidP="00C41439">
            <w:pPr>
              <w:jc w:val="center"/>
              <w:rPr>
                <w:color w:val="FF0000"/>
              </w:rPr>
            </w:pPr>
            <w:r w:rsidRPr="006C4B5C">
              <w:rPr>
                <w:color w:val="FF0000"/>
              </w:rPr>
              <w:t>68.4</w:t>
            </w:r>
          </w:p>
        </w:tc>
        <w:tc>
          <w:tcPr>
            <w:tcW w:w="822" w:type="dxa"/>
            <w:vAlign w:val="center"/>
          </w:tcPr>
          <w:p w14:paraId="5A43ACD0" w14:textId="07FE47FD" w:rsidR="00D14D31" w:rsidRPr="006C4B5C" w:rsidRDefault="00865D21" w:rsidP="00C41439">
            <w:pPr>
              <w:jc w:val="center"/>
              <w:rPr>
                <w:color w:val="FF0000"/>
              </w:rPr>
            </w:pPr>
            <w:r w:rsidRPr="006C4B5C">
              <w:rPr>
                <w:color w:val="FF0000"/>
              </w:rPr>
              <w:t>0.009</w:t>
            </w:r>
          </w:p>
        </w:tc>
      </w:tr>
      <w:tr w:rsidR="006C4B5C" w:rsidRPr="006C4B5C" w14:paraId="23B8F49B" w14:textId="77777777" w:rsidTr="00C41439">
        <w:trPr>
          <w:trHeight w:val="282"/>
        </w:trPr>
        <w:tc>
          <w:tcPr>
            <w:tcW w:w="2103" w:type="dxa"/>
            <w:vAlign w:val="center"/>
          </w:tcPr>
          <w:p w14:paraId="2BB9C0CF" w14:textId="77777777" w:rsidR="00D14D31" w:rsidRPr="006C4B5C" w:rsidRDefault="00D14D31" w:rsidP="00C41439">
            <w:pPr>
              <w:rPr>
                <w:color w:val="FF0000"/>
              </w:rPr>
            </w:pPr>
            <w:r w:rsidRPr="006C4B5C">
              <w:rPr>
                <w:color w:val="FF0000"/>
              </w:rPr>
              <w:t>Psychotic disorders</w:t>
            </w:r>
          </w:p>
        </w:tc>
        <w:tc>
          <w:tcPr>
            <w:tcW w:w="1697" w:type="dxa"/>
            <w:vAlign w:val="center"/>
          </w:tcPr>
          <w:p w14:paraId="1026821F" w14:textId="77777777" w:rsidR="00D14D31" w:rsidRPr="006C4B5C" w:rsidRDefault="00D14D31" w:rsidP="00C41439">
            <w:pPr>
              <w:jc w:val="center"/>
              <w:rPr>
                <w:color w:val="FF0000"/>
              </w:rPr>
            </w:pPr>
            <w:r w:rsidRPr="006C4B5C">
              <w:rPr>
                <w:color w:val="FF0000"/>
              </w:rPr>
              <w:t>6.9</w:t>
            </w:r>
          </w:p>
        </w:tc>
        <w:tc>
          <w:tcPr>
            <w:tcW w:w="1428" w:type="dxa"/>
            <w:vAlign w:val="center"/>
          </w:tcPr>
          <w:p w14:paraId="305A863A" w14:textId="1ED78C3E" w:rsidR="00D14D31" w:rsidRPr="006C4B5C" w:rsidRDefault="005749B7" w:rsidP="00C41439">
            <w:pPr>
              <w:jc w:val="center"/>
              <w:rPr>
                <w:color w:val="FF0000"/>
              </w:rPr>
            </w:pPr>
            <w:r w:rsidRPr="006C4B5C">
              <w:rPr>
                <w:color w:val="FF0000"/>
              </w:rPr>
              <w:t>9.9</w:t>
            </w:r>
          </w:p>
        </w:tc>
        <w:tc>
          <w:tcPr>
            <w:tcW w:w="858" w:type="dxa"/>
            <w:vAlign w:val="center"/>
          </w:tcPr>
          <w:p w14:paraId="1BDC23EF" w14:textId="01411954" w:rsidR="00D14D31" w:rsidRPr="006C4B5C" w:rsidRDefault="00D14D31" w:rsidP="00C41439">
            <w:pPr>
              <w:jc w:val="center"/>
              <w:rPr>
                <w:color w:val="FF0000"/>
              </w:rPr>
            </w:pPr>
            <w:r w:rsidRPr="006C4B5C">
              <w:rPr>
                <w:color w:val="FF0000"/>
              </w:rPr>
              <w:t>0.</w:t>
            </w:r>
            <w:r w:rsidR="005749B7" w:rsidRPr="006C4B5C">
              <w:rPr>
                <w:color w:val="FF0000"/>
              </w:rPr>
              <w:t>11*</w:t>
            </w:r>
          </w:p>
        </w:tc>
        <w:tc>
          <w:tcPr>
            <w:tcW w:w="1521" w:type="dxa"/>
            <w:vAlign w:val="center"/>
          </w:tcPr>
          <w:p w14:paraId="675B3887" w14:textId="00B25AAB" w:rsidR="00D14D31" w:rsidRPr="006C4B5C" w:rsidRDefault="00865D21" w:rsidP="00C41439">
            <w:pPr>
              <w:jc w:val="center"/>
              <w:rPr>
                <w:color w:val="FF0000"/>
              </w:rPr>
            </w:pPr>
            <w:r w:rsidRPr="006C4B5C">
              <w:rPr>
                <w:color w:val="FF0000"/>
              </w:rPr>
              <w:t>7.5</w:t>
            </w:r>
          </w:p>
        </w:tc>
        <w:tc>
          <w:tcPr>
            <w:tcW w:w="1371" w:type="dxa"/>
            <w:vAlign w:val="center"/>
          </w:tcPr>
          <w:p w14:paraId="31946F6E" w14:textId="29597FFF" w:rsidR="00D14D31" w:rsidRPr="006C4B5C" w:rsidRDefault="00865D21" w:rsidP="00C41439">
            <w:pPr>
              <w:jc w:val="center"/>
              <w:rPr>
                <w:color w:val="FF0000"/>
              </w:rPr>
            </w:pPr>
            <w:r w:rsidRPr="006C4B5C">
              <w:rPr>
                <w:color w:val="FF0000"/>
              </w:rPr>
              <w:t>7.6</w:t>
            </w:r>
          </w:p>
        </w:tc>
        <w:tc>
          <w:tcPr>
            <w:tcW w:w="822" w:type="dxa"/>
            <w:vAlign w:val="center"/>
          </w:tcPr>
          <w:p w14:paraId="2683A761" w14:textId="6990235D" w:rsidR="00D14D31" w:rsidRPr="006C4B5C" w:rsidRDefault="00D14D31" w:rsidP="00C41439">
            <w:pPr>
              <w:jc w:val="center"/>
              <w:rPr>
                <w:color w:val="FF0000"/>
              </w:rPr>
            </w:pPr>
            <w:r w:rsidRPr="006C4B5C">
              <w:rPr>
                <w:color w:val="FF0000"/>
              </w:rPr>
              <w:t>0.0</w:t>
            </w:r>
            <w:r w:rsidR="00865D21" w:rsidRPr="006C4B5C">
              <w:rPr>
                <w:color w:val="FF0000"/>
              </w:rPr>
              <w:t>0</w:t>
            </w:r>
            <w:r w:rsidRPr="006C4B5C">
              <w:rPr>
                <w:color w:val="FF0000"/>
              </w:rPr>
              <w:t>3</w:t>
            </w:r>
          </w:p>
        </w:tc>
      </w:tr>
      <w:tr w:rsidR="006C4B5C" w:rsidRPr="006C4B5C" w14:paraId="7EE04BBD" w14:textId="77777777" w:rsidTr="00C41439">
        <w:trPr>
          <w:trHeight w:val="282"/>
        </w:trPr>
        <w:tc>
          <w:tcPr>
            <w:tcW w:w="2103" w:type="dxa"/>
            <w:vAlign w:val="center"/>
          </w:tcPr>
          <w:p w14:paraId="098C92E9" w14:textId="77777777" w:rsidR="00D14D31" w:rsidRPr="006C4B5C" w:rsidRDefault="00D14D31" w:rsidP="00C41439">
            <w:pPr>
              <w:rPr>
                <w:color w:val="FF0000"/>
              </w:rPr>
            </w:pPr>
            <w:r w:rsidRPr="006C4B5C">
              <w:rPr>
                <w:color w:val="FF0000"/>
              </w:rPr>
              <w:t xml:space="preserve">Behavioral disorders </w:t>
            </w:r>
          </w:p>
        </w:tc>
        <w:tc>
          <w:tcPr>
            <w:tcW w:w="1697" w:type="dxa"/>
            <w:vAlign w:val="center"/>
          </w:tcPr>
          <w:p w14:paraId="70ECBBC0" w14:textId="77777777" w:rsidR="00D14D31" w:rsidRPr="006C4B5C" w:rsidRDefault="00D14D31" w:rsidP="00C41439">
            <w:pPr>
              <w:jc w:val="center"/>
              <w:rPr>
                <w:color w:val="FF0000"/>
              </w:rPr>
            </w:pPr>
            <w:r w:rsidRPr="006C4B5C">
              <w:rPr>
                <w:color w:val="FF0000"/>
              </w:rPr>
              <w:t>21.3</w:t>
            </w:r>
          </w:p>
        </w:tc>
        <w:tc>
          <w:tcPr>
            <w:tcW w:w="1428" w:type="dxa"/>
            <w:vAlign w:val="center"/>
          </w:tcPr>
          <w:p w14:paraId="44EB9D0D" w14:textId="2A2AB809" w:rsidR="00D14D31" w:rsidRPr="006C4B5C" w:rsidRDefault="00D14D31" w:rsidP="00C41439">
            <w:pPr>
              <w:jc w:val="center"/>
              <w:rPr>
                <w:color w:val="FF0000"/>
              </w:rPr>
            </w:pPr>
            <w:r w:rsidRPr="006C4B5C">
              <w:rPr>
                <w:color w:val="FF0000"/>
              </w:rPr>
              <w:t>1</w:t>
            </w:r>
            <w:r w:rsidR="005749B7" w:rsidRPr="006C4B5C">
              <w:rPr>
                <w:color w:val="FF0000"/>
              </w:rPr>
              <w:t>7.0</w:t>
            </w:r>
          </w:p>
        </w:tc>
        <w:tc>
          <w:tcPr>
            <w:tcW w:w="858" w:type="dxa"/>
            <w:vAlign w:val="center"/>
          </w:tcPr>
          <w:p w14:paraId="1DF4CF92" w14:textId="72AC32C7" w:rsidR="00D14D31" w:rsidRPr="006C4B5C" w:rsidRDefault="00D14D31" w:rsidP="00C41439">
            <w:pPr>
              <w:jc w:val="center"/>
              <w:rPr>
                <w:color w:val="FF0000"/>
              </w:rPr>
            </w:pPr>
            <w:r w:rsidRPr="006C4B5C">
              <w:rPr>
                <w:color w:val="FF0000"/>
              </w:rPr>
              <w:t>0.1</w:t>
            </w:r>
            <w:r w:rsidR="005749B7" w:rsidRPr="006C4B5C">
              <w:rPr>
                <w:color w:val="FF0000"/>
              </w:rPr>
              <w:t>1</w:t>
            </w:r>
            <w:r w:rsidRPr="006C4B5C">
              <w:rPr>
                <w:color w:val="FF0000"/>
              </w:rPr>
              <w:t>*</w:t>
            </w:r>
          </w:p>
        </w:tc>
        <w:tc>
          <w:tcPr>
            <w:tcW w:w="1521" w:type="dxa"/>
            <w:vAlign w:val="center"/>
          </w:tcPr>
          <w:p w14:paraId="53CBD154" w14:textId="2D07F869" w:rsidR="00D14D31" w:rsidRPr="006C4B5C" w:rsidRDefault="00D14D31" w:rsidP="00C41439">
            <w:pPr>
              <w:jc w:val="center"/>
              <w:rPr>
                <w:color w:val="FF0000"/>
              </w:rPr>
            </w:pPr>
            <w:r w:rsidRPr="006C4B5C">
              <w:rPr>
                <w:color w:val="FF0000"/>
              </w:rPr>
              <w:t>1</w:t>
            </w:r>
            <w:r w:rsidR="005A0584" w:rsidRPr="006C4B5C">
              <w:rPr>
                <w:color w:val="FF0000"/>
              </w:rPr>
              <w:t>9.9</w:t>
            </w:r>
          </w:p>
        </w:tc>
        <w:tc>
          <w:tcPr>
            <w:tcW w:w="1371" w:type="dxa"/>
            <w:vAlign w:val="center"/>
          </w:tcPr>
          <w:p w14:paraId="4D2A73AF" w14:textId="7C6D7030" w:rsidR="00D14D31" w:rsidRPr="006C4B5C" w:rsidRDefault="005A0584" w:rsidP="00C41439">
            <w:pPr>
              <w:jc w:val="center"/>
              <w:rPr>
                <w:color w:val="FF0000"/>
              </w:rPr>
            </w:pPr>
            <w:r w:rsidRPr="006C4B5C">
              <w:rPr>
                <w:color w:val="FF0000"/>
              </w:rPr>
              <w:t>19.5</w:t>
            </w:r>
          </w:p>
        </w:tc>
        <w:tc>
          <w:tcPr>
            <w:tcW w:w="822" w:type="dxa"/>
            <w:vAlign w:val="center"/>
          </w:tcPr>
          <w:p w14:paraId="70A4D730" w14:textId="6FDA64B4" w:rsidR="00D14D31" w:rsidRPr="006C4B5C" w:rsidRDefault="005A0584" w:rsidP="00C41439">
            <w:pPr>
              <w:jc w:val="center"/>
              <w:rPr>
                <w:color w:val="FF0000"/>
              </w:rPr>
            </w:pPr>
            <w:r w:rsidRPr="006C4B5C">
              <w:rPr>
                <w:color w:val="FF0000"/>
              </w:rPr>
              <w:t>0.008</w:t>
            </w:r>
          </w:p>
        </w:tc>
      </w:tr>
      <w:tr w:rsidR="006C4B5C" w:rsidRPr="006C4B5C" w14:paraId="64F941F9" w14:textId="77777777" w:rsidTr="00C41439">
        <w:trPr>
          <w:trHeight w:val="282"/>
        </w:trPr>
        <w:tc>
          <w:tcPr>
            <w:tcW w:w="2103" w:type="dxa"/>
            <w:vAlign w:val="center"/>
          </w:tcPr>
          <w:p w14:paraId="7DC682E0" w14:textId="77777777" w:rsidR="00D14D31" w:rsidRPr="006C4B5C" w:rsidRDefault="00D14D31" w:rsidP="00C41439">
            <w:pPr>
              <w:rPr>
                <w:color w:val="FF0000"/>
              </w:rPr>
            </w:pPr>
            <w:r w:rsidRPr="006C4B5C">
              <w:rPr>
                <w:color w:val="FF0000"/>
              </w:rPr>
              <w:t xml:space="preserve">Disorders of adult personality and behavior </w:t>
            </w:r>
          </w:p>
        </w:tc>
        <w:tc>
          <w:tcPr>
            <w:tcW w:w="1697" w:type="dxa"/>
            <w:vAlign w:val="center"/>
          </w:tcPr>
          <w:p w14:paraId="4397B6E6" w14:textId="77777777" w:rsidR="00D14D31" w:rsidRPr="006C4B5C" w:rsidRDefault="00D14D31" w:rsidP="00C41439">
            <w:pPr>
              <w:jc w:val="center"/>
              <w:rPr>
                <w:color w:val="FF0000"/>
              </w:rPr>
            </w:pPr>
            <w:r w:rsidRPr="006C4B5C">
              <w:rPr>
                <w:color w:val="FF0000"/>
              </w:rPr>
              <w:t>7.4</w:t>
            </w:r>
          </w:p>
        </w:tc>
        <w:tc>
          <w:tcPr>
            <w:tcW w:w="1428" w:type="dxa"/>
            <w:vAlign w:val="center"/>
          </w:tcPr>
          <w:p w14:paraId="2E506235" w14:textId="3F7F354F" w:rsidR="00D14D31" w:rsidRPr="006C4B5C" w:rsidRDefault="005749B7" w:rsidP="00C41439">
            <w:pPr>
              <w:jc w:val="center"/>
              <w:rPr>
                <w:color w:val="FF0000"/>
              </w:rPr>
            </w:pPr>
            <w:r w:rsidRPr="006C4B5C">
              <w:rPr>
                <w:color w:val="FF0000"/>
              </w:rPr>
              <w:t>7.6</w:t>
            </w:r>
          </w:p>
        </w:tc>
        <w:tc>
          <w:tcPr>
            <w:tcW w:w="858" w:type="dxa"/>
            <w:vAlign w:val="center"/>
          </w:tcPr>
          <w:p w14:paraId="5CD45E20" w14:textId="4E5AAC77" w:rsidR="00D14D31" w:rsidRPr="006C4B5C" w:rsidRDefault="005749B7" w:rsidP="00C41439">
            <w:pPr>
              <w:jc w:val="center"/>
              <w:rPr>
                <w:color w:val="FF0000"/>
              </w:rPr>
            </w:pPr>
            <w:r w:rsidRPr="006C4B5C">
              <w:rPr>
                <w:color w:val="FF0000"/>
              </w:rPr>
              <w:t>0.006</w:t>
            </w:r>
          </w:p>
        </w:tc>
        <w:tc>
          <w:tcPr>
            <w:tcW w:w="1521" w:type="dxa"/>
            <w:vAlign w:val="center"/>
          </w:tcPr>
          <w:p w14:paraId="5A2BC76B" w14:textId="22EFB06C" w:rsidR="00D14D31" w:rsidRPr="006C4B5C" w:rsidRDefault="005A0584" w:rsidP="00C41439">
            <w:pPr>
              <w:jc w:val="center"/>
              <w:rPr>
                <w:color w:val="FF0000"/>
              </w:rPr>
            </w:pPr>
            <w:r w:rsidRPr="006C4B5C">
              <w:rPr>
                <w:color w:val="FF0000"/>
              </w:rPr>
              <w:t>7.4</w:t>
            </w:r>
          </w:p>
        </w:tc>
        <w:tc>
          <w:tcPr>
            <w:tcW w:w="1371" w:type="dxa"/>
            <w:vAlign w:val="center"/>
          </w:tcPr>
          <w:p w14:paraId="5C8E2CE2" w14:textId="12A0DCAE" w:rsidR="00D14D31" w:rsidRPr="006C4B5C" w:rsidRDefault="005A0584" w:rsidP="00C41439">
            <w:pPr>
              <w:jc w:val="center"/>
              <w:rPr>
                <w:color w:val="FF0000"/>
              </w:rPr>
            </w:pPr>
            <w:r w:rsidRPr="006C4B5C">
              <w:rPr>
                <w:color w:val="FF0000"/>
              </w:rPr>
              <w:t>7.8</w:t>
            </w:r>
          </w:p>
        </w:tc>
        <w:tc>
          <w:tcPr>
            <w:tcW w:w="822" w:type="dxa"/>
            <w:vAlign w:val="center"/>
          </w:tcPr>
          <w:p w14:paraId="555CD236" w14:textId="4F674471" w:rsidR="00D14D31" w:rsidRPr="006C4B5C" w:rsidRDefault="005A0584" w:rsidP="00C41439">
            <w:pPr>
              <w:jc w:val="center"/>
              <w:rPr>
                <w:color w:val="FF0000"/>
              </w:rPr>
            </w:pPr>
            <w:r w:rsidRPr="006C4B5C">
              <w:rPr>
                <w:color w:val="FF0000"/>
              </w:rPr>
              <w:t>0.02</w:t>
            </w:r>
          </w:p>
        </w:tc>
      </w:tr>
      <w:tr w:rsidR="006C4B5C" w:rsidRPr="006C4B5C" w14:paraId="5732F97E" w14:textId="77777777" w:rsidTr="00C41439">
        <w:trPr>
          <w:trHeight w:val="282"/>
        </w:trPr>
        <w:tc>
          <w:tcPr>
            <w:tcW w:w="2103" w:type="dxa"/>
            <w:vAlign w:val="center"/>
          </w:tcPr>
          <w:p w14:paraId="4964DDED" w14:textId="77777777" w:rsidR="00D14D31" w:rsidRPr="006C4B5C" w:rsidRDefault="00D14D31" w:rsidP="00C41439">
            <w:pPr>
              <w:rPr>
                <w:color w:val="FF0000"/>
              </w:rPr>
            </w:pPr>
            <w:r w:rsidRPr="006C4B5C">
              <w:rPr>
                <w:color w:val="FF0000"/>
              </w:rPr>
              <w:t xml:space="preserve">Behavioral and emotional disorders with onset usually occurring in childhood and adolescence </w:t>
            </w:r>
          </w:p>
        </w:tc>
        <w:tc>
          <w:tcPr>
            <w:tcW w:w="1697" w:type="dxa"/>
            <w:vAlign w:val="center"/>
          </w:tcPr>
          <w:p w14:paraId="3DA2993A" w14:textId="77777777" w:rsidR="00D14D31" w:rsidRPr="006C4B5C" w:rsidRDefault="00D14D31" w:rsidP="00C41439">
            <w:pPr>
              <w:jc w:val="center"/>
              <w:rPr>
                <w:color w:val="FF0000"/>
              </w:rPr>
            </w:pPr>
            <w:r w:rsidRPr="006C4B5C">
              <w:rPr>
                <w:color w:val="FF0000"/>
              </w:rPr>
              <w:t>9.1</w:t>
            </w:r>
          </w:p>
        </w:tc>
        <w:tc>
          <w:tcPr>
            <w:tcW w:w="1428" w:type="dxa"/>
            <w:vAlign w:val="center"/>
          </w:tcPr>
          <w:p w14:paraId="21DD0E87" w14:textId="2C174E80" w:rsidR="00D14D31" w:rsidRPr="006C4B5C" w:rsidRDefault="005749B7" w:rsidP="00C41439">
            <w:pPr>
              <w:jc w:val="center"/>
              <w:rPr>
                <w:color w:val="FF0000"/>
              </w:rPr>
            </w:pPr>
            <w:r w:rsidRPr="006C4B5C">
              <w:rPr>
                <w:color w:val="FF0000"/>
              </w:rPr>
              <w:t>7.2</w:t>
            </w:r>
          </w:p>
        </w:tc>
        <w:tc>
          <w:tcPr>
            <w:tcW w:w="858" w:type="dxa"/>
            <w:vAlign w:val="center"/>
          </w:tcPr>
          <w:p w14:paraId="38831D52" w14:textId="32328BD5" w:rsidR="00D14D31" w:rsidRPr="006C4B5C" w:rsidRDefault="00D14D31" w:rsidP="00C41439">
            <w:pPr>
              <w:jc w:val="center"/>
              <w:rPr>
                <w:color w:val="FF0000"/>
              </w:rPr>
            </w:pPr>
            <w:r w:rsidRPr="006C4B5C">
              <w:rPr>
                <w:color w:val="FF0000"/>
              </w:rPr>
              <w:t>0.</w:t>
            </w:r>
            <w:r w:rsidR="005749B7" w:rsidRPr="006C4B5C">
              <w:rPr>
                <w:color w:val="FF0000"/>
              </w:rPr>
              <w:t>07</w:t>
            </w:r>
          </w:p>
        </w:tc>
        <w:tc>
          <w:tcPr>
            <w:tcW w:w="1521" w:type="dxa"/>
            <w:vAlign w:val="center"/>
          </w:tcPr>
          <w:p w14:paraId="1908A92F" w14:textId="3FA81BCD" w:rsidR="00D14D31" w:rsidRPr="006C4B5C" w:rsidRDefault="005A0584" w:rsidP="00C41439">
            <w:pPr>
              <w:jc w:val="center"/>
              <w:rPr>
                <w:color w:val="FF0000"/>
              </w:rPr>
            </w:pPr>
            <w:r w:rsidRPr="006C4B5C">
              <w:rPr>
                <w:color w:val="FF0000"/>
              </w:rPr>
              <w:t>8.1</w:t>
            </w:r>
          </w:p>
        </w:tc>
        <w:tc>
          <w:tcPr>
            <w:tcW w:w="1371" w:type="dxa"/>
            <w:vAlign w:val="center"/>
          </w:tcPr>
          <w:p w14:paraId="7C4F341B" w14:textId="1A658023" w:rsidR="00D14D31" w:rsidRPr="006C4B5C" w:rsidRDefault="005A0584" w:rsidP="00C41439">
            <w:pPr>
              <w:jc w:val="center"/>
              <w:rPr>
                <w:color w:val="FF0000"/>
              </w:rPr>
            </w:pPr>
            <w:r w:rsidRPr="006C4B5C">
              <w:rPr>
                <w:color w:val="FF0000"/>
              </w:rPr>
              <w:t>8.4</w:t>
            </w:r>
          </w:p>
        </w:tc>
        <w:tc>
          <w:tcPr>
            <w:tcW w:w="822" w:type="dxa"/>
            <w:vAlign w:val="center"/>
          </w:tcPr>
          <w:p w14:paraId="058EED51" w14:textId="30317DC3" w:rsidR="00D14D31" w:rsidRPr="006C4B5C" w:rsidRDefault="005A0584" w:rsidP="00C41439">
            <w:pPr>
              <w:jc w:val="center"/>
              <w:rPr>
                <w:color w:val="FF0000"/>
              </w:rPr>
            </w:pPr>
            <w:r w:rsidRPr="006C4B5C">
              <w:rPr>
                <w:color w:val="FF0000"/>
              </w:rPr>
              <w:t>0.01</w:t>
            </w:r>
          </w:p>
        </w:tc>
      </w:tr>
      <w:tr w:rsidR="006C4B5C" w:rsidRPr="006C4B5C" w14:paraId="4E4072D3" w14:textId="77777777" w:rsidTr="00C41439">
        <w:trPr>
          <w:trHeight w:val="282"/>
        </w:trPr>
        <w:tc>
          <w:tcPr>
            <w:tcW w:w="2103" w:type="dxa"/>
            <w:vAlign w:val="center"/>
          </w:tcPr>
          <w:p w14:paraId="599A3209" w14:textId="77777777" w:rsidR="00D14D31" w:rsidRPr="006C4B5C" w:rsidRDefault="00D14D31" w:rsidP="00C41439">
            <w:pPr>
              <w:rPr>
                <w:color w:val="FF0000"/>
              </w:rPr>
            </w:pPr>
            <w:r w:rsidRPr="006C4B5C">
              <w:rPr>
                <w:color w:val="FF0000"/>
              </w:rPr>
              <w:t>Chronic pain</w:t>
            </w:r>
          </w:p>
        </w:tc>
        <w:tc>
          <w:tcPr>
            <w:tcW w:w="1697" w:type="dxa"/>
            <w:vAlign w:val="center"/>
          </w:tcPr>
          <w:p w14:paraId="0B7E6641" w14:textId="77777777" w:rsidR="00D14D31" w:rsidRPr="006C4B5C" w:rsidRDefault="00D14D31" w:rsidP="00C41439">
            <w:pPr>
              <w:jc w:val="center"/>
              <w:rPr>
                <w:color w:val="FF0000"/>
              </w:rPr>
            </w:pPr>
            <w:r w:rsidRPr="006C4B5C">
              <w:rPr>
                <w:color w:val="FF0000"/>
              </w:rPr>
              <w:t>77.7</w:t>
            </w:r>
          </w:p>
        </w:tc>
        <w:tc>
          <w:tcPr>
            <w:tcW w:w="1428" w:type="dxa"/>
            <w:vAlign w:val="center"/>
          </w:tcPr>
          <w:p w14:paraId="0B257D12" w14:textId="282F3F83" w:rsidR="00D14D31" w:rsidRPr="006C4B5C" w:rsidRDefault="004F165C" w:rsidP="00C41439">
            <w:pPr>
              <w:jc w:val="center"/>
              <w:rPr>
                <w:color w:val="FF0000"/>
              </w:rPr>
            </w:pPr>
            <w:r w:rsidRPr="006C4B5C">
              <w:rPr>
                <w:color w:val="FF0000"/>
              </w:rPr>
              <w:t>71.6</w:t>
            </w:r>
          </w:p>
        </w:tc>
        <w:tc>
          <w:tcPr>
            <w:tcW w:w="858" w:type="dxa"/>
            <w:vAlign w:val="center"/>
          </w:tcPr>
          <w:p w14:paraId="383BCA85" w14:textId="519293EF" w:rsidR="00D14D31" w:rsidRPr="006C4B5C" w:rsidRDefault="00D14D31" w:rsidP="00C41439">
            <w:pPr>
              <w:jc w:val="center"/>
              <w:rPr>
                <w:color w:val="FF0000"/>
              </w:rPr>
            </w:pPr>
            <w:r w:rsidRPr="006C4B5C">
              <w:rPr>
                <w:color w:val="FF0000"/>
              </w:rPr>
              <w:t>0.</w:t>
            </w:r>
            <w:r w:rsidR="004F165C" w:rsidRPr="006C4B5C">
              <w:rPr>
                <w:color w:val="FF0000"/>
              </w:rPr>
              <w:t>14</w:t>
            </w:r>
            <w:r w:rsidRPr="006C4B5C">
              <w:rPr>
                <w:color w:val="FF0000"/>
              </w:rPr>
              <w:t>*</w:t>
            </w:r>
          </w:p>
        </w:tc>
        <w:tc>
          <w:tcPr>
            <w:tcW w:w="1521" w:type="dxa"/>
            <w:vAlign w:val="center"/>
          </w:tcPr>
          <w:p w14:paraId="68D525E2" w14:textId="43C37751" w:rsidR="00D14D31" w:rsidRPr="006C4B5C" w:rsidRDefault="000E0E61" w:rsidP="00C41439">
            <w:pPr>
              <w:jc w:val="center"/>
              <w:rPr>
                <w:color w:val="FF0000"/>
              </w:rPr>
            </w:pPr>
            <w:r w:rsidRPr="006C4B5C">
              <w:rPr>
                <w:color w:val="FF0000"/>
              </w:rPr>
              <w:t>75.8</w:t>
            </w:r>
          </w:p>
        </w:tc>
        <w:tc>
          <w:tcPr>
            <w:tcW w:w="1371" w:type="dxa"/>
            <w:vAlign w:val="center"/>
          </w:tcPr>
          <w:p w14:paraId="541B3993" w14:textId="3C4ACE12" w:rsidR="00D14D31" w:rsidRPr="006C4B5C" w:rsidRDefault="000E0E61" w:rsidP="00C41439">
            <w:pPr>
              <w:jc w:val="center"/>
              <w:rPr>
                <w:color w:val="FF0000"/>
              </w:rPr>
            </w:pPr>
            <w:r w:rsidRPr="006C4B5C">
              <w:rPr>
                <w:color w:val="FF0000"/>
              </w:rPr>
              <w:t>74.9</w:t>
            </w:r>
          </w:p>
        </w:tc>
        <w:tc>
          <w:tcPr>
            <w:tcW w:w="822" w:type="dxa"/>
            <w:vAlign w:val="center"/>
          </w:tcPr>
          <w:p w14:paraId="337C9A83" w14:textId="1CACFB75" w:rsidR="00D14D31" w:rsidRPr="006C4B5C" w:rsidRDefault="000E0E61" w:rsidP="00C41439">
            <w:pPr>
              <w:jc w:val="center"/>
              <w:rPr>
                <w:color w:val="FF0000"/>
              </w:rPr>
            </w:pPr>
            <w:r w:rsidRPr="006C4B5C">
              <w:rPr>
                <w:color w:val="FF0000"/>
              </w:rPr>
              <w:t>0.02</w:t>
            </w:r>
          </w:p>
        </w:tc>
      </w:tr>
      <w:tr w:rsidR="006C4B5C" w:rsidRPr="006C4B5C" w14:paraId="3D472477" w14:textId="77777777" w:rsidTr="00C41439">
        <w:trPr>
          <w:trHeight w:val="282"/>
        </w:trPr>
        <w:tc>
          <w:tcPr>
            <w:tcW w:w="2103" w:type="dxa"/>
            <w:vAlign w:val="center"/>
          </w:tcPr>
          <w:p w14:paraId="1981DD53" w14:textId="77777777" w:rsidR="00D14D31" w:rsidRPr="006C4B5C" w:rsidRDefault="00D14D31" w:rsidP="00C41439">
            <w:pPr>
              <w:rPr>
                <w:color w:val="FF0000"/>
              </w:rPr>
            </w:pPr>
            <w:r w:rsidRPr="006C4B5C">
              <w:rPr>
                <w:color w:val="FF0000"/>
              </w:rPr>
              <w:t>Alcohol use disorder</w:t>
            </w:r>
          </w:p>
        </w:tc>
        <w:tc>
          <w:tcPr>
            <w:tcW w:w="1697" w:type="dxa"/>
            <w:vAlign w:val="center"/>
          </w:tcPr>
          <w:p w14:paraId="2614765F" w14:textId="77777777" w:rsidR="00D14D31" w:rsidRPr="006C4B5C" w:rsidRDefault="00D14D31" w:rsidP="00C41439">
            <w:pPr>
              <w:jc w:val="center"/>
              <w:rPr>
                <w:color w:val="FF0000"/>
              </w:rPr>
            </w:pPr>
            <w:r w:rsidRPr="006C4B5C">
              <w:rPr>
                <w:color w:val="FF0000"/>
              </w:rPr>
              <w:t>13.9</w:t>
            </w:r>
          </w:p>
        </w:tc>
        <w:tc>
          <w:tcPr>
            <w:tcW w:w="1428" w:type="dxa"/>
            <w:vAlign w:val="center"/>
          </w:tcPr>
          <w:p w14:paraId="7A0DDD58" w14:textId="63B3734E" w:rsidR="00D14D31" w:rsidRPr="006C4B5C" w:rsidRDefault="00D14D31" w:rsidP="00C41439">
            <w:pPr>
              <w:jc w:val="center"/>
              <w:rPr>
                <w:color w:val="FF0000"/>
              </w:rPr>
            </w:pPr>
            <w:r w:rsidRPr="006C4B5C">
              <w:rPr>
                <w:color w:val="FF0000"/>
              </w:rPr>
              <w:t>1</w:t>
            </w:r>
            <w:r w:rsidR="004F165C" w:rsidRPr="006C4B5C">
              <w:rPr>
                <w:color w:val="FF0000"/>
              </w:rPr>
              <w:t>8.5</w:t>
            </w:r>
          </w:p>
        </w:tc>
        <w:tc>
          <w:tcPr>
            <w:tcW w:w="858" w:type="dxa"/>
            <w:vAlign w:val="center"/>
          </w:tcPr>
          <w:p w14:paraId="00F17A13" w14:textId="592229C4" w:rsidR="00D14D31" w:rsidRPr="006C4B5C" w:rsidRDefault="00D14D31" w:rsidP="00C41439">
            <w:pPr>
              <w:jc w:val="center"/>
              <w:rPr>
                <w:color w:val="FF0000"/>
              </w:rPr>
            </w:pPr>
            <w:r w:rsidRPr="006C4B5C">
              <w:rPr>
                <w:color w:val="FF0000"/>
              </w:rPr>
              <w:t>0.</w:t>
            </w:r>
            <w:r w:rsidR="004F165C" w:rsidRPr="006C4B5C">
              <w:rPr>
                <w:color w:val="FF0000"/>
              </w:rPr>
              <w:t>1</w:t>
            </w:r>
            <w:r w:rsidRPr="006C4B5C">
              <w:rPr>
                <w:color w:val="FF0000"/>
              </w:rPr>
              <w:t>3</w:t>
            </w:r>
            <w:r w:rsidR="004F165C" w:rsidRPr="006C4B5C">
              <w:rPr>
                <w:color w:val="FF0000"/>
              </w:rPr>
              <w:t>*</w:t>
            </w:r>
          </w:p>
        </w:tc>
        <w:tc>
          <w:tcPr>
            <w:tcW w:w="1521" w:type="dxa"/>
            <w:vAlign w:val="center"/>
          </w:tcPr>
          <w:p w14:paraId="4AE4DD2E" w14:textId="278BADC3" w:rsidR="00D14D31" w:rsidRPr="006C4B5C" w:rsidRDefault="00D14D31" w:rsidP="00C41439">
            <w:pPr>
              <w:jc w:val="center"/>
              <w:rPr>
                <w:color w:val="FF0000"/>
              </w:rPr>
            </w:pPr>
            <w:r w:rsidRPr="006C4B5C">
              <w:rPr>
                <w:color w:val="FF0000"/>
              </w:rPr>
              <w:t>1</w:t>
            </w:r>
            <w:r w:rsidR="000E0E61" w:rsidRPr="006C4B5C">
              <w:rPr>
                <w:color w:val="FF0000"/>
              </w:rPr>
              <w:t>4.3</w:t>
            </w:r>
          </w:p>
        </w:tc>
        <w:tc>
          <w:tcPr>
            <w:tcW w:w="1371" w:type="dxa"/>
            <w:vAlign w:val="center"/>
          </w:tcPr>
          <w:p w14:paraId="490602FB" w14:textId="4614E5AA" w:rsidR="00D14D31" w:rsidRPr="006C4B5C" w:rsidRDefault="000E0E61" w:rsidP="00C41439">
            <w:pPr>
              <w:jc w:val="center"/>
              <w:rPr>
                <w:color w:val="FF0000"/>
              </w:rPr>
            </w:pPr>
            <w:r w:rsidRPr="006C4B5C">
              <w:rPr>
                <w:color w:val="FF0000"/>
              </w:rPr>
              <w:t>15.4</w:t>
            </w:r>
          </w:p>
        </w:tc>
        <w:tc>
          <w:tcPr>
            <w:tcW w:w="822" w:type="dxa"/>
            <w:vAlign w:val="center"/>
          </w:tcPr>
          <w:p w14:paraId="06AD3140" w14:textId="3D7752FD" w:rsidR="00D14D31" w:rsidRPr="006C4B5C" w:rsidRDefault="000E0E61" w:rsidP="00C41439">
            <w:pPr>
              <w:jc w:val="center"/>
              <w:rPr>
                <w:color w:val="FF0000"/>
              </w:rPr>
            </w:pPr>
            <w:r w:rsidRPr="006C4B5C">
              <w:rPr>
                <w:color w:val="FF0000"/>
              </w:rPr>
              <w:t>0.03</w:t>
            </w:r>
          </w:p>
        </w:tc>
      </w:tr>
      <w:tr w:rsidR="006C4B5C" w:rsidRPr="006C4B5C" w14:paraId="3627544F" w14:textId="77777777" w:rsidTr="00C41439">
        <w:trPr>
          <w:trHeight w:val="282"/>
        </w:trPr>
        <w:tc>
          <w:tcPr>
            <w:tcW w:w="2103" w:type="dxa"/>
            <w:vAlign w:val="center"/>
          </w:tcPr>
          <w:p w14:paraId="6D4EB641" w14:textId="77777777" w:rsidR="00D14D31" w:rsidRPr="006C4B5C" w:rsidRDefault="00D14D31" w:rsidP="00C41439">
            <w:pPr>
              <w:rPr>
                <w:color w:val="FF0000"/>
              </w:rPr>
            </w:pPr>
            <w:r w:rsidRPr="006C4B5C">
              <w:rPr>
                <w:color w:val="FF0000"/>
              </w:rPr>
              <w:t>Nicotine dependence</w:t>
            </w:r>
          </w:p>
        </w:tc>
        <w:tc>
          <w:tcPr>
            <w:tcW w:w="1697" w:type="dxa"/>
            <w:vAlign w:val="center"/>
          </w:tcPr>
          <w:p w14:paraId="7FB2D152" w14:textId="77777777" w:rsidR="00D14D31" w:rsidRPr="006C4B5C" w:rsidRDefault="00D14D31" w:rsidP="00C41439">
            <w:pPr>
              <w:jc w:val="center"/>
              <w:rPr>
                <w:color w:val="FF0000"/>
              </w:rPr>
            </w:pPr>
            <w:r w:rsidRPr="006C4B5C">
              <w:rPr>
                <w:color w:val="FF0000"/>
              </w:rPr>
              <w:t>44.4</w:t>
            </w:r>
          </w:p>
        </w:tc>
        <w:tc>
          <w:tcPr>
            <w:tcW w:w="1428" w:type="dxa"/>
            <w:vAlign w:val="center"/>
          </w:tcPr>
          <w:p w14:paraId="0A1544C8" w14:textId="10AAB152" w:rsidR="00D14D31" w:rsidRPr="006C4B5C" w:rsidRDefault="004F165C" w:rsidP="00C41439">
            <w:pPr>
              <w:jc w:val="center"/>
              <w:rPr>
                <w:color w:val="FF0000"/>
              </w:rPr>
            </w:pPr>
            <w:r w:rsidRPr="006C4B5C">
              <w:rPr>
                <w:color w:val="FF0000"/>
              </w:rPr>
              <w:t>51.2</w:t>
            </w:r>
          </w:p>
        </w:tc>
        <w:tc>
          <w:tcPr>
            <w:tcW w:w="858" w:type="dxa"/>
            <w:vAlign w:val="center"/>
          </w:tcPr>
          <w:p w14:paraId="6CFC6839" w14:textId="205CC41D" w:rsidR="00D14D31" w:rsidRPr="006C4B5C" w:rsidRDefault="00D14D31" w:rsidP="00C41439">
            <w:pPr>
              <w:jc w:val="center"/>
              <w:rPr>
                <w:color w:val="FF0000"/>
              </w:rPr>
            </w:pPr>
            <w:r w:rsidRPr="006C4B5C">
              <w:rPr>
                <w:color w:val="FF0000"/>
              </w:rPr>
              <w:t>0.</w:t>
            </w:r>
            <w:r w:rsidR="004F165C" w:rsidRPr="006C4B5C">
              <w:rPr>
                <w:color w:val="FF0000"/>
              </w:rPr>
              <w:t>14*</w:t>
            </w:r>
          </w:p>
        </w:tc>
        <w:tc>
          <w:tcPr>
            <w:tcW w:w="1521" w:type="dxa"/>
            <w:vAlign w:val="center"/>
          </w:tcPr>
          <w:p w14:paraId="2A373C0F" w14:textId="1F32924D" w:rsidR="00D14D31" w:rsidRPr="006C4B5C" w:rsidRDefault="00D14D31" w:rsidP="00C41439">
            <w:pPr>
              <w:jc w:val="center"/>
              <w:rPr>
                <w:color w:val="FF0000"/>
              </w:rPr>
            </w:pPr>
            <w:r w:rsidRPr="006C4B5C">
              <w:rPr>
                <w:color w:val="FF0000"/>
              </w:rPr>
              <w:t>4</w:t>
            </w:r>
            <w:r w:rsidR="000E0E61" w:rsidRPr="006C4B5C">
              <w:rPr>
                <w:color w:val="FF0000"/>
              </w:rPr>
              <w:t>6.1</w:t>
            </w:r>
          </w:p>
        </w:tc>
        <w:tc>
          <w:tcPr>
            <w:tcW w:w="1371" w:type="dxa"/>
            <w:vAlign w:val="center"/>
          </w:tcPr>
          <w:p w14:paraId="2407CDC3" w14:textId="1C721268" w:rsidR="00D14D31" w:rsidRPr="006C4B5C" w:rsidRDefault="000E0E61" w:rsidP="00C41439">
            <w:pPr>
              <w:jc w:val="center"/>
              <w:rPr>
                <w:color w:val="FF0000"/>
              </w:rPr>
            </w:pPr>
            <w:r w:rsidRPr="006C4B5C">
              <w:rPr>
                <w:color w:val="FF0000"/>
              </w:rPr>
              <w:t>45.7</w:t>
            </w:r>
          </w:p>
        </w:tc>
        <w:tc>
          <w:tcPr>
            <w:tcW w:w="822" w:type="dxa"/>
            <w:vAlign w:val="center"/>
          </w:tcPr>
          <w:p w14:paraId="5A6D8229" w14:textId="3DCBB891" w:rsidR="00D14D31" w:rsidRPr="006C4B5C" w:rsidRDefault="000E0E61" w:rsidP="00C41439">
            <w:pPr>
              <w:jc w:val="center"/>
              <w:rPr>
                <w:color w:val="FF0000"/>
              </w:rPr>
            </w:pPr>
            <w:r w:rsidRPr="006C4B5C">
              <w:rPr>
                <w:color w:val="FF0000"/>
              </w:rPr>
              <w:t>0.008</w:t>
            </w:r>
          </w:p>
        </w:tc>
      </w:tr>
      <w:tr w:rsidR="006C4B5C" w:rsidRPr="006C4B5C" w14:paraId="177A6843" w14:textId="77777777" w:rsidTr="00C41439">
        <w:trPr>
          <w:trHeight w:val="282"/>
        </w:trPr>
        <w:tc>
          <w:tcPr>
            <w:tcW w:w="2103" w:type="dxa"/>
            <w:vAlign w:val="center"/>
          </w:tcPr>
          <w:p w14:paraId="1DDA2661" w14:textId="77777777" w:rsidR="00D14D31" w:rsidRPr="006C4B5C" w:rsidRDefault="00D14D31" w:rsidP="00C41439">
            <w:pPr>
              <w:rPr>
                <w:color w:val="FF0000"/>
              </w:rPr>
            </w:pPr>
            <w:r w:rsidRPr="006C4B5C">
              <w:rPr>
                <w:color w:val="FF0000"/>
              </w:rPr>
              <w:t>Cannabis use disorder</w:t>
            </w:r>
          </w:p>
        </w:tc>
        <w:tc>
          <w:tcPr>
            <w:tcW w:w="1697" w:type="dxa"/>
            <w:vAlign w:val="center"/>
          </w:tcPr>
          <w:p w14:paraId="54FF1C3F" w14:textId="77777777" w:rsidR="00D14D31" w:rsidRPr="006C4B5C" w:rsidRDefault="00D14D31" w:rsidP="00C41439">
            <w:pPr>
              <w:jc w:val="center"/>
              <w:rPr>
                <w:color w:val="FF0000"/>
              </w:rPr>
            </w:pPr>
            <w:r w:rsidRPr="006C4B5C">
              <w:rPr>
                <w:color w:val="FF0000"/>
              </w:rPr>
              <w:t>11.9</w:t>
            </w:r>
          </w:p>
        </w:tc>
        <w:tc>
          <w:tcPr>
            <w:tcW w:w="1428" w:type="dxa"/>
            <w:vAlign w:val="center"/>
          </w:tcPr>
          <w:p w14:paraId="59EB81E4" w14:textId="0A49E01E" w:rsidR="00D14D31" w:rsidRPr="006C4B5C" w:rsidRDefault="00D14D31" w:rsidP="00C41439">
            <w:pPr>
              <w:jc w:val="center"/>
              <w:rPr>
                <w:color w:val="FF0000"/>
              </w:rPr>
            </w:pPr>
            <w:r w:rsidRPr="006C4B5C">
              <w:rPr>
                <w:color w:val="FF0000"/>
              </w:rPr>
              <w:t>1</w:t>
            </w:r>
            <w:r w:rsidR="004F165C" w:rsidRPr="006C4B5C">
              <w:rPr>
                <w:color w:val="FF0000"/>
              </w:rPr>
              <w:t>2.4</w:t>
            </w:r>
          </w:p>
        </w:tc>
        <w:tc>
          <w:tcPr>
            <w:tcW w:w="858" w:type="dxa"/>
            <w:vAlign w:val="center"/>
          </w:tcPr>
          <w:p w14:paraId="3AE2DBF9" w14:textId="3DFBC978" w:rsidR="00D14D31" w:rsidRPr="006C4B5C" w:rsidRDefault="00D14D31" w:rsidP="00C41439">
            <w:pPr>
              <w:jc w:val="center"/>
              <w:rPr>
                <w:color w:val="FF0000"/>
              </w:rPr>
            </w:pPr>
            <w:r w:rsidRPr="006C4B5C">
              <w:rPr>
                <w:color w:val="FF0000"/>
              </w:rPr>
              <w:t>0.0</w:t>
            </w:r>
            <w:r w:rsidR="004F165C" w:rsidRPr="006C4B5C">
              <w:rPr>
                <w:color w:val="FF0000"/>
              </w:rPr>
              <w:t>2</w:t>
            </w:r>
          </w:p>
        </w:tc>
        <w:tc>
          <w:tcPr>
            <w:tcW w:w="1521" w:type="dxa"/>
            <w:vAlign w:val="center"/>
          </w:tcPr>
          <w:p w14:paraId="2C1DB8A0" w14:textId="1C31B95F" w:rsidR="00D14D31" w:rsidRPr="006C4B5C" w:rsidRDefault="004A16D1" w:rsidP="00C41439">
            <w:pPr>
              <w:jc w:val="center"/>
              <w:rPr>
                <w:color w:val="FF0000"/>
              </w:rPr>
            </w:pPr>
            <w:r w:rsidRPr="006C4B5C">
              <w:rPr>
                <w:color w:val="FF0000"/>
              </w:rPr>
              <w:t>11.7</w:t>
            </w:r>
          </w:p>
        </w:tc>
        <w:tc>
          <w:tcPr>
            <w:tcW w:w="1371" w:type="dxa"/>
            <w:vAlign w:val="center"/>
          </w:tcPr>
          <w:p w14:paraId="0B408B73" w14:textId="603E6967" w:rsidR="00D14D31" w:rsidRPr="006C4B5C" w:rsidRDefault="004A16D1" w:rsidP="00C41439">
            <w:pPr>
              <w:jc w:val="center"/>
              <w:rPr>
                <w:color w:val="FF0000"/>
              </w:rPr>
            </w:pPr>
            <w:r w:rsidRPr="006C4B5C">
              <w:rPr>
                <w:color w:val="FF0000"/>
              </w:rPr>
              <w:t>11.9</w:t>
            </w:r>
          </w:p>
        </w:tc>
        <w:tc>
          <w:tcPr>
            <w:tcW w:w="822" w:type="dxa"/>
            <w:vAlign w:val="center"/>
          </w:tcPr>
          <w:p w14:paraId="46326C88" w14:textId="0E90E4BA" w:rsidR="00D14D31" w:rsidRPr="006C4B5C" w:rsidRDefault="004A16D1" w:rsidP="00C41439">
            <w:pPr>
              <w:jc w:val="center"/>
              <w:rPr>
                <w:color w:val="FF0000"/>
              </w:rPr>
            </w:pPr>
            <w:r w:rsidRPr="006C4B5C">
              <w:rPr>
                <w:color w:val="FF0000"/>
              </w:rPr>
              <w:t>0.006</w:t>
            </w:r>
          </w:p>
        </w:tc>
      </w:tr>
      <w:tr w:rsidR="006C4B5C" w:rsidRPr="006C4B5C" w14:paraId="1400637C" w14:textId="77777777" w:rsidTr="00C41439">
        <w:trPr>
          <w:trHeight w:val="282"/>
        </w:trPr>
        <w:tc>
          <w:tcPr>
            <w:tcW w:w="2103" w:type="dxa"/>
            <w:vAlign w:val="center"/>
          </w:tcPr>
          <w:p w14:paraId="4DFE976C" w14:textId="77777777" w:rsidR="00D14D31" w:rsidRPr="006C4B5C" w:rsidRDefault="00D14D31" w:rsidP="00C41439">
            <w:pPr>
              <w:rPr>
                <w:color w:val="FF0000"/>
              </w:rPr>
            </w:pPr>
            <w:r w:rsidRPr="006C4B5C">
              <w:rPr>
                <w:color w:val="FF0000"/>
              </w:rPr>
              <w:t>Cocaine use disorder</w:t>
            </w:r>
          </w:p>
        </w:tc>
        <w:tc>
          <w:tcPr>
            <w:tcW w:w="1697" w:type="dxa"/>
            <w:vAlign w:val="center"/>
          </w:tcPr>
          <w:p w14:paraId="3B03F635" w14:textId="77777777" w:rsidR="00D14D31" w:rsidRPr="006C4B5C" w:rsidRDefault="00D14D31" w:rsidP="00C41439">
            <w:pPr>
              <w:jc w:val="center"/>
              <w:rPr>
                <w:color w:val="FF0000"/>
              </w:rPr>
            </w:pPr>
            <w:r w:rsidRPr="006C4B5C">
              <w:rPr>
                <w:color w:val="FF0000"/>
              </w:rPr>
              <w:t>11.8</w:t>
            </w:r>
          </w:p>
        </w:tc>
        <w:tc>
          <w:tcPr>
            <w:tcW w:w="1428" w:type="dxa"/>
            <w:vAlign w:val="center"/>
          </w:tcPr>
          <w:p w14:paraId="22091F48" w14:textId="6CA239F2" w:rsidR="00D14D31" w:rsidRPr="006C4B5C" w:rsidRDefault="00D14D31" w:rsidP="00C41439">
            <w:pPr>
              <w:jc w:val="center"/>
              <w:rPr>
                <w:color w:val="FF0000"/>
              </w:rPr>
            </w:pPr>
            <w:r w:rsidRPr="006C4B5C">
              <w:rPr>
                <w:color w:val="FF0000"/>
              </w:rPr>
              <w:t>1</w:t>
            </w:r>
            <w:r w:rsidR="004F165C" w:rsidRPr="006C4B5C">
              <w:rPr>
                <w:color w:val="FF0000"/>
              </w:rPr>
              <w:t>5.4</w:t>
            </w:r>
          </w:p>
        </w:tc>
        <w:tc>
          <w:tcPr>
            <w:tcW w:w="858" w:type="dxa"/>
            <w:vAlign w:val="center"/>
          </w:tcPr>
          <w:p w14:paraId="5301C055" w14:textId="37A3A0BA" w:rsidR="00D14D31" w:rsidRPr="006C4B5C" w:rsidRDefault="00D14D31" w:rsidP="00C41439">
            <w:pPr>
              <w:jc w:val="center"/>
              <w:rPr>
                <w:color w:val="FF0000"/>
              </w:rPr>
            </w:pPr>
            <w:r w:rsidRPr="006C4B5C">
              <w:rPr>
                <w:color w:val="FF0000"/>
              </w:rPr>
              <w:t>0.</w:t>
            </w:r>
            <w:r w:rsidR="004F165C" w:rsidRPr="006C4B5C">
              <w:rPr>
                <w:color w:val="FF0000"/>
              </w:rPr>
              <w:t>11*</w:t>
            </w:r>
          </w:p>
        </w:tc>
        <w:tc>
          <w:tcPr>
            <w:tcW w:w="1521" w:type="dxa"/>
            <w:vAlign w:val="center"/>
          </w:tcPr>
          <w:p w14:paraId="053C590B" w14:textId="2D4E475C" w:rsidR="00D14D31" w:rsidRPr="006C4B5C" w:rsidRDefault="004A16D1" w:rsidP="00C41439">
            <w:pPr>
              <w:jc w:val="center"/>
              <w:rPr>
                <w:color w:val="FF0000"/>
              </w:rPr>
            </w:pPr>
            <w:r w:rsidRPr="006C4B5C">
              <w:rPr>
                <w:color w:val="FF0000"/>
              </w:rPr>
              <w:t>11.8</w:t>
            </w:r>
          </w:p>
        </w:tc>
        <w:tc>
          <w:tcPr>
            <w:tcW w:w="1371" w:type="dxa"/>
            <w:vAlign w:val="center"/>
          </w:tcPr>
          <w:p w14:paraId="7730BE81" w14:textId="79AA87F9" w:rsidR="00D14D31" w:rsidRPr="006C4B5C" w:rsidRDefault="004A16D1" w:rsidP="00C41439">
            <w:pPr>
              <w:jc w:val="center"/>
              <w:rPr>
                <w:color w:val="FF0000"/>
              </w:rPr>
            </w:pPr>
            <w:r w:rsidRPr="006C4B5C">
              <w:rPr>
                <w:color w:val="FF0000"/>
              </w:rPr>
              <w:t>12.2</w:t>
            </w:r>
          </w:p>
        </w:tc>
        <w:tc>
          <w:tcPr>
            <w:tcW w:w="822" w:type="dxa"/>
            <w:vAlign w:val="center"/>
          </w:tcPr>
          <w:p w14:paraId="24094DF5" w14:textId="331AFF2A" w:rsidR="00D14D31" w:rsidRPr="006C4B5C" w:rsidRDefault="004A16D1" w:rsidP="00C41439">
            <w:pPr>
              <w:jc w:val="center"/>
              <w:rPr>
                <w:color w:val="FF0000"/>
              </w:rPr>
            </w:pPr>
            <w:r w:rsidRPr="006C4B5C">
              <w:rPr>
                <w:color w:val="FF0000"/>
              </w:rPr>
              <w:t>0.01</w:t>
            </w:r>
          </w:p>
        </w:tc>
      </w:tr>
      <w:tr w:rsidR="006C4B5C" w:rsidRPr="006C4B5C" w14:paraId="200616EE" w14:textId="77777777" w:rsidTr="00C41439">
        <w:trPr>
          <w:trHeight w:val="282"/>
        </w:trPr>
        <w:tc>
          <w:tcPr>
            <w:tcW w:w="2103" w:type="dxa"/>
            <w:vAlign w:val="center"/>
          </w:tcPr>
          <w:p w14:paraId="6DF5375A" w14:textId="77777777" w:rsidR="00D14D31" w:rsidRPr="006C4B5C" w:rsidRDefault="00D14D31" w:rsidP="00C41439">
            <w:pPr>
              <w:rPr>
                <w:color w:val="FF0000"/>
              </w:rPr>
            </w:pPr>
            <w:r w:rsidRPr="006C4B5C">
              <w:rPr>
                <w:color w:val="FF0000"/>
              </w:rPr>
              <w:t>Other stimulant disorders</w:t>
            </w:r>
          </w:p>
        </w:tc>
        <w:tc>
          <w:tcPr>
            <w:tcW w:w="1697" w:type="dxa"/>
            <w:vAlign w:val="center"/>
          </w:tcPr>
          <w:p w14:paraId="73597772" w14:textId="77777777" w:rsidR="00D14D31" w:rsidRPr="006C4B5C" w:rsidRDefault="00D14D31" w:rsidP="00C41439">
            <w:pPr>
              <w:jc w:val="center"/>
              <w:rPr>
                <w:color w:val="FF0000"/>
              </w:rPr>
            </w:pPr>
            <w:r w:rsidRPr="006C4B5C">
              <w:rPr>
                <w:color w:val="FF0000"/>
              </w:rPr>
              <w:t>8.1</w:t>
            </w:r>
          </w:p>
        </w:tc>
        <w:tc>
          <w:tcPr>
            <w:tcW w:w="1428" w:type="dxa"/>
            <w:vAlign w:val="center"/>
          </w:tcPr>
          <w:p w14:paraId="4A484514" w14:textId="54E77ADD" w:rsidR="00D14D31" w:rsidRPr="006C4B5C" w:rsidRDefault="004F165C" w:rsidP="00C41439">
            <w:pPr>
              <w:jc w:val="center"/>
              <w:rPr>
                <w:color w:val="FF0000"/>
              </w:rPr>
            </w:pPr>
            <w:r w:rsidRPr="006C4B5C">
              <w:rPr>
                <w:color w:val="FF0000"/>
              </w:rPr>
              <w:t>7.6</w:t>
            </w:r>
          </w:p>
        </w:tc>
        <w:tc>
          <w:tcPr>
            <w:tcW w:w="858" w:type="dxa"/>
            <w:vAlign w:val="center"/>
          </w:tcPr>
          <w:p w14:paraId="518EE310" w14:textId="4558329C" w:rsidR="00D14D31" w:rsidRPr="006C4B5C" w:rsidRDefault="00D14D31" w:rsidP="00C41439">
            <w:pPr>
              <w:jc w:val="center"/>
              <w:rPr>
                <w:color w:val="FF0000"/>
              </w:rPr>
            </w:pPr>
            <w:r w:rsidRPr="006C4B5C">
              <w:rPr>
                <w:color w:val="FF0000"/>
              </w:rPr>
              <w:t>0.0</w:t>
            </w:r>
            <w:r w:rsidR="004F165C" w:rsidRPr="006C4B5C">
              <w:rPr>
                <w:color w:val="FF0000"/>
              </w:rPr>
              <w:t>2</w:t>
            </w:r>
          </w:p>
        </w:tc>
        <w:tc>
          <w:tcPr>
            <w:tcW w:w="1521" w:type="dxa"/>
            <w:vAlign w:val="center"/>
          </w:tcPr>
          <w:p w14:paraId="71A9ABA2" w14:textId="184E74E0" w:rsidR="00D14D31" w:rsidRPr="006C4B5C" w:rsidRDefault="00D14D31" w:rsidP="00C41439">
            <w:pPr>
              <w:jc w:val="center"/>
              <w:rPr>
                <w:color w:val="FF0000"/>
              </w:rPr>
            </w:pPr>
            <w:r w:rsidRPr="006C4B5C">
              <w:rPr>
                <w:color w:val="FF0000"/>
              </w:rPr>
              <w:t>7.</w:t>
            </w:r>
            <w:r w:rsidR="004A16D1" w:rsidRPr="006C4B5C">
              <w:rPr>
                <w:color w:val="FF0000"/>
              </w:rPr>
              <w:t>5</w:t>
            </w:r>
          </w:p>
        </w:tc>
        <w:tc>
          <w:tcPr>
            <w:tcW w:w="1371" w:type="dxa"/>
            <w:vAlign w:val="center"/>
          </w:tcPr>
          <w:p w14:paraId="152A695B" w14:textId="666D9239" w:rsidR="00D14D31" w:rsidRPr="006C4B5C" w:rsidRDefault="004A16D1" w:rsidP="00C41439">
            <w:pPr>
              <w:jc w:val="center"/>
              <w:rPr>
                <w:color w:val="FF0000"/>
              </w:rPr>
            </w:pPr>
            <w:r w:rsidRPr="006C4B5C">
              <w:rPr>
                <w:color w:val="FF0000"/>
              </w:rPr>
              <w:t>7.3</w:t>
            </w:r>
          </w:p>
        </w:tc>
        <w:tc>
          <w:tcPr>
            <w:tcW w:w="822" w:type="dxa"/>
            <w:vAlign w:val="center"/>
          </w:tcPr>
          <w:p w14:paraId="17187325" w14:textId="1CD413AB" w:rsidR="00D14D31" w:rsidRPr="006C4B5C" w:rsidRDefault="004A16D1" w:rsidP="00C41439">
            <w:pPr>
              <w:jc w:val="center"/>
              <w:rPr>
                <w:color w:val="FF0000"/>
              </w:rPr>
            </w:pPr>
            <w:r w:rsidRPr="006C4B5C">
              <w:rPr>
                <w:color w:val="FF0000"/>
              </w:rPr>
              <w:t>0.006</w:t>
            </w:r>
          </w:p>
        </w:tc>
      </w:tr>
      <w:tr w:rsidR="006C4B5C" w:rsidRPr="006C4B5C" w14:paraId="44E58953" w14:textId="77777777" w:rsidTr="00C41439">
        <w:trPr>
          <w:trHeight w:val="282"/>
        </w:trPr>
        <w:tc>
          <w:tcPr>
            <w:tcW w:w="2103" w:type="dxa"/>
            <w:vAlign w:val="center"/>
          </w:tcPr>
          <w:p w14:paraId="24AA5CB0" w14:textId="77777777" w:rsidR="00D14D31" w:rsidRPr="006C4B5C" w:rsidRDefault="00D14D31" w:rsidP="00C41439">
            <w:pPr>
              <w:rPr>
                <w:color w:val="FF0000"/>
              </w:rPr>
            </w:pPr>
            <w:r w:rsidRPr="006C4B5C">
              <w:rPr>
                <w:color w:val="FF0000"/>
              </w:rPr>
              <w:lastRenderedPageBreak/>
              <w:t>Other psychoactive substance related disorders</w:t>
            </w:r>
          </w:p>
        </w:tc>
        <w:tc>
          <w:tcPr>
            <w:tcW w:w="1697" w:type="dxa"/>
            <w:vAlign w:val="center"/>
          </w:tcPr>
          <w:p w14:paraId="36B29691" w14:textId="77777777" w:rsidR="00D14D31" w:rsidRPr="006C4B5C" w:rsidRDefault="00D14D31" w:rsidP="00C41439">
            <w:pPr>
              <w:jc w:val="center"/>
              <w:rPr>
                <w:color w:val="FF0000"/>
              </w:rPr>
            </w:pPr>
            <w:r w:rsidRPr="006C4B5C">
              <w:rPr>
                <w:color w:val="FF0000"/>
              </w:rPr>
              <w:t>22.6</w:t>
            </w:r>
          </w:p>
        </w:tc>
        <w:tc>
          <w:tcPr>
            <w:tcW w:w="1428" w:type="dxa"/>
            <w:vAlign w:val="center"/>
          </w:tcPr>
          <w:p w14:paraId="7C470F37" w14:textId="09253649" w:rsidR="00D14D31" w:rsidRPr="006C4B5C" w:rsidRDefault="00D14D31" w:rsidP="00C41439">
            <w:pPr>
              <w:jc w:val="center"/>
              <w:rPr>
                <w:color w:val="FF0000"/>
              </w:rPr>
            </w:pPr>
            <w:r w:rsidRPr="006C4B5C">
              <w:rPr>
                <w:color w:val="FF0000"/>
              </w:rPr>
              <w:t>2</w:t>
            </w:r>
            <w:r w:rsidR="004F165C" w:rsidRPr="006C4B5C">
              <w:rPr>
                <w:color w:val="FF0000"/>
              </w:rPr>
              <w:t>7.1</w:t>
            </w:r>
          </w:p>
        </w:tc>
        <w:tc>
          <w:tcPr>
            <w:tcW w:w="858" w:type="dxa"/>
            <w:vAlign w:val="center"/>
          </w:tcPr>
          <w:p w14:paraId="4D1FA951" w14:textId="1726DD92" w:rsidR="00D14D31" w:rsidRPr="006C4B5C" w:rsidRDefault="00D14D31" w:rsidP="00C41439">
            <w:pPr>
              <w:jc w:val="center"/>
              <w:rPr>
                <w:color w:val="FF0000"/>
              </w:rPr>
            </w:pPr>
            <w:r w:rsidRPr="006C4B5C">
              <w:rPr>
                <w:color w:val="FF0000"/>
              </w:rPr>
              <w:t>0.</w:t>
            </w:r>
            <w:r w:rsidR="004F165C" w:rsidRPr="006C4B5C">
              <w:rPr>
                <w:color w:val="FF0000"/>
              </w:rPr>
              <w:t>10*</w:t>
            </w:r>
          </w:p>
        </w:tc>
        <w:tc>
          <w:tcPr>
            <w:tcW w:w="1521" w:type="dxa"/>
            <w:vAlign w:val="center"/>
          </w:tcPr>
          <w:p w14:paraId="52AF5753" w14:textId="429733A5" w:rsidR="00D14D31" w:rsidRPr="006C4B5C" w:rsidRDefault="00D14D31" w:rsidP="00C41439">
            <w:pPr>
              <w:jc w:val="center"/>
              <w:rPr>
                <w:color w:val="FF0000"/>
              </w:rPr>
            </w:pPr>
            <w:r w:rsidRPr="006C4B5C">
              <w:rPr>
                <w:color w:val="FF0000"/>
              </w:rPr>
              <w:t>2</w:t>
            </w:r>
            <w:r w:rsidR="004A16D1" w:rsidRPr="006C4B5C">
              <w:rPr>
                <w:color w:val="FF0000"/>
              </w:rPr>
              <w:t>2.7</w:t>
            </w:r>
          </w:p>
        </w:tc>
        <w:tc>
          <w:tcPr>
            <w:tcW w:w="1371" w:type="dxa"/>
            <w:vAlign w:val="center"/>
          </w:tcPr>
          <w:p w14:paraId="2BB5EF42" w14:textId="59054E57" w:rsidR="00D14D31" w:rsidRPr="006C4B5C" w:rsidRDefault="004A16D1" w:rsidP="00C41439">
            <w:pPr>
              <w:jc w:val="center"/>
              <w:rPr>
                <w:color w:val="FF0000"/>
              </w:rPr>
            </w:pPr>
            <w:r w:rsidRPr="006C4B5C">
              <w:rPr>
                <w:color w:val="FF0000"/>
              </w:rPr>
              <w:t>23.6</w:t>
            </w:r>
          </w:p>
        </w:tc>
        <w:tc>
          <w:tcPr>
            <w:tcW w:w="822" w:type="dxa"/>
            <w:vAlign w:val="center"/>
          </w:tcPr>
          <w:p w14:paraId="7DA88439" w14:textId="31C60E89" w:rsidR="00D14D31" w:rsidRPr="006C4B5C" w:rsidRDefault="004A16D1" w:rsidP="00C41439">
            <w:pPr>
              <w:jc w:val="center"/>
              <w:rPr>
                <w:color w:val="FF0000"/>
              </w:rPr>
            </w:pPr>
            <w:r w:rsidRPr="006C4B5C">
              <w:rPr>
                <w:color w:val="FF0000"/>
              </w:rPr>
              <w:t>0.02</w:t>
            </w:r>
          </w:p>
        </w:tc>
      </w:tr>
      <w:tr w:rsidR="006C4B5C" w:rsidRPr="006C4B5C" w14:paraId="7C86CA39" w14:textId="77777777" w:rsidTr="00C41439">
        <w:trPr>
          <w:trHeight w:val="282"/>
        </w:trPr>
        <w:tc>
          <w:tcPr>
            <w:tcW w:w="2103" w:type="dxa"/>
            <w:vAlign w:val="center"/>
          </w:tcPr>
          <w:p w14:paraId="34D21057" w14:textId="77777777" w:rsidR="00D14D31" w:rsidRPr="006C4B5C" w:rsidRDefault="00D14D31" w:rsidP="00C41439">
            <w:pPr>
              <w:rPr>
                <w:color w:val="FF0000"/>
              </w:rPr>
            </w:pPr>
            <w:r w:rsidRPr="006C4B5C">
              <w:rPr>
                <w:color w:val="FF0000"/>
              </w:rPr>
              <w:t xml:space="preserve">Drug overdose </w:t>
            </w:r>
          </w:p>
        </w:tc>
        <w:tc>
          <w:tcPr>
            <w:tcW w:w="1697" w:type="dxa"/>
            <w:vAlign w:val="center"/>
          </w:tcPr>
          <w:p w14:paraId="79C9B59D" w14:textId="77777777" w:rsidR="00D14D31" w:rsidRPr="006C4B5C" w:rsidRDefault="00D14D31" w:rsidP="00C41439">
            <w:pPr>
              <w:jc w:val="center"/>
              <w:rPr>
                <w:color w:val="FF0000"/>
              </w:rPr>
            </w:pPr>
            <w:r w:rsidRPr="006C4B5C">
              <w:rPr>
                <w:color w:val="FF0000"/>
              </w:rPr>
              <w:t>8.8</w:t>
            </w:r>
          </w:p>
        </w:tc>
        <w:tc>
          <w:tcPr>
            <w:tcW w:w="1428" w:type="dxa"/>
            <w:vAlign w:val="center"/>
          </w:tcPr>
          <w:p w14:paraId="4A494A56" w14:textId="2D13B608" w:rsidR="00D14D31" w:rsidRPr="006C4B5C" w:rsidRDefault="004F165C" w:rsidP="00C41439">
            <w:pPr>
              <w:jc w:val="center"/>
              <w:rPr>
                <w:color w:val="FF0000"/>
              </w:rPr>
            </w:pPr>
            <w:r w:rsidRPr="006C4B5C">
              <w:rPr>
                <w:color w:val="FF0000"/>
              </w:rPr>
              <w:t>11.3</w:t>
            </w:r>
          </w:p>
        </w:tc>
        <w:tc>
          <w:tcPr>
            <w:tcW w:w="858" w:type="dxa"/>
            <w:vAlign w:val="center"/>
          </w:tcPr>
          <w:p w14:paraId="78B59A48" w14:textId="02AF5EBD" w:rsidR="00D14D31" w:rsidRPr="006C4B5C" w:rsidRDefault="00D14D31" w:rsidP="00C41439">
            <w:pPr>
              <w:jc w:val="center"/>
              <w:rPr>
                <w:color w:val="FF0000"/>
              </w:rPr>
            </w:pPr>
            <w:r w:rsidRPr="006C4B5C">
              <w:rPr>
                <w:color w:val="FF0000"/>
              </w:rPr>
              <w:t>0.0</w:t>
            </w:r>
            <w:r w:rsidR="004F165C" w:rsidRPr="006C4B5C">
              <w:rPr>
                <w:color w:val="FF0000"/>
              </w:rPr>
              <w:t>8</w:t>
            </w:r>
          </w:p>
        </w:tc>
        <w:tc>
          <w:tcPr>
            <w:tcW w:w="1521" w:type="dxa"/>
            <w:vAlign w:val="center"/>
          </w:tcPr>
          <w:p w14:paraId="69ECC293" w14:textId="03B1C454" w:rsidR="00D14D31" w:rsidRPr="006C4B5C" w:rsidRDefault="004A16D1" w:rsidP="00C41439">
            <w:pPr>
              <w:jc w:val="center"/>
              <w:rPr>
                <w:color w:val="FF0000"/>
              </w:rPr>
            </w:pPr>
            <w:r w:rsidRPr="006C4B5C">
              <w:rPr>
                <w:color w:val="FF0000"/>
              </w:rPr>
              <w:t>9.3</w:t>
            </w:r>
          </w:p>
        </w:tc>
        <w:tc>
          <w:tcPr>
            <w:tcW w:w="1371" w:type="dxa"/>
            <w:vAlign w:val="center"/>
          </w:tcPr>
          <w:p w14:paraId="3AF17C5C" w14:textId="5C586E85" w:rsidR="00D14D31" w:rsidRPr="006C4B5C" w:rsidRDefault="004A16D1" w:rsidP="00C41439">
            <w:pPr>
              <w:jc w:val="center"/>
              <w:rPr>
                <w:color w:val="FF0000"/>
              </w:rPr>
            </w:pPr>
            <w:r w:rsidRPr="006C4B5C">
              <w:rPr>
                <w:color w:val="FF0000"/>
              </w:rPr>
              <w:t>9.1</w:t>
            </w:r>
          </w:p>
        </w:tc>
        <w:tc>
          <w:tcPr>
            <w:tcW w:w="822" w:type="dxa"/>
            <w:vAlign w:val="center"/>
          </w:tcPr>
          <w:p w14:paraId="5D3CB208" w14:textId="774AF179" w:rsidR="00D14D31" w:rsidRPr="006C4B5C" w:rsidRDefault="004A16D1" w:rsidP="00C41439">
            <w:pPr>
              <w:jc w:val="center"/>
              <w:rPr>
                <w:color w:val="FF0000"/>
              </w:rPr>
            </w:pPr>
            <w:r w:rsidRPr="006C4B5C">
              <w:rPr>
                <w:color w:val="FF0000"/>
              </w:rPr>
              <w:t>0.006</w:t>
            </w:r>
          </w:p>
        </w:tc>
      </w:tr>
      <w:tr w:rsidR="006C4B5C" w:rsidRPr="006C4B5C" w14:paraId="54018E42" w14:textId="77777777" w:rsidTr="00C41439">
        <w:trPr>
          <w:trHeight w:val="282"/>
        </w:trPr>
        <w:tc>
          <w:tcPr>
            <w:tcW w:w="2103" w:type="dxa"/>
            <w:vAlign w:val="center"/>
          </w:tcPr>
          <w:p w14:paraId="5A08ED6F" w14:textId="77777777" w:rsidR="00D14D31" w:rsidRPr="006C4B5C" w:rsidRDefault="00D14D31" w:rsidP="00C41439">
            <w:pPr>
              <w:rPr>
                <w:color w:val="FF0000"/>
              </w:rPr>
            </w:pPr>
            <w:r w:rsidRPr="006C4B5C">
              <w:rPr>
                <w:color w:val="FF0000"/>
              </w:rPr>
              <w:t>Opioid overdose</w:t>
            </w:r>
          </w:p>
        </w:tc>
        <w:tc>
          <w:tcPr>
            <w:tcW w:w="1697" w:type="dxa"/>
            <w:vAlign w:val="center"/>
          </w:tcPr>
          <w:p w14:paraId="2389976A" w14:textId="77777777" w:rsidR="00D14D31" w:rsidRPr="006C4B5C" w:rsidRDefault="00D14D31" w:rsidP="00C41439">
            <w:pPr>
              <w:jc w:val="center"/>
              <w:rPr>
                <w:color w:val="FF0000"/>
              </w:rPr>
            </w:pPr>
            <w:r w:rsidRPr="006C4B5C">
              <w:rPr>
                <w:color w:val="FF0000"/>
              </w:rPr>
              <w:t>3.3</w:t>
            </w:r>
          </w:p>
        </w:tc>
        <w:tc>
          <w:tcPr>
            <w:tcW w:w="1428" w:type="dxa"/>
            <w:vAlign w:val="center"/>
          </w:tcPr>
          <w:p w14:paraId="70827A0C" w14:textId="47A618DC" w:rsidR="00D14D31" w:rsidRPr="006C4B5C" w:rsidRDefault="00D14D31" w:rsidP="00C41439">
            <w:pPr>
              <w:jc w:val="center"/>
              <w:rPr>
                <w:color w:val="FF0000"/>
              </w:rPr>
            </w:pPr>
            <w:r w:rsidRPr="006C4B5C">
              <w:rPr>
                <w:color w:val="FF0000"/>
              </w:rPr>
              <w:t>4.</w:t>
            </w:r>
            <w:r w:rsidR="004F165C" w:rsidRPr="006C4B5C">
              <w:rPr>
                <w:color w:val="FF0000"/>
              </w:rPr>
              <w:t>5</w:t>
            </w:r>
          </w:p>
        </w:tc>
        <w:tc>
          <w:tcPr>
            <w:tcW w:w="858" w:type="dxa"/>
            <w:vAlign w:val="center"/>
          </w:tcPr>
          <w:p w14:paraId="58911592" w14:textId="13123734" w:rsidR="00D14D31" w:rsidRPr="006C4B5C" w:rsidRDefault="00D14D31" w:rsidP="00C41439">
            <w:pPr>
              <w:jc w:val="center"/>
              <w:rPr>
                <w:color w:val="FF0000"/>
              </w:rPr>
            </w:pPr>
            <w:r w:rsidRPr="006C4B5C">
              <w:rPr>
                <w:color w:val="FF0000"/>
              </w:rPr>
              <w:t>0.0</w:t>
            </w:r>
            <w:r w:rsidR="004F165C" w:rsidRPr="006C4B5C">
              <w:rPr>
                <w:color w:val="FF0000"/>
              </w:rPr>
              <w:t>6</w:t>
            </w:r>
          </w:p>
        </w:tc>
        <w:tc>
          <w:tcPr>
            <w:tcW w:w="1521" w:type="dxa"/>
            <w:vAlign w:val="center"/>
          </w:tcPr>
          <w:p w14:paraId="50F55B94" w14:textId="5E302C4D" w:rsidR="00D14D31" w:rsidRPr="006C4B5C" w:rsidRDefault="00D14D31" w:rsidP="00C41439">
            <w:pPr>
              <w:jc w:val="center"/>
              <w:rPr>
                <w:color w:val="FF0000"/>
              </w:rPr>
            </w:pPr>
            <w:r w:rsidRPr="006C4B5C">
              <w:rPr>
                <w:color w:val="FF0000"/>
              </w:rPr>
              <w:t>3.</w:t>
            </w:r>
            <w:r w:rsidR="004A16D1" w:rsidRPr="006C4B5C">
              <w:rPr>
                <w:color w:val="FF0000"/>
              </w:rPr>
              <w:t>5</w:t>
            </w:r>
          </w:p>
        </w:tc>
        <w:tc>
          <w:tcPr>
            <w:tcW w:w="1371" w:type="dxa"/>
            <w:vAlign w:val="center"/>
          </w:tcPr>
          <w:p w14:paraId="6FC718ED" w14:textId="71D9E646" w:rsidR="00D14D31" w:rsidRPr="006C4B5C" w:rsidRDefault="004A16D1" w:rsidP="00C41439">
            <w:pPr>
              <w:jc w:val="center"/>
              <w:rPr>
                <w:color w:val="FF0000"/>
              </w:rPr>
            </w:pPr>
            <w:r w:rsidRPr="006C4B5C">
              <w:rPr>
                <w:color w:val="FF0000"/>
              </w:rPr>
              <w:t>3.4</w:t>
            </w:r>
          </w:p>
        </w:tc>
        <w:tc>
          <w:tcPr>
            <w:tcW w:w="822" w:type="dxa"/>
            <w:vAlign w:val="center"/>
          </w:tcPr>
          <w:p w14:paraId="441425F9" w14:textId="36695B8C" w:rsidR="00D14D31" w:rsidRPr="006C4B5C" w:rsidRDefault="004A16D1" w:rsidP="00C41439">
            <w:pPr>
              <w:jc w:val="center"/>
              <w:rPr>
                <w:color w:val="FF0000"/>
              </w:rPr>
            </w:pPr>
            <w:r w:rsidRPr="006C4B5C">
              <w:rPr>
                <w:color w:val="FF0000"/>
              </w:rPr>
              <w:t>0.005</w:t>
            </w:r>
          </w:p>
        </w:tc>
      </w:tr>
      <w:tr w:rsidR="006C4B5C" w:rsidRPr="006C4B5C" w14:paraId="40603E45" w14:textId="77777777" w:rsidTr="00C41439">
        <w:trPr>
          <w:trHeight w:val="282"/>
        </w:trPr>
        <w:tc>
          <w:tcPr>
            <w:tcW w:w="2103" w:type="dxa"/>
            <w:vAlign w:val="center"/>
          </w:tcPr>
          <w:p w14:paraId="5ABB5AC8" w14:textId="77777777" w:rsidR="00D14D31" w:rsidRPr="006C4B5C" w:rsidRDefault="00D14D31" w:rsidP="00C41439">
            <w:pPr>
              <w:rPr>
                <w:color w:val="FF0000"/>
              </w:rPr>
            </w:pPr>
            <w:r w:rsidRPr="006C4B5C">
              <w:rPr>
                <w:color w:val="FF0000"/>
              </w:rPr>
              <w:t>Substance abuse treatment</w:t>
            </w:r>
          </w:p>
        </w:tc>
        <w:tc>
          <w:tcPr>
            <w:tcW w:w="1697" w:type="dxa"/>
            <w:vAlign w:val="center"/>
          </w:tcPr>
          <w:p w14:paraId="60969E92" w14:textId="77777777" w:rsidR="00D14D31" w:rsidRPr="006C4B5C" w:rsidRDefault="00D14D31" w:rsidP="00C41439">
            <w:pPr>
              <w:jc w:val="center"/>
              <w:rPr>
                <w:color w:val="FF0000"/>
              </w:rPr>
            </w:pPr>
            <w:r w:rsidRPr="006C4B5C">
              <w:rPr>
                <w:color w:val="FF0000"/>
              </w:rPr>
              <w:t>2.5</w:t>
            </w:r>
          </w:p>
        </w:tc>
        <w:tc>
          <w:tcPr>
            <w:tcW w:w="1428" w:type="dxa"/>
            <w:vAlign w:val="center"/>
          </w:tcPr>
          <w:p w14:paraId="0D4E20CE" w14:textId="6E6C0ED5" w:rsidR="00D14D31" w:rsidRPr="006C4B5C" w:rsidRDefault="004F165C" w:rsidP="00C41439">
            <w:pPr>
              <w:jc w:val="center"/>
              <w:rPr>
                <w:color w:val="FF0000"/>
              </w:rPr>
            </w:pPr>
            <w:r w:rsidRPr="006C4B5C">
              <w:rPr>
                <w:color w:val="FF0000"/>
              </w:rPr>
              <w:t>2.0</w:t>
            </w:r>
          </w:p>
        </w:tc>
        <w:tc>
          <w:tcPr>
            <w:tcW w:w="858" w:type="dxa"/>
            <w:vAlign w:val="center"/>
          </w:tcPr>
          <w:p w14:paraId="094D498B" w14:textId="10A04196" w:rsidR="00D14D31" w:rsidRPr="006C4B5C" w:rsidRDefault="00D14D31" w:rsidP="00C41439">
            <w:pPr>
              <w:jc w:val="center"/>
              <w:rPr>
                <w:color w:val="FF0000"/>
              </w:rPr>
            </w:pPr>
            <w:r w:rsidRPr="006C4B5C">
              <w:rPr>
                <w:color w:val="FF0000"/>
              </w:rPr>
              <w:t>0.0</w:t>
            </w:r>
            <w:r w:rsidR="004F165C" w:rsidRPr="006C4B5C">
              <w:rPr>
                <w:color w:val="FF0000"/>
              </w:rPr>
              <w:t>4</w:t>
            </w:r>
          </w:p>
        </w:tc>
        <w:tc>
          <w:tcPr>
            <w:tcW w:w="1521" w:type="dxa"/>
            <w:vAlign w:val="center"/>
          </w:tcPr>
          <w:p w14:paraId="750B10A4" w14:textId="61ABBD61" w:rsidR="00D14D31" w:rsidRPr="006C4B5C" w:rsidRDefault="00D14D31" w:rsidP="00C41439">
            <w:pPr>
              <w:jc w:val="center"/>
              <w:rPr>
                <w:color w:val="FF0000"/>
              </w:rPr>
            </w:pPr>
            <w:r w:rsidRPr="006C4B5C">
              <w:rPr>
                <w:color w:val="FF0000"/>
              </w:rPr>
              <w:t>2.</w:t>
            </w:r>
            <w:r w:rsidR="004A16D1" w:rsidRPr="006C4B5C">
              <w:rPr>
                <w:color w:val="FF0000"/>
              </w:rPr>
              <w:t>2</w:t>
            </w:r>
          </w:p>
        </w:tc>
        <w:tc>
          <w:tcPr>
            <w:tcW w:w="1371" w:type="dxa"/>
            <w:vAlign w:val="center"/>
          </w:tcPr>
          <w:p w14:paraId="448A57CB" w14:textId="1B04CC5F" w:rsidR="00D14D31" w:rsidRPr="006C4B5C" w:rsidRDefault="004A16D1" w:rsidP="00C41439">
            <w:pPr>
              <w:jc w:val="center"/>
              <w:rPr>
                <w:color w:val="FF0000"/>
              </w:rPr>
            </w:pPr>
            <w:r w:rsidRPr="006C4B5C">
              <w:rPr>
                <w:color w:val="FF0000"/>
              </w:rPr>
              <w:t>2.5</w:t>
            </w:r>
          </w:p>
        </w:tc>
        <w:tc>
          <w:tcPr>
            <w:tcW w:w="822" w:type="dxa"/>
            <w:vAlign w:val="center"/>
          </w:tcPr>
          <w:p w14:paraId="0A56D619" w14:textId="3F305270" w:rsidR="00D14D31" w:rsidRPr="006C4B5C" w:rsidRDefault="004A16D1" w:rsidP="00C41439">
            <w:pPr>
              <w:jc w:val="center"/>
              <w:rPr>
                <w:color w:val="FF0000"/>
              </w:rPr>
            </w:pPr>
            <w:r w:rsidRPr="006C4B5C">
              <w:rPr>
                <w:color w:val="FF0000"/>
              </w:rPr>
              <w:t>0.01</w:t>
            </w:r>
          </w:p>
        </w:tc>
      </w:tr>
      <w:tr w:rsidR="006C4B5C" w:rsidRPr="006C4B5C" w14:paraId="30A13B5D" w14:textId="77777777" w:rsidTr="00C41439">
        <w:trPr>
          <w:trHeight w:val="282"/>
        </w:trPr>
        <w:tc>
          <w:tcPr>
            <w:tcW w:w="2103" w:type="dxa"/>
            <w:vAlign w:val="center"/>
          </w:tcPr>
          <w:p w14:paraId="4741B7F4" w14:textId="77777777" w:rsidR="00D14D31" w:rsidRPr="006C4B5C" w:rsidRDefault="00D14D31" w:rsidP="00C41439">
            <w:pPr>
              <w:rPr>
                <w:color w:val="FF0000"/>
              </w:rPr>
            </w:pPr>
            <w:r w:rsidRPr="006C4B5C">
              <w:rPr>
                <w:color w:val="FF0000"/>
              </w:rPr>
              <w:t>Methadone</w:t>
            </w:r>
          </w:p>
        </w:tc>
        <w:tc>
          <w:tcPr>
            <w:tcW w:w="1697" w:type="dxa"/>
            <w:vAlign w:val="center"/>
          </w:tcPr>
          <w:p w14:paraId="3F3AF225" w14:textId="77777777" w:rsidR="00D14D31" w:rsidRPr="006C4B5C" w:rsidRDefault="00D14D31" w:rsidP="00C41439">
            <w:pPr>
              <w:jc w:val="center"/>
              <w:rPr>
                <w:color w:val="FF0000"/>
              </w:rPr>
            </w:pPr>
            <w:r w:rsidRPr="006C4B5C">
              <w:rPr>
                <w:color w:val="FF0000"/>
              </w:rPr>
              <w:t>10.2</w:t>
            </w:r>
          </w:p>
        </w:tc>
        <w:tc>
          <w:tcPr>
            <w:tcW w:w="1428" w:type="dxa"/>
            <w:vAlign w:val="center"/>
          </w:tcPr>
          <w:p w14:paraId="53683B80" w14:textId="5041F967" w:rsidR="00D14D31" w:rsidRPr="006C4B5C" w:rsidRDefault="004F165C" w:rsidP="00C41439">
            <w:pPr>
              <w:jc w:val="center"/>
              <w:rPr>
                <w:color w:val="FF0000"/>
              </w:rPr>
            </w:pPr>
            <w:r w:rsidRPr="006C4B5C">
              <w:rPr>
                <w:color w:val="FF0000"/>
              </w:rPr>
              <w:t>13.5</w:t>
            </w:r>
          </w:p>
        </w:tc>
        <w:tc>
          <w:tcPr>
            <w:tcW w:w="858" w:type="dxa"/>
            <w:vAlign w:val="center"/>
          </w:tcPr>
          <w:p w14:paraId="60BF70F8" w14:textId="03221098" w:rsidR="00D14D31" w:rsidRPr="006C4B5C" w:rsidRDefault="00D14D31" w:rsidP="00C41439">
            <w:pPr>
              <w:jc w:val="center"/>
              <w:rPr>
                <w:color w:val="FF0000"/>
              </w:rPr>
            </w:pPr>
            <w:r w:rsidRPr="006C4B5C">
              <w:rPr>
                <w:color w:val="FF0000"/>
              </w:rPr>
              <w:t>0.</w:t>
            </w:r>
            <w:r w:rsidR="004F165C" w:rsidRPr="006C4B5C">
              <w:rPr>
                <w:color w:val="FF0000"/>
              </w:rPr>
              <w:t>10*</w:t>
            </w:r>
          </w:p>
        </w:tc>
        <w:tc>
          <w:tcPr>
            <w:tcW w:w="1521" w:type="dxa"/>
            <w:vAlign w:val="center"/>
          </w:tcPr>
          <w:p w14:paraId="2B5DC146" w14:textId="4214AAA4" w:rsidR="00D14D31" w:rsidRPr="006C4B5C" w:rsidRDefault="00D14D31" w:rsidP="00C41439">
            <w:pPr>
              <w:jc w:val="center"/>
              <w:rPr>
                <w:color w:val="FF0000"/>
              </w:rPr>
            </w:pPr>
            <w:r w:rsidRPr="006C4B5C">
              <w:rPr>
                <w:color w:val="FF0000"/>
              </w:rPr>
              <w:t>1</w:t>
            </w:r>
            <w:r w:rsidR="000E2EC9" w:rsidRPr="006C4B5C">
              <w:rPr>
                <w:color w:val="FF0000"/>
              </w:rPr>
              <w:t>1.0</w:t>
            </w:r>
          </w:p>
        </w:tc>
        <w:tc>
          <w:tcPr>
            <w:tcW w:w="1371" w:type="dxa"/>
            <w:vAlign w:val="center"/>
          </w:tcPr>
          <w:p w14:paraId="46CC527A" w14:textId="55AA061D" w:rsidR="00D14D31" w:rsidRPr="006C4B5C" w:rsidRDefault="000E2EC9" w:rsidP="00C41439">
            <w:pPr>
              <w:jc w:val="center"/>
              <w:rPr>
                <w:color w:val="FF0000"/>
              </w:rPr>
            </w:pPr>
            <w:r w:rsidRPr="006C4B5C">
              <w:rPr>
                <w:color w:val="FF0000"/>
              </w:rPr>
              <w:t>10.6</w:t>
            </w:r>
          </w:p>
        </w:tc>
        <w:tc>
          <w:tcPr>
            <w:tcW w:w="822" w:type="dxa"/>
            <w:vAlign w:val="center"/>
          </w:tcPr>
          <w:p w14:paraId="2784E711" w14:textId="66A834DC" w:rsidR="00D14D31" w:rsidRPr="006C4B5C" w:rsidRDefault="000E2EC9" w:rsidP="00C41439">
            <w:pPr>
              <w:jc w:val="center"/>
              <w:rPr>
                <w:color w:val="FF0000"/>
              </w:rPr>
            </w:pPr>
            <w:r w:rsidRPr="006C4B5C">
              <w:rPr>
                <w:color w:val="FF0000"/>
              </w:rPr>
              <w:t>0.01</w:t>
            </w:r>
          </w:p>
        </w:tc>
      </w:tr>
      <w:tr w:rsidR="006C4B5C" w:rsidRPr="006C4B5C" w14:paraId="455EAC5E" w14:textId="77777777" w:rsidTr="00C41439">
        <w:trPr>
          <w:trHeight w:val="282"/>
        </w:trPr>
        <w:tc>
          <w:tcPr>
            <w:tcW w:w="2103" w:type="dxa"/>
            <w:vAlign w:val="center"/>
          </w:tcPr>
          <w:p w14:paraId="346F1D80" w14:textId="77777777" w:rsidR="00D14D31" w:rsidRPr="006C4B5C" w:rsidRDefault="00D14D31" w:rsidP="00C41439">
            <w:pPr>
              <w:rPr>
                <w:color w:val="FF0000"/>
              </w:rPr>
            </w:pPr>
            <w:r w:rsidRPr="006C4B5C">
              <w:rPr>
                <w:color w:val="FF0000"/>
              </w:rPr>
              <w:t>Buprenorphine</w:t>
            </w:r>
          </w:p>
        </w:tc>
        <w:tc>
          <w:tcPr>
            <w:tcW w:w="1697" w:type="dxa"/>
            <w:vAlign w:val="center"/>
          </w:tcPr>
          <w:p w14:paraId="25CB929D" w14:textId="77777777" w:rsidR="00D14D31" w:rsidRPr="006C4B5C" w:rsidRDefault="00D14D31" w:rsidP="00C41439">
            <w:pPr>
              <w:jc w:val="center"/>
              <w:rPr>
                <w:color w:val="FF0000"/>
              </w:rPr>
            </w:pPr>
            <w:r w:rsidRPr="006C4B5C">
              <w:rPr>
                <w:color w:val="FF0000"/>
              </w:rPr>
              <w:t>13.9</w:t>
            </w:r>
          </w:p>
        </w:tc>
        <w:tc>
          <w:tcPr>
            <w:tcW w:w="1428" w:type="dxa"/>
            <w:vAlign w:val="center"/>
          </w:tcPr>
          <w:p w14:paraId="0DC46615" w14:textId="41B9F944" w:rsidR="00D14D31" w:rsidRPr="006C4B5C" w:rsidRDefault="00D14D31" w:rsidP="00C41439">
            <w:pPr>
              <w:jc w:val="center"/>
              <w:rPr>
                <w:color w:val="FF0000"/>
              </w:rPr>
            </w:pPr>
            <w:r w:rsidRPr="006C4B5C">
              <w:rPr>
                <w:color w:val="FF0000"/>
              </w:rPr>
              <w:t>1</w:t>
            </w:r>
            <w:r w:rsidR="004F165C" w:rsidRPr="006C4B5C">
              <w:rPr>
                <w:color w:val="FF0000"/>
              </w:rPr>
              <w:t>4.4</w:t>
            </w:r>
          </w:p>
        </w:tc>
        <w:tc>
          <w:tcPr>
            <w:tcW w:w="858" w:type="dxa"/>
            <w:vAlign w:val="center"/>
          </w:tcPr>
          <w:p w14:paraId="428CED53" w14:textId="0C6E4DD4" w:rsidR="00D14D31" w:rsidRPr="006C4B5C" w:rsidRDefault="00D14D31" w:rsidP="00C41439">
            <w:pPr>
              <w:jc w:val="center"/>
              <w:rPr>
                <w:color w:val="FF0000"/>
              </w:rPr>
            </w:pPr>
            <w:r w:rsidRPr="006C4B5C">
              <w:rPr>
                <w:color w:val="FF0000"/>
              </w:rPr>
              <w:t>0.0</w:t>
            </w:r>
            <w:r w:rsidR="004F165C" w:rsidRPr="006C4B5C">
              <w:rPr>
                <w:color w:val="FF0000"/>
              </w:rPr>
              <w:t>2</w:t>
            </w:r>
          </w:p>
        </w:tc>
        <w:tc>
          <w:tcPr>
            <w:tcW w:w="1521" w:type="dxa"/>
            <w:vAlign w:val="center"/>
          </w:tcPr>
          <w:p w14:paraId="33795DBF" w14:textId="37F6E479" w:rsidR="00D14D31" w:rsidRPr="006C4B5C" w:rsidRDefault="00D14D31" w:rsidP="00C41439">
            <w:pPr>
              <w:jc w:val="center"/>
              <w:rPr>
                <w:color w:val="FF0000"/>
              </w:rPr>
            </w:pPr>
            <w:r w:rsidRPr="006C4B5C">
              <w:rPr>
                <w:color w:val="FF0000"/>
              </w:rPr>
              <w:t>1</w:t>
            </w:r>
            <w:r w:rsidR="000E2EC9" w:rsidRPr="006C4B5C">
              <w:rPr>
                <w:color w:val="FF0000"/>
              </w:rPr>
              <w:t>3.8</w:t>
            </w:r>
          </w:p>
        </w:tc>
        <w:tc>
          <w:tcPr>
            <w:tcW w:w="1371" w:type="dxa"/>
            <w:vAlign w:val="center"/>
          </w:tcPr>
          <w:p w14:paraId="520E44FF" w14:textId="6E21D2E7" w:rsidR="00D14D31" w:rsidRPr="006C4B5C" w:rsidRDefault="000E2EC9" w:rsidP="00C41439">
            <w:pPr>
              <w:jc w:val="center"/>
              <w:rPr>
                <w:color w:val="FF0000"/>
              </w:rPr>
            </w:pPr>
            <w:r w:rsidRPr="006C4B5C">
              <w:rPr>
                <w:color w:val="FF0000"/>
              </w:rPr>
              <w:t>14.2</w:t>
            </w:r>
          </w:p>
        </w:tc>
        <w:tc>
          <w:tcPr>
            <w:tcW w:w="822" w:type="dxa"/>
            <w:vAlign w:val="center"/>
          </w:tcPr>
          <w:p w14:paraId="0879D7F6" w14:textId="323E7742" w:rsidR="00D14D31" w:rsidRPr="006C4B5C" w:rsidRDefault="000E2EC9" w:rsidP="00C41439">
            <w:pPr>
              <w:jc w:val="center"/>
              <w:rPr>
                <w:color w:val="FF0000"/>
              </w:rPr>
            </w:pPr>
            <w:r w:rsidRPr="006C4B5C">
              <w:rPr>
                <w:color w:val="FF0000"/>
              </w:rPr>
              <w:t>0.01</w:t>
            </w:r>
          </w:p>
        </w:tc>
      </w:tr>
      <w:tr w:rsidR="006C4B5C" w:rsidRPr="006C4B5C" w14:paraId="1F6F4E02" w14:textId="77777777" w:rsidTr="00C41439">
        <w:trPr>
          <w:trHeight w:val="282"/>
        </w:trPr>
        <w:tc>
          <w:tcPr>
            <w:tcW w:w="2103" w:type="dxa"/>
            <w:vAlign w:val="center"/>
          </w:tcPr>
          <w:p w14:paraId="5C076E3C" w14:textId="77777777" w:rsidR="00D14D31" w:rsidRPr="006C4B5C" w:rsidRDefault="00D14D31" w:rsidP="00C41439">
            <w:pPr>
              <w:rPr>
                <w:color w:val="FF0000"/>
              </w:rPr>
            </w:pPr>
            <w:r w:rsidRPr="006C4B5C">
              <w:rPr>
                <w:color w:val="FF0000"/>
              </w:rPr>
              <w:t>Naltrexone</w:t>
            </w:r>
          </w:p>
        </w:tc>
        <w:tc>
          <w:tcPr>
            <w:tcW w:w="1697" w:type="dxa"/>
            <w:vAlign w:val="center"/>
          </w:tcPr>
          <w:p w14:paraId="241CD6B4" w14:textId="77777777" w:rsidR="00D14D31" w:rsidRPr="006C4B5C" w:rsidRDefault="00D14D31" w:rsidP="00C41439">
            <w:pPr>
              <w:jc w:val="center"/>
              <w:rPr>
                <w:color w:val="FF0000"/>
              </w:rPr>
            </w:pPr>
            <w:r w:rsidRPr="006C4B5C">
              <w:rPr>
                <w:color w:val="FF0000"/>
              </w:rPr>
              <w:t>3.6</w:t>
            </w:r>
          </w:p>
        </w:tc>
        <w:tc>
          <w:tcPr>
            <w:tcW w:w="1428" w:type="dxa"/>
            <w:vAlign w:val="center"/>
          </w:tcPr>
          <w:p w14:paraId="0165883E" w14:textId="7A6E3793" w:rsidR="00D14D31" w:rsidRPr="006C4B5C" w:rsidRDefault="004F165C" w:rsidP="00C41439">
            <w:pPr>
              <w:jc w:val="center"/>
              <w:rPr>
                <w:color w:val="FF0000"/>
              </w:rPr>
            </w:pPr>
            <w:r w:rsidRPr="006C4B5C">
              <w:rPr>
                <w:color w:val="FF0000"/>
              </w:rPr>
              <w:t>2.6</w:t>
            </w:r>
          </w:p>
        </w:tc>
        <w:tc>
          <w:tcPr>
            <w:tcW w:w="858" w:type="dxa"/>
            <w:vAlign w:val="center"/>
          </w:tcPr>
          <w:p w14:paraId="2F2865A0" w14:textId="12A37129" w:rsidR="00D14D31" w:rsidRPr="006C4B5C" w:rsidRDefault="00D14D31" w:rsidP="00C41439">
            <w:pPr>
              <w:jc w:val="center"/>
              <w:rPr>
                <w:color w:val="FF0000"/>
              </w:rPr>
            </w:pPr>
            <w:r w:rsidRPr="006C4B5C">
              <w:rPr>
                <w:color w:val="FF0000"/>
              </w:rPr>
              <w:t>0.</w:t>
            </w:r>
            <w:r w:rsidR="004F165C" w:rsidRPr="006C4B5C">
              <w:rPr>
                <w:color w:val="FF0000"/>
              </w:rPr>
              <w:t>06</w:t>
            </w:r>
          </w:p>
        </w:tc>
        <w:tc>
          <w:tcPr>
            <w:tcW w:w="1521" w:type="dxa"/>
            <w:vAlign w:val="center"/>
          </w:tcPr>
          <w:p w14:paraId="3BCF8052" w14:textId="169A2281" w:rsidR="00D14D31" w:rsidRPr="006C4B5C" w:rsidRDefault="000E2EC9" w:rsidP="00C41439">
            <w:pPr>
              <w:jc w:val="center"/>
              <w:rPr>
                <w:color w:val="FF0000"/>
              </w:rPr>
            </w:pPr>
            <w:r w:rsidRPr="006C4B5C">
              <w:rPr>
                <w:color w:val="FF0000"/>
              </w:rPr>
              <w:t>2.7</w:t>
            </w:r>
          </w:p>
        </w:tc>
        <w:tc>
          <w:tcPr>
            <w:tcW w:w="1371" w:type="dxa"/>
            <w:vAlign w:val="center"/>
          </w:tcPr>
          <w:p w14:paraId="227A9CED" w14:textId="148BDE91" w:rsidR="00D14D31" w:rsidRPr="006C4B5C" w:rsidRDefault="000E2EC9" w:rsidP="00C41439">
            <w:pPr>
              <w:jc w:val="center"/>
              <w:rPr>
                <w:color w:val="FF0000"/>
              </w:rPr>
            </w:pPr>
            <w:r w:rsidRPr="006C4B5C">
              <w:rPr>
                <w:color w:val="FF0000"/>
              </w:rPr>
              <w:t>3.2</w:t>
            </w:r>
          </w:p>
        </w:tc>
        <w:tc>
          <w:tcPr>
            <w:tcW w:w="822" w:type="dxa"/>
            <w:vAlign w:val="center"/>
          </w:tcPr>
          <w:p w14:paraId="54E2E4C5" w14:textId="28231610" w:rsidR="00D14D31" w:rsidRPr="006C4B5C" w:rsidRDefault="000E2EC9" w:rsidP="00C41439">
            <w:pPr>
              <w:jc w:val="center"/>
              <w:rPr>
                <w:color w:val="FF0000"/>
              </w:rPr>
            </w:pPr>
            <w:r w:rsidRPr="006C4B5C">
              <w:rPr>
                <w:color w:val="FF0000"/>
              </w:rPr>
              <w:t>0.03</w:t>
            </w:r>
          </w:p>
        </w:tc>
      </w:tr>
      <w:tr w:rsidR="006C4B5C" w:rsidRPr="006C4B5C" w14:paraId="4CF55A6E" w14:textId="77777777" w:rsidTr="00C41439">
        <w:trPr>
          <w:trHeight w:val="282"/>
        </w:trPr>
        <w:tc>
          <w:tcPr>
            <w:tcW w:w="2103" w:type="dxa"/>
            <w:vAlign w:val="center"/>
          </w:tcPr>
          <w:p w14:paraId="0C10608C" w14:textId="77777777" w:rsidR="00D14D31" w:rsidRPr="006C4B5C" w:rsidRDefault="00D14D31" w:rsidP="00C41439">
            <w:pPr>
              <w:rPr>
                <w:color w:val="FF0000"/>
              </w:rPr>
            </w:pPr>
            <w:r w:rsidRPr="006C4B5C">
              <w:rPr>
                <w:color w:val="FF0000"/>
              </w:rPr>
              <w:t>Naloxone</w:t>
            </w:r>
          </w:p>
        </w:tc>
        <w:tc>
          <w:tcPr>
            <w:tcW w:w="1697" w:type="dxa"/>
            <w:vAlign w:val="center"/>
          </w:tcPr>
          <w:p w14:paraId="6B5488B7" w14:textId="77777777" w:rsidR="00D14D31" w:rsidRPr="006C4B5C" w:rsidRDefault="00D14D31" w:rsidP="00C41439">
            <w:pPr>
              <w:jc w:val="center"/>
              <w:rPr>
                <w:color w:val="FF0000"/>
              </w:rPr>
            </w:pPr>
            <w:r w:rsidRPr="006C4B5C">
              <w:rPr>
                <w:color w:val="FF0000"/>
              </w:rPr>
              <w:t>51.3</w:t>
            </w:r>
          </w:p>
        </w:tc>
        <w:tc>
          <w:tcPr>
            <w:tcW w:w="1428" w:type="dxa"/>
            <w:vAlign w:val="center"/>
          </w:tcPr>
          <w:p w14:paraId="250DB49E" w14:textId="4521B732" w:rsidR="00D14D31" w:rsidRPr="006C4B5C" w:rsidRDefault="004F165C" w:rsidP="00C41439">
            <w:pPr>
              <w:jc w:val="center"/>
              <w:rPr>
                <w:color w:val="FF0000"/>
              </w:rPr>
            </w:pPr>
            <w:r w:rsidRPr="006C4B5C">
              <w:rPr>
                <w:color w:val="FF0000"/>
              </w:rPr>
              <w:t>44.5</w:t>
            </w:r>
          </w:p>
        </w:tc>
        <w:tc>
          <w:tcPr>
            <w:tcW w:w="858" w:type="dxa"/>
            <w:vAlign w:val="center"/>
          </w:tcPr>
          <w:p w14:paraId="19D6C6AD" w14:textId="6A4D1A7C" w:rsidR="00D14D31" w:rsidRPr="006C4B5C" w:rsidRDefault="00D14D31" w:rsidP="00C41439">
            <w:pPr>
              <w:jc w:val="center"/>
              <w:rPr>
                <w:color w:val="FF0000"/>
              </w:rPr>
            </w:pPr>
            <w:r w:rsidRPr="006C4B5C">
              <w:rPr>
                <w:color w:val="FF0000"/>
              </w:rPr>
              <w:t>0.</w:t>
            </w:r>
            <w:r w:rsidR="004F165C" w:rsidRPr="006C4B5C">
              <w:rPr>
                <w:color w:val="FF0000"/>
              </w:rPr>
              <w:t>14*</w:t>
            </w:r>
          </w:p>
        </w:tc>
        <w:tc>
          <w:tcPr>
            <w:tcW w:w="1521" w:type="dxa"/>
            <w:vAlign w:val="center"/>
          </w:tcPr>
          <w:p w14:paraId="5F9093F1" w14:textId="659574B0" w:rsidR="00D14D31" w:rsidRPr="006C4B5C" w:rsidRDefault="000E2EC9" w:rsidP="00C41439">
            <w:pPr>
              <w:jc w:val="center"/>
              <w:rPr>
                <w:color w:val="FF0000"/>
              </w:rPr>
            </w:pPr>
            <w:r w:rsidRPr="006C4B5C">
              <w:rPr>
                <w:color w:val="FF0000"/>
              </w:rPr>
              <w:t>49.0</w:t>
            </w:r>
          </w:p>
        </w:tc>
        <w:tc>
          <w:tcPr>
            <w:tcW w:w="1371" w:type="dxa"/>
            <w:vAlign w:val="center"/>
          </w:tcPr>
          <w:p w14:paraId="48886E20" w14:textId="6CEA45EC" w:rsidR="00D14D31" w:rsidRPr="006C4B5C" w:rsidRDefault="000E2EC9" w:rsidP="00C41439">
            <w:pPr>
              <w:jc w:val="center"/>
              <w:rPr>
                <w:color w:val="FF0000"/>
              </w:rPr>
            </w:pPr>
            <w:r w:rsidRPr="006C4B5C">
              <w:rPr>
                <w:color w:val="FF0000"/>
              </w:rPr>
              <w:t>49.3</w:t>
            </w:r>
          </w:p>
        </w:tc>
        <w:tc>
          <w:tcPr>
            <w:tcW w:w="822" w:type="dxa"/>
            <w:vAlign w:val="center"/>
          </w:tcPr>
          <w:p w14:paraId="34F598D8" w14:textId="406DA899" w:rsidR="00D14D31" w:rsidRPr="006C4B5C" w:rsidRDefault="000E2EC9" w:rsidP="00C41439">
            <w:pPr>
              <w:jc w:val="center"/>
              <w:rPr>
                <w:color w:val="FF0000"/>
              </w:rPr>
            </w:pPr>
            <w:r w:rsidRPr="006C4B5C">
              <w:rPr>
                <w:color w:val="FF0000"/>
              </w:rPr>
              <w:t>0.006</w:t>
            </w:r>
          </w:p>
        </w:tc>
      </w:tr>
      <w:tr w:rsidR="006C4B5C" w:rsidRPr="006C4B5C" w14:paraId="0610340D" w14:textId="77777777" w:rsidTr="00C41439">
        <w:trPr>
          <w:trHeight w:val="282"/>
        </w:trPr>
        <w:tc>
          <w:tcPr>
            <w:tcW w:w="2103" w:type="dxa"/>
            <w:vAlign w:val="center"/>
          </w:tcPr>
          <w:p w14:paraId="7B9AFE22" w14:textId="77777777" w:rsidR="00D14D31" w:rsidRPr="006C4B5C" w:rsidRDefault="00D14D31" w:rsidP="00C41439">
            <w:pPr>
              <w:rPr>
                <w:color w:val="FF0000"/>
              </w:rPr>
            </w:pPr>
            <w:r w:rsidRPr="006C4B5C">
              <w:rPr>
                <w:color w:val="FF0000"/>
              </w:rPr>
              <w:t>Opioid analgesics</w:t>
            </w:r>
          </w:p>
        </w:tc>
        <w:tc>
          <w:tcPr>
            <w:tcW w:w="1697" w:type="dxa"/>
            <w:vAlign w:val="center"/>
          </w:tcPr>
          <w:p w14:paraId="041445D5" w14:textId="77777777" w:rsidR="00D14D31" w:rsidRPr="006C4B5C" w:rsidRDefault="00D14D31" w:rsidP="00C41439">
            <w:pPr>
              <w:jc w:val="center"/>
              <w:rPr>
                <w:color w:val="FF0000"/>
              </w:rPr>
            </w:pPr>
            <w:r w:rsidRPr="006C4B5C">
              <w:rPr>
                <w:color w:val="FF0000"/>
              </w:rPr>
              <w:t>95.1</w:t>
            </w:r>
          </w:p>
        </w:tc>
        <w:tc>
          <w:tcPr>
            <w:tcW w:w="1428" w:type="dxa"/>
            <w:vAlign w:val="center"/>
          </w:tcPr>
          <w:p w14:paraId="18C7AA03" w14:textId="1BF1C371" w:rsidR="00D14D31" w:rsidRPr="006C4B5C" w:rsidRDefault="00D14D31" w:rsidP="00C41439">
            <w:pPr>
              <w:jc w:val="center"/>
              <w:rPr>
                <w:color w:val="FF0000"/>
              </w:rPr>
            </w:pPr>
            <w:r w:rsidRPr="006C4B5C">
              <w:rPr>
                <w:color w:val="FF0000"/>
              </w:rPr>
              <w:t>9</w:t>
            </w:r>
            <w:r w:rsidR="004F165C" w:rsidRPr="006C4B5C">
              <w:rPr>
                <w:color w:val="FF0000"/>
              </w:rPr>
              <w:t>3.5</w:t>
            </w:r>
          </w:p>
        </w:tc>
        <w:tc>
          <w:tcPr>
            <w:tcW w:w="858" w:type="dxa"/>
            <w:vAlign w:val="center"/>
          </w:tcPr>
          <w:p w14:paraId="3ED20051" w14:textId="00B669FA" w:rsidR="00D14D31" w:rsidRPr="006C4B5C" w:rsidRDefault="00D14D31" w:rsidP="00C41439">
            <w:pPr>
              <w:jc w:val="center"/>
              <w:rPr>
                <w:color w:val="FF0000"/>
              </w:rPr>
            </w:pPr>
            <w:r w:rsidRPr="006C4B5C">
              <w:rPr>
                <w:color w:val="FF0000"/>
              </w:rPr>
              <w:t>0.</w:t>
            </w:r>
            <w:r w:rsidR="004F165C" w:rsidRPr="006C4B5C">
              <w:rPr>
                <w:color w:val="FF0000"/>
              </w:rPr>
              <w:t>07</w:t>
            </w:r>
          </w:p>
        </w:tc>
        <w:tc>
          <w:tcPr>
            <w:tcW w:w="1521" w:type="dxa"/>
            <w:vAlign w:val="center"/>
          </w:tcPr>
          <w:p w14:paraId="19630B5B" w14:textId="50177A42" w:rsidR="00D14D31" w:rsidRPr="006C4B5C" w:rsidRDefault="00D14D31" w:rsidP="00C41439">
            <w:pPr>
              <w:jc w:val="center"/>
              <w:rPr>
                <w:color w:val="FF0000"/>
              </w:rPr>
            </w:pPr>
            <w:r w:rsidRPr="006C4B5C">
              <w:rPr>
                <w:color w:val="FF0000"/>
              </w:rPr>
              <w:t>9</w:t>
            </w:r>
            <w:r w:rsidR="000E2EC9" w:rsidRPr="006C4B5C">
              <w:rPr>
                <w:color w:val="FF0000"/>
              </w:rPr>
              <w:t>4.8</w:t>
            </w:r>
          </w:p>
        </w:tc>
        <w:tc>
          <w:tcPr>
            <w:tcW w:w="1371" w:type="dxa"/>
            <w:vAlign w:val="center"/>
          </w:tcPr>
          <w:p w14:paraId="07B75311" w14:textId="66690AC5" w:rsidR="00D14D31" w:rsidRPr="006C4B5C" w:rsidRDefault="000E2EC9" w:rsidP="00C41439">
            <w:pPr>
              <w:jc w:val="center"/>
              <w:rPr>
                <w:color w:val="FF0000"/>
              </w:rPr>
            </w:pPr>
            <w:r w:rsidRPr="006C4B5C">
              <w:rPr>
                <w:color w:val="FF0000"/>
              </w:rPr>
              <w:t>94.4</w:t>
            </w:r>
          </w:p>
        </w:tc>
        <w:tc>
          <w:tcPr>
            <w:tcW w:w="822" w:type="dxa"/>
            <w:vAlign w:val="center"/>
          </w:tcPr>
          <w:p w14:paraId="1EFA5EB6" w14:textId="4E242D6E" w:rsidR="00D14D31" w:rsidRPr="006C4B5C" w:rsidRDefault="000E2EC9" w:rsidP="00C41439">
            <w:pPr>
              <w:jc w:val="center"/>
              <w:rPr>
                <w:color w:val="FF0000"/>
              </w:rPr>
            </w:pPr>
            <w:r w:rsidRPr="006C4B5C">
              <w:rPr>
                <w:color w:val="FF0000"/>
              </w:rPr>
              <w:t>0.02</w:t>
            </w:r>
          </w:p>
        </w:tc>
      </w:tr>
      <w:tr w:rsidR="006C4B5C" w:rsidRPr="006C4B5C" w14:paraId="37BFF1D3" w14:textId="77777777" w:rsidTr="00C41439">
        <w:trPr>
          <w:trHeight w:val="282"/>
        </w:trPr>
        <w:tc>
          <w:tcPr>
            <w:tcW w:w="2103" w:type="dxa"/>
            <w:vAlign w:val="center"/>
          </w:tcPr>
          <w:p w14:paraId="36A99896" w14:textId="77777777" w:rsidR="00D14D31" w:rsidRPr="006C4B5C" w:rsidRDefault="00D14D31" w:rsidP="00C41439">
            <w:pPr>
              <w:rPr>
                <w:color w:val="FF0000"/>
              </w:rPr>
            </w:pPr>
            <w:r w:rsidRPr="006C4B5C">
              <w:rPr>
                <w:color w:val="FF0000"/>
              </w:rPr>
              <w:t>Sedatives/Hypontics</w:t>
            </w:r>
          </w:p>
        </w:tc>
        <w:tc>
          <w:tcPr>
            <w:tcW w:w="1697" w:type="dxa"/>
            <w:vAlign w:val="center"/>
          </w:tcPr>
          <w:p w14:paraId="234F7F5F" w14:textId="77777777" w:rsidR="00D14D31" w:rsidRPr="006C4B5C" w:rsidRDefault="00D14D31" w:rsidP="00C41439">
            <w:pPr>
              <w:jc w:val="center"/>
              <w:rPr>
                <w:color w:val="FF0000"/>
              </w:rPr>
            </w:pPr>
            <w:r w:rsidRPr="006C4B5C">
              <w:rPr>
                <w:color w:val="FF0000"/>
              </w:rPr>
              <w:t>82.9</w:t>
            </w:r>
          </w:p>
        </w:tc>
        <w:tc>
          <w:tcPr>
            <w:tcW w:w="1428" w:type="dxa"/>
            <w:vAlign w:val="center"/>
          </w:tcPr>
          <w:p w14:paraId="3BD620ED" w14:textId="43696475" w:rsidR="00D14D31" w:rsidRPr="006C4B5C" w:rsidRDefault="004F165C" w:rsidP="00C41439">
            <w:pPr>
              <w:jc w:val="center"/>
              <w:rPr>
                <w:color w:val="FF0000"/>
              </w:rPr>
            </w:pPr>
            <w:r w:rsidRPr="006C4B5C">
              <w:rPr>
                <w:color w:val="FF0000"/>
              </w:rPr>
              <w:t>80.2</w:t>
            </w:r>
          </w:p>
        </w:tc>
        <w:tc>
          <w:tcPr>
            <w:tcW w:w="858" w:type="dxa"/>
            <w:vAlign w:val="center"/>
          </w:tcPr>
          <w:p w14:paraId="20B9ED88" w14:textId="63949D42" w:rsidR="00D14D31" w:rsidRPr="006C4B5C" w:rsidRDefault="00D14D31" w:rsidP="00C41439">
            <w:pPr>
              <w:jc w:val="center"/>
              <w:rPr>
                <w:color w:val="FF0000"/>
              </w:rPr>
            </w:pPr>
            <w:r w:rsidRPr="006C4B5C">
              <w:rPr>
                <w:color w:val="FF0000"/>
              </w:rPr>
              <w:t>0.</w:t>
            </w:r>
            <w:r w:rsidR="004F165C" w:rsidRPr="006C4B5C">
              <w:rPr>
                <w:color w:val="FF0000"/>
              </w:rPr>
              <w:t>07</w:t>
            </w:r>
          </w:p>
        </w:tc>
        <w:tc>
          <w:tcPr>
            <w:tcW w:w="1521" w:type="dxa"/>
            <w:vAlign w:val="center"/>
          </w:tcPr>
          <w:p w14:paraId="17DA2E2F" w14:textId="284C1FF5" w:rsidR="00D14D31" w:rsidRPr="006C4B5C" w:rsidRDefault="000E2EC9" w:rsidP="00C41439">
            <w:pPr>
              <w:jc w:val="center"/>
              <w:rPr>
                <w:color w:val="FF0000"/>
              </w:rPr>
            </w:pPr>
            <w:r w:rsidRPr="006C4B5C">
              <w:rPr>
                <w:color w:val="FF0000"/>
              </w:rPr>
              <w:t>82.0</w:t>
            </w:r>
          </w:p>
        </w:tc>
        <w:tc>
          <w:tcPr>
            <w:tcW w:w="1371" w:type="dxa"/>
            <w:vAlign w:val="center"/>
          </w:tcPr>
          <w:p w14:paraId="282A8842" w14:textId="05B12096" w:rsidR="00D14D31" w:rsidRPr="006C4B5C" w:rsidRDefault="000E2EC9" w:rsidP="00C41439">
            <w:pPr>
              <w:jc w:val="center"/>
              <w:rPr>
                <w:color w:val="FF0000"/>
              </w:rPr>
            </w:pPr>
            <w:r w:rsidRPr="006C4B5C">
              <w:rPr>
                <w:color w:val="FF0000"/>
              </w:rPr>
              <w:t>82.2</w:t>
            </w:r>
          </w:p>
        </w:tc>
        <w:tc>
          <w:tcPr>
            <w:tcW w:w="822" w:type="dxa"/>
            <w:vAlign w:val="center"/>
          </w:tcPr>
          <w:p w14:paraId="02BA14E3" w14:textId="312C509F" w:rsidR="00D14D31" w:rsidRPr="006C4B5C" w:rsidRDefault="000E2EC9" w:rsidP="00C41439">
            <w:pPr>
              <w:jc w:val="center"/>
              <w:rPr>
                <w:color w:val="FF0000"/>
              </w:rPr>
            </w:pPr>
            <w:r w:rsidRPr="006C4B5C">
              <w:rPr>
                <w:color w:val="FF0000"/>
              </w:rPr>
              <w:t>0.004</w:t>
            </w:r>
          </w:p>
        </w:tc>
      </w:tr>
      <w:tr w:rsidR="006C4B5C" w:rsidRPr="006C4B5C" w14:paraId="0109CFB5" w14:textId="77777777" w:rsidTr="00C41439">
        <w:trPr>
          <w:trHeight w:val="282"/>
        </w:trPr>
        <w:tc>
          <w:tcPr>
            <w:tcW w:w="2103" w:type="dxa"/>
            <w:vAlign w:val="center"/>
          </w:tcPr>
          <w:p w14:paraId="59AD0FAF" w14:textId="77777777" w:rsidR="00D14D31" w:rsidRPr="006C4B5C" w:rsidRDefault="00D14D31" w:rsidP="00C41439">
            <w:pPr>
              <w:rPr>
                <w:color w:val="FF0000"/>
              </w:rPr>
            </w:pPr>
            <w:r w:rsidRPr="006C4B5C">
              <w:rPr>
                <w:color w:val="FF0000"/>
              </w:rPr>
              <w:t>Insulin</w:t>
            </w:r>
          </w:p>
        </w:tc>
        <w:tc>
          <w:tcPr>
            <w:tcW w:w="1697" w:type="dxa"/>
            <w:vAlign w:val="center"/>
          </w:tcPr>
          <w:p w14:paraId="5F3F89DC" w14:textId="77777777" w:rsidR="00D14D31" w:rsidRPr="006C4B5C" w:rsidRDefault="00D14D31" w:rsidP="00C41439">
            <w:pPr>
              <w:jc w:val="center"/>
              <w:rPr>
                <w:color w:val="FF0000"/>
              </w:rPr>
            </w:pPr>
            <w:r w:rsidRPr="006C4B5C">
              <w:rPr>
                <w:color w:val="FF0000"/>
              </w:rPr>
              <w:t>63.2</w:t>
            </w:r>
          </w:p>
        </w:tc>
        <w:tc>
          <w:tcPr>
            <w:tcW w:w="1428" w:type="dxa"/>
            <w:vAlign w:val="center"/>
          </w:tcPr>
          <w:p w14:paraId="23989C3C" w14:textId="6997107A" w:rsidR="00D14D31" w:rsidRPr="006C4B5C" w:rsidRDefault="004F165C" w:rsidP="00C41439">
            <w:pPr>
              <w:jc w:val="center"/>
              <w:rPr>
                <w:color w:val="FF0000"/>
              </w:rPr>
            </w:pPr>
            <w:r w:rsidRPr="006C4B5C">
              <w:rPr>
                <w:color w:val="FF0000"/>
              </w:rPr>
              <w:t>74.3</w:t>
            </w:r>
          </w:p>
        </w:tc>
        <w:tc>
          <w:tcPr>
            <w:tcW w:w="858" w:type="dxa"/>
            <w:vAlign w:val="center"/>
          </w:tcPr>
          <w:p w14:paraId="30AE5F12" w14:textId="7BBEFDA2" w:rsidR="00D14D31" w:rsidRPr="006C4B5C" w:rsidRDefault="00D14D31" w:rsidP="00C41439">
            <w:pPr>
              <w:jc w:val="center"/>
              <w:rPr>
                <w:color w:val="FF0000"/>
              </w:rPr>
            </w:pPr>
            <w:r w:rsidRPr="006C4B5C">
              <w:rPr>
                <w:color w:val="FF0000"/>
              </w:rPr>
              <w:t>0.</w:t>
            </w:r>
            <w:r w:rsidR="004F165C" w:rsidRPr="006C4B5C">
              <w:rPr>
                <w:color w:val="FF0000"/>
              </w:rPr>
              <w:t>24*</w:t>
            </w:r>
          </w:p>
        </w:tc>
        <w:tc>
          <w:tcPr>
            <w:tcW w:w="1521" w:type="dxa"/>
            <w:vAlign w:val="center"/>
          </w:tcPr>
          <w:p w14:paraId="2C821500" w14:textId="194E4943" w:rsidR="00D14D31" w:rsidRPr="006C4B5C" w:rsidRDefault="00D14D31" w:rsidP="00C41439">
            <w:pPr>
              <w:jc w:val="center"/>
              <w:rPr>
                <w:color w:val="FF0000"/>
              </w:rPr>
            </w:pPr>
            <w:r w:rsidRPr="006C4B5C">
              <w:rPr>
                <w:color w:val="FF0000"/>
              </w:rPr>
              <w:t>6</w:t>
            </w:r>
            <w:r w:rsidR="000E2EC9" w:rsidRPr="006C4B5C">
              <w:rPr>
                <w:color w:val="FF0000"/>
              </w:rPr>
              <w:t>6.3</w:t>
            </w:r>
          </w:p>
        </w:tc>
        <w:tc>
          <w:tcPr>
            <w:tcW w:w="1371" w:type="dxa"/>
            <w:vAlign w:val="center"/>
          </w:tcPr>
          <w:p w14:paraId="156C6437" w14:textId="53711AFD" w:rsidR="00D14D31" w:rsidRPr="006C4B5C" w:rsidRDefault="000E2EC9" w:rsidP="00C41439">
            <w:pPr>
              <w:jc w:val="center"/>
              <w:rPr>
                <w:color w:val="FF0000"/>
              </w:rPr>
            </w:pPr>
            <w:r w:rsidRPr="006C4B5C">
              <w:rPr>
                <w:color w:val="FF0000"/>
              </w:rPr>
              <w:t>65.2</w:t>
            </w:r>
          </w:p>
        </w:tc>
        <w:tc>
          <w:tcPr>
            <w:tcW w:w="822" w:type="dxa"/>
            <w:vAlign w:val="center"/>
          </w:tcPr>
          <w:p w14:paraId="7A4D42D5" w14:textId="5779D931" w:rsidR="00D14D31" w:rsidRPr="006C4B5C" w:rsidRDefault="000E2EC9" w:rsidP="00C41439">
            <w:pPr>
              <w:jc w:val="center"/>
              <w:rPr>
                <w:color w:val="FF0000"/>
              </w:rPr>
            </w:pPr>
            <w:r w:rsidRPr="006C4B5C">
              <w:rPr>
                <w:color w:val="FF0000"/>
              </w:rPr>
              <w:t>0.02</w:t>
            </w:r>
          </w:p>
        </w:tc>
      </w:tr>
      <w:tr w:rsidR="006C4B5C" w:rsidRPr="006C4B5C" w14:paraId="5964AEAE" w14:textId="77777777" w:rsidTr="00C41439">
        <w:trPr>
          <w:trHeight w:val="282"/>
        </w:trPr>
        <w:tc>
          <w:tcPr>
            <w:tcW w:w="2103" w:type="dxa"/>
            <w:vAlign w:val="center"/>
          </w:tcPr>
          <w:p w14:paraId="7071FCA3" w14:textId="77777777" w:rsidR="00D14D31" w:rsidRPr="006C4B5C" w:rsidRDefault="00D14D31" w:rsidP="00C41439">
            <w:pPr>
              <w:rPr>
                <w:color w:val="FF0000"/>
              </w:rPr>
            </w:pPr>
            <w:r w:rsidRPr="006C4B5C">
              <w:rPr>
                <w:color w:val="FF0000"/>
              </w:rPr>
              <w:t>Metformin</w:t>
            </w:r>
          </w:p>
        </w:tc>
        <w:tc>
          <w:tcPr>
            <w:tcW w:w="1697" w:type="dxa"/>
            <w:vAlign w:val="center"/>
          </w:tcPr>
          <w:p w14:paraId="5FF5E7A9" w14:textId="77777777" w:rsidR="00D14D31" w:rsidRPr="006C4B5C" w:rsidRDefault="00D14D31" w:rsidP="00C41439">
            <w:pPr>
              <w:jc w:val="center"/>
              <w:rPr>
                <w:color w:val="FF0000"/>
              </w:rPr>
            </w:pPr>
            <w:r w:rsidRPr="006C4B5C">
              <w:rPr>
                <w:color w:val="FF0000"/>
              </w:rPr>
              <w:t>76.2</w:t>
            </w:r>
          </w:p>
        </w:tc>
        <w:tc>
          <w:tcPr>
            <w:tcW w:w="1428" w:type="dxa"/>
            <w:vAlign w:val="center"/>
          </w:tcPr>
          <w:p w14:paraId="77C519BB" w14:textId="71400308" w:rsidR="00D14D31" w:rsidRPr="006C4B5C" w:rsidRDefault="00D14D31" w:rsidP="00C41439">
            <w:pPr>
              <w:jc w:val="center"/>
              <w:rPr>
                <w:color w:val="FF0000"/>
              </w:rPr>
            </w:pPr>
            <w:r w:rsidRPr="006C4B5C">
              <w:rPr>
                <w:color w:val="FF0000"/>
              </w:rPr>
              <w:t>7</w:t>
            </w:r>
            <w:r w:rsidR="004F165C" w:rsidRPr="006C4B5C">
              <w:rPr>
                <w:color w:val="FF0000"/>
              </w:rPr>
              <w:t>6.2</w:t>
            </w:r>
          </w:p>
        </w:tc>
        <w:tc>
          <w:tcPr>
            <w:tcW w:w="858" w:type="dxa"/>
            <w:vAlign w:val="center"/>
          </w:tcPr>
          <w:p w14:paraId="5F7904E1" w14:textId="703AAF97" w:rsidR="00D14D31" w:rsidRPr="006C4B5C" w:rsidRDefault="004F165C" w:rsidP="00C41439">
            <w:pPr>
              <w:jc w:val="center"/>
              <w:rPr>
                <w:color w:val="FF0000"/>
              </w:rPr>
            </w:pPr>
            <w:r w:rsidRPr="006C4B5C">
              <w:rPr>
                <w:color w:val="FF0000"/>
              </w:rPr>
              <w:t>&lt;.001</w:t>
            </w:r>
          </w:p>
        </w:tc>
        <w:tc>
          <w:tcPr>
            <w:tcW w:w="1521" w:type="dxa"/>
            <w:vAlign w:val="center"/>
          </w:tcPr>
          <w:p w14:paraId="40BD25CC" w14:textId="64B3532A" w:rsidR="00D14D31" w:rsidRPr="006C4B5C" w:rsidRDefault="00D14D31" w:rsidP="00C41439">
            <w:pPr>
              <w:jc w:val="center"/>
              <w:rPr>
                <w:color w:val="FF0000"/>
              </w:rPr>
            </w:pPr>
            <w:r w:rsidRPr="006C4B5C">
              <w:rPr>
                <w:color w:val="FF0000"/>
              </w:rPr>
              <w:t>7</w:t>
            </w:r>
            <w:r w:rsidR="000E2EC9" w:rsidRPr="006C4B5C">
              <w:rPr>
                <w:color w:val="FF0000"/>
              </w:rPr>
              <w:t>5.9</w:t>
            </w:r>
          </w:p>
        </w:tc>
        <w:tc>
          <w:tcPr>
            <w:tcW w:w="1371" w:type="dxa"/>
            <w:vAlign w:val="center"/>
          </w:tcPr>
          <w:p w14:paraId="335FD8D4" w14:textId="4C0F3E9B" w:rsidR="00D14D31" w:rsidRPr="006C4B5C" w:rsidRDefault="000E2EC9" w:rsidP="00C41439">
            <w:pPr>
              <w:jc w:val="center"/>
              <w:rPr>
                <w:color w:val="FF0000"/>
              </w:rPr>
            </w:pPr>
            <w:r w:rsidRPr="006C4B5C">
              <w:rPr>
                <w:color w:val="FF0000"/>
              </w:rPr>
              <w:t>76.1</w:t>
            </w:r>
          </w:p>
        </w:tc>
        <w:tc>
          <w:tcPr>
            <w:tcW w:w="822" w:type="dxa"/>
            <w:vAlign w:val="center"/>
          </w:tcPr>
          <w:p w14:paraId="7F0E0F0F" w14:textId="186DE5C8" w:rsidR="00D14D31" w:rsidRPr="006C4B5C" w:rsidRDefault="000E2EC9" w:rsidP="00C41439">
            <w:pPr>
              <w:jc w:val="center"/>
              <w:rPr>
                <w:color w:val="FF0000"/>
              </w:rPr>
            </w:pPr>
            <w:r w:rsidRPr="006C4B5C">
              <w:rPr>
                <w:color w:val="FF0000"/>
              </w:rPr>
              <w:t>0.006</w:t>
            </w:r>
          </w:p>
        </w:tc>
      </w:tr>
      <w:tr w:rsidR="006C4B5C" w:rsidRPr="006C4B5C" w14:paraId="66EF742A" w14:textId="77777777" w:rsidTr="00C41439">
        <w:trPr>
          <w:trHeight w:val="282"/>
        </w:trPr>
        <w:tc>
          <w:tcPr>
            <w:tcW w:w="2103" w:type="dxa"/>
            <w:vAlign w:val="center"/>
          </w:tcPr>
          <w:p w14:paraId="068E2933" w14:textId="77777777" w:rsidR="00D14D31" w:rsidRPr="006C4B5C" w:rsidRDefault="00D14D31" w:rsidP="00C41439">
            <w:pPr>
              <w:rPr>
                <w:color w:val="FF0000"/>
              </w:rPr>
            </w:pPr>
            <w:r w:rsidRPr="006C4B5C">
              <w:rPr>
                <w:color w:val="FF0000"/>
              </w:rPr>
              <w:t>DPP-4i</w:t>
            </w:r>
          </w:p>
        </w:tc>
        <w:tc>
          <w:tcPr>
            <w:tcW w:w="1697" w:type="dxa"/>
            <w:vAlign w:val="center"/>
          </w:tcPr>
          <w:p w14:paraId="16CF30CB" w14:textId="77777777" w:rsidR="00D14D31" w:rsidRPr="006C4B5C" w:rsidRDefault="00D14D31" w:rsidP="00C41439">
            <w:pPr>
              <w:jc w:val="center"/>
              <w:rPr>
                <w:color w:val="FF0000"/>
              </w:rPr>
            </w:pPr>
            <w:r w:rsidRPr="006C4B5C">
              <w:rPr>
                <w:color w:val="FF0000"/>
              </w:rPr>
              <w:t>18.9</w:t>
            </w:r>
          </w:p>
        </w:tc>
        <w:tc>
          <w:tcPr>
            <w:tcW w:w="1428" w:type="dxa"/>
            <w:vAlign w:val="center"/>
          </w:tcPr>
          <w:p w14:paraId="258F961E" w14:textId="1871CE4C" w:rsidR="00D14D31" w:rsidRPr="006C4B5C" w:rsidRDefault="00D14D31" w:rsidP="00C41439">
            <w:pPr>
              <w:jc w:val="center"/>
              <w:rPr>
                <w:color w:val="FF0000"/>
              </w:rPr>
            </w:pPr>
            <w:r w:rsidRPr="006C4B5C">
              <w:rPr>
                <w:color w:val="FF0000"/>
              </w:rPr>
              <w:t>2</w:t>
            </w:r>
            <w:r w:rsidR="004F165C" w:rsidRPr="006C4B5C">
              <w:rPr>
                <w:color w:val="FF0000"/>
              </w:rPr>
              <w:t>1.6</w:t>
            </w:r>
          </w:p>
        </w:tc>
        <w:tc>
          <w:tcPr>
            <w:tcW w:w="858" w:type="dxa"/>
            <w:vAlign w:val="center"/>
          </w:tcPr>
          <w:p w14:paraId="107EC37C" w14:textId="6C57878A" w:rsidR="00D14D31" w:rsidRPr="006C4B5C" w:rsidRDefault="00D14D31" w:rsidP="00C41439">
            <w:pPr>
              <w:jc w:val="center"/>
              <w:rPr>
                <w:color w:val="FF0000"/>
              </w:rPr>
            </w:pPr>
            <w:r w:rsidRPr="006C4B5C">
              <w:rPr>
                <w:color w:val="FF0000"/>
              </w:rPr>
              <w:t>0.</w:t>
            </w:r>
            <w:r w:rsidR="004F165C" w:rsidRPr="006C4B5C">
              <w:rPr>
                <w:color w:val="FF0000"/>
              </w:rPr>
              <w:t>07</w:t>
            </w:r>
          </w:p>
        </w:tc>
        <w:tc>
          <w:tcPr>
            <w:tcW w:w="1521" w:type="dxa"/>
            <w:vAlign w:val="center"/>
          </w:tcPr>
          <w:p w14:paraId="6A1E2391" w14:textId="58B495F6" w:rsidR="00D14D31" w:rsidRPr="006C4B5C" w:rsidRDefault="000E2EC9" w:rsidP="00C41439">
            <w:pPr>
              <w:jc w:val="center"/>
              <w:rPr>
                <w:color w:val="FF0000"/>
              </w:rPr>
            </w:pPr>
            <w:r w:rsidRPr="006C4B5C">
              <w:rPr>
                <w:color w:val="FF0000"/>
              </w:rPr>
              <w:t>19.6</w:t>
            </w:r>
          </w:p>
        </w:tc>
        <w:tc>
          <w:tcPr>
            <w:tcW w:w="1371" w:type="dxa"/>
            <w:vAlign w:val="center"/>
          </w:tcPr>
          <w:p w14:paraId="2147625F" w14:textId="0C738E32" w:rsidR="00D14D31" w:rsidRPr="006C4B5C" w:rsidRDefault="000E2EC9" w:rsidP="00C41439">
            <w:pPr>
              <w:jc w:val="center"/>
              <w:rPr>
                <w:color w:val="FF0000"/>
              </w:rPr>
            </w:pPr>
            <w:r w:rsidRPr="006C4B5C">
              <w:rPr>
                <w:color w:val="FF0000"/>
              </w:rPr>
              <w:t>19.6</w:t>
            </w:r>
          </w:p>
        </w:tc>
        <w:tc>
          <w:tcPr>
            <w:tcW w:w="822" w:type="dxa"/>
            <w:vAlign w:val="center"/>
          </w:tcPr>
          <w:p w14:paraId="4A95912E" w14:textId="0B1A560B" w:rsidR="00D14D31" w:rsidRPr="006C4B5C" w:rsidRDefault="000E2EC9" w:rsidP="00C41439">
            <w:pPr>
              <w:jc w:val="center"/>
              <w:rPr>
                <w:color w:val="FF0000"/>
              </w:rPr>
            </w:pPr>
            <w:r w:rsidRPr="006C4B5C">
              <w:rPr>
                <w:color w:val="FF0000"/>
              </w:rPr>
              <w:t>&lt;.001</w:t>
            </w:r>
          </w:p>
        </w:tc>
      </w:tr>
      <w:tr w:rsidR="006C4B5C" w:rsidRPr="006C4B5C" w14:paraId="1CBD7239" w14:textId="77777777" w:rsidTr="00C41439">
        <w:trPr>
          <w:trHeight w:val="282"/>
        </w:trPr>
        <w:tc>
          <w:tcPr>
            <w:tcW w:w="2103" w:type="dxa"/>
            <w:vAlign w:val="center"/>
          </w:tcPr>
          <w:p w14:paraId="0B486307" w14:textId="77777777" w:rsidR="00D14D31" w:rsidRPr="006C4B5C" w:rsidRDefault="00D14D31" w:rsidP="00C41439">
            <w:pPr>
              <w:rPr>
                <w:color w:val="FF0000"/>
              </w:rPr>
            </w:pPr>
            <w:r w:rsidRPr="006C4B5C">
              <w:rPr>
                <w:color w:val="FF0000"/>
              </w:rPr>
              <w:t>SGLT2i</w:t>
            </w:r>
          </w:p>
        </w:tc>
        <w:tc>
          <w:tcPr>
            <w:tcW w:w="1697" w:type="dxa"/>
            <w:vAlign w:val="center"/>
          </w:tcPr>
          <w:p w14:paraId="730BA901" w14:textId="77777777" w:rsidR="00D14D31" w:rsidRPr="006C4B5C" w:rsidRDefault="00D14D31" w:rsidP="00C41439">
            <w:pPr>
              <w:jc w:val="center"/>
              <w:rPr>
                <w:color w:val="FF0000"/>
              </w:rPr>
            </w:pPr>
            <w:r w:rsidRPr="006C4B5C">
              <w:rPr>
                <w:color w:val="FF0000"/>
              </w:rPr>
              <w:t>23.8</w:t>
            </w:r>
          </w:p>
        </w:tc>
        <w:tc>
          <w:tcPr>
            <w:tcW w:w="1428" w:type="dxa"/>
            <w:vAlign w:val="center"/>
          </w:tcPr>
          <w:p w14:paraId="215F84AD" w14:textId="5FB2BFCC" w:rsidR="00D14D31" w:rsidRPr="006C4B5C" w:rsidRDefault="004F165C" w:rsidP="00C41439">
            <w:pPr>
              <w:jc w:val="center"/>
              <w:rPr>
                <w:color w:val="FF0000"/>
              </w:rPr>
            </w:pPr>
            <w:r w:rsidRPr="006C4B5C">
              <w:rPr>
                <w:color w:val="FF0000"/>
              </w:rPr>
              <w:t>17.0</w:t>
            </w:r>
          </w:p>
        </w:tc>
        <w:tc>
          <w:tcPr>
            <w:tcW w:w="858" w:type="dxa"/>
            <w:vAlign w:val="center"/>
          </w:tcPr>
          <w:p w14:paraId="68719752" w14:textId="073CB191" w:rsidR="00D14D31" w:rsidRPr="006C4B5C" w:rsidRDefault="00D14D31" w:rsidP="00C41439">
            <w:pPr>
              <w:jc w:val="center"/>
              <w:rPr>
                <w:color w:val="FF0000"/>
              </w:rPr>
            </w:pPr>
            <w:r w:rsidRPr="006C4B5C">
              <w:rPr>
                <w:color w:val="FF0000"/>
              </w:rPr>
              <w:t>0.1</w:t>
            </w:r>
            <w:r w:rsidR="004F165C" w:rsidRPr="006C4B5C">
              <w:rPr>
                <w:color w:val="FF0000"/>
              </w:rPr>
              <w:t>7</w:t>
            </w:r>
            <w:r w:rsidRPr="006C4B5C">
              <w:rPr>
                <w:color w:val="FF0000"/>
              </w:rPr>
              <w:t>*</w:t>
            </w:r>
          </w:p>
        </w:tc>
        <w:tc>
          <w:tcPr>
            <w:tcW w:w="1521" w:type="dxa"/>
            <w:vAlign w:val="center"/>
          </w:tcPr>
          <w:p w14:paraId="68C700A6" w14:textId="61385077" w:rsidR="00D14D31" w:rsidRPr="006C4B5C" w:rsidRDefault="00D14D31" w:rsidP="00C41439">
            <w:pPr>
              <w:jc w:val="center"/>
              <w:rPr>
                <w:color w:val="FF0000"/>
              </w:rPr>
            </w:pPr>
            <w:r w:rsidRPr="006C4B5C">
              <w:rPr>
                <w:color w:val="FF0000"/>
              </w:rPr>
              <w:t>21</w:t>
            </w:r>
            <w:r w:rsidR="000E2EC9" w:rsidRPr="006C4B5C">
              <w:rPr>
                <w:color w:val="FF0000"/>
              </w:rPr>
              <w:t>.4</w:t>
            </w:r>
          </w:p>
        </w:tc>
        <w:tc>
          <w:tcPr>
            <w:tcW w:w="1371" w:type="dxa"/>
            <w:vAlign w:val="center"/>
          </w:tcPr>
          <w:p w14:paraId="3570D4AB" w14:textId="15F9560B" w:rsidR="00D14D31" w:rsidRPr="006C4B5C" w:rsidRDefault="000E2EC9" w:rsidP="00C41439">
            <w:pPr>
              <w:jc w:val="center"/>
              <w:rPr>
                <w:color w:val="FF0000"/>
              </w:rPr>
            </w:pPr>
            <w:r w:rsidRPr="006C4B5C">
              <w:rPr>
                <w:color w:val="FF0000"/>
              </w:rPr>
              <w:t>21.0</w:t>
            </w:r>
          </w:p>
        </w:tc>
        <w:tc>
          <w:tcPr>
            <w:tcW w:w="822" w:type="dxa"/>
            <w:vAlign w:val="center"/>
          </w:tcPr>
          <w:p w14:paraId="449B8155" w14:textId="403EF5FD" w:rsidR="00D14D31" w:rsidRPr="006C4B5C" w:rsidRDefault="000E2EC9" w:rsidP="00C41439">
            <w:pPr>
              <w:jc w:val="center"/>
              <w:rPr>
                <w:color w:val="FF0000"/>
              </w:rPr>
            </w:pPr>
            <w:r w:rsidRPr="006C4B5C">
              <w:rPr>
                <w:color w:val="FF0000"/>
              </w:rPr>
              <w:t>0.01</w:t>
            </w:r>
          </w:p>
        </w:tc>
      </w:tr>
      <w:tr w:rsidR="006C4B5C" w:rsidRPr="006C4B5C" w14:paraId="7689D72F" w14:textId="77777777" w:rsidTr="00C41439">
        <w:trPr>
          <w:trHeight w:val="282"/>
        </w:trPr>
        <w:tc>
          <w:tcPr>
            <w:tcW w:w="2103" w:type="dxa"/>
            <w:vAlign w:val="center"/>
          </w:tcPr>
          <w:p w14:paraId="2AD3AE1B" w14:textId="77777777" w:rsidR="00D14D31" w:rsidRPr="006C4B5C" w:rsidRDefault="00D14D31" w:rsidP="00C41439">
            <w:pPr>
              <w:rPr>
                <w:color w:val="FF0000"/>
              </w:rPr>
            </w:pPr>
            <w:r w:rsidRPr="006C4B5C">
              <w:rPr>
                <w:color w:val="FF0000"/>
              </w:rPr>
              <w:t>SU</w:t>
            </w:r>
          </w:p>
        </w:tc>
        <w:tc>
          <w:tcPr>
            <w:tcW w:w="1697" w:type="dxa"/>
            <w:vAlign w:val="center"/>
          </w:tcPr>
          <w:p w14:paraId="15CAFA88" w14:textId="77777777" w:rsidR="00D14D31" w:rsidRPr="006C4B5C" w:rsidRDefault="00D14D31" w:rsidP="00C41439">
            <w:pPr>
              <w:jc w:val="center"/>
              <w:rPr>
                <w:color w:val="FF0000"/>
              </w:rPr>
            </w:pPr>
            <w:r w:rsidRPr="006C4B5C">
              <w:rPr>
                <w:color w:val="FF0000"/>
              </w:rPr>
              <w:t>33.1</w:t>
            </w:r>
          </w:p>
        </w:tc>
        <w:tc>
          <w:tcPr>
            <w:tcW w:w="1428" w:type="dxa"/>
            <w:vAlign w:val="center"/>
          </w:tcPr>
          <w:p w14:paraId="26F9FA24" w14:textId="2E4C0EC1" w:rsidR="00D14D31" w:rsidRPr="006C4B5C" w:rsidRDefault="004F165C" w:rsidP="00C41439">
            <w:pPr>
              <w:jc w:val="center"/>
              <w:rPr>
                <w:color w:val="FF0000"/>
              </w:rPr>
            </w:pPr>
            <w:r w:rsidRPr="006C4B5C">
              <w:rPr>
                <w:color w:val="FF0000"/>
              </w:rPr>
              <w:t>38.4</w:t>
            </w:r>
          </w:p>
        </w:tc>
        <w:tc>
          <w:tcPr>
            <w:tcW w:w="858" w:type="dxa"/>
            <w:vAlign w:val="center"/>
          </w:tcPr>
          <w:p w14:paraId="5EFDFC89" w14:textId="07A943BD" w:rsidR="00D14D31" w:rsidRPr="006C4B5C" w:rsidRDefault="00D14D31" w:rsidP="00C41439">
            <w:pPr>
              <w:jc w:val="center"/>
              <w:rPr>
                <w:color w:val="FF0000"/>
              </w:rPr>
            </w:pPr>
            <w:r w:rsidRPr="006C4B5C">
              <w:rPr>
                <w:color w:val="FF0000"/>
              </w:rPr>
              <w:t>0.</w:t>
            </w:r>
            <w:r w:rsidR="004F165C" w:rsidRPr="006C4B5C">
              <w:rPr>
                <w:color w:val="FF0000"/>
              </w:rPr>
              <w:t>11</w:t>
            </w:r>
            <w:r w:rsidRPr="006C4B5C">
              <w:rPr>
                <w:color w:val="FF0000"/>
              </w:rPr>
              <w:t>*</w:t>
            </w:r>
          </w:p>
        </w:tc>
        <w:tc>
          <w:tcPr>
            <w:tcW w:w="1521" w:type="dxa"/>
            <w:vAlign w:val="center"/>
          </w:tcPr>
          <w:p w14:paraId="50CDFC38" w14:textId="5DCDAB9F" w:rsidR="00D14D31" w:rsidRPr="006C4B5C" w:rsidRDefault="000E2EC9" w:rsidP="00C41439">
            <w:pPr>
              <w:jc w:val="center"/>
              <w:rPr>
                <w:color w:val="FF0000"/>
              </w:rPr>
            </w:pPr>
            <w:r w:rsidRPr="006C4B5C">
              <w:rPr>
                <w:color w:val="FF0000"/>
              </w:rPr>
              <w:t>34.4</w:t>
            </w:r>
          </w:p>
        </w:tc>
        <w:tc>
          <w:tcPr>
            <w:tcW w:w="1371" w:type="dxa"/>
            <w:vAlign w:val="center"/>
          </w:tcPr>
          <w:p w14:paraId="0951D221" w14:textId="0779671A" w:rsidR="00D14D31" w:rsidRPr="006C4B5C" w:rsidRDefault="000E2EC9" w:rsidP="00C41439">
            <w:pPr>
              <w:jc w:val="center"/>
              <w:rPr>
                <w:color w:val="FF0000"/>
              </w:rPr>
            </w:pPr>
            <w:r w:rsidRPr="006C4B5C">
              <w:rPr>
                <w:color w:val="FF0000"/>
              </w:rPr>
              <w:t>34.2</w:t>
            </w:r>
          </w:p>
        </w:tc>
        <w:tc>
          <w:tcPr>
            <w:tcW w:w="822" w:type="dxa"/>
            <w:vAlign w:val="center"/>
          </w:tcPr>
          <w:p w14:paraId="22F6F10A" w14:textId="52AD7776" w:rsidR="00D14D31" w:rsidRPr="006C4B5C" w:rsidRDefault="000E2EC9" w:rsidP="00C41439">
            <w:pPr>
              <w:jc w:val="center"/>
              <w:rPr>
                <w:color w:val="FF0000"/>
              </w:rPr>
            </w:pPr>
            <w:r w:rsidRPr="006C4B5C">
              <w:rPr>
                <w:color w:val="FF0000"/>
              </w:rPr>
              <w:t>0.003</w:t>
            </w:r>
          </w:p>
        </w:tc>
      </w:tr>
      <w:tr w:rsidR="006C4B5C" w:rsidRPr="006C4B5C" w14:paraId="3244AFC4" w14:textId="77777777" w:rsidTr="00C41439">
        <w:trPr>
          <w:trHeight w:val="282"/>
        </w:trPr>
        <w:tc>
          <w:tcPr>
            <w:tcW w:w="2103" w:type="dxa"/>
            <w:vAlign w:val="center"/>
          </w:tcPr>
          <w:p w14:paraId="21111C03" w14:textId="77777777" w:rsidR="00D14D31" w:rsidRPr="006C4B5C" w:rsidRDefault="00D14D31" w:rsidP="00C41439">
            <w:pPr>
              <w:rPr>
                <w:color w:val="FF0000"/>
              </w:rPr>
            </w:pPr>
            <w:r w:rsidRPr="006C4B5C">
              <w:rPr>
                <w:color w:val="FF0000"/>
              </w:rPr>
              <w:t>TZD</w:t>
            </w:r>
          </w:p>
        </w:tc>
        <w:tc>
          <w:tcPr>
            <w:tcW w:w="1697" w:type="dxa"/>
            <w:vAlign w:val="center"/>
          </w:tcPr>
          <w:p w14:paraId="286C752F" w14:textId="77777777" w:rsidR="00D14D31" w:rsidRPr="006C4B5C" w:rsidRDefault="00D14D31" w:rsidP="00C41439">
            <w:pPr>
              <w:jc w:val="center"/>
              <w:rPr>
                <w:color w:val="FF0000"/>
              </w:rPr>
            </w:pPr>
            <w:r w:rsidRPr="006C4B5C">
              <w:rPr>
                <w:color w:val="FF0000"/>
              </w:rPr>
              <w:t>7.8</w:t>
            </w:r>
          </w:p>
        </w:tc>
        <w:tc>
          <w:tcPr>
            <w:tcW w:w="1428" w:type="dxa"/>
            <w:vAlign w:val="center"/>
          </w:tcPr>
          <w:p w14:paraId="63D85A99" w14:textId="44F0534A" w:rsidR="00D14D31" w:rsidRPr="006C4B5C" w:rsidRDefault="004F165C" w:rsidP="00C41439">
            <w:pPr>
              <w:jc w:val="center"/>
              <w:rPr>
                <w:color w:val="FF0000"/>
              </w:rPr>
            </w:pPr>
            <w:r w:rsidRPr="006C4B5C">
              <w:rPr>
                <w:color w:val="FF0000"/>
              </w:rPr>
              <w:t>7.9</w:t>
            </w:r>
          </w:p>
        </w:tc>
        <w:tc>
          <w:tcPr>
            <w:tcW w:w="858" w:type="dxa"/>
            <w:vAlign w:val="center"/>
          </w:tcPr>
          <w:p w14:paraId="7E188734" w14:textId="2638E83B" w:rsidR="00D14D31" w:rsidRPr="006C4B5C" w:rsidRDefault="00D14D31" w:rsidP="00C41439">
            <w:pPr>
              <w:jc w:val="center"/>
              <w:rPr>
                <w:color w:val="FF0000"/>
              </w:rPr>
            </w:pPr>
            <w:r w:rsidRPr="006C4B5C">
              <w:rPr>
                <w:color w:val="FF0000"/>
              </w:rPr>
              <w:t>0.</w:t>
            </w:r>
            <w:r w:rsidR="004F165C" w:rsidRPr="006C4B5C">
              <w:rPr>
                <w:color w:val="FF0000"/>
              </w:rPr>
              <w:t>003</w:t>
            </w:r>
          </w:p>
        </w:tc>
        <w:tc>
          <w:tcPr>
            <w:tcW w:w="1521" w:type="dxa"/>
            <w:vAlign w:val="center"/>
          </w:tcPr>
          <w:p w14:paraId="0E07DE1D" w14:textId="01C9517D" w:rsidR="00D14D31" w:rsidRPr="006C4B5C" w:rsidRDefault="000E2EC9" w:rsidP="00C41439">
            <w:pPr>
              <w:jc w:val="center"/>
              <w:rPr>
                <w:color w:val="FF0000"/>
              </w:rPr>
            </w:pPr>
            <w:r w:rsidRPr="006C4B5C">
              <w:rPr>
                <w:color w:val="FF0000"/>
              </w:rPr>
              <w:t>7.8</w:t>
            </w:r>
          </w:p>
        </w:tc>
        <w:tc>
          <w:tcPr>
            <w:tcW w:w="1371" w:type="dxa"/>
            <w:vAlign w:val="center"/>
          </w:tcPr>
          <w:p w14:paraId="5EE0BA8D" w14:textId="3969A1E0" w:rsidR="00D14D31" w:rsidRPr="006C4B5C" w:rsidRDefault="000E2EC9" w:rsidP="00C41439">
            <w:pPr>
              <w:jc w:val="center"/>
              <w:rPr>
                <w:color w:val="FF0000"/>
              </w:rPr>
            </w:pPr>
            <w:r w:rsidRPr="006C4B5C">
              <w:rPr>
                <w:color w:val="FF0000"/>
              </w:rPr>
              <w:t>8.2</w:t>
            </w:r>
          </w:p>
        </w:tc>
        <w:tc>
          <w:tcPr>
            <w:tcW w:w="822" w:type="dxa"/>
            <w:vAlign w:val="center"/>
          </w:tcPr>
          <w:p w14:paraId="6E61A004" w14:textId="42108A77" w:rsidR="00D14D31" w:rsidRPr="006C4B5C" w:rsidRDefault="000E2EC9" w:rsidP="00C41439">
            <w:pPr>
              <w:jc w:val="center"/>
              <w:rPr>
                <w:color w:val="FF0000"/>
              </w:rPr>
            </w:pPr>
            <w:r w:rsidRPr="006C4B5C">
              <w:rPr>
                <w:color w:val="FF0000"/>
              </w:rPr>
              <w:t>0.02</w:t>
            </w:r>
          </w:p>
        </w:tc>
      </w:tr>
      <w:tr w:rsidR="006C4B5C" w:rsidRPr="006C4B5C" w14:paraId="2D1B4E10" w14:textId="77777777" w:rsidTr="00C41439">
        <w:trPr>
          <w:trHeight w:val="282"/>
        </w:trPr>
        <w:tc>
          <w:tcPr>
            <w:tcW w:w="2103" w:type="dxa"/>
            <w:vAlign w:val="center"/>
          </w:tcPr>
          <w:p w14:paraId="1017C4DA" w14:textId="77777777" w:rsidR="00D14D31" w:rsidRPr="006C4B5C" w:rsidRDefault="00D14D31" w:rsidP="00C41439">
            <w:pPr>
              <w:rPr>
                <w:color w:val="FF0000"/>
              </w:rPr>
            </w:pPr>
            <w:r w:rsidRPr="006C4B5C">
              <w:rPr>
                <w:color w:val="FF0000"/>
              </w:rPr>
              <w:t>Other GLP-1RAs</w:t>
            </w:r>
          </w:p>
        </w:tc>
        <w:tc>
          <w:tcPr>
            <w:tcW w:w="1697" w:type="dxa"/>
            <w:vAlign w:val="center"/>
          </w:tcPr>
          <w:p w14:paraId="7AE7A014" w14:textId="77777777" w:rsidR="00D14D31" w:rsidRPr="006C4B5C" w:rsidRDefault="00D14D31" w:rsidP="00C41439">
            <w:pPr>
              <w:jc w:val="center"/>
              <w:rPr>
                <w:color w:val="FF0000"/>
              </w:rPr>
            </w:pPr>
            <w:r w:rsidRPr="006C4B5C">
              <w:rPr>
                <w:color w:val="FF0000"/>
              </w:rPr>
              <w:t>32.1</w:t>
            </w:r>
          </w:p>
        </w:tc>
        <w:tc>
          <w:tcPr>
            <w:tcW w:w="1428" w:type="dxa"/>
            <w:vAlign w:val="center"/>
          </w:tcPr>
          <w:p w14:paraId="22F52B02" w14:textId="16630655" w:rsidR="00D14D31" w:rsidRPr="006C4B5C" w:rsidRDefault="00D14D31" w:rsidP="00C41439">
            <w:pPr>
              <w:jc w:val="center"/>
              <w:rPr>
                <w:color w:val="FF0000"/>
              </w:rPr>
            </w:pPr>
            <w:r w:rsidRPr="006C4B5C">
              <w:rPr>
                <w:color w:val="FF0000"/>
              </w:rPr>
              <w:t>1</w:t>
            </w:r>
            <w:r w:rsidR="004F165C" w:rsidRPr="006C4B5C">
              <w:rPr>
                <w:color w:val="FF0000"/>
              </w:rPr>
              <w:t>5.3</w:t>
            </w:r>
          </w:p>
        </w:tc>
        <w:tc>
          <w:tcPr>
            <w:tcW w:w="858" w:type="dxa"/>
            <w:vAlign w:val="center"/>
          </w:tcPr>
          <w:p w14:paraId="327FBC6D" w14:textId="2B8EE683" w:rsidR="00D14D31" w:rsidRPr="006C4B5C" w:rsidRDefault="00D14D31" w:rsidP="00C41439">
            <w:pPr>
              <w:jc w:val="center"/>
              <w:rPr>
                <w:color w:val="FF0000"/>
              </w:rPr>
            </w:pPr>
            <w:r w:rsidRPr="006C4B5C">
              <w:rPr>
                <w:color w:val="FF0000"/>
              </w:rPr>
              <w:t>0.</w:t>
            </w:r>
            <w:r w:rsidR="004F165C" w:rsidRPr="006C4B5C">
              <w:rPr>
                <w:color w:val="FF0000"/>
              </w:rPr>
              <w:t>40</w:t>
            </w:r>
            <w:r w:rsidRPr="006C4B5C">
              <w:rPr>
                <w:color w:val="FF0000"/>
              </w:rPr>
              <w:t>*</w:t>
            </w:r>
          </w:p>
        </w:tc>
        <w:tc>
          <w:tcPr>
            <w:tcW w:w="1521" w:type="dxa"/>
            <w:vAlign w:val="center"/>
          </w:tcPr>
          <w:p w14:paraId="696C6D20" w14:textId="29DB1E4E" w:rsidR="00D14D31" w:rsidRPr="006C4B5C" w:rsidRDefault="00D14D31" w:rsidP="00C41439">
            <w:pPr>
              <w:jc w:val="center"/>
              <w:rPr>
                <w:color w:val="FF0000"/>
              </w:rPr>
            </w:pPr>
            <w:r w:rsidRPr="006C4B5C">
              <w:rPr>
                <w:color w:val="FF0000"/>
              </w:rPr>
              <w:t>2</w:t>
            </w:r>
            <w:r w:rsidR="000E2EC9" w:rsidRPr="006C4B5C">
              <w:rPr>
                <w:color w:val="FF0000"/>
              </w:rPr>
              <w:t>2.4</w:t>
            </w:r>
          </w:p>
        </w:tc>
        <w:tc>
          <w:tcPr>
            <w:tcW w:w="1371" w:type="dxa"/>
            <w:vAlign w:val="center"/>
          </w:tcPr>
          <w:p w14:paraId="7FA3420F" w14:textId="2A23DD8A" w:rsidR="00D14D31" w:rsidRPr="006C4B5C" w:rsidRDefault="000E2EC9" w:rsidP="00C41439">
            <w:pPr>
              <w:jc w:val="center"/>
              <w:rPr>
                <w:color w:val="FF0000"/>
              </w:rPr>
            </w:pPr>
            <w:r w:rsidRPr="006C4B5C">
              <w:rPr>
                <w:color w:val="FF0000"/>
              </w:rPr>
              <w:t>22.3</w:t>
            </w:r>
          </w:p>
        </w:tc>
        <w:tc>
          <w:tcPr>
            <w:tcW w:w="822" w:type="dxa"/>
            <w:vAlign w:val="center"/>
          </w:tcPr>
          <w:p w14:paraId="352A26B2" w14:textId="248B3FAE" w:rsidR="00D14D31" w:rsidRPr="006C4B5C" w:rsidRDefault="000E2EC9" w:rsidP="00C41439">
            <w:pPr>
              <w:jc w:val="center"/>
              <w:rPr>
                <w:color w:val="FF0000"/>
              </w:rPr>
            </w:pPr>
            <w:r w:rsidRPr="006C4B5C">
              <w:rPr>
                <w:color w:val="FF0000"/>
              </w:rPr>
              <w:t>0.003</w:t>
            </w:r>
          </w:p>
        </w:tc>
      </w:tr>
      <w:tr w:rsidR="006C4B5C" w:rsidRPr="006C4B5C" w14:paraId="2C2B8EF1" w14:textId="77777777" w:rsidTr="00C41439">
        <w:trPr>
          <w:trHeight w:val="282"/>
        </w:trPr>
        <w:tc>
          <w:tcPr>
            <w:tcW w:w="2103" w:type="dxa"/>
            <w:vAlign w:val="center"/>
          </w:tcPr>
          <w:p w14:paraId="0B8E75A9" w14:textId="77777777" w:rsidR="00D14D31" w:rsidRPr="006C4B5C" w:rsidRDefault="00D14D31" w:rsidP="00C41439">
            <w:pPr>
              <w:rPr>
                <w:color w:val="FF0000"/>
              </w:rPr>
            </w:pPr>
            <w:r w:rsidRPr="006C4B5C">
              <w:rPr>
                <w:color w:val="FF0000"/>
              </w:rPr>
              <w:t>Liraglutide</w:t>
            </w:r>
          </w:p>
        </w:tc>
        <w:tc>
          <w:tcPr>
            <w:tcW w:w="1697" w:type="dxa"/>
            <w:vAlign w:val="center"/>
          </w:tcPr>
          <w:p w14:paraId="7344908F" w14:textId="77777777" w:rsidR="00D14D31" w:rsidRPr="006C4B5C" w:rsidRDefault="00D14D31" w:rsidP="00C41439">
            <w:pPr>
              <w:jc w:val="center"/>
              <w:rPr>
                <w:color w:val="FF0000"/>
              </w:rPr>
            </w:pPr>
            <w:r w:rsidRPr="006C4B5C">
              <w:rPr>
                <w:color w:val="FF0000"/>
              </w:rPr>
              <w:t>16.6</w:t>
            </w:r>
          </w:p>
        </w:tc>
        <w:tc>
          <w:tcPr>
            <w:tcW w:w="1428" w:type="dxa"/>
            <w:vAlign w:val="center"/>
          </w:tcPr>
          <w:p w14:paraId="286AB8AF" w14:textId="401D83B3" w:rsidR="00D14D31" w:rsidRPr="006C4B5C" w:rsidRDefault="004F165C" w:rsidP="00C41439">
            <w:pPr>
              <w:jc w:val="center"/>
              <w:rPr>
                <w:color w:val="FF0000"/>
              </w:rPr>
            </w:pPr>
            <w:r w:rsidRPr="006C4B5C">
              <w:rPr>
                <w:color w:val="FF0000"/>
              </w:rPr>
              <w:t>9.2</w:t>
            </w:r>
          </w:p>
        </w:tc>
        <w:tc>
          <w:tcPr>
            <w:tcW w:w="858" w:type="dxa"/>
            <w:vAlign w:val="center"/>
          </w:tcPr>
          <w:p w14:paraId="213BD948" w14:textId="624D2773" w:rsidR="00D14D31" w:rsidRPr="006C4B5C" w:rsidRDefault="00D14D31" w:rsidP="00C41439">
            <w:pPr>
              <w:jc w:val="center"/>
              <w:rPr>
                <w:color w:val="FF0000"/>
              </w:rPr>
            </w:pPr>
            <w:r w:rsidRPr="006C4B5C">
              <w:rPr>
                <w:color w:val="FF0000"/>
              </w:rPr>
              <w:t>0.</w:t>
            </w:r>
            <w:r w:rsidR="004F165C" w:rsidRPr="006C4B5C">
              <w:rPr>
                <w:color w:val="FF0000"/>
              </w:rPr>
              <w:t>22</w:t>
            </w:r>
            <w:r w:rsidRPr="006C4B5C">
              <w:rPr>
                <w:color w:val="FF0000"/>
              </w:rPr>
              <w:t>*</w:t>
            </w:r>
          </w:p>
        </w:tc>
        <w:tc>
          <w:tcPr>
            <w:tcW w:w="1521" w:type="dxa"/>
            <w:vAlign w:val="center"/>
          </w:tcPr>
          <w:p w14:paraId="100B727B" w14:textId="2EAFB1E1" w:rsidR="00D14D31" w:rsidRPr="006C4B5C" w:rsidRDefault="000E2EC9" w:rsidP="00C41439">
            <w:pPr>
              <w:jc w:val="center"/>
              <w:rPr>
                <w:color w:val="FF0000"/>
              </w:rPr>
            </w:pPr>
            <w:r w:rsidRPr="006C4B5C">
              <w:rPr>
                <w:color w:val="FF0000"/>
              </w:rPr>
              <w:t>13.2</w:t>
            </w:r>
          </w:p>
        </w:tc>
        <w:tc>
          <w:tcPr>
            <w:tcW w:w="1371" w:type="dxa"/>
            <w:vAlign w:val="center"/>
          </w:tcPr>
          <w:p w14:paraId="22338B90" w14:textId="263216E5" w:rsidR="00D14D31" w:rsidRPr="006C4B5C" w:rsidRDefault="000E2EC9" w:rsidP="00C41439">
            <w:pPr>
              <w:jc w:val="center"/>
              <w:rPr>
                <w:color w:val="FF0000"/>
              </w:rPr>
            </w:pPr>
            <w:r w:rsidRPr="006C4B5C">
              <w:rPr>
                <w:color w:val="FF0000"/>
              </w:rPr>
              <w:t>13.3</w:t>
            </w:r>
          </w:p>
        </w:tc>
        <w:tc>
          <w:tcPr>
            <w:tcW w:w="822" w:type="dxa"/>
            <w:vAlign w:val="center"/>
          </w:tcPr>
          <w:p w14:paraId="2E7DD39A" w14:textId="57F56665" w:rsidR="00D14D31" w:rsidRPr="006C4B5C" w:rsidRDefault="000E2EC9" w:rsidP="00C41439">
            <w:pPr>
              <w:jc w:val="center"/>
              <w:rPr>
                <w:color w:val="FF0000"/>
              </w:rPr>
            </w:pPr>
            <w:r w:rsidRPr="006C4B5C">
              <w:rPr>
                <w:color w:val="FF0000"/>
              </w:rPr>
              <w:t>0.001</w:t>
            </w:r>
          </w:p>
        </w:tc>
      </w:tr>
      <w:tr w:rsidR="006C4B5C" w:rsidRPr="006C4B5C" w14:paraId="1F8FEA9B" w14:textId="77777777" w:rsidTr="00C41439">
        <w:trPr>
          <w:trHeight w:val="282"/>
        </w:trPr>
        <w:tc>
          <w:tcPr>
            <w:tcW w:w="2103" w:type="dxa"/>
            <w:vAlign w:val="center"/>
          </w:tcPr>
          <w:p w14:paraId="1E177EC8" w14:textId="77777777" w:rsidR="00D14D31" w:rsidRPr="006C4B5C" w:rsidRDefault="00D14D31" w:rsidP="00C41439">
            <w:pPr>
              <w:rPr>
                <w:color w:val="FF0000"/>
              </w:rPr>
            </w:pPr>
            <w:r w:rsidRPr="006C4B5C">
              <w:rPr>
                <w:color w:val="FF0000"/>
              </w:rPr>
              <w:t>Dulaglutide</w:t>
            </w:r>
          </w:p>
        </w:tc>
        <w:tc>
          <w:tcPr>
            <w:tcW w:w="1697" w:type="dxa"/>
            <w:vAlign w:val="center"/>
          </w:tcPr>
          <w:p w14:paraId="06678039" w14:textId="77777777" w:rsidR="00D14D31" w:rsidRPr="006C4B5C" w:rsidRDefault="00D14D31" w:rsidP="00C41439">
            <w:pPr>
              <w:jc w:val="center"/>
              <w:rPr>
                <w:color w:val="FF0000"/>
              </w:rPr>
            </w:pPr>
            <w:r w:rsidRPr="006C4B5C">
              <w:rPr>
                <w:color w:val="FF0000"/>
              </w:rPr>
              <w:t>16.7</w:t>
            </w:r>
          </w:p>
        </w:tc>
        <w:tc>
          <w:tcPr>
            <w:tcW w:w="1428" w:type="dxa"/>
            <w:vAlign w:val="center"/>
          </w:tcPr>
          <w:p w14:paraId="4BAEBBB6" w14:textId="7AAED40A" w:rsidR="00D14D31" w:rsidRPr="006C4B5C" w:rsidRDefault="004F165C" w:rsidP="00C41439">
            <w:pPr>
              <w:jc w:val="center"/>
              <w:rPr>
                <w:color w:val="FF0000"/>
              </w:rPr>
            </w:pPr>
            <w:r w:rsidRPr="006C4B5C">
              <w:rPr>
                <w:color w:val="FF0000"/>
              </w:rPr>
              <w:t>4.3</w:t>
            </w:r>
          </w:p>
        </w:tc>
        <w:tc>
          <w:tcPr>
            <w:tcW w:w="858" w:type="dxa"/>
            <w:vAlign w:val="center"/>
          </w:tcPr>
          <w:p w14:paraId="09640704" w14:textId="7E9700ED" w:rsidR="00D14D31" w:rsidRPr="006C4B5C" w:rsidRDefault="00D14D31" w:rsidP="00C41439">
            <w:pPr>
              <w:jc w:val="center"/>
              <w:rPr>
                <w:color w:val="FF0000"/>
              </w:rPr>
            </w:pPr>
            <w:r w:rsidRPr="006C4B5C">
              <w:rPr>
                <w:color w:val="FF0000"/>
              </w:rPr>
              <w:t>0.</w:t>
            </w:r>
            <w:r w:rsidR="004F165C" w:rsidRPr="006C4B5C">
              <w:rPr>
                <w:color w:val="FF0000"/>
              </w:rPr>
              <w:t>41</w:t>
            </w:r>
            <w:r w:rsidRPr="006C4B5C">
              <w:rPr>
                <w:color w:val="FF0000"/>
              </w:rPr>
              <w:t>*</w:t>
            </w:r>
          </w:p>
        </w:tc>
        <w:tc>
          <w:tcPr>
            <w:tcW w:w="1521" w:type="dxa"/>
            <w:vAlign w:val="center"/>
          </w:tcPr>
          <w:p w14:paraId="5D6DEC62" w14:textId="17CE1808" w:rsidR="00D14D31" w:rsidRPr="006C4B5C" w:rsidRDefault="000E2EC9" w:rsidP="00C41439">
            <w:pPr>
              <w:jc w:val="center"/>
              <w:rPr>
                <w:color w:val="FF0000"/>
              </w:rPr>
            </w:pPr>
            <w:r w:rsidRPr="006C4B5C">
              <w:rPr>
                <w:color w:val="FF0000"/>
              </w:rPr>
              <w:t>9.0</w:t>
            </w:r>
          </w:p>
        </w:tc>
        <w:tc>
          <w:tcPr>
            <w:tcW w:w="1371" w:type="dxa"/>
            <w:vAlign w:val="center"/>
          </w:tcPr>
          <w:p w14:paraId="5D1253D3" w14:textId="45EFC725" w:rsidR="00D14D31" w:rsidRPr="006C4B5C" w:rsidRDefault="000E2EC9" w:rsidP="00C41439">
            <w:pPr>
              <w:jc w:val="center"/>
              <w:rPr>
                <w:color w:val="FF0000"/>
              </w:rPr>
            </w:pPr>
            <w:r w:rsidRPr="006C4B5C">
              <w:rPr>
                <w:color w:val="FF0000"/>
              </w:rPr>
              <w:t>8.2</w:t>
            </w:r>
          </w:p>
        </w:tc>
        <w:tc>
          <w:tcPr>
            <w:tcW w:w="822" w:type="dxa"/>
            <w:vAlign w:val="center"/>
          </w:tcPr>
          <w:p w14:paraId="2326B8E5" w14:textId="59FC4E63" w:rsidR="00D14D31" w:rsidRPr="006C4B5C" w:rsidRDefault="000E2EC9" w:rsidP="00C41439">
            <w:pPr>
              <w:jc w:val="center"/>
              <w:rPr>
                <w:color w:val="FF0000"/>
              </w:rPr>
            </w:pPr>
            <w:r w:rsidRPr="006C4B5C">
              <w:rPr>
                <w:color w:val="FF0000"/>
              </w:rPr>
              <w:t>0.03</w:t>
            </w:r>
          </w:p>
        </w:tc>
      </w:tr>
      <w:tr w:rsidR="006C4B5C" w:rsidRPr="006C4B5C" w14:paraId="18ADE4A4" w14:textId="77777777" w:rsidTr="00C41439">
        <w:trPr>
          <w:trHeight w:val="282"/>
        </w:trPr>
        <w:tc>
          <w:tcPr>
            <w:tcW w:w="2103" w:type="dxa"/>
            <w:vAlign w:val="center"/>
          </w:tcPr>
          <w:p w14:paraId="6F2805BC" w14:textId="77777777" w:rsidR="00D14D31" w:rsidRPr="006C4B5C" w:rsidRDefault="00D14D31" w:rsidP="00C41439">
            <w:pPr>
              <w:rPr>
                <w:color w:val="FF0000"/>
              </w:rPr>
            </w:pPr>
            <w:r w:rsidRPr="006C4B5C">
              <w:rPr>
                <w:color w:val="FF0000"/>
              </w:rPr>
              <w:t>Exenatide</w:t>
            </w:r>
          </w:p>
        </w:tc>
        <w:tc>
          <w:tcPr>
            <w:tcW w:w="1697" w:type="dxa"/>
            <w:vAlign w:val="center"/>
          </w:tcPr>
          <w:p w14:paraId="6D70FDCC" w14:textId="77777777" w:rsidR="00D14D31" w:rsidRPr="006C4B5C" w:rsidRDefault="00D14D31" w:rsidP="00C41439">
            <w:pPr>
              <w:jc w:val="center"/>
              <w:rPr>
                <w:color w:val="FF0000"/>
              </w:rPr>
            </w:pPr>
            <w:r w:rsidRPr="006C4B5C">
              <w:rPr>
                <w:color w:val="FF0000"/>
              </w:rPr>
              <w:t>5.5</w:t>
            </w:r>
          </w:p>
        </w:tc>
        <w:tc>
          <w:tcPr>
            <w:tcW w:w="1428" w:type="dxa"/>
            <w:vAlign w:val="center"/>
          </w:tcPr>
          <w:p w14:paraId="22C568BB" w14:textId="7E79A7F7" w:rsidR="00D14D31" w:rsidRPr="006C4B5C" w:rsidRDefault="004F165C" w:rsidP="00C41439">
            <w:pPr>
              <w:jc w:val="center"/>
              <w:rPr>
                <w:color w:val="FF0000"/>
              </w:rPr>
            </w:pPr>
            <w:r w:rsidRPr="006C4B5C">
              <w:rPr>
                <w:color w:val="FF0000"/>
              </w:rPr>
              <w:t>4.6</w:t>
            </w:r>
          </w:p>
        </w:tc>
        <w:tc>
          <w:tcPr>
            <w:tcW w:w="858" w:type="dxa"/>
            <w:vAlign w:val="center"/>
          </w:tcPr>
          <w:p w14:paraId="0A4F9DE3" w14:textId="1C3A4675" w:rsidR="00D14D31" w:rsidRPr="006C4B5C" w:rsidRDefault="00D14D31" w:rsidP="00C41439">
            <w:pPr>
              <w:jc w:val="center"/>
              <w:rPr>
                <w:color w:val="FF0000"/>
              </w:rPr>
            </w:pPr>
            <w:r w:rsidRPr="006C4B5C">
              <w:rPr>
                <w:color w:val="FF0000"/>
              </w:rPr>
              <w:t>0.0</w:t>
            </w:r>
            <w:r w:rsidR="004F165C" w:rsidRPr="006C4B5C">
              <w:rPr>
                <w:color w:val="FF0000"/>
              </w:rPr>
              <w:t>4</w:t>
            </w:r>
          </w:p>
        </w:tc>
        <w:tc>
          <w:tcPr>
            <w:tcW w:w="1521" w:type="dxa"/>
            <w:vAlign w:val="center"/>
          </w:tcPr>
          <w:p w14:paraId="2B68B9AD" w14:textId="330B11A9" w:rsidR="00D14D31" w:rsidRPr="006C4B5C" w:rsidRDefault="00D14D31" w:rsidP="00C41439">
            <w:pPr>
              <w:jc w:val="center"/>
              <w:rPr>
                <w:color w:val="FF0000"/>
              </w:rPr>
            </w:pPr>
            <w:r w:rsidRPr="006C4B5C">
              <w:rPr>
                <w:color w:val="FF0000"/>
              </w:rPr>
              <w:t>5.</w:t>
            </w:r>
            <w:r w:rsidR="000E2EC9" w:rsidRPr="006C4B5C">
              <w:rPr>
                <w:color w:val="FF0000"/>
              </w:rPr>
              <w:t>8</w:t>
            </w:r>
          </w:p>
        </w:tc>
        <w:tc>
          <w:tcPr>
            <w:tcW w:w="1371" w:type="dxa"/>
            <w:vAlign w:val="center"/>
          </w:tcPr>
          <w:p w14:paraId="6BA7DBC4" w14:textId="09ED501A" w:rsidR="00D14D31" w:rsidRPr="006C4B5C" w:rsidRDefault="000E2EC9" w:rsidP="00C41439">
            <w:pPr>
              <w:jc w:val="center"/>
              <w:rPr>
                <w:color w:val="FF0000"/>
              </w:rPr>
            </w:pPr>
            <w:r w:rsidRPr="006C4B5C">
              <w:rPr>
                <w:color w:val="FF0000"/>
              </w:rPr>
              <w:t>5.4</w:t>
            </w:r>
          </w:p>
        </w:tc>
        <w:tc>
          <w:tcPr>
            <w:tcW w:w="822" w:type="dxa"/>
            <w:vAlign w:val="center"/>
          </w:tcPr>
          <w:p w14:paraId="21A6D7B4" w14:textId="41C6DA9A" w:rsidR="00D14D31" w:rsidRPr="006C4B5C" w:rsidRDefault="000E2EC9" w:rsidP="00C41439">
            <w:pPr>
              <w:jc w:val="center"/>
              <w:rPr>
                <w:color w:val="FF0000"/>
              </w:rPr>
            </w:pPr>
            <w:r w:rsidRPr="006C4B5C">
              <w:rPr>
                <w:color w:val="FF0000"/>
              </w:rPr>
              <w:t>0.01</w:t>
            </w:r>
          </w:p>
        </w:tc>
      </w:tr>
      <w:tr w:rsidR="006C4B5C" w:rsidRPr="006C4B5C" w14:paraId="7D7F7967" w14:textId="77777777" w:rsidTr="00C41439">
        <w:trPr>
          <w:trHeight w:val="282"/>
        </w:trPr>
        <w:tc>
          <w:tcPr>
            <w:tcW w:w="2103" w:type="dxa"/>
            <w:vAlign w:val="center"/>
          </w:tcPr>
          <w:p w14:paraId="62292FA8" w14:textId="77777777" w:rsidR="00D14D31" w:rsidRPr="006C4B5C" w:rsidRDefault="00D14D31" w:rsidP="00C41439">
            <w:pPr>
              <w:rPr>
                <w:color w:val="FF0000"/>
              </w:rPr>
            </w:pPr>
            <w:r w:rsidRPr="006C4B5C">
              <w:rPr>
                <w:color w:val="FF0000"/>
              </w:rPr>
              <w:t>Albiglutide</w:t>
            </w:r>
          </w:p>
        </w:tc>
        <w:tc>
          <w:tcPr>
            <w:tcW w:w="1697" w:type="dxa"/>
            <w:vAlign w:val="center"/>
          </w:tcPr>
          <w:p w14:paraId="61163631" w14:textId="77777777" w:rsidR="00D14D31" w:rsidRPr="006C4B5C" w:rsidRDefault="00D14D31" w:rsidP="00C41439">
            <w:pPr>
              <w:jc w:val="center"/>
              <w:rPr>
                <w:color w:val="FF0000"/>
              </w:rPr>
            </w:pPr>
            <w:r w:rsidRPr="006C4B5C">
              <w:rPr>
                <w:color w:val="FF0000"/>
              </w:rPr>
              <w:t>0.6</w:t>
            </w:r>
          </w:p>
        </w:tc>
        <w:tc>
          <w:tcPr>
            <w:tcW w:w="1428" w:type="dxa"/>
            <w:vAlign w:val="center"/>
          </w:tcPr>
          <w:p w14:paraId="2C29E0CD" w14:textId="74FE2B78" w:rsidR="00D14D31" w:rsidRPr="006C4B5C" w:rsidRDefault="004F165C" w:rsidP="00C41439">
            <w:pPr>
              <w:jc w:val="center"/>
              <w:rPr>
                <w:color w:val="FF0000"/>
              </w:rPr>
            </w:pPr>
            <w:r w:rsidRPr="006C4B5C">
              <w:rPr>
                <w:color w:val="FF0000"/>
              </w:rPr>
              <w:t>0.4</w:t>
            </w:r>
          </w:p>
        </w:tc>
        <w:tc>
          <w:tcPr>
            <w:tcW w:w="858" w:type="dxa"/>
            <w:vAlign w:val="center"/>
          </w:tcPr>
          <w:p w14:paraId="5DA1DAA2" w14:textId="218DBD6F" w:rsidR="00D14D31" w:rsidRPr="006C4B5C" w:rsidRDefault="00D14D31" w:rsidP="00C41439">
            <w:pPr>
              <w:jc w:val="center"/>
              <w:rPr>
                <w:color w:val="FF0000"/>
              </w:rPr>
            </w:pPr>
            <w:r w:rsidRPr="006C4B5C">
              <w:rPr>
                <w:color w:val="FF0000"/>
              </w:rPr>
              <w:t>0.0</w:t>
            </w:r>
            <w:r w:rsidR="004F165C" w:rsidRPr="006C4B5C">
              <w:rPr>
                <w:color w:val="FF0000"/>
              </w:rPr>
              <w:t>4</w:t>
            </w:r>
          </w:p>
        </w:tc>
        <w:tc>
          <w:tcPr>
            <w:tcW w:w="1521" w:type="dxa"/>
            <w:vAlign w:val="center"/>
          </w:tcPr>
          <w:p w14:paraId="254D619A" w14:textId="28A3186C" w:rsidR="00D14D31" w:rsidRPr="006C4B5C" w:rsidRDefault="000E2EC9" w:rsidP="00C41439">
            <w:pPr>
              <w:jc w:val="center"/>
              <w:rPr>
                <w:color w:val="FF0000"/>
              </w:rPr>
            </w:pPr>
            <w:r w:rsidRPr="006C4B5C">
              <w:rPr>
                <w:color w:val="FF0000"/>
              </w:rPr>
              <w:t>0.7</w:t>
            </w:r>
          </w:p>
        </w:tc>
        <w:tc>
          <w:tcPr>
            <w:tcW w:w="1371" w:type="dxa"/>
            <w:vAlign w:val="center"/>
          </w:tcPr>
          <w:p w14:paraId="24A6283D" w14:textId="42C8AAB9" w:rsidR="00D14D31" w:rsidRPr="006C4B5C" w:rsidRDefault="000E2EC9" w:rsidP="00C41439">
            <w:pPr>
              <w:jc w:val="center"/>
              <w:rPr>
                <w:color w:val="FF0000"/>
              </w:rPr>
            </w:pPr>
            <w:r w:rsidRPr="006C4B5C">
              <w:rPr>
                <w:color w:val="FF0000"/>
              </w:rPr>
              <w:t>0.6</w:t>
            </w:r>
          </w:p>
        </w:tc>
        <w:tc>
          <w:tcPr>
            <w:tcW w:w="822" w:type="dxa"/>
            <w:vAlign w:val="center"/>
          </w:tcPr>
          <w:p w14:paraId="15627717" w14:textId="74AC7CCE" w:rsidR="00D14D31" w:rsidRPr="006C4B5C" w:rsidRDefault="000E2EC9" w:rsidP="00C41439">
            <w:pPr>
              <w:jc w:val="center"/>
              <w:rPr>
                <w:color w:val="FF0000"/>
              </w:rPr>
            </w:pPr>
            <w:r w:rsidRPr="006C4B5C">
              <w:rPr>
                <w:color w:val="FF0000"/>
              </w:rPr>
              <w:t>0.01</w:t>
            </w:r>
          </w:p>
        </w:tc>
      </w:tr>
      <w:tr w:rsidR="006C4B5C" w:rsidRPr="006C4B5C" w14:paraId="00EDD013" w14:textId="77777777" w:rsidTr="00C41439">
        <w:trPr>
          <w:trHeight w:val="282"/>
        </w:trPr>
        <w:tc>
          <w:tcPr>
            <w:tcW w:w="2103" w:type="dxa"/>
            <w:vAlign w:val="center"/>
          </w:tcPr>
          <w:p w14:paraId="1E6172A2" w14:textId="77777777" w:rsidR="00D14D31" w:rsidRPr="006C4B5C" w:rsidRDefault="00D14D31" w:rsidP="00C41439">
            <w:pPr>
              <w:rPr>
                <w:color w:val="FF0000"/>
              </w:rPr>
            </w:pPr>
            <w:r w:rsidRPr="006C4B5C">
              <w:rPr>
                <w:color w:val="FF0000"/>
              </w:rPr>
              <w:t>Lixisenatide</w:t>
            </w:r>
          </w:p>
        </w:tc>
        <w:tc>
          <w:tcPr>
            <w:tcW w:w="1697" w:type="dxa"/>
            <w:vAlign w:val="center"/>
          </w:tcPr>
          <w:p w14:paraId="1B778141" w14:textId="77777777" w:rsidR="00D14D31" w:rsidRPr="006C4B5C" w:rsidRDefault="00D14D31" w:rsidP="00C41439">
            <w:pPr>
              <w:jc w:val="center"/>
              <w:rPr>
                <w:color w:val="FF0000"/>
              </w:rPr>
            </w:pPr>
            <w:r w:rsidRPr="006C4B5C">
              <w:rPr>
                <w:color w:val="FF0000"/>
              </w:rPr>
              <w:t>0.5</w:t>
            </w:r>
          </w:p>
        </w:tc>
        <w:tc>
          <w:tcPr>
            <w:tcW w:w="1428" w:type="dxa"/>
            <w:vAlign w:val="center"/>
          </w:tcPr>
          <w:p w14:paraId="52A64A44" w14:textId="72A7E1D3" w:rsidR="00D14D31" w:rsidRPr="006C4B5C" w:rsidRDefault="004F165C" w:rsidP="00C41439">
            <w:pPr>
              <w:jc w:val="center"/>
              <w:rPr>
                <w:color w:val="FF0000"/>
              </w:rPr>
            </w:pPr>
            <w:r w:rsidRPr="006C4B5C">
              <w:rPr>
                <w:color w:val="FF0000"/>
              </w:rPr>
              <w:t>0.2</w:t>
            </w:r>
          </w:p>
        </w:tc>
        <w:tc>
          <w:tcPr>
            <w:tcW w:w="858" w:type="dxa"/>
            <w:vAlign w:val="center"/>
          </w:tcPr>
          <w:p w14:paraId="507C009F" w14:textId="6B37869B" w:rsidR="00D14D31" w:rsidRPr="006C4B5C" w:rsidRDefault="00D14D31" w:rsidP="00C41439">
            <w:pPr>
              <w:jc w:val="center"/>
              <w:rPr>
                <w:color w:val="FF0000"/>
              </w:rPr>
            </w:pPr>
            <w:r w:rsidRPr="006C4B5C">
              <w:rPr>
                <w:color w:val="FF0000"/>
              </w:rPr>
              <w:t>0.0</w:t>
            </w:r>
            <w:r w:rsidR="004F165C" w:rsidRPr="006C4B5C">
              <w:rPr>
                <w:color w:val="FF0000"/>
              </w:rPr>
              <w:t>5</w:t>
            </w:r>
          </w:p>
        </w:tc>
        <w:tc>
          <w:tcPr>
            <w:tcW w:w="1521" w:type="dxa"/>
            <w:vAlign w:val="center"/>
          </w:tcPr>
          <w:p w14:paraId="4030BF82" w14:textId="371FE22F" w:rsidR="00D14D31" w:rsidRPr="006C4B5C" w:rsidRDefault="000E2EC9" w:rsidP="00C41439">
            <w:pPr>
              <w:jc w:val="center"/>
              <w:rPr>
                <w:color w:val="FF0000"/>
              </w:rPr>
            </w:pPr>
            <w:r w:rsidRPr="006C4B5C">
              <w:rPr>
                <w:color w:val="FF0000"/>
              </w:rPr>
              <w:t>0.4</w:t>
            </w:r>
          </w:p>
        </w:tc>
        <w:tc>
          <w:tcPr>
            <w:tcW w:w="1371" w:type="dxa"/>
            <w:vAlign w:val="center"/>
          </w:tcPr>
          <w:p w14:paraId="292FBFB6" w14:textId="687443A9" w:rsidR="00D14D31" w:rsidRPr="006C4B5C" w:rsidRDefault="000E2EC9" w:rsidP="00C41439">
            <w:pPr>
              <w:jc w:val="center"/>
              <w:rPr>
                <w:color w:val="FF0000"/>
              </w:rPr>
            </w:pPr>
            <w:r w:rsidRPr="006C4B5C">
              <w:rPr>
                <w:color w:val="FF0000"/>
              </w:rPr>
              <w:t>0.4</w:t>
            </w:r>
          </w:p>
        </w:tc>
        <w:tc>
          <w:tcPr>
            <w:tcW w:w="822" w:type="dxa"/>
            <w:vAlign w:val="center"/>
          </w:tcPr>
          <w:p w14:paraId="27DA68A8" w14:textId="62902AE3" w:rsidR="00D14D31" w:rsidRPr="006C4B5C" w:rsidRDefault="000E2EC9" w:rsidP="00C41439">
            <w:pPr>
              <w:jc w:val="center"/>
              <w:rPr>
                <w:color w:val="FF0000"/>
              </w:rPr>
            </w:pPr>
            <w:r w:rsidRPr="006C4B5C">
              <w:rPr>
                <w:color w:val="FF0000"/>
              </w:rPr>
              <w:t>&lt;.001</w:t>
            </w:r>
          </w:p>
        </w:tc>
      </w:tr>
      <w:tr w:rsidR="006C4B5C" w:rsidRPr="006C4B5C" w14:paraId="6199601F" w14:textId="77777777" w:rsidTr="00C41439">
        <w:trPr>
          <w:trHeight w:val="282"/>
        </w:trPr>
        <w:tc>
          <w:tcPr>
            <w:tcW w:w="2103" w:type="dxa"/>
            <w:vAlign w:val="center"/>
          </w:tcPr>
          <w:p w14:paraId="3E54109D" w14:textId="77777777" w:rsidR="00D14D31" w:rsidRPr="006C4B5C" w:rsidRDefault="00D14D31" w:rsidP="00C41439">
            <w:pPr>
              <w:rPr>
                <w:color w:val="FF0000"/>
              </w:rPr>
            </w:pPr>
            <w:r w:rsidRPr="006C4B5C">
              <w:rPr>
                <w:color w:val="FF0000"/>
              </w:rPr>
              <w:t>Other blood glucose lowering drugs, excl. insulins</w:t>
            </w:r>
          </w:p>
        </w:tc>
        <w:tc>
          <w:tcPr>
            <w:tcW w:w="1697" w:type="dxa"/>
            <w:vAlign w:val="center"/>
          </w:tcPr>
          <w:p w14:paraId="3A0E3B37" w14:textId="77777777" w:rsidR="00D14D31" w:rsidRPr="006C4B5C" w:rsidRDefault="00D14D31" w:rsidP="00C41439">
            <w:pPr>
              <w:jc w:val="center"/>
              <w:rPr>
                <w:color w:val="FF0000"/>
              </w:rPr>
            </w:pPr>
            <w:r w:rsidRPr="006C4B5C">
              <w:rPr>
                <w:color w:val="FF0000"/>
              </w:rPr>
              <w:t>3.6</w:t>
            </w:r>
          </w:p>
        </w:tc>
        <w:tc>
          <w:tcPr>
            <w:tcW w:w="1428" w:type="dxa"/>
            <w:vAlign w:val="center"/>
          </w:tcPr>
          <w:p w14:paraId="4F028CAA" w14:textId="7B833CC1" w:rsidR="00D14D31" w:rsidRPr="006C4B5C" w:rsidRDefault="00D14D31" w:rsidP="00C41439">
            <w:pPr>
              <w:jc w:val="center"/>
              <w:rPr>
                <w:color w:val="FF0000"/>
              </w:rPr>
            </w:pPr>
            <w:r w:rsidRPr="006C4B5C">
              <w:rPr>
                <w:color w:val="FF0000"/>
              </w:rPr>
              <w:t>2.</w:t>
            </w:r>
            <w:r w:rsidR="004F165C" w:rsidRPr="006C4B5C">
              <w:rPr>
                <w:color w:val="FF0000"/>
              </w:rPr>
              <w:t>4</w:t>
            </w:r>
          </w:p>
        </w:tc>
        <w:tc>
          <w:tcPr>
            <w:tcW w:w="858" w:type="dxa"/>
            <w:vAlign w:val="center"/>
          </w:tcPr>
          <w:p w14:paraId="2FDB2DE0" w14:textId="529AF9A4" w:rsidR="00D14D31" w:rsidRPr="006C4B5C" w:rsidRDefault="00D14D31" w:rsidP="00C41439">
            <w:pPr>
              <w:jc w:val="center"/>
              <w:rPr>
                <w:color w:val="FF0000"/>
              </w:rPr>
            </w:pPr>
            <w:r w:rsidRPr="006C4B5C">
              <w:rPr>
                <w:color w:val="FF0000"/>
              </w:rPr>
              <w:t>0.0</w:t>
            </w:r>
            <w:r w:rsidR="004F165C" w:rsidRPr="006C4B5C">
              <w:rPr>
                <w:color w:val="FF0000"/>
              </w:rPr>
              <w:t>7</w:t>
            </w:r>
          </w:p>
        </w:tc>
        <w:tc>
          <w:tcPr>
            <w:tcW w:w="1521" w:type="dxa"/>
            <w:vAlign w:val="center"/>
          </w:tcPr>
          <w:p w14:paraId="067BB53B" w14:textId="1C93277B" w:rsidR="00D14D31" w:rsidRPr="006C4B5C" w:rsidRDefault="00D14D31" w:rsidP="00C41439">
            <w:pPr>
              <w:jc w:val="center"/>
              <w:rPr>
                <w:color w:val="FF0000"/>
              </w:rPr>
            </w:pPr>
            <w:r w:rsidRPr="006C4B5C">
              <w:rPr>
                <w:color w:val="FF0000"/>
              </w:rPr>
              <w:t>2.</w:t>
            </w:r>
            <w:r w:rsidR="000E2EC9" w:rsidRPr="006C4B5C">
              <w:rPr>
                <w:color w:val="FF0000"/>
              </w:rPr>
              <w:t>9</w:t>
            </w:r>
          </w:p>
        </w:tc>
        <w:tc>
          <w:tcPr>
            <w:tcW w:w="1371" w:type="dxa"/>
            <w:vAlign w:val="center"/>
          </w:tcPr>
          <w:p w14:paraId="52E45D84" w14:textId="321984AA" w:rsidR="00D14D31" w:rsidRPr="006C4B5C" w:rsidRDefault="000E2EC9" w:rsidP="00C41439">
            <w:pPr>
              <w:jc w:val="center"/>
              <w:rPr>
                <w:color w:val="FF0000"/>
              </w:rPr>
            </w:pPr>
            <w:r w:rsidRPr="006C4B5C">
              <w:rPr>
                <w:color w:val="FF0000"/>
              </w:rPr>
              <w:t>3.2</w:t>
            </w:r>
          </w:p>
        </w:tc>
        <w:tc>
          <w:tcPr>
            <w:tcW w:w="822" w:type="dxa"/>
            <w:vAlign w:val="center"/>
          </w:tcPr>
          <w:p w14:paraId="1DE47CED" w14:textId="09ECF423" w:rsidR="00D14D31" w:rsidRPr="006C4B5C" w:rsidRDefault="000E2EC9" w:rsidP="00C41439">
            <w:pPr>
              <w:jc w:val="center"/>
              <w:rPr>
                <w:color w:val="FF0000"/>
              </w:rPr>
            </w:pPr>
            <w:r w:rsidRPr="006C4B5C">
              <w:rPr>
                <w:color w:val="FF0000"/>
              </w:rPr>
              <w:t>0.02</w:t>
            </w:r>
          </w:p>
        </w:tc>
      </w:tr>
      <w:tr w:rsidR="006C4B5C" w:rsidRPr="006C4B5C" w14:paraId="2DCF4CD9" w14:textId="77777777" w:rsidTr="00C41439">
        <w:trPr>
          <w:trHeight w:val="282"/>
        </w:trPr>
        <w:tc>
          <w:tcPr>
            <w:tcW w:w="2103" w:type="dxa"/>
            <w:vAlign w:val="center"/>
          </w:tcPr>
          <w:p w14:paraId="54095ECD" w14:textId="77777777" w:rsidR="00D14D31" w:rsidRPr="006C4B5C" w:rsidRDefault="00D14D31" w:rsidP="00C41439">
            <w:pPr>
              <w:rPr>
                <w:color w:val="FF0000"/>
              </w:rPr>
            </w:pPr>
            <w:r w:rsidRPr="006C4B5C">
              <w:rPr>
                <w:color w:val="FF0000"/>
              </w:rPr>
              <w:t>Hospitalizations</w:t>
            </w:r>
          </w:p>
        </w:tc>
        <w:tc>
          <w:tcPr>
            <w:tcW w:w="1697" w:type="dxa"/>
            <w:vAlign w:val="center"/>
          </w:tcPr>
          <w:p w14:paraId="0686BAA3" w14:textId="77777777" w:rsidR="00D14D31" w:rsidRPr="006C4B5C" w:rsidRDefault="00D14D31" w:rsidP="00C41439">
            <w:pPr>
              <w:jc w:val="center"/>
              <w:rPr>
                <w:color w:val="FF0000"/>
              </w:rPr>
            </w:pPr>
            <w:r w:rsidRPr="006C4B5C">
              <w:rPr>
                <w:color w:val="FF0000"/>
              </w:rPr>
              <w:t>62.5</w:t>
            </w:r>
          </w:p>
        </w:tc>
        <w:tc>
          <w:tcPr>
            <w:tcW w:w="1428" w:type="dxa"/>
            <w:vAlign w:val="center"/>
          </w:tcPr>
          <w:p w14:paraId="79B2C2B9" w14:textId="40F708ED" w:rsidR="00D14D31" w:rsidRPr="006C4B5C" w:rsidRDefault="004F165C" w:rsidP="00C41439">
            <w:pPr>
              <w:jc w:val="center"/>
              <w:rPr>
                <w:color w:val="FF0000"/>
              </w:rPr>
            </w:pPr>
            <w:r w:rsidRPr="006C4B5C">
              <w:rPr>
                <w:color w:val="FF0000"/>
              </w:rPr>
              <w:t>65.8</w:t>
            </w:r>
          </w:p>
        </w:tc>
        <w:tc>
          <w:tcPr>
            <w:tcW w:w="858" w:type="dxa"/>
            <w:vAlign w:val="center"/>
          </w:tcPr>
          <w:p w14:paraId="59E5264C" w14:textId="77777777" w:rsidR="00D14D31" w:rsidRPr="006C4B5C" w:rsidRDefault="00D14D31" w:rsidP="00C41439">
            <w:pPr>
              <w:jc w:val="center"/>
              <w:rPr>
                <w:color w:val="FF0000"/>
              </w:rPr>
            </w:pPr>
            <w:r w:rsidRPr="006C4B5C">
              <w:rPr>
                <w:color w:val="FF0000"/>
              </w:rPr>
              <w:t>0.07</w:t>
            </w:r>
          </w:p>
        </w:tc>
        <w:tc>
          <w:tcPr>
            <w:tcW w:w="1521" w:type="dxa"/>
            <w:vAlign w:val="center"/>
          </w:tcPr>
          <w:p w14:paraId="46FB0B73" w14:textId="654B394E" w:rsidR="00D14D31" w:rsidRPr="006C4B5C" w:rsidRDefault="000E2EC9" w:rsidP="00C41439">
            <w:pPr>
              <w:jc w:val="center"/>
              <w:rPr>
                <w:color w:val="FF0000"/>
              </w:rPr>
            </w:pPr>
            <w:r w:rsidRPr="006C4B5C">
              <w:rPr>
                <w:color w:val="FF0000"/>
              </w:rPr>
              <w:t>62.9</w:t>
            </w:r>
          </w:p>
        </w:tc>
        <w:tc>
          <w:tcPr>
            <w:tcW w:w="1371" w:type="dxa"/>
            <w:vAlign w:val="center"/>
          </w:tcPr>
          <w:p w14:paraId="27F30C73" w14:textId="3EEF09E6" w:rsidR="00D14D31" w:rsidRPr="006C4B5C" w:rsidRDefault="000E2EC9" w:rsidP="00C41439">
            <w:pPr>
              <w:jc w:val="center"/>
              <w:rPr>
                <w:color w:val="FF0000"/>
              </w:rPr>
            </w:pPr>
            <w:r w:rsidRPr="006C4B5C">
              <w:rPr>
                <w:color w:val="FF0000"/>
              </w:rPr>
              <w:t>62.1</w:t>
            </w:r>
          </w:p>
        </w:tc>
        <w:tc>
          <w:tcPr>
            <w:tcW w:w="822" w:type="dxa"/>
            <w:vAlign w:val="center"/>
          </w:tcPr>
          <w:p w14:paraId="3231712B" w14:textId="69D19A97" w:rsidR="00D14D31" w:rsidRPr="006C4B5C" w:rsidRDefault="000E2EC9" w:rsidP="00C41439">
            <w:pPr>
              <w:jc w:val="center"/>
              <w:rPr>
                <w:color w:val="FF0000"/>
              </w:rPr>
            </w:pPr>
            <w:r w:rsidRPr="006C4B5C">
              <w:rPr>
                <w:color w:val="FF0000"/>
              </w:rPr>
              <w:t>0.02</w:t>
            </w:r>
          </w:p>
        </w:tc>
      </w:tr>
      <w:tr w:rsidR="006C4B5C" w:rsidRPr="006C4B5C" w14:paraId="017CAB59" w14:textId="77777777" w:rsidTr="00C41439">
        <w:trPr>
          <w:trHeight w:val="282"/>
        </w:trPr>
        <w:tc>
          <w:tcPr>
            <w:tcW w:w="2103" w:type="dxa"/>
            <w:vAlign w:val="center"/>
          </w:tcPr>
          <w:p w14:paraId="04C3EC97" w14:textId="77777777" w:rsidR="00D14D31" w:rsidRPr="006C4B5C" w:rsidRDefault="00D14D31" w:rsidP="00C41439">
            <w:pPr>
              <w:rPr>
                <w:color w:val="FF0000"/>
              </w:rPr>
            </w:pPr>
            <w:r w:rsidRPr="006C4B5C">
              <w:rPr>
                <w:color w:val="FF0000"/>
              </w:rPr>
              <w:t>Emergency department visit</w:t>
            </w:r>
          </w:p>
        </w:tc>
        <w:tc>
          <w:tcPr>
            <w:tcW w:w="1697" w:type="dxa"/>
            <w:vAlign w:val="center"/>
          </w:tcPr>
          <w:p w14:paraId="6B580278" w14:textId="77777777" w:rsidR="00D14D31" w:rsidRPr="006C4B5C" w:rsidRDefault="00D14D31" w:rsidP="00C41439">
            <w:pPr>
              <w:jc w:val="center"/>
              <w:rPr>
                <w:color w:val="FF0000"/>
              </w:rPr>
            </w:pPr>
            <w:r w:rsidRPr="006C4B5C">
              <w:rPr>
                <w:color w:val="FF0000"/>
              </w:rPr>
              <w:t>70.4</w:t>
            </w:r>
          </w:p>
        </w:tc>
        <w:tc>
          <w:tcPr>
            <w:tcW w:w="1428" w:type="dxa"/>
            <w:vAlign w:val="center"/>
          </w:tcPr>
          <w:p w14:paraId="2A63967A" w14:textId="4EFBAFA1" w:rsidR="00D14D31" w:rsidRPr="006C4B5C" w:rsidRDefault="004F165C" w:rsidP="00C41439">
            <w:pPr>
              <w:jc w:val="center"/>
              <w:rPr>
                <w:color w:val="FF0000"/>
              </w:rPr>
            </w:pPr>
            <w:r w:rsidRPr="006C4B5C">
              <w:rPr>
                <w:color w:val="FF0000"/>
              </w:rPr>
              <w:t>71.4</w:t>
            </w:r>
          </w:p>
        </w:tc>
        <w:tc>
          <w:tcPr>
            <w:tcW w:w="858" w:type="dxa"/>
            <w:vAlign w:val="center"/>
          </w:tcPr>
          <w:p w14:paraId="49909AEA" w14:textId="337EBE53" w:rsidR="00D14D31" w:rsidRPr="006C4B5C" w:rsidRDefault="00D14D31" w:rsidP="00C41439">
            <w:pPr>
              <w:jc w:val="center"/>
              <w:rPr>
                <w:color w:val="FF0000"/>
              </w:rPr>
            </w:pPr>
            <w:r w:rsidRPr="006C4B5C">
              <w:rPr>
                <w:color w:val="FF0000"/>
              </w:rPr>
              <w:t>0.</w:t>
            </w:r>
            <w:r w:rsidR="004F165C" w:rsidRPr="006C4B5C">
              <w:rPr>
                <w:color w:val="FF0000"/>
              </w:rPr>
              <w:t>02</w:t>
            </w:r>
          </w:p>
        </w:tc>
        <w:tc>
          <w:tcPr>
            <w:tcW w:w="1521" w:type="dxa"/>
            <w:vAlign w:val="center"/>
          </w:tcPr>
          <w:p w14:paraId="4B93DF9E" w14:textId="218DE727" w:rsidR="00D14D31" w:rsidRPr="006C4B5C" w:rsidRDefault="00D14D31" w:rsidP="00C41439">
            <w:pPr>
              <w:jc w:val="center"/>
              <w:rPr>
                <w:color w:val="FF0000"/>
              </w:rPr>
            </w:pPr>
            <w:r w:rsidRPr="006C4B5C">
              <w:rPr>
                <w:color w:val="FF0000"/>
              </w:rPr>
              <w:t>6</w:t>
            </w:r>
            <w:r w:rsidR="000E2EC9" w:rsidRPr="006C4B5C">
              <w:rPr>
                <w:color w:val="FF0000"/>
              </w:rPr>
              <w:t>9.6</w:t>
            </w:r>
          </w:p>
        </w:tc>
        <w:tc>
          <w:tcPr>
            <w:tcW w:w="1371" w:type="dxa"/>
            <w:vAlign w:val="center"/>
          </w:tcPr>
          <w:p w14:paraId="02F69DB9" w14:textId="2F19B30C" w:rsidR="00D14D31" w:rsidRPr="006C4B5C" w:rsidRDefault="000E2EC9" w:rsidP="00C41439">
            <w:pPr>
              <w:jc w:val="center"/>
              <w:rPr>
                <w:color w:val="FF0000"/>
              </w:rPr>
            </w:pPr>
            <w:r w:rsidRPr="006C4B5C">
              <w:rPr>
                <w:color w:val="FF0000"/>
              </w:rPr>
              <w:t>69.7</w:t>
            </w:r>
          </w:p>
        </w:tc>
        <w:tc>
          <w:tcPr>
            <w:tcW w:w="822" w:type="dxa"/>
            <w:vAlign w:val="center"/>
          </w:tcPr>
          <w:p w14:paraId="4A0D7635" w14:textId="519AB57E" w:rsidR="00D14D31" w:rsidRPr="006C4B5C" w:rsidRDefault="000E2EC9" w:rsidP="00C41439">
            <w:pPr>
              <w:jc w:val="center"/>
              <w:rPr>
                <w:color w:val="FF0000"/>
              </w:rPr>
            </w:pPr>
            <w:r w:rsidRPr="006C4B5C">
              <w:rPr>
                <w:color w:val="FF0000"/>
              </w:rPr>
              <w:t>0.003</w:t>
            </w:r>
          </w:p>
        </w:tc>
      </w:tr>
    </w:tbl>
    <w:p w14:paraId="0C23A79A" w14:textId="77777777" w:rsidR="00D0065F" w:rsidRPr="006C4B5C" w:rsidRDefault="00D0065F" w:rsidP="00D0065F">
      <w:pPr>
        <w:rPr>
          <w:color w:val="FF0000"/>
          <w:sz w:val="22"/>
          <w:szCs w:val="22"/>
        </w:rPr>
      </w:pPr>
      <w:r w:rsidRPr="006C4B5C">
        <w:rPr>
          <w:color w:val="FF0000"/>
          <w:sz w:val="22"/>
          <w:szCs w:val="22"/>
        </w:rPr>
        <w:t>T2DM – Type 2 diabetes; OUD – Opioid use disorder; DPP-4i – Dipeptidyl-peptidase-4 inhibitors; SGLT2i – Sodium-glucose cotransporter-2 inhibitors; SU –  Sulfonylureas, TZD –  Thiazolidinediones. Other GLP-1RAs include albiglutide, dulaglutide, exenatide, liraglutide, and lixisenatide.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59DEA7AB" w14:textId="77777777" w:rsidR="007B5222" w:rsidRPr="006C4B5C" w:rsidRDefault="00EE7E83" w:rsidP="00647A2B">
      <w:pPr>
        <w:pStyle w:val="Heading1"/>
        <w:rPr>
          <w:rFonts w:ascii="Times New Roman" w:hAnsi="Times New Roman" w:cs="Times New Roman"/>
          <w:color w:val="FF0000"/>
          <w:sz w:val="24"/>
          <w:szCs w:val="24"/>
        </w:rPr>
      </w:pPr>
      <w:bookmarkStart w:id="12" w:name="_Toc172464403"/>
      <w:r w:rsidRPr="006C4B5C">
        <w:rPr>
          <w:rFonts w:ascii="Times New Roman" w:hAnsi="Times New Roman" w:cs="Times New Roman"/>
          <w:b/>
          <w:bCs/>
          <w:color w:val="FF0000"/>
          <w:sz w:val="24"/>
          <w:szCs w:val="24"/>
        </w:rPr>
        <w:lastRenderedPageBreak/>
        <w:t>Supplement Figure 2</w:t>
      </w:r>
      <w:r w:rsidRPr="006C4B5C">
        <w:rPr>
          <w:rFonts w:ascii="Times New Roman" w:hAnsi="Times New Roman" w:cs="Times New Roman"/>
          <w:color w:val="FF0000"/>
          <w:sz w:val="24"/>
          <w:szCs w:val="24"/>
        </w:rPr>
        <w:t xml:space="preserve">. </w:t>
      </w:r>
      <w:r w:rsidR="00647A2B" w:rsidRPr="006C4B5C">
        <w:rPr>
          <w:rFonts w:ascii="Times New Roman" w:hAnsi="Times New Roman" w:cs="Times New Roman"/>
          <w:color w:val="FF0000"/>
          <w:sz w:val="24"/>
          <w:szCs w:val="24"/>
        </w:rPr>
        <w:t>Comparison of risk and hazard rate of negative control outcome in patients with comorbid T2DM and OUD between propensity-score matched semaglutide and other anti-diabetes medications groups.</w:t>
      </w:r>
      <w:bookmarkEnd w:id="12"/>
      <w:r w:rsidR="00647A2B" w:rsidRPr="006C4B5C">
        <w:rPr>
          <w:rFonts w:ascii="Times New Roman" w:hAnsi="Times New Roman" w:cs="Times New Roman"/>
          <w:color w:val="FF0000"/>
          <w:sz w:val="24"/>
          <w:szCs w:val="24"/>
        </w:rPr>
        <w:t xml:space="preserve"> </w:t>
      </w:r>
    </w:p>
    <w:p w14:paraId="6AE15426" w14:textId="77777777" w:rsidR="00D0065F" w:rsidRPr="00E33B64" w:rsidRDefault="007B5222" w:rsidP="00E33B64">
      <w:r>
        <w:rPr>
          <w:noProof/>
          <w:color w:val="000000" w:themeColor="text1"/>
        </w:rPr>
        <w:drawing>
          <wp:inline distT="0" distB="0" distL="0" distR="0" wp14:anchorId="52103BF2" wp14:editId="5015E263">
            <wp:extent cx="5943600" cy="2971800"/>
            <wp:effectExtent l="0" t="0" r="0" b="0"/>
            <wp:docPr id="58133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9529" name="Picture 581339529"/>
                    <pic:cNvPicPr/>
                  </pic:nvPicPr>
                  <pic:blipFill>
                    <a:blip r:embed="rId9"/>
                    <a:stretch>
                      <a:fillRect/>
                    </a:stretch>
                  </pic:blipFill>
                  <pic:spPr>
                    <a:xfrm>
                      <a:off x="0" y="0"/>
                      <a:ext cx="5943600" cy="2971800"/>
                    </a:xfrm>
                    <a:prstGeom prst="rect">
                      <a:avLst/>
                    </a:prstGeom>
                  </pic:spPr>
                </pic:pic>
              </a:graphicData>
            </a:graphic>
          </wp:inline>
        </w:drawing>
      </w:r>
      <w:r w:rsidR="00647A2B" w:rsidRPr="00E33B64">
        <w:t xml:space="preserve">Outcomes were followed for 1 year after the index event for both exposure and comparison groups. Hazard rates were calculated using a Cox proportional hazards model with censoring applied.  Overall risk = the number of patients with outcomes during the follow-up time window/number of patients in the cohort at the beginning of the time window. </w:t>
      </w:r>
    </w:p>
    <w:p w14:paraId="6166157D" w14:textId="3D2E93DF" w:rsidR="00D0065F" w:rsidRPr="00E33B64" w:rsidRDefault="00D0065F" w:rsidP="00E33B64">
      <w:pPr>
        <w:rPr>
          <w:rFonts w:eastAsiaTheme="majorEastAsia"/>
        </w:rPr>
      </w:pPr>
      <w:r w:rsidRPr="00E33B64">
        <w:rPr>
          <w:rFonts w:eastAsiaTheme="majorEastAsia"/>
        </w:rPr>
        <w:t xml:space="preserve">T2DM – Type 2 diabetes; OUD – Opioid use disorder; DPP-4i – Dipeptidyl-peptidase-4 inhibitors; SGLT2i – Sodium-glucose cotransporter-2 inhibitors; SU –  Sulfonylureas, TZD –  Thiazolidinediones. Other GLP-1RAs include albiglutide, dulaglutide, exenatide, liraglutide, and lixisenatide. </w:t>
      </w:r>
    </w:p>
    <w:p w14:paraId="66332696" w14:textId="77777777" w:rsidR="00D0065F" w:rsidRDefault="00D0065F" w:rsidP="00647A2B">
      <w:pPr>
        <w:pStyle w:val="Heading1"/>
        <w:rPr>
          <w:rFonts w:ascii="Times New Roman" w:hAnsi="Times New Roman" w:cs="Times New Roman"/>
          <w:color w:val="000000" w:themeColor="text1"/>
          <w:sz w:val="24"/>
          <w:szCs w:val="24"/>
        </w:rPr>
      </w:pPr>
    </w:p>
    <w:p w14:paraId="37BE5D8F" w14:textId="6E800B12" w:rsidR="00582E91" w:rsidRPr="00C810C3" w:rsidRDefault="00CD496E" w:rsidP="00742C01">
      <w:pPr>
        <w:pStyle w:val="Heading1"/>
        <w:rPr>
          <w:rFonts w:ascii="Times New Roman" w:hAnsi="Times New Roman" w:cs="Times New Roman"/>
          <w:color w:val="000000" w:themeColor="text1"/>
          <w:sz w:val="24"/>
          <w:szCs w:val="24"/>
        </w:rPr>
      </w:pPr>
      <w:bookmarkStart w:id="13" w:name="_Toc172464404"/>
      <w:r w:rsidRPr="00C810C3">
        <w:rPr>
          <w:rFonts w:ascii="Times New Roman" w:hAnsi="Times New Roman" w:cs="Times New Roman"/>
          <w:color w:val="000000" w:themeColor="text1"/>
          <w:sz w:val="24"/>
          <w:szCs w:val="24"/>
        </w:rPr>
        <w:t>Reference</w:t>
      </w:r>
      <w:bookmarkEnd w:id="13"/>
    </w:p>
    <w:p w14:paraId="7ECBC64B" w14:textId="0A3DA450" w:rsidR="00582E91" w:rsidRPr="00C810C3" w:rsidRDefault="00582E91" w:rsidP="00C74DD0">
      <w:pPr>
        <w:tabs>
          <w:tab w:val="left" w:pos="480"/>
        </w:tabs>
        <w:spacing w:line="480" w:lineRule="auto"/>
        <w:rPr>
          <w:color w:val="000000" w:themeColor="text1"/>
        </w:rPr>
      </w:pPr>
    </w:p>
    <w:p w14:paraId="498E86BC" w14:textId="433C1C26" w:rsidR="00046765" w:rsidRPr="00C810C3" w:rsidRDefault="00046765" w:rsidP="00BB15FF">
      <w:pPr>
        <w:tabs>
          <w:tab w:val="left" w:pos="480"/>
        </w:tabs>
        <w:ind w:left="480" w:hanging="480"/>
        <w:rPr>
          <w:color w:val="000000" w:themeColor="text1"/>
        </w:rPr>
      </w:pPr>
      <w:r w:rsidRPr="00C810C3">
        <w:rPr>
          <w:color w:val="000000" w:themeColor="text1"/>
        </w:rPr>
        <w:fldChar w:fldCharType="begin" w:fldLock="1"/>
      </w:r>
      <w:r w:rsidR="00DE55FA" w:rsidRPr="00C810C3">
        <w:rPr>
          <w:color w:val="000000" w:themeColor="text1"/>
        </w:rPr>
        <w:instrText>ADDIN paperpile_bibliography &lt;pp-bibliography&gt;&lt;first-reference-indices&gt;&lt;formatting&gt;1&lt;/formatting&gt;&lt;space-after&gt;1&lt;/space-after&gt;&lt;/first-reference-indices&gt;&lt;/pp-bibliography&gt; \* MERGEFORMAT</w:instrText>
      </w:r>
      <w:r w:rsidRPr="00C810C3">
        <w:rPr>
          <w:color w:val="000000" w:themeColor="text1"/>
        </w:rPr>
        <w:fldChar w:fldCharType="separate"/>
      </w:r>
      <w:r w:rsidR="00DE55FA" w:rsidRPr="00C810C3">
        <w:rPr>
          <w:noProof/>
          <w:color w:val="000000" w:themeColor="text1"/>
        </w:rPr>
        <w:t>1.</w:t>
      </w:r>
      <w:r w:rsidR="00DE55FA" w:rsidRPr="00C810C3">
        <w:rPr>
          <w:noProof/>
          <w:color w:val="000000" w:themeColor="text1"/>
        </w:rPr>
        <w:tab/>
        <w:t xml:space="preserve">Vivolo-Kantor, A. </w:t>
      </w:r>
      <w:r w:rsidR="00DE55FA" w:rsidRPr="00C810C3">
        <w:rPr>
          <w:i/>
          <w:noProof/>
          <w:color w:val="000000" w:themeColor="text1"/>
        </w:rPr>
        <w:t>et al.</w:t>
      </w:r>
      <w:r w:rsidR="00DE55FA" w:rsidRPr="00C810C3">
        <w:rPr>
          <w:noProof/>
          <w:color w:val="000000" w:themeColor="text1"/>
        </w:rPr>
        <w:t xml:space="preserve"> Defining indicators for drug overdose emergency department visits and hospitalisations in ICD-10-CM coded discharge data. </w:t>
      </w:r>
      <w:r w:rsidR="00DE55FA" w:rsidRPr="00C810C3">
        <w:rPr>
          <w:i/>
          <w:noProof/>
          <w:color w:val="000000" w:themeColor="text1"/>
        </w:rPr>
        <w:t>Inj. Prev.</w:t>
      </w:r>
      <w:r w:rsidR="00DE55FA" w:rsidRPr="00C810C3">
        <w:rPr>
          <w:noProof/>
          <w:color w:val="000000" w:themeColor="text1"/>
        </w:rPr>
        <w:t xml:space="preserve"> </w:t>
      </w:r>
      <w:r w:rsidR="00DE55FA" w:rsidRPr="00C810C3">
        <w:rPr>
          <w:b/>
          <w:noProof/>
          <w:color w:val="000000" w:themeColor="text1"/>
        </w:rPr>
        <w:t>27</w:t>
      </w:r>
      <w:r w:rsidR="00DE55FA" w:rsidRPr="00C810C3">
        <w:rPr>
          <w:noProof/>
          <w:color w:val="000000" w:themeColor="text1"/>
        </w:rPr>
        <w:t>, i56–i61 (2021).</w:t>
      </w:r>
      <w:r w:rsidRPr="00C810C3">
        <w:rPr>
          <w:color w:val="000000" w:themeColor="text1"/>
        </w:rPr>
        <w:fldChar w:fldCharType="end"/>
      </w:r>
    </w:p>
    <w:sectPr w:rsidR="00046765" w:rsidRPr="00C810C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D2F79" w14:textId="77777777" w:rsidR="00081496" w:rsidRDefault="00081496" w:rsidP="00870B4B">
      <w:r>
        <w:separator/>
      </w:r>
    </w:p>
  </w:endnote>
  <w:endnote w:type="continuationSeparator" w:id="0">
    <w:p w14:paraId="2DE1843E" w14:textId="77777777" w:rsidR="00081496" w:rsidRDefault="00081496" w:rsidP="0087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0314828"/>
      <w:docPartObj>
        <w:docPartGallery w:val="Page Numbers (Bottom of Page)"/>
        <w:docPartUnique/>
      </w:docPartObj>
    </w:sdtPr>
    <w:sdtContent>
      <w:p w14:paraId="28E546F6" w14:textId="76DB181E" w:rsidR="00B24DB1" w:rsidRDefault="00B24DB1" w:rsidP="009641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8C835" w14:textId="77777777" w:rsidR="00B24DB1" w:rsidRDefault="00B2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253014"/>
      <w:docPartObj>
        <w:docPartGallery w:val="Page Numbers (Bottom of Page)"/>
        <w:docPartUnique/>
      </w:docPartObj>
    </w:sdtPr>
    <w:sdtContent>
      <w:p w14:paraId="10C5A586" w14:textId="22E7597D" w:rsidR="00B24DB1" w:rsidRDefault="00B24DB1" w:rsidP="009641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EDAAFE" w14:textId="77777777" w:rsidR="00B24DB1" w:rsidRDefault="00B2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0D62" w14:textId="77777777" w:rsidR="00081496" w:rsidRDefault="00081496" w:rsidP="00870B4B">
      <w:r>
        <w:separator/>
      </w:r>
    </w:p>
  </w:footnote>
  <w:footnote w:type="continuationSeparator" w:id="0">
    <w:p w14:paraId="3DF9521D" w14:textId="77777777" w:rsidR="00081496" w:rsidRDefault="00081496" w:rsidP="00870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10A"/>
    <w:multiLevelType w:val="multilevel"/>
    <w:tmpl w:val="08D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8F6"/>
    <w:multiLevelType w:val="hybridMultilevel"/>
    <w:tmpl w:val="0394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30612"/>
    <w:multiLevelType w:val="multilevel"/>
    <w:tmpl w:val="3FB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03F2"/>
    <w:multiLevelType w:val="multilevel"/>
    <w:tmpl w:val="131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2770"/>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8856CF"/>
    <w:multiLevelType w:val="hybridMultilevel"/>
    <w:tmpl w:val="F976F088"/>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6" w15:restartNumberingAfterBreak="0">
    <w:nsid w:val="0FBA060B"/>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513245"/>
    <w:multiLevelType w:val="hybridMultilevel"/>
    <w:tmpl w:val="8FC2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63786"/>
    <w:multiLevelType w:val="hybridMultilevel"/>
    <w:tmpl w:val="C33E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24A0B"/>
    <w:multiLevelType w:val="hybridMultilevel"/>
    <w:tmpl w:val="090C93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DE249E"/>
    <w:multiLevelType w:val="multilevel"/>
    <w:tmpl w:val="DF069E9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4DD10C4"/>
    <w:multiLevelType w:val="hybridMultilevel"/>
    <w:tmpl w:val="AB5A1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8640A9"/>
    <w:multiLevelType w:val="hybridMultilevel"/>
    <w:tmpl w:val="7C80C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863BB"/>
    <w:multiLevelType w:val="multilevel"/>
    <w:tmpl w:val="95E4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8E3731"/>
    <w:multiLevelType w:val="hybridMultilevel"/>
    <w:tmpl w:val="286E7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6E1FAC"/>
    <w:multiLevelType w:val="hybridMultilevel"/>
    <w:tmpl w:val="F498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D18AE"/>
    <w:multiLevelType w:val="hybridMultilevel"/>
    <w:tmpl w:val="E9749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5575A2"/>
    <w:multiLevelType w:val="multilevel"/>
    <w:tmpl w:val="444A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57388E"/>
    <w:multiLevelType w:val="hybridMultilevel"/>
    <w:tmpl w:val="DDD4D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4F7A3F"/>
    <w:multiLevelType w:val="hybridMultilevel"/>
    <w:tmpl w:val="98F8F7EC"/>
    <w:lvl w:ilvl="0" w:tplc="0409000B">
      <w:start w:val="4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5753E"/>
    <w:multiLevelType w:val="multilevel"/>
    <w:tmpl w:val="362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0748B"/>
    <w:multiLevelType w:val="hybridMultilevel"/>
    <w:tmpl w:val="36A25E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56935"/>
    <w:multiLevelType w:val="hybridMultilevel"/>
    <w:tmpl w:val="B1FCB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4876"/>
    <w:multiLevelType w:val="multilevel"/>
    <w:tmpl w:val="337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402BD"/>
    <w:multiLevelType w:val="hybridMultilevel"/>
    <w:tmpl w:val="5C604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AE2512F"/>
    <w:multiLevelType w:val="multilevel"/>
    <w:tmpl w:val="6DE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A4D4F"/>
    <w:multiLevelType w:val="hybridMultilevel"/>
    <w:tmpl w:val="0E10E5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C903A8F"/>
    <w:multiLevelType w:val="hybridMultilevel"/>
    <w:tmpl w:val="A5B45D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F453537"/>
    <w:multiLevelType w:val="hybridMultilevel"/>
    <w:tmpl w:val="70E8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F225E6"/>
    <w:multiLevelType w:val="hybridMultilevel"/>
    <w:tmpl w:val="3B8E1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AF000B"/>
    <w:multiLevelType w:val="multilevel"/>
    <w:tmpl w:val="C6E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574E3"/>
    <w:multiLevelType w:val="hybridMultilevel"/>
    <w:tmpl w:val="E5963870"/>
    <w:lvl w:ilvl="0" w:tplc="B3BCBE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557A10"/>
    <w:multiLevelType w:val="hybridMultilevel"/>
    <w:tmpl w:val="09B6D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7F03522"/>
    <w:multiLevelType w:val="hybridMultilevel"/>
    <w:tmpl w:val="AACE3586"/>
    <w:lvl w:ilvl="0" w:tplc="F12A8EEE">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B06DA7"/>
    <w:multiLevelType w:val="hybridMultilevel"/>
    <w:tmpl w:val="FC90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536FF9"/>
    <w:multiLevelType w:val="hybridMultilevel"/>
    <w:tmpl w:val="7CB8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F3132A"/>
    <w:multiLevelType w:val="hybridMultilevel"/>
    <w:tmpl w:val="AC8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AE104A"/>
    <w:multiLevelType w:val="hybridMultilevel"/>
    <w:tmpl w:val="F976F088"/>
    <w:lvl w:ilvl="0" w:tplc="5B64835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8" w15:restartNumberingAfterBreak="0">
    <w:nsid w:val="3D6214DC"/>
    <w:multiLevelType w:val="multilevel"/>
    <w:tmpl w:val="E76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B45CD3"/>
    <w:multiLevelType w:val="hybridMultilevel"/>
    <w:tmpl w:val="7090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1A24D0"/>
    <w:multiLevelType w:val="hybridMultilevel"/>
    <w:tmpl w:val="3322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E975D2A"/>
    <w:multiLevelType w:val="hybridMultilevel"/>
    <w:tmpl w:val="9CA8872C"/>
    <w:lvl w:ilvl="0" w:tplc="2CAE71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4F6A00"/>
    <w:multiLevelType w:val="hybridMultilevel"/>
    <w:tmpl w:val="99086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0640D7E"/>
    <w:multiLevelType w:val="hybridMultilevel"/>
    <w:tmpl w:val="96860E0C"/>
    <w:lvl w:ilvl="0" w:tplc="0DE68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0C050E"/>
    <w:multiLevelType w:val="hybridMultilevel"/>
    <w:tmpl w:val="1A56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6E2AF0"/>
    <w:multiLevelType w:val="multilevel"/>
    <w:tmpl w:val="022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49746C"/>
    <w:multiLevelType w:val="hybridMultilevel"/>
    <w:tmpl w:val="659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8B22952"/>
    <w:multiLevelType w:val="multilevel"/>
    <w:tmpl w:val="F5D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550942"/>
    <w:multiLevelType w:val="hybridMultilevel"/>
    <w:tmpl w:val="0C3EFC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6D791A"/>
    <w:multiLevelType w:val="hybridMultilevel"/>
    <w:tmpl w:val="CB6EC31E"/>
    <w:lvl w:ilvl="0" w:tplc="B6068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A8228FB"/>
    <w:multiLevelType w:val="hybridMultilevel"/>
    <w:tmpl w:val="A25C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7500BE"/>
    <w:multiLevelType w:val="hybridMultilevel"/>
    <w:tmpl w:val="AFD04172"/>
    <w:lvl w:ilvl="0" w:tplc="ADF8B90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B931DCD"/>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CCF62DA"/>
    <w:multiLevelType w:val="hybridMultilevel"/>
    <w:tmpl w:val="4644F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D475816"/>
    <w:multiLevelType w:val="multilevel"/>
    <w:tmpl w:val="24F8823E"/>
    <w:lvl w:ilvl="0">
      <w:start w:val="45"/>
      <w:numFmt w:val="decimal"/>
      <w:lvlText w:val="%1"/>
      <w:lvlJc w:val="left"/>
      <w:pPr>
        <w:ind w:left="560" w:hanging="560"/>
      </w:pPr>
      <w:rPr>
        <w:rFonts w:hint="default"/>
      </w:rPr>
    </w:lvl>
    <w:lvl w:ilvl="1">
      <w:start w:val="6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DB84B10"/>
    <w:multiLevelType w:val="multilevel"/>
    <w:tmpl w:val="AF70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3A4216"/>
    <w:multiLevelType w:val="hybridMultilevel"/>
    <w:tmpl w:val="06C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7B1254"/>
    <w:multiLevelType w:val="hybridMultilevel"/>
    <w:tmpl w:val="D8362E6E"/>
    <w:lvl w:ilvl="0" w:tplc="0409000B">
      <w:start w:val="4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681B71"/>
    <w:multiLevelType w:val="hybridMultilevel"/>
    <w:tmpl w:val="F5402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2973400"/>
    <w:multiLevelType w:val="hybridMultilevel"/>
    <w:tmpl w:val="67B8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40CBB"/>
    <w:multiLevelType w:val="hybridMultilevel"/>
    <w:tmpl w:val="7C7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F16312"/>
    <w:multiLevelType w:val="hybridMultilevel"/>
    <w:tmpl w:val="D69EFF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6107A4B"/>
    <w:multiLevelType w:val="hybridMultilevel"/>
    <w:tmpl w:val="F976F088"/>
    <w:lvl w:ilvl="0" w:tplc="5B64835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3" w15:restartNumberingAfterBreak="0">
    <w:nsid w:val="57325A96"/>
    <w:multiLevelType w:val="multilevel"/>
    <w:tmpl w:val="F646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AB6C00"/>
    <w:multiLevelType w:val="hybridMultilevel"/>
    <w:tmpl w:val="27A6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C630369"/>
    <w:multiLevelType w:val="multilevel"/>
    <w:tmpl w:val="ED2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C92D45"/>
    <w:multiLevelType w:val="hybridMultilevel"/>
    <w:tmpl w:val="67DCD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A01F0C"/>
    <w:multiLevelType w:val="hybridMultilevel"/>
    <w:tmpl w:val="782213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9221CD"/>
    <w:multiLevelType w:val="hybridMultilevel"/>
    <w:tmpl w:val="E53A5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A912B3"/>
    <w:multiLevelType w:val="hybridMultilevel"/>
    <w:tmpl w:val="2E5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F05391"/>
    <w:multiLevelType w:val="hybridMultilevel"/>
    <w:tmpl w:val="5808A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FF01A46"/>
    <w:multiLevelType w:val="hybridMultilevel"/>
    <w:tmpl w:val="41026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5F34EF"/>
    <w:multiLevelType w:val="multilevel"/>
    <w:tmpl w:val="ED2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2B3041"/>
    <w:multiLevelType w:val="multilevel"/>
    <w:tmpl w:val="56A6971E"/>
    <w:lvl w:ilvl="0">
      <w:start w:val="1"/>
      <w:numFmt w:val="decimal"/>
      <w:lvlText w:val="%1."/>
      <w:lvlJc w:val="left"/>
      <w:pPr>
        <w:ind w:left="63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33038B1"/>
    <w:multiLevelType w:val="hybridMultilevel"/>
    <w:tmpl w:val="16C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AC56CE"/>
    <w:multiLevelType w:val="hybridMultilevel"/>
    <w:tmpl w:val="D6EC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E747F9"/>
    <w:multiLevelType w:val="multilevel"/>
    <w:tmpl w:val="C99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9A1A89"/>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6590598"/>
    <w:multiLevelType w:val="hybridMultilevel"/>
    <w:tmpl w:val="A2D8B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703FF1"/>
    <w:multiLevelType w:val="hybridMultilevel"/>
    <w:tmpl w:val="F498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69459D"/>
    <w:multiLevelType w:val="hybridMultilevel"/>
    <w:tmpl w:val="DA82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081122">
    <w:abstractNumId w:val="79"/>
  </w:num>
  <w:num w:numId="2" w16cid:durableId="1229339530">
    <w:abstractNumId w:val="15"/>
  </w:num>
  <w:num w:numId="3" w16cid:durableId="311955834">
    <w:abstractNumId w:val="72"/>
  </w:num>
  <w:num w:numId="4" w16cid:durableId="1677729505">
    <w:abstractNumId w:val="47"/>
  </w:num>
  <w:num w:numId="5" w16cid:durableId="629286740">
    <w:abstractNumId w:val="30"/>
  </w:num>
  <w:num w:numId="6" w16cid:durableId="503015974">
    <w:abstractNumId w:val="19"/>
  </w:num>
  <w:num w:numId="7" w16cid:durableId="11030331">
    <w:abstractNumId w:val="54"/>
  </w:num>
  <w:num w:numId="8" w16cid:durableId="2114857987">
    <w:abstractNumId w:val="57"/>
  </w:num>
  <w:num w:numId="9" w16cid:durableId="318072947">
    <w:abstractNumId w:val="12"/>
  </w:num>
  <w:num w:numId="10" w16cid:durableId="1415973215">
    <w:abstractNumId w:val="23"/>
  </w:num>
  <w:num w:numId="11" w16cid:durableId="1063917412">
    <w:abstractNumId w:val="45"/>
  </w:num>
  <w:num w:numId="12" w16cid:durableId="1047073877">
    <w:abstractNumId w:val="20"/>
  </w:num>
  <w:num w:numId="13" w16cid:durableId="689985861">
    <w:abstractNumId w:val="68"/>
  </w:num>
  <w:num w:numId="14" w16cid:durableId="73481592">
    <w:abstractNumId w:val="29"/>
  </w:num>
  <w:num w:numId="15" w16cid:durableId="1888642361">
    <w:abstractNumId w:val="62"/>
  </w:num>
  <w:num w:numId="16" w16cid:durableId="250085551">
    <w:abstractNumId w:val="37"/>
  </w:num>
  <w:num w:numId="17" w16cid:durableId="1179858012">
    <w:abstractNumId w:val="67"/>
  </w:num>
  <w:num w:numId="18" w16cid:durableId="389427252">
    <w:abstractNumId w:val="21"/>
  </w:num>
  <w:num w:numId="19" w16cid:durableId="549808239">
    <w:abstractNumId w:val="10"/>
  </w:num>
  <w:num w:numId="20" w16cid:durableId="315686912">
    <w:abstractNumId w:val="58"/>
  </w:num>
  <w:num w:numId="21" w16cid:durableId="1215121688">
    <w:abstractNumId w:val="7"/>
  </w:num>
  <w:num w:numId="22" w16cid:durableId="1946451023">
    <w:abstractNumId w:val="5"/>
  </w:num>
  <w:num w:numId="23" w16cid:durableId="1441022807">
    <w:abstractNumId w:val="73"/>
  </w:num>
  <w:num w:numId="24" w16cid:durableId="1886990830">
    <w:abstractNumId w:val="31"/>
  </w:num>
  <w:num w:numId="25" w16cid:durableId="970598293">
    <w:abstractNumId w:val="41"/>
  </w:num>
  <w:num w:numId="26" w16cid:durableId="1669596236">
    <w:abstractNumId w:val="55"/>
  </w:num>
  <w:num w:numId="27" w16cid:durableId="199174035">
    <w:abstractNumId w:val="63"/>
  </w:num>
  <w:num w:numId="28" w16cid:durableId="1891261096">
    <w:abstractNumId w:val="0"/>
  </w:num>
  <w:num w:numId="29" w16cid:durableId="1588267669">
    <w:abstractNumId w:val="38"/>
  </w:num>
  <w:num w:numId="30" w16cid:durableId="609505663">
    <w:abstractNumId w:val="60"/>
  </w:num>
  <w:num w:numId="31" w16cid:durableId="1214195858">
    <w:abstractNumId w:val="2"/>
  </w:num>
  <w:num w:numId="32" w16cid:durableId="529681225">
    <w:abstractNumId w:val="66"/>
  </w:num>
  <w:num w:numId="33" w16cid:durableId="1079711320">
    <w:abstractNumId w:val="34"/>
  </w:num>
  <w:num w:numId="34" w16cid:durableId="1392115938">
    <w:abstractNumId w:val="74"/>
  </w:num>
  <w:num w:numId="35" w16cid:durableId="133259523">
    <w:abstractNumId w:val="40"/>
  </w:num>
  <w:num w:numId="36" w16cid:durableId="1939556923">
    <w:abstractNumId w:val="8"/>
  </w:num>
  <w:num w:numId="37" w16cid:durableId="401635581">
    <w:abstractNumId w:val="50"/>
  </w:num>
  <w:num w:numId="38" w16cid:durableId="1361517890">
    <w:abstractNumId w:val="25"/>
  </w:num>
  <w:num w:numId="39" w16cid:durableId="1515878541">
    <w:abstractNumId w:val="43"/>
  </w:num>
  <w:num w:numId="40" w16cid:durableId="430930290">
    <w:abstractNumId w:val="51"/>
  </w:num>
  <w:num w:numId="41" w16cid:durableId="1529759572">
    <w:abstractNumId w:val="11"/>
  </w:num>
  <w:num w:numId="42" w16cid:durableId="330957664">
    <w:abstractNumId w:val="16"/>
  </w:num>
  <w:num w:numId="43" w16cid:durableId="2106031724">
    <w:abstractNumId w:val="32"/>
  </w:num>
  <w:num w:numId="44" w16cid:durableId="840001224">
    <w:abstractNumId w:val="53"/>
  </w:num>
  <w:num w:numId="45" w16cid:durableId="389690674">
    <w:abstractNumId w:val="75"/>
  </w:num>
  <w:num w:numId="46" w16cid:durableId="1670908453">
    <w:abstractNumId w:val="64"/>
  </w:num>
  <w:num w:numId="47" w16cid:durableId="1432891140">
    <w:abstractNumId w:val="71"/>
  </w:num>
  <w:num w:numId="48" w16cid:durableId="769475779">
    <w:abstractNumId w:val="39"/>
  </w:num>
  <w:num w:numId="49" w16cid:durableId="28578779">
    <w:abstractNumId w:val="49"/>
  </w:num>
  <w:num w:numId="50" w16cid:durableId="1046219097">
    <w:abstractNumId w:val="59"/>
  </w:num>
  <w:num w:numId="51" w16cid:durableId="1126118414">
    <w:abstractNumId w:val="46"/>
  </w:num>
  <w:num w:numId="52" w16cid:durableId="2004819629">
    <w:abstractNumId w:val="14"/>
  </w:num>
  <w:num w:numId="53" w16cid:durableId="1375428591">
    <w:abstractNumId w:val="22"/>
  </w:num>
  <w:num w:numId="54" w16cid:durableId="346054966">
    <w:abstractNumId w:val="28"/>
  </w:num>
  <w:num w:numId="55" w16cid:durableId="530999972">
    <w:abstractNumId w:val="69"/>
  </w:num>
  <w:num w:numId="56" w16cid:durableId="1160852238">
    <w:abstractNumId w:val="78"/>
  </w:num>
  <w:num w:numId="57" w16cid:durableId="2023513093">
    <w:abstractNumId w:val="6"/>
  </w:num>
  <w:num w:numId="58" w16cid:durableId="92170834">
    <w:abstractNumId w:val="52"/>
  </w:num>
  <w:num w:numId="59" w16cid:durableId="956057883">
    <w:abstractNumId w:val="77"/>
  </w:num>
  <w:num w:numId="60" w16cid:durableId="1017193785">
    <w:abstractNumId w:val="4"/>
  </w:num>
  <w:num w:numId="61" w16cid:durableId="1453473641">
    <w:abstractNumId w:val="56"/>
  </w:num>
  <w:num w:numId="62" w16cid:durableId="1315523910">
    <w:abstractNumId w:val="44"/>
  </w:num>
  <w:num w:numId="63" w16cid:durableId="1876772947">
    <w:abstractNumId w:val="61"/>
  </w:num>
  <w:num w:numId="64" w16cid:durableId="1283413940">
    <w:abstractNumId w:val="27"/>
  </w:num>
  <w:num w:numId="65" w16cid:durableId="1591769269">
    <w:abstractNumId w:val="9"/>
  </w:num>
  <w:num w:numId="66" w16cid:durableId="1446773973">
    <w:abstractNumId w:val="48"/>
  </w:num>
  <w:num w:numId="67" w16cid:durableId="178810640">
    <w:abstractNumId w:val="26"/>
  </w:num>
  <w:num w:numId="68" w16cid:durableId="436753446">
    <w:abstractNumId w:val="80"/>
  </w:num>
  <w:num w:numId="69" w16cid:durableId="1938564282">
    <w:abstractNumId w:val="18"/>
  </w:num>
  <w:num w:numId="70" w16cid:durableId="2033680303">
    <w:abstractNumId w:val="42"/>
  </w:num>
  <w:num w:numId="71" w16cid:durableId="193813346">
    <w:abstractNumId w:val="1"/>
  </w:num>
  <w:num w:numId="72" w16cid:durableId="1596599053">
    <w:abstractNumId w:val="36"/>
  </w:num>
  <w:num w:numId="73" w16cid:durableId="88282445">
    <w:abstractNumId w:val="70"/>
  </w:num>
  <w:num w:numId="74" w16cid:durableId="1409382338">
    <w:abstractNumId w:val="24"/>
  </w:num>
  <w:num w:numId="75" w16cid:durableId="1760251326">
    <w:abstractNumId w:val="35"/>
  </w:num>
  <w:num w:numId="76" w16cid:durableId="741021226">
    <w:abstractNumId w:val="33"/>
  </w:num>
  <w:num w:numId="77" w16cid:durableId="1159809638">
    <w:abstractNumId w:val="3"/>
  </w:num>
  <w:num w:numId="78" w16cid:durableId="938683252">
    <w:abstractNumId w:val="17"/>
  </w:num>
  <w:num w:numId="79" w16cid:durableId="47145086">
    <w:abstractNumId w:val="65"/>
  </w:num>
  <w:num w:numId="80" w16cid:durableId="1163545809">
    <w:abstractNumId w:val="76"/>
  </w:num>
  <w:num w:numId="81" w16cid:durableId="5453319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R824F871B562Z985"/>
    <w:docVar w:name="paperpile-doc-name" w:val="2_supplementary appendix_semaglutide_OUD.docx"/>
    <w:docVar w:name="paperpile-includeDoi" w:val="false"/>
    <w:docVar w:name="paperpile-styleFile" w:val="nature.csl"/>
    <w:docVar w:name="paperpile-styleId" w:val="nature"/>
    <w:docVar w:name="paperpile-styleLabel" w:val="Nature"/>
    <w:docVar w:name="paperpile-styleLocale" w:val="en-US"/>
  </w:docVars>
  <w:rsids>
    <w:rsidRoot w:val="00B52451"/>
    <w:rsid w:val="000005CA"/>
    <w:rsid w:val="00000B4C"/>
    <w:rsid w:val="0000104D"/>
    <w:rsid w:val="00001BB4"/>
    <w:rsid w:val="00002DB7"/>
    <w:rsid w:val="00003AAB"/>
    <w:rsid w:val="00004053"/>
    <w:rsid w:val="00004B46"/>
    <w:rsid w:val="00004C51"/>
    <w:rsid w:val="000050DF"/>
    <w:rsid w:val="000058AA"/>
    <w:rsid w:val="00006874"/>
    <w:rsid w:val="0000757F"/>
    <w:rsid w:val="00007A6E"/>
    <w:rsid w:val="0001010A"/>
    <w:rsid w:val="0001052F"/>
    <w:rsid w:val="00010724"/>
    <w:rsid w:val="000107F2"/>
    <w:rsid w:val="00011F99"/>
    <w:rsid w:val="00013494"/>
    <w:rsid w:val="00013A5A"/>
    <w:rsid w:val="000140E6"/>
    <w:rsid w:val="00014D8E"/>
    <w:rsid w:val="00016307"/>
    <w:rsid w:val="00017341"/>
    <w:rsid w:val="000173B3"/>
    <w:rsid w:val="000205EB"/>
    <w:rsid w:val="00020A67"/>
    <w:rsid w:val="00021753"/>
    <w:rsid w:val="00021B24"/>
    <w:rsid w:val="000222A7"/>
    <w:rsid w:val="000222C3"/>
    <w:rsid w:val="00023672"/>
    <w:rsid w:val="000242D3"/>
    <w:rsid w:val="00024921"/>
    <w:rsid w:val="0002501E"/>
    <w:rsid w:val="00025682"/>
    <w:rsid w:val="00025F75"/>
    <w:rsid w:val="00026B84"/>
    <w:rsid w:val="000270DB"/>
    <w:rsid w:val="00032E24"/>
    <w:rsid w:val="00032EE4"/>
    <w:rsid w:val="00033D7E"/>
    <w:rsid w:val="00033F3B"/>
    <w:rsid w:val="00035546"/>
    <w:rsid w:val="0003589A"/>
    <w:rsid w:val="00035A78"/>
    <w:rsid w:val="00035BAE"/>
    <w:rsid w:val="00036679"/>
    <w:rsid w:val="00037494"/>
    <w:rsid w:val="00037C10"/>
    <w:rsid w:val="0004129D"/>
    <w:rsid w:val="00042800"/>
    <w:rsid w:val="00043C0B"/>
    <w:rsid w:val="00044021"/>
    <w:rsid w:val="0004409A"/>
    <w:rsid w:val="00044809"/>
    <w:rsid w:val="00046179"/>
    <w:rsid w:val="00046765"/>
    <w:rsid w:val="00046CC0"/>
    <w:rsid w:val="00046F6A"/>
    <w:rsid w:val="000470C7"/>
    <w:rsid w:val="0005084E"/>
    <w:rsid w:val="00050C9E"/>
    <w:rsid w:val="00052B55"/>
    <w:rsid w:val="000534C9"/>
    <w:rsid w:val="00053D34"/>
    <w:rsid w:val="00054051"/>
    <w:rsid w:val="000542A8"/>
    <w:rsid w:val="0005452A"/>
    <w:rsid w:val="00055218"/>
    <w:rsid w:val="00055631"/>
    <w:rsid w:val="000557B5"/>
    <w:rsid w:val="0005701B"/>
    <w:rsid w:val="00057055"/>
    <w:rsid w:val="00057215"/>
    <w:rsid w:val="00057393"/>
    <w:rsid w:val="000577C9"/>
    <w:rsid w:val="00060728"/>
    <w:rsid w:val="00061610"/>
    <w:rsid w:val="000619DC"/>
    <w:rsid w:val="00062983"/>
    <w:rsid w:val="00062A99"/>
    <w:rsid w:val="00062D64"/>
    <w:rsid w:val="00062EB4"/>
    <w:rsid w:val="00062FF4"/>
    <w:rsid w:val="000642CC"/>
    <w:rsid w:val="00065932"/>
    <w:rsid w:val="00066306"/>
    <w:rsid w:val="00066592"/>
    <w:rsid w:val="00066A7E"/>
    <w:rsid w:val="00066D2C"/>
    <w:rsid w:val="00066D79"/>
    <w:rsid w:val="00070944"/>
    <w:rsid w:val="0007206A"/>
    <w:rsid w:val="0007374F"/>
    <w:rsid w:val="00073F01"/>
    <w:rsid w:val="0007436B"/>
    <w:rsid w:val="0007478B"/>
    <w:rsid w:val="000749EE"/>
    <w:rsid w:val="00074DA4"/>
    <w:rsid w:val="00075DF3"/>
    <w:rsid w:val="00076FBA"/>
    <w:rsid w:val="000772FC"/>
    <w:rsid w:val="00077DB8"/>
    <w:rsid w:val="0008018B"/>
    <w:rsid w:val="0008020C"/>
    <w:rsid w:val="0008039E"/>
    <w:rsid w:val="0008101E"/>
    <w:rsid w:val="00081496"/>
    <w:rsid w:val="00081973"/>
    <w:rsid w:val="000824A5"/>
    <w:rsid w:val="00082662"/>
    <w:rsid w:val="00082F18"/>
    <w:rsid w:val="0008363C"/>
    <w:rsid w:val="0008410D"/>
    <w:rsid w:val="0008415B"/>
    <w:rsid w:val="000842C0"/>
    <w:rsid w:val="0008504D"/>
    <w:rsid w:val="0008554F"/>
    <w:rsid w:val="00085D8C"/>
    <w:rsid w:val="000869D8"/>
    <w:rsid w:val="00087612"/>
    <w:rsid w:val="00090393"/>
    <w:rsid w:val="000911FB"/>
    <w:rsid w:val="0009140E"/>
    <w:rsid w:val="0009149B"/>
    <w:rsid w:val="0009167E"/>
    <w:rsid w:val="00091DE4"/>
    <w:rsid w:val="000922C1"/>
    <w:rsid w:val="000928FA"/>
    <w:rsid w:val="00092E8B"/>
    <w:rsid w:val="00093101"/>
    <w:rsid w:val="0009336F"/>
    <w:rsid w:val="00093875"/>
    <w:rsid w:val="00093F64"/>
    <w:rsid w:val="000942F0"/>
    <w:rsid w:val="00094539"/>
    <w:rsid w:val="00094543"/>
    <w:rsid w:val="0009478B"/>
    <w:rsid w:val="00095B19"/>
    <w:rsid w:val="00095D02"/>
    <w:rsid w:val="00096279"/>
    <w:rsid w:val="00096585"/>
    <w:rsid w:val="00096BA6"/>
    <w:rsid w:val="00096EAE"/>
    <w:rsid w:val="00097147"/>
    <w:rsid w:val="000A084F"/>
    <w:rsid w:val="000A2042"/>
    <w:rsid w:val="000A26CF"/>
    <w:rsid w:val="000A298F"/>
    <w:rsid w:val="000A2BF0"/>
    <w:rsid w:val="000A3187"/>
    <w:rsid w:val="000A3A78"/>
    <w:rsid w:val="000A4317"/>
    <w:rsid w:val="000A5B45"/>
    <w:rsid w:val="000A60DA"/>
    <w:rsid w:val="000A616B"/>
    <w:rsid w:val="000A6AA8"/>
    <w:rsid w:val="000A78B4"/>
    <w:rsid w:val="000A7B19"/>
    <w:rsid w:val="000B0F6A"/>
    <w:rsid w:val="000B18F2"/>
    <w:rsid w:val="000B1E78"/>
    <w:rsid w:val="000B3FD6"/>
    <w:rsid w:val="000B42F7"/>
    <w:rsid w:val="000B46A4"/>
    <w:rsid w:val="000B5033"/>
    <w:rsid w:val="000B517A"/>
    <w:rsid w:val="000B5F13"/>
    <w:rsid w:val="000B6388"/>
    <w:rsid w:val="000B68B0"/>
    <w:rsid w:val="000B6A19"/>
    <w:rsid w:val="000B7774"/>
    <w:rsid w:val="000B7FF1"/>
    <w:rsid w:val="000C1018"/>
    <w:rsid w:val="000C1FA5"/>
    <w:rsid w:val="000C246A"/>
    <w:rsid w:val="000C29FE"/>
    <w:rsid w:val="000C3779"/>
    <w:rsid w:val="000C4053"/>
    <w:rsid w:val="000C42D7"/>
    <w:rsid w:val="000C4B85"/>
    <w:rsid w:val="000C52B3"/>
    <w:rsid w:val="000C55EA"/>
    <w:rsid w:val="000C5935"/>
    <w:rsid w:val="000C641A"/>
    <w:rsid w:val="000C7CA9"/>
    <w:rsid w:val="000D148A"/>
    <w:rsid w:val="000D17F3"/>
    <w:rsid w:val="000D213D"/>
    <w:rsid w:val="000D23F9"/>
    <w:rsid w:val="000D2671"/>
    <w:rsid w:val="000D2A4B"/>
    <w:rsid w:val="000D2B6E"/>
    <w:rsid w:val="000D2C3D"/>
    <w:rsid w:val="000D4326"/>
    <w:rsid w:val="000D52BB"/>
    <w:rsid w:val="000D5DD3"/>
    <w:rsid w:val="000D6875"/>
    <w:rsid w:val="000D6E17"/>
    <w:rsid w:val="000E08CC"/>
    <w:rsid w:val="000E0A43"/>
    <w:rsid w:val="000E0E61"/>
    <w:rsid w:val="000E1B80"/>
    <w:rsid w:val="000E1CF3"/>
    <w:rsid w:val="000E2EC9"/>
    <w:rsid w:val="000E37EC"/>
    <w:rsid w:val="000E4F5B"/>
    <w:rsid w:val="000E5871"/>
    <w:rsid w:val="000E5B99"/>
    <w:rsid w:val="000E5BF3"/>
    <w:rsid w:val="000E6848"/>
    <w:rsid w:val="000E7121"/>
    <w:rsid w:val="000E72F6"/>
    <w:rsid w:val="000E74F0"/>
    <w:rsid w:val="000E77BB"/>
    <w:rsid w:val="000E77D1"/>
    <w:rsid w:val="000E7AD2"/>
    <w:rsid w:val="000E7CC9"/>
    <w:rsid w:val="000F0810"/>
    <w:rsid w:val="000F1732"/>
    <w:rsid w:val="000F2AB7"/>
    <w:rsid w:val="000F34EF"/>
    <w:rsid w:val="000F3C23"/>
    <w:rsid w:val="000F4F94"/>
    <w:rsid w:val="000F50A3"/>
    <w:rsid w:val="000F53EC"/>
    <w:rsid w:val="000F57F4"/>
    <w:rsid w:val="000F5B3F"/>
    <w:rsid w:val="000F5E59"/>
    <w:rsid w:val="000F6F84"/>
    <w:rsid w:val="001004A2"/>
    <w:rsid w:val="00102198"/>
    <w:rsid w:val="00102CF3"/>
    <w:rsid w:val="0010428F"/>
    <w:rsid w:val="00104E43"/>
    <w:rsid w:val="00104EC3"/>
    <w:rsid w:val="0010602A"/>
    <w:rsid w:val="00106490"/>
    <w:rsid w:val="001066F3"/>
    <w:rsid w:val="00106C60"/>
    <w:rsid w:val="0010713C"/>
    <w:rsid w:val="00107592"/>
    <w:rsid w:val="00110117"/>
    <w:rsid w:val="0011034B"/>
    <w:rsid w:val="001111A8"/>
    <w:rsid w:val="001112B0"/>
    <w:rsid w:val="001116A9"/>
    <w:rsid w:val="001119D7"/>
    <w:rsid w:val="00112138"/>
    <w:rsid w:val="0011236A"/>
    <w:rsid w:val="00112979"/>
    <w:rsid w:val="00112B24"/>
    <w:rsid w:val="00113197"/>
    <w:rsid w:val="001134BC"/>
    <w:rsid w:val="00115011"/>
    <w:rsid w:val="0011511F"/>
    <w:rsid w:val="00115155"/>
    <w:rsid w:val="00115AA5"/>
    <w:rsid w:val="00115D8A"/>
    <w:rsid w:val="00116801"/>
    <w:rsid w:val="0011702D"/>
    <w:rsid w:val="0012079B"/>
    <w:rsid w:val="0012111F"/>
    <w:rsid w:val="00121249"/>
    <w:rsid w:val="00122976"/>
    <w:rsid w:val="00123031"/>
    <w:rsid w:val="00123BC7"/>
    <w:rsid w:val="00124577"/>
    <w:rsid w:val="00125087"/>
    <w:rsid w:val="0012529B"/>
    <w:rsid w:val="00125DB3"/>
    <w:rsid w:val="001312F2"/>
    <w:rsid w:val="0013166D"/>
    <w:rsid w:val="00132123"/>
    <w:rsid w:val="001330A2"/>
    <w:rsid w:val="001338E4"/>
    <w:rsid w:val="001344EE"/>
    <w:rsid w:val="0013463C"/>
    <w:rsid w:val="00140805"/>
    <w:rsid w:val="00140C76"/>
    <w:rsid w:val="00141354"/>
    <w:rsid w:val="00141D81"/>
    <w:rsid w:val="0014257C"/>
    <w:rsid w:val="00142860"/>
    <w:rsid w:val="001428CA"/>
    <w:rsid w:val="00142A38"/>
    <w:rsid w:val="0014389A"/>
    <w:rsid w:val="00143BFD"/>
    <w:rsid w:val="00144530"/>
    <w:rsid w:val="00145236"/>
    <w:rsid w:val="00145A6F"/>
    <w:rsid w:val="00145CEB"/>
    <w:rsid w:val="00145F3E"/>
    <w:rsid w:val="0014690B"/>
    <w:rsid w:val="00146AB6"/>
    <w:rsid w:val="00146F48"/>
    <w:rsid w:val="00147167"/>
    <w:rsid w:val="001501D1"/>
    <w:rsid w:val="00150C76"/>
    <w:rsid w:val="00150F7D"/>
    <w:rsid w:val="0015117D"/>
    <w:rsid w:val="00151248"/>
    <w:rsid w:val="001517B9"/>
    <w:rsid w:val="001517C3"/>
    <w:rsid w:val="00151C8A"/>
    <w:rsid w:val="0015272F"/>
    <w:rsid w:val="00153A31"/>
    <w:rsid w:val="00154563"/>
    <w:rsid w:val="00154FA3"/>
    <w:rsid w:val="00155B80"/>
    <w:rsid w:val="00156D6C"/>
    <w:rsid w:val="00156DBD"/>
    <w:rsid w:val="001573F1"/>
    <w:rsid w:val="00157995"/>
    <w:rsid w:val="001601C2"/>
    <w:rsid w:val="00161500"/>
    <w:rsid w:val="001617B7"/>
    <w:rsid w:val="0016184A"/>
    <w:rsid w:val="00161D42"/>
    <w:rsid w:val="00162168"/>
    <w:rsid w:val="0016269B"/>
    <w:rsid w:val="00162BA8"/>
    <w:rsid w:val="001632A4"/>
    <w:rsid w:val="00163462"/>
    <w:rsid w:val="0016399D"/>
    <w:rsid w:val="00164D32"/>
    <w:rsid w:val="0016539D"/>
    <w:rsid w:val="00167257"/>
    <w:rsid w:val="001672F5"/>
    <w:rsid w:val="0016734B"/>
    <w:rsid w:val="00170EBA"/>
    <w:rsid w:val="00171483"/>
    <w:rsid w:val="001718A0"/>
    <w:rsid w:val="001719EF"/>
    <w:rsid w:val="00171D2D"/>
    <w:rsid w:val="00171E6D"/>
    <w:rsid w:val="001728AA"/>
    <w:rsid w:val="00172DD8"/>
    <w:rsid w:val="00172F28"/>
    <w:rsid w:val="00173A19"/>
    <w:rsid w:val="00174857"/>
    <w:rsid w:val="00175DF9"/>
    <w:rsid w:val="001764D0"/>
    <w:rsid w:val="00176DA4"/>
    <w:rsid w:val="001776E6"/>
    <w:rsid w:val="0018017C"/>
    <w:rsid w:val="0018021D"/>
    <w:rsid w:val="00180B2E"/>
    <w:rsid w:val="00181BC0"/>
    <w:rsid w:val="0018254F"/>
    <w:rsid w:val="00183196"/>
    <w:rsid w:val="001832A8"/>
    <w:rsid w:val="0018349C"/>
    <w:rsid w:val="00183806"/>
    <w:rsid w:val="00183BA9"/>
    <w:rsid w:val="00183C33"/>
    <w:rsid w:val="00185036"/>
    <w:rsid w:val="0018634F"/>
    <w:rsid w:val="00187064"/>
    <w:rsid w:val="00187A2D"/>
    <w:rsid w:val="00191B49"/>
    <w:rsid w:val="00191FAE"/>
    <w:rsid w:val="00194043"/>
    <w:rsid w:val="001961BD"/>
    <w:rsid w:val="0019678E"/>
    <w:rsid w:val="00196A92"/>
    <w:rsid w:val="001975A5"/>
    <w:rsid w:val="001A1E07"/>
    <w:rsid w:val="001A2043"/>
    <w:rsid w:val="001A2070"/>
    <w:rsid w:val="001A21F1"/>
    <w:rsid w:val="001A49F6"/>
    <w:rsid w:val="001A5B18"/>
    <w:rsid w:val="001A5FB8"/>
    <w:rsid w:val="001A5FB9"/>
    <w:rsid w:val="001A6DF8"/>
    <w:rsid w:val="001A7380"/>
    <w:rsid w:val="001A74B1"/>
    <w:rsid w:val="001A7D77"/>
    <w:rsid w:val="001A7DD7"/>
    <w:rsid w:val="001B0379"/>
    <w:rsid w:val="001B06CE"/>
    <w:rsid w:val="001B14AE"/>
    <w:rsid w:val="001B14DC"/>
    <w:rsid w:val="001B1CB6"/>
    <w:rsid w:val="001B2247"/>
    <w:rsid w:val="001B2D34"/>
    <w:rsid w:val="001B3724"/>
    <w:rsid w:val="001B3D42"/>
    <w:rsid w:val="001B3D82"/>
    <w:rsid w:val="001B4332"/>
    <w:rsid w:val="001B459C"/>
    <w:rsid w:val="001B46CF"/>
    <w:rsid w:val="001B4A5D"/>
    <w:rsid w:val="001B5613"/>
    <w:rsid w:val="001B5CB4"/>
    <w:rsid w:val="001B62E6"/>
    <w:rsid w:val="001B677D"/>
    <w:rsid w:val="001C01FB"/>
    <w:rsid w:val="001C02BD"/>
    <w:rsid w:val="001C08B1"/>
    <w:rsid w:val="001C0D47"/>
    <w:rsid w:val="001C0E80"/>
    <w:rsid w:val="001C198B"/>
    <w:rsid w:val="001C1BE2"/>
    <w:rsid w:val="001C1C1B"/>
    <w:rsid w:val="001C2021"/>
    <w:rsid w:val="001C345C"/>
    <w:rsid w:val="001C35BC"/>
    <w:rsid w:val="001C38B2"/>
    <w:rsid w:val="001C43C1"/>
    <w:rsid w:val="001C48CF"/>
    <w:rsid w:val="001C49EA"/>
    <w:rsid w:val="001C53F0"/>
    <w:rsid w:val="001C5694"/>
    <w:rsid w:val="001C5913"/>
    <w:rsid w:val="001C5A7D"/>
    <w:rsid w:val="001C607D"/>
    <w:rsid w:val="001C66B3"/>
    <w:rsid w:val="001C69AA"/>
    <w:rsid w:val="001C69AB"/>
    <w:rsid w:val="001C79CC"/>
    <w:rsid w:val="001D06AB"/>
    <w:rsid w:val="001D0717"/>
    <w:rsid w:val="001D0E33"/>
    <w:rsid w:val="001D119F"/>
    <w:rsid w:val="001D1366"/>
    <w:rsid w:val="001D140A"/>
    <w:rsid w:val="001D15F9"/>
    <w:rsid w:val="001D208D"/>
    <w:rsid w:val="001D4175"/>
    <w:rsid w:val="001D4F1F"/>
    <w:rsid w:val="001D5556"/>
    <w:rsid w:val="001D5E30"/>
    <w:rsid w:val="001D6373"/>
    <w:rsid w:val="001D67A1"/>
    <w:rsid w:val="001E034E"/>
    <w:rsid w:val="001E03E2"/>
    <w:rsid w:val="001E069F"/>
    <w:rsid w:val="001E0BB9"/>
    <w:rsid w:val="001E1E77"/>
    <w:rsid w:val="001E209B"/>
    <w:rsid w:val="001E2211"/>
    <w:rsid w:val="001E3314"/>
    <w:rsid w:val="001E3324"/>
    <w:rsid w:val="001E3D26"/>
    <w:rsid w:val="001E4285"/>
    <w:rsid w:val="001E458E"/>
    <w:rsid w:val="001E4D27"/>
    <w:rsid w:val="001E4DC5"/>
    <w:rsid w:val="001E4FAC"/>
    <w:rsid w:val="001E50E2"/>
    <w:rsid w:val="001E7649"/>
    <w:rsid w:val="001F04CA"/>
    <w:rsid w:val="001F0668"/>
    <w:rsid w:val="001F0824"/>
    <w:rsid w:val="001F0E32"/>
    <w:rsid w:val="001F13B2"/>
    <w:rsid w:val="001F2774"/>
    <w:rsid w:val="001F2B71"/>
    <w:rsid w:val="001F3106"/>
    <w:rsid w:val="001F319D"/>
    <w:rsid w:val="001F3A2A"/>
    <w:rsid w:val="001F51EF"/>
    <w:rsid w:val="001F5899"/>
    <w:rsid w:val="001F6C09"/>
    <w:rsid w:val="001F6D6A"/>
    <w:rsid w:val="0020077B"/>
    <w:rsid w:val="002007C4"/>
    <w:rsid w:val="002016D5"/>
    <w:rsid w:val="00202118"/>
    <w:rsid w:val="002037A9"/>
    <w:rsid w:val="00204DFA"/>
    <w:rsid w:val="002050FC"/>
    <w:rsid w:val="00205FD5"/>
    <w:rsid w:val="00206397"/>
    <w:rsid w:val="002067FB"/>
    <w:rsid w:val="00207551"/>
    <w:rsid w:val="00210D43"/>
    <w:rsid w:val="00210FEE"/>
    <w:rsid w:val="002117C6"/>
    <w:rsid w:val="00212490"/>
    <w:rsid w:val="00212AC7"/>
    <w:rsid w:val="002141C1"/>
    <w:rsid w:val="002144FD"/>
    <w:rsid w:val="0021467A"/>
    <w:rsid w:val="00216098"/>
    <w:rsid w:val="002160B4"/>
    <w:rsid w:val="002164A4"/>
    <w:rsid w:val="00217D4A"/>
    <w:rsid w:val="00220683"/>
    <w:rsid w:val="00221257"/>
    <w:rsid w:val="00221E20"/>
    <w:rsid w:val="00221EA8"/>
    <w:rsid w:val="0022202A"/>
    <w:rsid w:val="002220F1"/>
    <w:rsid w:val="00222112"/>
    <w:rsid w:val="00222489"/>
    <w:rsid w:val="00222841"/>
    <w:rsid w:val="00222A9A"/>
    <w:rsid w:val="002241CA"/>
    <w:rsid w:val="002257A3"/>
    <w:rsid w:val="00225B48"/>
    <w:rsid w:val="00226402"/>
    <w:rsid w:val="00226CAA"/>
    <w:rsid w:val="002302D6"/>
    <w:rsid w:val="002302E6"/>
    <w:rsid w:val="00230717"/>
    <w:rsid w:val="00230C8F"/>
    <w:rsid w:val="00231450"/>
    <w:rsid w:val="00231741"/>
    <w:rsid w:val="002325ED"/>
    <w:rsid w:val="00232808"/>
    <w:rsid w:val="002336D0"/>
    <w:rsid w:val="00234812"/>
    <w:rsid w:val="002349E6"/>
    <w:rsid w:val="00234CEA"/>
    <w:rsid w:val="00234D18"/>
    <w:rsid w:val="00235D54"/>
    <w:rsid w:val="00235DB7"/>
    <w:rsid w:val="00236302"/>
    <w:rsid w:val="00236427"/>
    <w:rsid w:val="0023691F"/>
    <w:rsid w:val="00236AE9"/>
    <w:rsid w:val="00237437"/>
    <w:rsid w:val="002403DE"/>
    <w:rsid w:val="00240835"/>
    <w:rsid w:val="00240A33"/>
    <w:rsid w:val="00241834"/>
    <w:rsid w:val="00241FBB"/>
    <w:rsid w:val="00243B93"/>
    <w:rsid w:val="00244333"/>
    <w:rsid w:val="002443BA"/>
    <w:rsid w:val="00244706"/>
    <w:rsid w:val="00245DDD"/>
    <w:rsid w:val="00246C82"/>
    <w:rsid w:val="00246E0A"/>
    <w:rsid w:val="00247C5C"/>
    <w:rsid w:val="00250113"/>
    <w:rsid w:val="00250297"/>
    <w:rsid w:val="00251305"/>
    <w:rsid w:val="00251766"/>
    <w:rsid w:val="00251E39"/>
    <w:rsid w:val="00252777"/>
    <w:rsid w:val="0025283A"/>
    <w:rsid w:val="00252928"/>
    <w:rsid w:val="00252CD3"/>
    <w:rsid w:val="0025355B"/>
    <w:rsid w:val="0025432F"/>
    <w:rsid w:val="00254B24"/>
    <w:rsid w:val="00255CAA"/>
    <w:rsid w:val="00255CC3"/>
    <w:rsid w:val="00255DEA"/>
    <w:rsid w:val="002563FD"/>
    <w:rsid w:val="0025764F"/>
    <w:rsid w:val="00257C53"/>
    <w:rsid w:val="002601DA"/>
    <w:rsid w:val="0026065B"/>
    <w:rsid w:val="00261064"/>
    <w:rsid w:val="00261640"/>
    <w:rsid w:val="00263B88"/>
    <w:rsid w:val="002647A5"/>
    <w:rsid w:val="00266735"/>
    <w:rsid w:val="002675D7"/>
    <w:rsid w:val="00270A35"/>
    <w:rsid w:val="00271037"/>
    <w:rsid w:val="00271E3E"/>
    <w:rsid w:val="00272A09"/>
    <w:rsid w:val="00272A48"/>
    <w:rsid w:val="002732F0"/>
    <w:rsid w:val="002744D8"/>
    <w:rsid w:val="002744F2"/>
    <w:rsid w:val="002747C1"/>
    <w:rsid w:val="0027512D"/>
    <w:rsid w:val="002756E1"/>
    <w:rsid w:val="002757A7"/>
    <w:rsid w:val="002757C3"/>
    <w:rsid w:val="00277FA0"/>
    <w:rsid w:val="0028032C"/>
    <w:rsid w:val="0028348A"/>
    <w:rsid w:val="00283A26"/>
    <w:rsid w:val="002848DC"/>
    <w:rsid w:val="00286135"/>
    <w:rsid w:val="002867C6"/>
    <w:rsid w:val="00286C4B"/>
    <w:rsid w:val="00286D2F"/>
    <w:rsid w:val="00287C22"/>
    <w:rsid w:val="0029094A"/>
    <w:rsid w:val="00290BE9"/>
    <w:rsid w:val="00292524"/>
    <w:rsid w:val="00292686"/>
    <w:rsid w:val="002933B5"/>
    <w:rsid w:val="00293E03"/>
    <w:rsid w:val="00294070"/>
    <w:rsid w:val="00295600"/>
    <w:rsid w:val="00295ECC"/>
    <w:rsid w:val="00296DE1"/>
    <w:rsid w:val="00296F35"/>
    <w:rsid w:val="00297F23"/>
    <w:rsid w:val="002A0CA2"/>
    <w:rsid w:val="002A151B"/>
    <w:rsid w:val="002A248B"/>
    <w:rsid w:val="002A2B0E"/>
    <w:rsid w:val="002A2C1F"/>
    <w:rsid w:val="002A2D1D"/>
    <w:rsid w:val="002A2EDD"/>
    <w:rsid w:val="002A3447"/>
    <w:rsid w:val="002A3493"/>
    <w:rsid w:val="002A3674"/>
    <w:rsid w:val="002A5E4D"/>
    <w:rsid w:val="002A6EE5"/>
    <w:rsid w:val="002A77C5"/>
    <w:rsid w:val="002A77CA"/>
    <w:rsid w:val="002A7962"/>
    <w:rsid w:val="002A7C78"/>
    <w:rsid w:val="002A7FA7"/>
    <w:rsid w:val="002B092D"/>
    <w:rsid w:val="002B0C81"/>
    <w:rsid w:val="002B17F6"/>
    <w:rsid w:val="002B1F65"/>
    <w:rsid w:val="002B272B"/>
    <w:rsid w:val="002B2754"/>
    <w:rsid w:val="002B2A93"/>
    <w:rsid w:val="002B3028"/>
    <w:rsid w:val="002B30A3"/>
    <w:rsid w:val="002B3790"/>
    <w:rsid w:val="002B3D73"/>
    <w:rsid w:val="002B4F66"/>
    <w:rsid w:val="002B5ACF"/>
    <w:rsid w:val="002B6B80"/>
    <w:rsid w:val="002B79D8"/>
    <w:rsid w:val="002C02B3"/>
    <w:rsid w:val="002C0F30"/>
    <w:rsid w:val="002C1B5C"/>
    <w:rsid w:val="002C2664"/>
    <w:rsid w:val="002C29F2"/>
    <w:rsid w:val="002C47F1"/>
    <w:rsid w:val="002C48F0"/>
    <w:rsid w:val="002C4ABC"/>
    <w:rsid w:val="002C4DAF"/>
    <w:rsid w:val="002C4EEE"/>
    <w:rsid w:val="002C5C7D"/>
    <w:rsid w:val="002C5EFC"/>
    <w:rsid w:val="002C755C"/>
    <w:rsid w:val="002C7903"/>
    <w:rsid w:val="002D0D2B"/>
    <w:rsid w:val="002D0D7D"/>
    <w:rsid w:val="002D1AFC"/>
    <w:rsid w:val="002D36DF"/>
    <w:rsid w:val="002D3FF5"/>
    <w:rsid w:val="002D4BA4"/>
    <w:rsid w:val="002D5510"/>
    <w:rsid w:val="002D56EC"/>
    <w:rsid w:val="002D57F1"/>
    <w:rsid w:val="002D7A39"/>
    <w:rsid w:val="002D7CD2"/>
    <w:rsid w:val="002E071C"/>
    <w:rsid w:val="002E3802"/>
    <w:rsid w:val="002E3DB4"/>
    <w:rsid w:val="002E4866"/>
    <w:rsid w:val="002E5FF5"/>
    <w:rsid w:val="002E7232"/>
    <w:rsid w:val="002F07E0"/>
    <w:rsid w:val="002F0BF7"/>
    <w:rsid w:val="002F10C6"/>
    <w:rsid w:val="002F1B94"/>
    <w:rsid w:val="002F3C0A"/>
    <w:rsid w:val="002F4106"/>
    <w:rsid w:val="002F4354"/>
    <w:rsid w:val="002F4EB6"/>
    <w:rsid w:val="002F51C9"/>
    <w:rsid w:val="002F5A3A"/>
    <w:rsid w:val="002F6A33"/>
    <w:rsid w:val="002F6E7F"/>
    <w:rsid w:val="002F7634"/>
    <w:rsid w:val="002F7947"/>
    <w:rsid w:val="002F7AB1"/>
    <w:rsid w:val="002F7B1C"/>
    <w:rsid w:val="002F7CF2"/>
    <w:rsid w:val="00300745"/>
    <w:rsid w:val="00300F85"/>
    <w:rsid w:val="003018F3"/>
    <w:rsid w:val="003024B0"/>
    <w:rsid w:val="00302829"/>
    <w:rsid w:val="00302958"/>
    <w:rsid w:val="00302CFB"/>
    <w:rsid w:val="003031D4"/>
    <w:rsid w:val="003038F7"/>
    <w:rsid w:val="00306CAB"/>
    <w:rsid w:val="00310ABD"/>
    <w:rsid w:val="0031119A"/>
    <w:rsid w:val="0031169E"/>
    <w:rsid w:val="003117AE"/>
    <w:rsid w:val="00312A3F"/>
    <w:rsid w:val="0031320F"/>
    <w:rsid w:val="00313D56"/>
    <w:rsid w:val="0031424E"/>
    <w:rsid w:val="00314ADF"/>
    <w:rsid w:val="00314CA8"/>
    <w:rsid w:val="00314E7E"/>
    <w:rsid w:val="00315A6B"/>
    <w:rsid w:val="00316729"/>
    <w:rsid w:val="00317ED1"/>
    <w:rsid w:val="003204AA"/>
    <w:rsid w:val="003211FF"/>
    <w:rsid w:val="003220DF"/>
    <w:rsid w:val="00322123"/>
    <w:rsid w:val="00322381"/>
    <w:rsid w:val="003224A0"/>
    <w:rsid w:val="003226A9"/>
    <w:rsid w:val="00322AC6"/>
    <w:rsid w:val="00323EBC"/>
    <w:rsid w:val="00324277"/>
    <w:rsid w:val="0032575E"/>
    <w:rsid w:val="00326254"/>
    <w:rsid w:val="00326FB2"/>
    <w:rsid w:val="00326FE5"/>
    <w:rsid w:val="0032761C"/>
    <w:rsid w:val="00327779"/>
    <w:rsid w:val="00327975"/>
    <w:rsid w:val="00327AD2"/>
    <w:rsid w:val="0033018C"/>
    <w:rsid w:val="0033050E"/>
    <w:rsid w:val="0033112F"/>
    <w:rsid w:val="003315EB"/>
    <w:rsid w:val="0033248D"/>
    <w:rsid w:val="00332946"/>
    <w:rsid w:val="003334FD"/>
    <w:rsid w:val="00334BAE"/>
    <w:rsid w:val="00334EF0"/>
    <w:rsid w:val="00336E63"/>
    <w:rsid w:val="00337313"/>
    <w:rsid w:val="003378AB"/>
    <w:rsid w:val="00340AD5"/>
    <w:rsid w:val="00340E48"/>
    <w:rsid w:val="00342990"/>
    <w:rsid w:val="003435B0"/>
    <w:rsid w:val="003443F8"/>
    <w:rsid w:val="003448F9"/>
    <w:rsid w:val="00344BFE"/>
    <w:rsid w:val="00345286"/>
    <w:rsid w:val="0034657A"/>
    <w:rsid w:val="003470A0"/>
    <w:rsid w:val="0034756B"/>
    <w:rsid w:val="003476A4"/>
    <w:rsid w:val="00351159"/>
    <w:rsid w:val="00351204"/>
    <w:rsid w:val="00351F99"/>
    <w:rsid w:val="00352966"/>
    <w:rsid w:val="00352E6C"/>
    <w:rsid w:val="00352F6B"/>
    <w:rsid w:val="00355206"/>
    <w:rsid w:val="0035683B"/>
    <w:rsid w:val="00356DC7"/>
    <w:rsid w:val="00357C16"/>
    <w:rsid w:val="00357DD2"/>
    <w:rsid w:val="00357FD1"/>
    <w:rsid w:val="0036060B"/>
    <w:rsid w:val="00360EDD"/>
    <w:rsid w:val="00360F05"/>
    <w:rsid w:val="00361DF9"/>
    <w:rsid w:val="0036239B"/>
    <w:rsid w:val="003625D7"/>
    <w:rsid w:val="003627FD"/>
    <w:rsid w:val="00362FD4"/>
    <w:rsid w:val="0036377C"/>
    <w:rsid w:val="0036470A"/>
    <w:rsid w:val="003648D0"/>
    <w:rsid w:val="00364D24"/>
    <w:rsid w:val="00365F14"/>
    <w:rsid w:val="003664C8"/>
    <w:rsid w:val="00367862"/>
    <w:rsid w:val="0037033E"/>
    <w:rsid w:val="00370844"/>
    <w:rsid w:val="00371869"/>
    <w:rsid w:val="00373235"/>
    <w:rsid w:val="003734A2"/>
    <w:rsid w:val="00373991"/>
    <w:rsid w:val="003739A3"/>
    <w:rsid w:val="00374BBA"/>
    <w:rsid w:val="00374ECB"/>
    <w:rsid w:val="0037500A"/>
    <w:rsid w:val="0037510A"/>
    <w:rsid w:val="00376E59"/>
    <w:rsid w:val="0037746D"/>
    <w:rsid w:val="00377C94"/>
    <w:rsid w:val="00377D62"/>
    <w:rsid w:val="00380529"/>
    <w:rsid w:val="00380546"/>
    <w:rsid w:val="0038079C"/>
    <w:rsid w:val="0038288A"/>
    <w:rsid w:val="0038350D"/>
    <w:rsid w:val="00385498"/>
    <w:rsid w:val="00386282"/>
    <w:rsid w:val="00386468"/>
    <w:rsid w:val="00386FBE"/>
    <w:rsid w:val="00387E4C"/>
    <w:rsid w:val="00387EF9"/>
    <w:rsid w:val="00390837"/>
    <w:rsid w:val="00390B86"/>
    <w:rsid w:val="003912BE"/>
    <w:rsid w:val="003925AC"/>
    <w:rsid w:val="0039381C"/>
    <w:rsid w:val="00395164"/>
    <w:rsid w:val="00395519"/>
    <w:rsid w:val="00395FEE"/>
    <w:rsid w:val="0039614D"/>
    <w:rsid w:val="003961FE"/>
    <w:rsid w:val="00396465"/>
    <w:rsid w:val="0039659A"/>
    <w:rsid w:val="00396818"/>
    <w:rsid w:val="0039681F"/>
    <w:rsid w:val="003A0397"/>
    <w:rsid w:val="003A0980"/>
    <w:rsid w:val="003A1D9E"/>
    <w:rsid w:val="003A1F55"/>
    <w:rsid w:val="003A3A95"/>
    <w:rsid w:val="003A3ACC"/>
    <w:rsid w:val="003A3D59"/>
    <w:rsid w:val="003A3FD9"/>
    <w:rsid w:val="003A4396"/>
    <w:rsid w:val="003A52CC"/>
    <w:rsid w:val="003A5404"/>
    <w:rsid w:val="003A56E0"/>
    <w:rsid w:val="003A5F83"/>
    <w:rsid w:val="003A63B2"/>
    <w:rsid w:val="003A65BC"/>
    <w:rsid w:val="003A6F28"/>
    <w:rsid w:val="003A723A"/>
    <w:rsid w:val="003A72C5"/>
    <w:rsid w:val="003A7B22"/>
    <w:rsid w:val="003B01E1"/>
    <w:rsid w:val="003B0299"/>
    <w:rsid w:val="003B0927"/>
    <w:rsid w:val="003B10CC"/>
    <w:rsid w:val="003B111B"/>
    <w:rsid w:val="003B17CE"/>
    <w:rsid w:val="003B257E"/>
    <w:rsid w:val="003B264B"/>
    <w:rsid w:val="003B2FD0"/>
    <w:rsid w:val="003B33BB"/>
    <w:rsid w:val="003B3498"/>
    <w:rsid w:val="003B3FC4"/>
    <w:rsid w:val="003B45CC"/>
    <w:rsid w:val="003B51E5"/>
    <w:rsid w:val="003B59D5"/>
    <w:rsid w:val="003B5B35"/>
    <w:rsid w:val="003B5C0C"/>
    <w:rsid w:val="003C05BD"/>
    <w:rsid w:val="003C0C4C"/>
    <w:rsid w:val="003C190C"/>
    <w:rsid w:val="003C1C67"/>
    <w:rsid w:val="003C2853"/>
    <w:rsid w:val="003C3BB0"/>
    <w:rsid w:val="003C4BC9"/>
    <w:rsid w:val="003C4BF2"/>
    <w:rsid w:val="003C57AD"/>
    <w:rsid w:val="003C6944"/>
    <w:rsid w:val="003D0201"/>
    <w:rsid w:val="003D053F"/>
    <w:rsid w:val="003D0B49"/>
    <w:rsid w:val="003D0DEE"/>
    <w:rsid w:val="003D1116"/>
    <w:rsid w:val="003D12F3"/>
    <w:rsid w:val="003D2163"/>
    <w:rsid w:val="003D2426"/>
    <w:rsid w:val="003D2B7B"/>
    <w:rsid w:val="003D3121"/>
    <w:rsid w:val="003D39EB"/>
    <w:rsid w:val="003D4391"/>
    <w:rsid w:val="003D474C"/>
    <w:rsid w:val="003D4B9F"/>
    <w:rsid w:val="003D5D8B"/>
    <w:rsid w:val="003D63F5"/>
    <w:rsid w:val="003D6640"/>
    <w:rsid w:val="003D77E3"/>
    <w:rsid w:val="003D7F63"/>
    <w:rsid w:val="003E01D1"/>
    <w:rsid w:val="003E1611"/>
    <w:rsid w:val="003E25BC"/>
    <w:rsid w:val="003E2732"/>
    <w:rsid w:val="003E273D"/>
    <w:rsid w:val="003E31A5"/>
    <w:rsid w:val="003E35EF"/>
    <w:rsid w:val="003E48B0"/>
    <w:rsid w:val="003E5337"/>
    <w:rsid w:val="003E63F2"/>
    <w:rsid w:val="003E7C40"/>
    <w:rsid w:val="003F0724"/>
    <w:rsid w:val="003F0814"/>
    <w:rsid w:val="003F096D"/>
    <w:rsid w:val="003F0E1E"/>
    <w:rsid w:val="003F2D26"/>
    <w:rsid w:val="003F49F3"/>
    <w:rsid w:val="003F4E51"/>
    <w:rsid w:val="003F536B"/>
    <w:rsid w:val="003F5761"/>
    <w:rsid w:val="003F5957"/>
    <w:rsid w:val="003F6C11"/>
    <w:rsid w:val="003F7401"/>
    <w:rsid w:val="003F7567"/>
    <w:rsid w:val="00401E5A"/>
    <w:rsid w:val="0040269A"/>
    <w:rsid w:val="00403A14"/>
    <w:rsid w:val="0040452E"/>
    <w:rsid w:val="004047FF"/>
    <w:rsid w:val="00404970"/>
    <w:rsid w:val="00404B1A"/>
    <w:rsid w:val="004051F2"/>
    <w:rsid w:val="0040558A"/>
    <w:rsid w:val="00405A8B"/>
    <w:rsid w:val="00405C26"/>
    <w:rsid w:val="00406519"/>
    <w:rsid w:val="00406BBF"/>
    <w:rsid w:val="00406F61"/>
    <w:rsid w:val="00407401"/>
    <w:rsid w:val="00407D8C"/>
    <w:rsid w:val="00407F9C"/>
    <w:rsid w:val="004102CC"/>
    <w:rsid w:val="004109E7"/>
    <w:rsid w:val="00410A8A"/>
    <w:rsid w:val="00410EE7"/>
    <w:rsid w:val="00411A93"/>
    <w:rsid w:val="00412450"/>
    <w:rsid w:val="00412615"/>
    <w:rsid w:val="0041274B"/>
    <w:rsid w:val="00412AA0"/>
    <w:rsid w:val="00413464"/>
    <w:rsid w:val="004139FD"/>
    <w:rsid w:val="0041426D"/>
    <w:rsid w:val="0041463F"/>
    <w:rsid w:val="004152B3"/>
    <w:rsid w:val="004167CE"/>
    <w:rsid w:val="00416981"/>
    <w:rsid w:val="00416BBD"/>
    <w:rsid w:val="00416C81"/>
    <w:rsid w:val="00417879"/>
    <w:rsid w:val="00417A77"/>
    <w:rsid w:val="004209C7"/>
    <w:rsid w:val="0042168E"/>
    <w:rsid w:val="00421C4D"/>
    <w:rsid w:val="00422455"/>
    <w:rsid w:val="00422919"/>
    <w:rsid w:val="00422B1C"/>
    <w:rsid w:val="00422B63"/>
    <w:rsid w:val="0042321D"/>
    <w:rsid w:val="004245E4"/>
    <w:rsid w:val="00425F61"/>
    <w:rsid w:val="0042612E"/>
    <w:rsid w:val="004263F0"/>
    <w:rsid w:val="00426BA9"/>
    <w:rsid w:val="00430FA0"/>
    <w:rsid w:val="0043178D"/>
    <w:rsid w:val="004322E6"/>
    <w:rsid w:val="00432929"/>
    <w:rsid w:val="00433236"/>
    <w:rsid w:val="004343CD"/>
    <w:rsid w:val="00434796"/>
    <w:rsid w:val="00434CF0"/>
    <w:rsid w:val="00435EF5"/>
    <w:rsid w:val="0043643E"/>
    <w:rsid w:val="004369BF"/>
    <w:rsid w:val="00440E59"/>
    <w:rsid w:val="0044120A"/>
    <w:rsid w:val="004432F1"/>
    <w:rsid w:val="00443F1F"/>
    <w:rsid w:val="00444B16"/>
    <w:rsid w:val="00444DB0"/>
    <w:rsid w:val="00445A41"/>
    <w:rsid w:val="00445E9F"/>
    <w:rsid w:val="004463CD"/>
    <w:rsid w:val="00446579"/>
    <w:rsid w:val="00446835"/>
    <w:rsid w:val="004472E9"/>
    <w:rsid w:val="00447C94"/>
    <w:rsid w:val="00450533"/>
    <w:rsid w:val="00450B2C"/>
    <w:rsid w:val="00451E2C"/>
    <w:rsid w:val="0045257B"/>
    <w:rsid w:val="004538DA"/>
    <w:rsid w:val="00454BA4"/>
    <w:rsid w:val="0045545F"/>
    <w:rsid w:val="00456395"/>
    <w:rsid w:val="004566FC"/>
    <w:rsid w:val="00456E9E"/>
    <w:rsid w:val="004603EA"/>
    <w:rsid w:val="004603FB"/>
    <w:rsid w:val="00460FD2"/>
    <w:rsid w:val="0046104D"/>
    <w:rsid w:val="0046191D"/>
    <w:rsid w:val="00461A4C"/>
    <w:rsid w:val="00461E49"/>
    <w:rsid w:val="004624F3"/>
    <w:rsid w:val="00463B86"/>
    <w:rsid w:val="00464844"/>
    <w:rsid w:val="00464D50"/>
    <w:rsid w:val="00467267"/>
    <w:rsid w:val="0046745E"/>
    <w:rsid w:val="004679B6"/>
    <w:rsid w:val="00467A5C"/>
    <w:rsid w:val="0047046C"/>
    <w:rsid w:val="00471490"/>
    <w:rsid w:val="00471970"/>
    <w:rsid w:val="00472013"/>
    <w:rsid w:val="004725CA"/>
    <w:rsid w:val="00472CF3"/>
    <w:rsid w:val="004733FD"/>
    <w:rsid w:val="00474FE7"/>
    <w:rsid w:val="00475618"/>
    <w:rsid w:val="00476FC9"/>
    <w:rsid w:val="004776F5"/>
    <w:rsid w:val="004817FD"/>
    <w:rsid w:val="004822A4"/>
    <w:rsid w:val="00482AA2"/>
    <w:rsid w:val="00483427"/>
    <w:rsid w:val="0048376A"/>
    <w:rsid w:val="00485452"/>
    <w:rsid w:val="00485D3A"/>
    <w:rsid w:val="00485E1B"/>
    <w:rsid w:val="00486369"/>
    <w:rsid w:val="0048637D"/>
    <w:rsid w:val="00486459"/>
    <w:rsid w:val="00486827"/>
    <w:rsid w:val="004868A9"/>
    <w:rsid w:val="004868BF"/>
    <w:rsid w:val="004872ED"/>
    <w:rsid w:val="004876AD"/>
    <w:rsid w:val="00487E59"/>
    <w:rsid w:val="00490D1D"/>
    <w:rsid w:val="004914E2"/>
    <w:rsid w:val="00491791"/>
    <w:rsid w:val="00491ABE"/>
    <w:rsid w:val="00492BC9"/>
    <w:rsid w:val="00492D94"/>
    <w:rsid w:val="00492F9F"/>
    <w:rsid w:val="00493194"/>
    <w:rsid w:val="00493B35"/>
    <w:rsid w:val="004942EB"/>
    <w:rsid w:val="00494794"/>
    <w:rsid w:val="00495D07"/>
    <w:rsid w:val="00495E0E"/>
    <w:rsid w:val="004978EA"/>
    <w:rsid w:val="00497D31"/>
    <w:rsid w:val="004A13CD"/>
    <w:rsid w:val="004A1687"/>
    <w:rsid w:val="004A16D1"/>
    <w:rsid w:val="004A1ECC"/>
    <w:rsid w:val="004A25AC"/>
    <w:rsid w:val="004A2D07"/>
    <w:rsid w:val="004A4BBD"/>
    <w:rsid w:val="004A4DFF"/>
    <w:rsid w:val="004A50C3"/>
    <w:rsid w:val="004A61CA"/>
    <w:rsid w:val="004A6431"/>
    <w:rsid w:val="004A6789"/>
    <w:rsid w:val="004A7846"/>
    <w:rsid w:val="004A7916"/>
    <w:rsid w:val="004B3017"/>
    <w:rsid w:val="004B32BE"/>
    <w:rsid w:val="004B344A"/>
    <w:rsid w:val="004B345A"/>
    <w:rsid w:val="004B3558"/>
    <w:rsid w:val="004B38A9"/>
    <w:rsid w:val="004B39DE"/>
    <w:rsid w:val="004B5CD3"/>
    <w:rsid w:val="004B63F2"/>
    <w:rsid w:val="004B7356"/>
    <w:rsid w:val="004B7DBF"/>
    <w:rsid w:val="004B7E44"/>
    <w:rsid w:val="004C1BE0"/>
    <w:rsid w:val="004C2138"/>
    <w:rsid w:val="004C273F"/>
    <w:rsid w:val="004C2DE7"/>
    <w:rsid w:val="004C3CB9"/>
    <w:rsid w:val="004C4C64"/>
    <w:rsid w:val="004C4D6E"/>
    <w:rsid w:val="004C4ECF"/>
    <w:rsid w:val="004C4F3B"/>
    <w:rsid w:val="004C537D"/>
    <w:rsid w:val="004C575D"/>
    <w:rsid w:val="004C5873"/>
    <w:rsid w:val="004C656F"/>
    <w:rsid w:val="004C66D4"/>
    <w:rsid w:val="004C75DA"/>
    <w:rsid w:val="004C7740"/>
    <w:rsid w:val="004C7D60"/>
    <w:rsid w:val="004D017B"/>
    <w:rsid w:val="004D0BF9"/>
    <w:rsid w:val="004D1A30"/>
    <w:rsid w:val="004D2F67"/>
    <w:rsid w:val="004D33E4"/>
    <w:rsid w:val="004D3C32"/>
    <w:rsid w:val="004D3F6B"/>
    <w:rsid w:val="004D411F"/>
    <w:rsid w:val="004D43D7"/>
    <w:rsid w:val="004D44B6"/>
    <w:rsid w:val="004D5A25"/>
    <w:rsid w:val="004D5B3F"/>
    <w:rsid w:val="004D6270"/>
    <w:rsid w:val="004D66B8"/>
    <w:rsid w:val="004D6D1E"/>
    <w:rsid w:val="004D7336"/>
    <w:rsid w:val="004E2294"/>
    <w:rsid w:val="004E2E21"/>
    <w:rsid w:val="004E3271"/>
    <w:rsid w:val="004E3335"/>
    <w:rsid w:val="004E3511"/>
    <w:rsid w:val="004E3602"/>
    <w:rsid w:val="004E4960"/>
    <w:rsid w:val="004E4ACE"/>
    <w:rsid w:val="004E51C3"/>
    <w:rsid w:val="004E60C8"/>
    <w:rsid w:val="004E6C06"/>
    <w:rsid w:val="004E6EFA"/>
    <w:rsid w:val="004F07E0"/>
    <w:rsid w:val="004F0D6B"/>
    <w:rsid w:val="004F0F55"/>
    <w:rsid w:val="004F1288"/>
    <w:rsid w:val="004F165C"/>
    <w:rsid w:val="004F193E"/>
    <w:rsid w:val="004F1D02"/>
    <w:rsid w:val="004F26F0"/>
    <w:rsid w:val="004F2803"/>
    <w:rsid w:val="004F3126"/>
    <w:rsid w:val="004F4529"/>
    <w:rsid w:val="004F4716"/>
    <w:rsid w:val="004F48B2"/>
    <w:rsid w:val="004F4EB2"/>
    <w:rsid w:val="004F586F"/>
    <w:rsid w:val="004F5D67"/>
    <w:rsid w:val="004F639E"/>
    <w:rsid w:val="004F6969"/>
    <w:rsid w:val="004F76F7"/>
    <w:rsid w:val="005003A9"/>
    <w:rsid w:val="005013C6"/>
    <w:rsid w:val="00501CED"/>
    <w:rsid w:val="00502350"/>
    <w:rsid w:val="00502628"/>
    <w:rsid w:val="00502930"/>
    <w:rsid w:val="00503431"/>
    <w:rsid w:val="00503D12"/>
    <w:rsid w:val="00504661"/>
    <w:rsid w:val="00504CBC"/>
    <w:rsid w:val="00506E87"/>
    <w:rsid w:val="00506F48"/>
    <w:rsid w:val="00511A1E"/>
    <w:rsid w:val="005132FE"/>
    <w:rsid w:val="0051425D"/>
    <w:rsid w:val="005145C7"/>
    <w:rsid w:val="00514B2A"/>
    <w:rsid w:val="005150AC"/>
    <w:rsid w:val="00515ABE"/>
    <w:rsid w:val="00515D92"/>
    <w:rsid w:val="00515FA9"/>
    <w:rsid w:val="0051703B"/>
    <w:rsid w:val="00517850"/>
    <w:rsid w:val="00517E88"/>
    <w:rsid w:val="00517FCB"/>
    <w:rsid w:val="005204E3"/>
    <w:rsid w:val="00520503"/>
    <w:rsid w:val="0052051D"/>
    <w:rsid w:val="005217F9"/>
    <w:rsid w:val="005249B9"/>
    <w:rsid w:val="00525319"/>
    <w:rsid w:val="00526D26"/>
    <w:rsid w:val="00530881"/>
    <w:rsid w:val="00530B0C"/>
    <w:rsid w:val="0053192B"/>
    <w:rsid w:val="00531D0E"/>
    <w:rsid w:val="005321F3"/>
    <w:rsid w:val="00532AAA"/>
    <w:rsid w:val="005332B9"/>
    <w:rsid w:val="0053419A"/>
    <w:rsid w:val="00534803"/>
    <w:rsid w:val="00535999"/>
    <w:rsid w:val="005361D3"/>
    <w:rsid w:val="0053657A"/>
    <w:rsid w:val="005366E4"/>
    <w:rsid w:val="005366EC"/>
    <w:rsid w:val="005367A3"/>
    <w:rsid w:val="005370FC"/>
    <w:rsid w:val="005378BC"/>
    <w:rsid w:val="00537C3A"/>
    <w:rsid w:val="0054030C"/>
    <w:rsid w:val="00540679"/>
    <w:rsid w:val="00540AA3"/>
    <w:rsid w:val="00540E29"/>
    <w:rsid w:val="00541DB9"/>
    <w:rsid w:val="005424D4"/>
    <w:rsid w:val="00542E98"/>
    <w:rsid w:val="005430D4"/>
    <w:rsid w:val="00543555"/>
    <w:rsid w:val="0054474C"/>
    <w:rsid w:val="0054641B"/>
    <w:rsid w:val="00546F5F"/>
    <w:rsid w:val="00547013"/>
    <w:rsid w:val="005470E8"/>
    <w:rsid w:val="0054764E"/>
    <w:rsid w:val="00551F55"/>
    <w:rsid w:val="0055362F"/>
    <w:rsid w:val="00554877"/>
    <w:rsid w:val="005549DE"/>
    <w:rsid w:val="00554F04"/>
    <w:rsid w:val="00554FD0"/>
    <w:rsid w:val="005559EB"/>
    <w:rsid w:val="00556996"/>
    <w:rsid w:val="00556DE4"/>
    <w:rsid w:val="005571B5"/>
    <w:rsid w:val="00560648"/>
    <w:rsid w:val="00561088"/>
    <w:rsid w:val="00561A82"/>
    <w:rsid w:val="005620B6"/>
    <w:rsid w:val="00562B4A"/>
    <w:rsid w:val="00563D8C"/>
    <w:rsid w:val="00564F52"/>
    <w:rsid w:val="005653D9"/>
    <w:rsid w:val="00565AB7"/>
    <w:rsid w:val="00567F40"/>
    <w:rsid w:val="0057127C"/>
    <w:rsid w:val="005717E7"/>
    <w:rsid w:val="00571B3E"/>
    <w:rsid w:val="005724C8"/>
    <w:rsid w:val="0057306E"/>
    <w:rsid w:val="0057339A"/>
    <w:rsid w:val="00573D7A"/>
    <w:rsid w:val="005749B7"/>
    <w:rsid w:val="00574C6D"/>
    <w:rsid w:val="00575742"/>
    <w:rsid w:val="00575DA6"/>
    <w:rsid w:val="00576223"/>
    <w:rsid w:val="005766E0"/>
    <w:rsid w:val="005776F4"/>
    <w:rsid w:val="0057786D"/>
    <w:rsid w:val="00577CD4"/>
    <w:rsid w:val="00577CF3"/>
    <w:rsid w:val="00580273"/>
    <w:rsid w:val="0058094E"/>
    <w:rsid w:val="00580F07"/>
    <w:rsid w:val="0058122D"/>
    <w:rsid w:val="005825CF"/>
    <w:rsid w:val="00582E91"/>
    <w:rsid w:val="0058301E"/>
    <w:rsid w:val="00583613"/>
    <w:rsid w:val="0058384F"/>
    <w:rsid w:val="00583A94"/>
    <w:rsid w:val="0058472F"/>
    <w:rsid w:val="0058492A"/>
    <w:rsid w:val="00584FD0"/>
    <w:rsid w:val="00585B2E"/>
    <w:rsid w:val="005860D1"/>
    <w:rsid w:val="00587103"/>
    <w:rsid w:val="005871B7"/>
    <w:rsid w:val="00587A37"/>
    <w:rsid w:val="00587B96"/>
    <w:rsid w:val="00587D87"/>
    <w:rsid w:val="0059052C"/>
    <w:rsid w:val="00591097"/>
    <w:rsid w:val="005913F9"/>
    <w:rsid w:val="005920E0"/>
    <w:rsid w:val="0059228D"/>
    <w:rsid w:val="005927A9"/>
    <w:rsid w:val="005938A1"/>
    <w:rsid w:val="005944F7"/>
    <w:rsid w:val="00594F3C"/>
    <w:rsid w:val="005952C7"/>
    <w:rsid w:val="00595B56"/>
    <w:rsid w:val="005960AA"/>
    <w:rsid w:val="00596369"/>
    <w:rsid w:val="0059764E"/>
    <w:rsid w:val="0059799B"/>
    <w:rsid w:val="005A0494"/>
    <w:rsid w:val="005A0584"/>
    <w:rsid w:val="005A0839"/>
    <w:rsid w:val="005A0A94"/>
    <w:rsid w:val="005A2B8E"/>
    <w:rsid w:val="005A36D6"/>
    <w:rsid w:val="005A4696"/>
    <w:rsid w:val="005A4979"/>
    <w:rsid w:val="005A673E"/>
    <w:rsid w:val="005A7A74"/>
    <w:rsid w:val="005A7EDF"/>
    <w:rsid w:val="005B0015"/>
    <w:rsid w:val="005B07B6"/>
    <w:rsid w:val="005B0FAF"/>
    <w:rsid w:val="005B1252"/>
    <w:rsid w:val="005B13D7"/>
    <w:rsid w:val="005B1528"/>
    <w:rsid w:val="005B20AD"/>
    <w:rsid w:val="005B24C6"/>
    <w:rsid w:val="005B3236"/>
    <w:rsid w:val="005B364C"/>
    <w:rsid w:val="005B3793"/>
    <w:rsid w:val="005B3E69"/>
    <w:rsid w:val="005B5708"/>
    <w:rsid w:val="005B5C03"/>
    <w:rsid w:val="005B5D77"/>
    <w:rsid w:val="005B6FEE"/>
    <w:rsid w:val="005B797D"/>
    <w:rsid w:val="005C045D"/>
    <w:rsid w:val="005C3A2F"/>
    <w:rsid w:val="005C3F2E"/>
    <w:rsid w:val="005C43F3"/>
    <w:rsid w:val="005C4D14"/>
    <w:rsid w:val="005C4DB4"/>
    <w:rsid w:val="005C5D8F"/>
    <w:rsid w:val="005C694E"/>
    <w:rsid w:val="005C6C34"/>
    <w:rsid w:val="005C6CC4"/>
    <w:rsid w:val="005C6D23"/>
    <w:rsid w:val="005C6DC1"/>
    <w:rsid w:val="005C7287"/>
    <w:rsid w:val="005C7B3A"/>
    <w:rsid w:val="005C7BDC"/>
    <w:rsid w:val="005D05E7"/>
    <w:rsid w:val="005D0651"/>
    <w:rsid w:val="005D073B"/>
    <w:rsid w:val="005D209D"/>
    <w:rsid w:val="005D272A"/>
    <w:rsid w:val="005D4B16"/>
    <w:rsid w:val="005D4DD8"/>
    <w:rsid w:val="005D548E"/>
    <w:rsid w:val="005D5CC3"/>
    <w:rsid w:val="005D66B3"/>
    <w:rsid w:val="005D66B7"/>
    <w:rsid w:val="005D6853"/>
    <w:rsid w:val="005D6D3D"/>
    <w:rsid w:val="005D72EC"/>
    <w:rsid w:val="005D7449"/>
    <w:rsid w:val="005D7D8F"/>
    <w:rsid w:val="005E04D8"/>
    <w:rsid w:val="005E06A7"/>
    <w:rsid w:val="005E1229"/>
    <w:rsid w:val="005E1805"/>
    <w:rsid w:val="005E26A9"/>
    <w:rsid w:val="005E2D62"/>
    <w:rsid w:val="005E3401"/>
    <w:rsid w:val="005E34BE"/>
    <w:rsid w:val="005E3989"/>
    <w:rsid w:val="005E3CD0"/>
    <w:rsid w:val="005E3E3F"/>
    <w:rsid w:val="005E40A2"/>
    <w:rsid w:val="005E462C"/>
    <w:rsid w:val="005E4849"/>
    <w:rsid w:val="005E4C2C"/>
    <w:rsid w:val="005E50B9"/>
    <w:rsid w:val="005E525E"/>
    <w:rsid w:val="005E58DA"/>
    <w:rsid w:val="005E655B"/>
    <w:rsid w:val="005E6DC1"/>
    <w:rsid w:val="005E79C5"/>
    <w:rsid w:val="005F0894"/>
    <w:rsid w:val="005F12EC"/>
    <w:rsid w:val="005F25E3"/>
    <w:rsid w:val="005F34F2"/>
    <w:rsid w:val="005F4A7C"/>
    <w:rsid w:val="005F514F"/>
    <w:rsid w:val="005F6663"/>
    <w:rsid w:val="005F7598"/>
    <w:rsid w:val="0060007B"/>
    <w:rsid w:val="00600EDA"/>
    <w:rsid w:val="00600F94"/>
    <w:rsid w:val="00602069"/>
    <w:rsid w:val="00602275"/>
    <w:rsid w:val="00602C31"/>
    <w:rsid w:val="006030DA"/>
    <w:rsid w:val="006030FE"/>
    <w:rsid w:val="00603209"/>
    <w:rsid w:val="006032F3"/>
    <w:rsid w:val="00604617"/>
    <w:rsid w:val="006048E2"/>
    <w:rsid w:val="00604D8C"/>
    <w:rsid w:val="00605647"/>
    <w:rsid w:val="00605A3B"/>
    <w:rsid w:val="00606031"/>
    <w:rsid w:val="0060646C"/>
    <w:rsid w:val="00607163"/>
    <w:rsid w:val="006103F7"/>
    <w:rsid w:val="006106E5"/>
    <w:rsid w:val="006126D1"/>
    <w:rsid w:val="0061292F"/>
    <w:rsid w:val="006136B9"/>
    <w:rsid w:val="006139B3"/>
    <w:rsid w:val="00614981"/>
    <w:rsid w:val="00614C3C"/>
    <w:rsid w:val="0061623D"/>
    <w:rsid w:val="00616B14"/>
    <w:rsid w:val="00616F4B"/>
    <w:rsid w:val="006173D2"/>
    <w:rsid w:val="0061745F"/>
    <w:rsid w:val="0062038B"/>
    <w:rsid w:val="0062071C"/>
    <w:rsid w:val="00620845"/>
    <w:rsid w:val="00620DD2"/>
    <w:rsid w:val="00620E32"/>
    <w:rsid w:val="00621334"/>
    <w:rsid w:val="0062135B"/>
    <w:rsid w:val="00621F7B"/>
    <w:rsid w:val="00622569"/>
    <w:rsid w:val="00626899"/>
    <w:rsid w:val="00630884"/>
    <w:rsid w:val="00630C5E"/>
    <w:rsid w:val="0063230D"/>
    <w:rsid w:val="00632DB3"/>
    <w:rsid w:val="0063300C"/>
    <w:rsid w:val="00633228"/>
    <w:rsid w:val="006334B3"/>
    <w:rsid w:val="0063392A"/>
    <w:rsid w:val="00634C5B"/>
    <w:rsid w:val="00634D67"/>
    <w:rsid w:val="00635627"/>
    <w:rsid w:val="0063583A"/>
    <w:rsid w:val="00635DE7"/>
    <w:rsid w:val="00636230"/>
    <w:rsid w:val="006374D7"/>
    <w:rsid w:val="00637ECD"/>
    <w:rsid w:val="00640270"/>
    <w:rsid w:val="006415FC"/>
    <w:rsid w:val="0064161F"/>
    <w:rsid w:val="00641665"/>
    <w:rsid w:val="0064192C"/>
    <w:rsid w:val="00642628"/>
    <w:rsid w:val="00642648"/>
    <w:rsid w:val="006431A2"/>
    <w:rsid w:val="006432B0"/>
    <w:rsid w:val="00643F50"/>
    <w:rsid w:val="0064424C"/>
    <w:rsid w:val="00644288"/>
    <w:rsid w:val="006464E4"/>
    <w:rsid w:val="00646C92"/>
    <w:rsid w:val="00647022"/>
    <w:rsid w:val="00647098"/>
    <w:rsid w:val="006470F9"/>
    <w:rsid w:val="006473A8"/>
    <w:rsid w:val="00647A2B"/>
    <w:rsid w:val="00650502"/>
    <w:rsid w:val="006510CB"/>
    <w:rsid w:val="00652E09"/>
    <w:rsid w:val="00653C76"/>
    <w:rsid w:val="00653D45"/>
    <w:rsid w:val="006551D2"/>
    <w:rsid w:val="0065557D"/>
    <w:rsid w:val="00656558"/>
    <w:rsid w:val="006571C9"/>
    <w:rsid w:val="006573DC"/>
    <w:rsid w:val="00657668"/>
    <w:rsid w:val="006576CC"/>
    <w:rsid w:val="00660388"/>
    <w:rsid w:val="00660C78"/>
    <w:rsid w:val="00662724"/>
    <w:rsid w:val="00662771"/>
    <w:rsid w:val="00662956"/>
    <w:rsid w:val="006629AC"/>
    <w:rsid w:val="00662D06"/>
    <w:rsid w:val="006649EA"/>
    <w:rsid w:val="00665096"/>
    <w:rsid w:val="00665960"/>
    <w:rsid w:val="00666C18"/>
    <w:rsid w:val="00666F3C"/>
    <w:rsid w:val="00667303"/>
    <w:rsid w:val="006674E6"/>
    <w:rsid w:val="00671F6A"/>
    <w:rsid w:val="00672345"/>
    <w:rsid w:val="006728AB"/>
    <w:rsid w:val="00672F04"/>
    <w:rsid w:val="00673350"/>
    <w:rsid w:val="00673D5E"/>
    <w:rsid w:val="00673E34"/>
    <w:rsid w:val="00673E44"/>
    <w:rsid w:val="00674D57"/>
    <w:rsid w:val="00675B6D"/>
    <w:rsid w:val="00675F57"/>
    <w:rsid w:val="006765D8"/>
    <w:rsid w:val="00677DF5"/>
    <w:rsid w:val="006800BC"/>
    <w:rsid w:val="006801FC"/>
    <w:rsid w:val="006805C6"/>
    <w:rsid w:val="00680FB2"/>
    <w:rsid w:val="006812FE"/>
    <w:rsid w:val="00681370"/>
    <w:rsid w:val="00681BC5"/>
    <w:rsid w:val="00682047"/>
    <w:rsid w:val="00683573"/>
    <w:rsid w:val="00683904"/>
    <w:rsid w:val="00683B37"/>
    <w:rsid w:val="00686B86"/>
    <w:rsid w:val="00687FBE"/>
    <w:rsid w:val="00691E09"/>
    <w:rsid w:val="00692CCB"/>
    <w:rsid w:val="00693653"/>
    <w:rsid w:val="00694297"/>
    <w:rsid w:val="0069452E"/>
    <w:rsid w:val="006946B9"/>
    <w:rsid w:val="0069540B"/>
    <w:rsid w:val="00695A69"/>
    <w:rsid w:val="00695A82"/>
    <w:rsid w:val="00695F9D"/>
    <w:rsid w:val="00696A70"/>
    <w:rsid w:val="00696BFF"/>
    <w:rsid w:val="00696F29"/>
    <w:rsid w:val="006973EC"/>
    <w:rsid w:val="006A0C45"/>
    <w:rsid w:val="006A0F66"/>
    <w:rsid w:val="006A101A"/>
    <w:rsid w:val="006A10E8"/>
    <w:rsid w:val="006A1FC7"/>
    <w:rsid w:val="006A28E8"/>
    <w:rsid w:val="006A2E7D"/>
    <w:rsid w:val="006A307B"/>
    <w:rsid w:val="006A4148"/>
    <w:rsid w:val="006A4AB6"/>
    <w:rsid w:val="006A4AF3"/>
    <w:rsid w:val="006A4E14"/>
    <w:rsid w:val="006A4F00"/>
    <w:rsid w:val="006A4F9D"/>
    <w:rsid w:val="006A5042"/>
    <w:rsid w:val="006A5F74"/>
    <w:rsid w:val="006A6BC8"/>
    <w:rsid w:val="006A75E7"/>
    <w:rsid w:val="006B1CBD"/>
    <w:rsid w:val="006B24BF"/>
    <w:rsid w:val="006B2B39"/>
    <w:rsid w:val="006B376E"/>
    <w:rsid w:val="006B392E"/>
    <w:rsid w:val="006B502A"/>
    <w:rsid w:val="006B5047"/>
    <w:rsid w:val="006B5469"/>
    <w:rsid w:val="006B5DC4"/>
    <w:rsid w:val="006B5E8A"/>
    <w:rsid w:val="006B6620"/>
    <w:rsid w:val="006B6BE8"/>
    <w:rsid w:val="006B7117"/>
    <w:rsid w:val="006B7623"/>
    <w:rsid w:val="006B79BB"/>
    <w:rsid w:val="006B7D6E"/>
    <w:rsid w:val="006C014D"/>
    <w:rsid w:val="006C0AF6"/>
    <w:rsid w:val="006C12F0"/>
    <w:rsid w:val="006C1EB0"/>
    <w:rsid w:val="006C2480"/>
    <w:rsid w:val="006C263D"/>
    <w:rsid w:val="006C2F52"/>
    <w:rsid w:val="006C37D1"/>
    <w:rsid w:val="006C3F27"/>
    <w:rsid w:val="006C3FAA"/>
    <w:rsid w:val="006C4B5C"/>
    <w:rsid w:val="006C5628"/>
    <w:rsid w:val="006C6400"/>
    <w:rsid w:val="006C6BBF"/>
    <w:rsid w:val="006D001A"/>
    <w:rsid w:val="006D02A7"/>
    <w:rsid w:val="006D1C39"/>
    <w:rsid w:val="006D2690"/>
    <w:rsid w:val="006D2A15"/>
    <w:rsid w:val="006D3340"/>
    <w:rsid w:val="006D35C7"/>
    <w:rsid w:val="006D453A"/>
    <w:rsid w:val="006D4AA5"/>
    <w:rsid w:val="006D51D3"/>
    <w:rsid w:val="006D53E0"/>
    <w:rsid w:val="006D55F0"/>
    <w:rsid w:val="006D5615"/>
    <w:rsid w:val="006D563B"/>
    <w:rsid w:val="006D70CD"/>
    <w:rsid w:val="006D7D23"/>
    <w:rsid w:val="006E0ECF"/>
    <w:rsid w:val="006E10AD"/>
    <w:rsid w:val="006E11B4"/>
    <w:rsid w:val="006E1611"/>
    <w:rsid w:val="006E1F3B"/>
    <w:rsid w:val="006E204C"/>
    <w:rsid w:val="006E24CC"/>
    <w:rsid w:val="006E3616"/>
    <w:rsid w:val="006E4212"/>
    <w:rsid w:val="006E4D5A"/>
    <w:rsid w:val="006E4E11"/>
    <w:rsid w:val="006F2163"/>
    <w:rsid w:val="006F2BED"/>
    <w:rsid w:val="006F2FB0"/>
    <w:rsid w:val="006F30BD"/>
    <w:rsid w:val="006F34BF"/>
    <w:rsid w:val="006F3BC6"/>
    <w:rsid w:val="006F415D"/>
    <w:rsid w:val="006F4CA6"/>
    <w:rsid w:val="006F5002"/>
    <w:rsid w:val="006F5DD6"/>
    <w:rsid w:val="006F6CB6"/>
    <w:rsid w:val="006F6F4E"/>
    <w:rsid w:val="006F7BB9"/>
    <w:rsid w:val="006F7E5C"/>
    <w:rsid w:val="007001AF"/>
    <w:rsid w:val="00702CEC"/>
    <w:rsid w:val="007031B8"/>
    <w:rsid w:val="0070477E"/>
    <w:rsid w:val="0070552B"/>
    <w:rsid w:val="00705861"/>
    <w:rsid w:val="00705FAC"/>
    <w:rsid w:val="0070642D"/>
    <w:rsid w:val="0070711D"/>
    <w:rsid w:val="007073DE"/>
    <w:rsid w:val="007076C6"/>
    <w:rsid w:val="00707A92"/>
    <w:rsid w:val="007102DF"/>
    <w:rsid w:val="00710324"/>
    <w:rsid w:val="00710886"/>
    <w:rsid w:val="007109DD"/>
    <w:rsid w:val="00711A8F"/>
    <w:rsid w:val="00714F98"/>
    <w:rsid w:val="007154EC"/>
    <w:rsid w:val="00715D34"/>
    <w:rsid w:val="007168A5"/>
    <w:rsid w:val="00716C23"/>
    <w:rsid w:val="00716CB3"/>
    <w:rsid w:val="007170E2"/>
    <w:rsid w:val="00717314"/>
    <w:rsid w:val="00717424"/>
    <w:rsid w:val="00720559"/>
    <w:rsid w:val="00720B0F"/>
    <w:rsid w:val="0072159C"/>
    <w:rsid w:val="00722441"/>
    <w:rsid w:val="007228B8"/>
    <w:rsid w:val="00722A04"/>
    <w:rsid w:val="00722A56"/>
    <w:rsid w:val="0072317D"/>
    <w:rsid w:val="007237C2"/>
    <w:rsid w:val="00723944"/>
    <w:rsid w:val="00725E5B"/>
    <w:rsid w:val="00726570"/>
    <w:rsid w:val="007267AC"/>
    <w:rsid w:val="007267E1"/>
    <w:rsid w:val="007268AE"/>
    <w:rsid w:val="00726D4C"/>
    <w:rsid w:val="00726E35"/>
    <w:rsid w:val="00727A81"/>
    <w:rsid w:val="007313F4"/>
    <w:rsid w:val="007317F7"/>
    <w:rsid w:val="00731E4D"/>
    <w:rsid w:val="00732FEF"/>
    <w:rsid w:val="007336D2"/>
    <w:rsid w:val="007357F6"/>
    <w:rsid w:val="00735D24"/>
    <w:rsid w:val="00735D28"/>
    <w:rsid w:val="00735FC2"/>
    <w:rsid w:val="00737DDB"/>
    <w:rsid w:val="00737E35"/>
    <w:rsid w:val="00740E37"/>
    <w:rsid w:val="00742C01"/>
    <w:rsid w:val="00744165"/>
    <w:rsid w:val="00744227"/>
    <w:rsid w:val="007459F8"/>
    <w:rsid w:val="00746CCE"/>
    <w:rsid w:val="00746D1A"/>
    <w:rsid w:val="00747499"/>
    <w:rsid w:val="00750523"/>
    <w:rsid w:val="0075087B"/>
    <w:rsid w:val="007526AE"/>
    <w:rsid w:val="007534CC"/>
    <w:rsid w:val="0075359A"/>
    <w:rsid w:val="007535D2"/>
    <w:rsid w:val="00753E29"/>
    <w:rsid w:val="0075427F"/>
    <w:rsid w:val="007548E4"/>
    <w:rsid w:val="00754A2E"/>
    <w:rsid w:val="00754BA6"/>
    <w:rsid w:val="00754E46"/>
    <w:rsid w:val="007558BB"/>
    <w:rsid w:val="00756074"/>
    <w:rsid w:val="00756146"/>
    <w:rsid w:val="00756A17"/>
    <w:rsid w:val="00756BC1"/>
    <w:rsid w:val="00760D2B"/>
    <w:rsid w:val="007611CB"/>
    <w:rsid w:val="00761CBC"/>
    <w:rsid w:val="007624CC"/>
    <w:rsid w:val="00762CFD"/>
    <w:rsid w:val="0076319E"/>
    <w:rsid w:val="00763DA1"/>
    <w:rsid w:val="00764592"/>
    <w:rsid w:val="00764735"/>
    <w:rsid w:val="007648A1"/>
    <w:rsid w:val="007668B5"/>
    <w:rsid w:val="00766D69"/>
    <w:rsid w:val="0076747F"/>
    <w:rsid w:val="007679FD"/>
    <w:rsid w:val="00767C67"/>
    <w:rsid w:val="00767CDC"/>
    <w:rsid w:val="00770F75"/>
    <w:rsid w:val="0077156D"/>
    <w:rsid w:val="007729C4"/>
    <w:rsid w:val="00772B69"/>
    <w:rsid w:val="00772BD4"/>
    <w:rsid w:val="00772F9D"/>
    <w:rsid w:val="00773887"/>
    <w:rsid w:val="0077431A"/>
    <w:rsid w:val="00774541"/>
    <w:rsid w:val="00774700"/>
    <w:rsid w:val="00774B53"/>
    <w:rsid w:val="00774C1A"/>
    <w:rsid w:val="007757B3"/>
    <w:rsid w:val="0077693B"/>
    <w:rsid w:val="00776FB9"/>
    <w:rsid w:val="007772B4"/>
    <w:rsid w:val="00777591"/>
    <w:rsid w:val="0077798E"/>
    <w:rsid w:val="00777FED"/>
    <w:rsid w:val="00780153"/>
    <w:rsid w:val="00780257"/>
    <w:rsid w:val="00781910"/>
    <w:rsid w:val="00782BC9"/>
    <w:rsid w:val="007835C3"/>
    <w:rsid w:val="00783930"/>
    <w:rsid w:val="00783AFD"/>
    <w:rsid w:val="00783B29"/>
    <w:rsid w:val="00783CC6"/>
    <w:rsid w:val="00783D11"/>
    <w:rsid w:val="00785471"/>
    <w:rsid w:val="0078579A"/>
    <w:rsid w:val="00785EAF"/>
    <w:rsid w:val="0078690C"/>
    <w:rsid w:val="00787C61"/>
    <w:rsid w:val="00790AA9"/>
    <w:rsid w:val="00790ED8"/>
    <w:rsid w:val="00790FD3"/>
    <w:rsid w:val="00791219"/>
    <w:rsid w:val="00791326"/>
    <w:rsid w:val="00791709"/>
    <w:rsid w:val="00792303"/>
    <w:rsid w:val="00792AE9"/>
    <w:rsid w:val="0079310A"/>
    <w:rsid w:val="00793332"/>
    <w:rsid w:val="0079389D"/>
    <w:rsid w:val="007943F5"/>
    <w:rsid w:val="00794A62"/>
    <w:rsid w:val="00794DCA"/>
    <w:rsid w:val="0079588F"/>
    <w:rsid w:val="00797C77"/>
    <w:rsid w:val="007A01A4"/>
    <w:rsid w:val="007A074F"/>
    <w:rsid w:val="007A0A83"/>
    <w:rsid w:val="007A0A8F"/>
    <w:rsid w:val="007A0D3F"/>
    <w:rsid w:val="007A1972"/>
    <w:rsid w:val="007A2190"/>
    <w:rsid w:val="007A2295"/>
    <w:rsid w:val="007A2519"/>
    <w:rsid w:val="007A3AB2"/>
    <w:rsid w:val="007A4CF9"/>
    <w:rsid w:val="007A4EE5"/>
    <w:rsid w:val="007A55A8"/>
    <w:rsid w:val="007A5B42"/>
    <w:rsid w:val="007A5FEB"/>
    <w:rsid w:val="007A6091"/>
    <w:rsid w:val="007A6220"/>
    <w:rsid w:val="007A681A"/>
    <w:rsid w:val="007A7029"/>
    <w:rsid w:val="007A767E"/>
    <w:rsid w:val="007A7F69"/>
    <w:rsid w:val="007B07BA"/>
    <w:rsid w:val="007B15F3"/>
    <w:rsid w:val="007B1CE4"/>
    <w:rsid w:val="007B2848"/>
    <w:rsid w:val="007B2A4D"/>
    <w:rsid w:val="007B30A0"/>
    <w:rsid w:val="007B338F"/>
    <w:rsid w:val="007B3D35"/>
    <w:rsid w:val="007B5222"/>
    <w:rsid w:val="007B5715"/>
    <w:rsid w:val="007B64FD"/>
    <w:rsid w:val="007B6FBB"/>
    <w:rsid w:val="007B70DA"/>
    <w:rsid w:val="007B7164"/>
    <w:rsid w:val="007B72A3"/>
    <w:rsid w:val="007B74E4"/>
    <w:rsid w:val="007B76DC"/>
    <w:rsid w:val="007B778F"/>
    <w:rsid w:val="007B79E8"/>
    <w:rsid w:val="007C2C30"/>
    <w:rsid w:val="007C35E1"/>
    <w:rsid w:val="007C4FD4"/>
    <w:rsid w:val="007C5909"/>
    <w:rsid w:val="007D0F81"/>
    <w:rsid w:val="007D1C49"/>
    <w:rsid w:val="007D1D1F"/>
    <w:rsid w:val="007D1DE4"/>
    <w:rsid w:val="007D2251"/>
    <w:rsid w:val="007D2BC4"/>
    <w:rsid w:val="007D318B"/>
    <w:rsid w:val="007D4279"/>
    <w:rsid w:val="007D5133"/>
    <w:rsid w:val="007D5207"/>
    <w:rsid w:val="007D56A3"/>
    <w:rsid w:val="007D59E8"/>
    <w:rsid w:val="007D5FC2"/>
    <w:rsid w:val="007D6333"/>
    <w:rsid w:val="007D6830"/>
    <w:rsid w:val="007D6B36"/>
    <w:rsid w:val="007D76EF"/>
    <w:rsid w:val="007D7B82"/>
    <w:rsid w:val="007E005A"/>
    <w:rsid w:val="007E0D56"/>
    <w:rsid w:val="007E29D7"/>
    <w:rsid w:val="007E2DEA"/>
    <w:rsid w:val="007E32A1"/>
    <w:rsid w:val="007E379B"/>
    <w:rsid w:val="007E3C91"/>
    <w:rsid w:val="007E4657"/>
    <w:rsid w:val="007E559C"/>
    <w:rsid w:val="007E6806"/>
    <w:rsid w:val="007E6E99"/>
    <w:rsid w:val="007E75AF"/>
    <w:rsid w:val="007E765D"/>
    <w:rsid w:val="007E7CE4"/>
    <w:rsid w:val="007F1126"/>
    <w:rsid w:val="007F1396"/>
    <w:rsid w:val="007F1EBB"/>
    <w:rsid w:val="007F2C35"/>
    <w:rsid w:val="007F3138"/>
    <w:rsid w:val="007F355A"/>
    <w:rsid w:val="007F370B"/>
    <w:rsid w:val="007F7463"/>
    <w:rsid w:val="007F748F"/>
    <w:rsid w:val="00801289"/>
    <w:rsid w:val="00801848"/>
    <w:rsid w:val="008018A8"/>
    <w:rsid w:val="008025BA"/>
    <w:rsid w:val="00802B42"/>
    <w:rsid w:val="00802DF5"/>
    <w:rsid w:val="00802E2A"/>
    <w:rsid w:val="00802F1F"/>
    <w:rsid w:val="008031BD"/>
    <w:rsid w:val="00803BF9"/>
    <w:rsid w:val="00804B85"/>
    <w:rsid w:val="008053B1"/>
    <w:rsid w:val="008062B7"/>
    <w:rsid w:val="00806426"/>
    <w:rsid w:val="008069B6"/>
    <w:rsid w:val="00807A29"/>
    <w:rsid w:val="00807E9F"/>
    <w:rsid w:val="00811255"/>
    <w:rsid w:val="00811788"/>
    <w:rsid w:val="008130C3"/>
    <w:rsid w:val="00814051"/>
    <w:rsid w:val="00814629"/>
    <w:rsid w:val="008162CD"/>
    <w:rsid w:val="008164EB"/>
    <w:rsid w:val="00817036"/>
    <w:rsid w:val="008201F6"/>
    <w:rsid w:val="00820426"/>
    <w:rsid w:val="00820F00"/>
    <w:rsid w:val="008214B6"/>
    <w:rsid w:val="00821681"/>
    <w:rsid w:val="00822457"/>
    <w:rsid w:val="00822951"/>
    <w:rsid w:val="00822DC6"/>
    <w:rsid w:val="0082365B"/>
    <w:rsid w:val="0082388B"/>
    <w:rsid w:val="008255B2"/>
    <w:rsid w:val="00826622"/>
    <w:rsid w:val="00827174"/>
    <w:rsid w:val="008277BF"/>
    <w:rsid w:val="00827AA5"/>
    <w:rsid w:val="0083080E"/>
    <w:rsid w:val="00830F2B"/>
    <w:rsid w:val="0083146F"/>
    <w:rsid w:val="008324B6"/>
    <w:rsid w:val="00832A28"/>
    <w:rsid w:val="00833AC6"/>
    <w:rsid w:val="00834331"/>
    <w:rsid w:val="00834E23"/>
    <w:rsid w:val="0083531D"/>
    <w:rsid w:val="00835704"/>
    <w:rsid w:val="0083597F"/>
    <w:rsid w:val="008364C6"/>
    <w:rsid w:val="0083666F"/>
    <w:rsid w:val="00837B55"/>
    <w:rsid w:val="00837D61"/>
    <w:rsid w:val="008403C0"/>
    <w:rsid w:val="00840789"/>
    <w:rsid w:val="008411E5"/>
    <w:rsid w:val="008415B0"/>
    <w:rsid w:val="00841618"/>
    <w:rsid w:val="00842C3B"/>
    <w:rsid w:val="00843753"/>
    <w:rsid w:val="00843823"/>
    <w:rsid w:val="00846E6F"/>
    <w:rsid w:val="00850FFD"/>
    <w:rsid w:val="00851AF5"/>
    <w:rsid w:val="00851B9A"/>
    <w:rsid w:val="00851C5D"/>
    <w:rsid w:val="008537B3"/>
    <w:rsid w:val="008541F8"/>
    <w:rsid w:val="00855D06"/>
    <w:rsid w:val="008562F5"/>
    <w:rsid w:val="00856E63"/>
    <w:rsid w:val="0085727C"/>
    <w:rsid w:val="008576F6"/>
    <w:rsid w:val="00857955"/>
    <w:rsid w:val="00857E59"/>
    <w:rsid w:val="00857E5D"/>
    <w:rsid w:val="00860B32"/>
    <w:rsid w:val="0086103C"/>
    <w:rsid w:val="00861404"/>
    <w:rsid w:val="00861626"/>
    <w:rsid w:val="00862365"/>
    <w:rsid w:val="00862B65"/>
    <w:rsid w:val="00862CB8"/>
    <w:rsid w:val="00863239"/>
    <w:rsid w:val="0086373D"/>
    <w:rsid w:val="0086386E"/>
    <w:rsid w:val="00863EDA"/>
    <w:rsid w:val="00863FA2"/>
    <w:rsid w:val="008640C3"/>
    <w:rsid w:val="00865C50"/>
    <w:rsid w:val="00865D21"/>
    <w:rsid w:val="00867741"/>
    <w:rsid w:val="00870B4B"/>
    <w:rsid w:val="008719BC"/>
    <w:rsid w:val="00872334"/>
    <w:rsid w:val="00872FA9"/>
    <w:rsid w:val="008739BD"/>
    <w:rsid w:val="008742F3"/>
    <w:rsid w:val="00874BFC"/>
    <w:rsid w:val="00874F57"/>
    <w:rsid w:val="0087521D"/>
    <w:rsid w:val="008754FC"/>
    <w:rsid w:val="00875B7B"/>
    <w:rsid w:val="0087609C"/>
    <w:rsid w:val="00876351"/>
    <w:rsid w:val="008776B4"/>
    <w:rsid w:val="008778DC"/>
    <w:rsid w:val="00880F55"/>
    <w:rsid w:val="00881524"/>
    <w:rsid w:val="0088166C"/>
    <w:rsid w:val="00882485"/>
    <w:rsid w:val="00882557"/>
    <w:rsid w:val="00884B2D"/>
    <w:rsid w:val="00884CD0"/>
    <w:rsid w:val="00885227"/>
    <w:rsid w:val="008854D6"/>
    <w:rsid w:val="00887306"/>
    <w:rsid w:val="00890343"/>
    <w:rsid w:val="008904AC"/>
    <w:rsid w:val="008907B5"/>
    <w:rsid w:val="008909E4"/>
    <w:rsid w:val="00890E28"/>
    <w:rsid w:val="00891427"/>
    <w:rsid w:val="00891B33"/>
    <w:rsid w:val="008923C5"/>
    <w:rsid w:val="0089254A"/>
    <w:rsid w:val="00892DC1"/>
    <w:rsid w:val="008934F4"/>
    <w:rsid w:val="00894047"/>
    <w:rsid w:val="00894D45"/>
    <w:rsid w:val="00894E26"/>
    <w:rsid w:val="00895864"/>
    <w:rsid w:val="00896B7E"/>
    <w:rsid w:val="00896EF2"/>
    <w:rsid w:val="00897901"/>
    <w:rsid w:val="008A016A"/>
    <w:rsid w:val="008A0991"/>
    <w:rsid w:val="008A1235"/>
    <w:rsid w:val="008A1561"/>
    <w:rsid w:val="008A1608"/>
    <w:rsid w:val="008A178E"/>
    <w:rsid w:val="008A25A7"/>
    <w:rsid w:val="008A29E3"/>
    <w:rsid w:val="008A2C77"/>
    <w:rsid w:val="008A2F86"/>
    <w:rsid w:val="008A333E"/>
    <w:rsid w:val="008A345A"/>
    <w:rsid w:val="008A510C"/>
    <w:rsid w:val="008A6A1D"/>
    <w:rsid w:val="008A6B41"/>
    <w:rsid w:val="008A6DEF"/>
    <w:rsid w:val="008A7080"/>
    <w:rsid w:val="008A774F"/>
    <w:rsid w:val="008B0023"/>
    <w:rsid w:val="008B015D"/>
    <w:rsid w:val="008B0A06"/>
    <w:rsid w:val="008B1696"/>
    <w:rsid w:val="008B3186"/>
    <w:rsid w:val="008B338E"/>
    <w:rsid w:val="008B3573"/>
    <w:rsid w:val="008B3577"/>
    <w:rsid w:val="008B3CD7"/>
    <w:rsid w:val="008B4B5A"/>
    <w:rsid w:val="008B69BE"/>
    <w:rsid w:val="008B6A91"/>
    <w:rsid w:val="008B6E69"/>
    <w:rsid w:val="008C0163"/>
    <w:rsid w:val="008C01B8"/>
    <w:rsid w:val="008C1BA7"/>
    <w:rsid w:val="008C388C"/>
    <w:rsid w:val="008C5DDA"/>
    <w:rsid w:val="008C6189"/>
    <w:rsid w:val="008C6386"/>
    <w:rsid w:val="008C6A24"/>
    <w:rsid w:val="008C7617"/>
    <w:rsid w:val="008C794C"/>
    <w:rsid w:val="008C7A8C"/>
    <w:rsid w:val="008D01F1"/>
    <w:rsid w:val="008D024A"/>
    <w:rsid w:val="008D05D1"/>
    <w:rsid w:val="008D1218"/>
    <w:rsid w:val="008D22F3"/>
    <w:rsid w:val="008D2E89"/>
    <w:rsid w:val="008D35D5"/>
    <w:rsid w:val="008D3601"/>
    <w:rsid w:val="008D3680"/>
    <w:rsid w:val="008D3F11"/>
    <w:rsid w:val="008D4675"/>
    <w:rsid w:val="008D4C0B"/>
    <w:rsid w:val="008D4D23"/>
    <w:rsid w:val="008D5B46"/>
    <w:rsid w:val="008D5BA8"/>
    <w:rsid w:val="008D66B1"/>
    <w:rsid w:val="008D6D9F"/>
    <w:rsid w:val="008D7A05"/>
    <w:rsid w:val="008D7B00"/>
    <w:rsid w:val="008E1550"/>
    <w:rsid w:val="008E1A51"/>
    <w:rsid w:val="008E25ED"/>
    <w:rsid w:val="008E2998"/>
    <w:rsid w:val="008E33F8"/>
    <w:rsid w:val="008E379E"/>
    <w:rsid w:val="008E39A7"/>
    <w:rsid w:val="008E39B8"/>
    <w:rsid w:val="008E3E69"/>
    <w:rsid w:val="008E40EB"/>
    <w:rsid w:val="008E4D07"/>
    <w:rsid w:val="008E5BE8"/>
    <w:rsid w:val="008E6DF0"/>
    <w:rsid w:val="008E7DB5"/>
    <w:rsid w:val="008E7E6E"/>
    <w:rsid w:val="008F001D"/>
    <w:rsid w:val="008F004C"/>
    <w:rsid w:val="008F0589"/>
    <w:rsid w:val="008F0927"/>
    <w:rsid w:val="008F13CC"/>
    <w:rsid w:val="008F18FB"/>
    <w:rsid w:val="008F2050"/>
    <w:rsid w:val="008F41D8"/>
    <w:rsid w:val="008F45E7"/>
    <w:rsid w:val="008F4EE2"/>
    <w:rsid w:val="008F57B6"/>
    <w:rsid w:val="008F71C2"/>
    <w:rsid w:val="00900B2F"/>
    <w:rsid w:val="00901CAD"/>
    <w:rsid w:val="00901D17"/>
    <w:rsid w:val="0090243F"/>
    <w:rsid w:val="00902B10"/>
    <w:rsid w:val="009037AD"/>
    <w:rsid w:val="00903ED8"/>
    <w:rsid w:val="0090426B"/>
    <w:rsid w:val="009051DE"/>
    <w:rsid w:val="00906175"/>
    <w:rsid w:val="00907499"/>
    <w:rsid w:val="00907C15"/>
    <w:rsid w:val="00910D48"/>
    <w:rsid w:val="00911E50"/>
    <w:rsid w:val="009131A3"/>
    <w:rsid w:val="009134C5"/>
    <w:rsid w:val="0091362D"/>
    <w:rsid w:val="00913B67"/>
    <w:rsid w:val="00913DEB"/>
    <w:rsid w:val="009141D1"/>
    <w:rsid w:val="00914915"/>
    <w:rsid w:val="00914C5C"/>
    <w:rsid w:val="00914D5E"/>
    <w:rsid w:val="00915A2E"/>
    <w:rsid w:val="00915A4B"/>
    <w:rsid w:val="00916A96"/>
    <w:rsid w:val="00916E94"/>
    <w:rsid w:val="009172A1"/>
    <w:rsid w:val="00917C32"/>
    <w:rsid w:val="0092061F"/>
    <w:rsid w:val="0092070F"/>
    <w:rsid w:val="0092151D"/>
    <w:rsid w:val="00921765"/>
    <w:rsid w:val="00921C72"/>
    <w:rsid w:val="00921E91"/>
    <w:rsid w:val="00923529"/>
    <w:rsid w:val="0092369F"/>
    <w:rsid w:val="0092389D"/>
    <w:rsid w:val="00924CDC"/>
    <w:rsid w:val="00924E72"/>
    <w:rsid w:val="00925352"/>
    <w:rsid w:val="009253D6"/>
    <w:rsid w:val="0092559F"/>
    <w:rsid w:val="009261A3"/>
    <w:rsid w:val="00926473"/>
    <w:rsid w:val="00926D08"/>
    <w:rsid w:val="0092707B"/>
    <w:rsid w:val="0092717C"/>
    <w:rsid w:val="00927B67"/>
    <w:rsid w:val="00930195"/>
    <w:rsid w:val="00930E9B"/>
    <w:rsid w:val="00933F31"/>
    <w:rsid w:val="00933F46"/>
    <w:rsid w:val="0093455D"/>
    <w:rsid w:val="00934D77"/>
    <w:rsid w:val="00934DD3"/>
    <w:rsid w:val="00935603"/>
    <w:rsid w:val="009358D4"/>
    <w:rsid w:val="00935AC6"/>
    <w:rsid w:val="009363F3"/>
    <w:rsid w:val="0093670B"/>
    <w:rsid w:val="00937970"/>
    <w:rsid w:val="00937D5B"/>
    <w:rsid w:val="00937E30"/>
    <w:rsid w:val="00937EB9"/>
    <w:rsid w:val="009407D9"/>
    <w:rsid w:val="00940FAD"/>
    <w:rsid w:val="0094120F"/>
    <w:rsid w:val="00941E05"/>
    <w:rsid w:val="00941E54"/>
    <w:rsid w:val="00941F7D"/>
    <w:rsid w:val="00942225"/>
    <w:rsid w:val="0094319F"/>
    <w:rsid w:val="00943B79"/>
    <w:rsid w:val="00944206"/>
    <w:rsid w:val="00946069"/>
    <w:rsid w:val="00946483"/>
    <w:rsid w:val="009466B9"/>
    <w:rsid w:val="0094671B"/>
    <w:rsid w:val="00946E82"/>
    <w:rsid w:val="00947633"/>
    <w:rsid w:val="00950451"/>
    <w:rsid w:val="00950D34"/>
    <w:rsid w:val="00954CFD"/>
    <w:rsid w:val="00956166"/>
    <w:rsid w:val="0095781B"/>
    <w:rsid w:val="0096080C"/>
    <w:rsid w:val="00961670"/>
    <w:rsid w:val="00962530"/>
    <w:rsid w:val="00962AE3"/>
    <w:rsid w:val="00962D4B"/>
    <w:rsid w:val="00963DBD"/>
    <w:rsid w:val="00963FED"/>
    <w:rsid w:val="0096416B"/>
    <w:rsid w:val="00964BB0"/>
    <w:rsid w:val="00964DB8"/>
    <w:rsid w:val="00964FC2"/>
    <w:rsid w:val="0096622A"/>
    <w:rsid w:val="009665EE"/>
    <w:rsid w:val="009667DD"/>
    <w:rsid w:val="009668C0"/>
    <w:rsid w:val="00966E80"/>
    <w:rsid w:val="009670AC"/>
    <w:rsid w:val="00967C27"/>
    <w:rsid w:val="0097097F"/>
    <w:rsid w:val="00970E47"/>
    <w:rsid w:val="00972782"/>
    <w:rsid w:val="0097281B"/>
    <w:rsid w:val="00972A9B"/>
    <w:rsid w:val="00972E03"/>
    <w:rsid w:val="009740A6"/>
    <w:rsid w:val="009763E8"/>
    <w:rsid w:val="00976E0E"/>
    <w:rsid w:val="00976E19"/>
    <w:rsid w:val="0097774D"/>
    <w:rsid w:val="009778CE"/>
    <w:rsid w:val="009779A4"/>
    <w:rsid w:val="00977DEA"/>
    <w:rsid w:val="0098060B"/>
    <w:rsid w:val="009807F8"/>
    <w:rsid w:val="009819EC"/>
    <w:rsid w:val="009827F9"/>
    <w:rsid w:val="00983A51"/>
    <w:rsid w:val="00984885"/>
    <w:rsid w:val="0098676E"/>
    <w:rsid w:val="0098680F"/>
    <w:rsid w:val="00986B30"/>
    <w:rsid w:val="0098723F"/>
    <w:rsid w:val="0098733F"/>
    <w:rsid w:val="009877AC"/>
    <w:rsid w:val="00990C6C"/>
    <w:rsid w:val="00991DBD"/>
    <w:rsid w:val="00992199"/>
    <w:rsid w:val="00993067"/>
    <w:rsid w:val="0099370E"/>
    <w:rsid w:val="00994092"/>
    <w:rsid w:val="00994530"/>
    <w:rsid w:val="009953F9"/>
    <w:rsid w:val="00995A52"/>
    <w:rsid w:val="0099641A"/>
    <w:rsid w:val="00996FB5"/>
    <w:rsid w:val="009A12E4"/>
    <w:rsid w:val="009A1378"/>
    <w:rsid w:val="009A16B9"/>
    <w:rsid w:val="009A27AE"/>
    <w:rsid w:val="009A3FE5"/>
    <w:rsid w:val="009A4507"/>
    <w:rsid w:val="009A483A"/>
    <w:rsid w:val="009A5DC6"/>
    <w:rsid w:val="009A7344"/>
    <w:rsid w:val="009A75D9"/>
    <w:rsid w:val="009A7F3C"/>
    <w:rsid w:val="009B0A54"/>
    <w:rsid w:val="009B1194"/>
    <w:rsid w:val="009B1282"/>
    <w:rsid w:val="009B2B92"/>
    <w:rsid w:val="009B3118"/>
    <w:rsid w:val="009B333D"/>
    <w:rsid w:val="009B3619"/>
    <w:rsid w:val="009B4150"/>
    <w:rsid w:val="009B42D1"/>
    <w:rsid w:val="009B4B2E"/>
    <w:rsid w:val="009B543B"/>
    <w:rsid w:val="009B79BF"/>
    <w:rsid w:val="009C05D5"/>
    <w:rsid w:val="009C096F"/>
    <w:rsid w:val="009C0D9F"/>
    <w:rsid w:val="009C0E91"/>
    <w:rsid w:val="009C13A7"/>
    <w:rsid w:val="009C20E4"/>
    <w:rsid w:val="009C213F"/>
    <w:rsid w:val="009C251E"/>
    <w:rsid w:val="009C2C7D"/>
    <w:rsid w:val="009C2D78"/>
    <w:rsid w:val="009C2E15"/>
    <w:rsid w:val="009C31F9"/>
    <w:rsid w:val="009C3457"/>
    <w:rsid w:val="009C34B1"/>
    <w:rsid w:val="009C37B3"/>
    <w:rsid w:val="009C3C31"/>
    <w:rsid w:val="009C4ECC"/>
    <w:rsid w:val="009C56BB"/>
    <w:rsid w:val="009C5988"/>
    <w:rsid w:val="009C6C76"/>
    <w:rsid w:val="009C6CA9"/>
    <w:rsid w:val="009C71A2"/>
    <w:rsid w:val="009D03B8"/>
    <w:rsid w:val="009D1450"/>
    <w:rsid w:val="009D1FF6"/>
    <w:rsid w:val="009D272B"/>
    <w:rsid w:val="009D3774"/>
    <w:rsid w:val="009D46BB"/>
    <w:rsid w:val="009D4AE7"/>
    <w:rsid w:val="009D4CD6"/>
    <w:rsid w:val="009D4E1D"/>
    <w:rsid w:val="009D5A19"/>
    <w:rsid w:val="009D5E7A"/>
    <w:rsid w:val="009D6A62"/>
    <w:rsid w:val="009D7594"/>
    <w:rsid w:val="009E01BB"/>
    <w:rsid w:val="009E02D5"/>
    <w:rsid w:val="009E04D4"/>
    <w:rsid w:val="009E0E5C"/>
    <w:rsid w:val="009E2828"/>
    <w:rsid w:val="009E2937"/>
    <w:rsid w:val="009E498C"/>
    <w:rsid w:val="009E558C"/>
    <w:rsid w:val="009E634A"/>
    <w:rsid w:val="009E6418"/>
    <w:rsid w:val="009E6773"/>
    <w:rsid w:val="009E6CB2"/>
    <w:rsid w:val="009F0BB4"/>
    <w:rsid w:val="009F139A"/>
    <w:rsid w:val="009F1A2E"/>
    <w:rsid w:val="009F1E3B"/>
    <w:rsid w:val="009F229B"/>
    <w:rsid w:val="009F263E"/>
    <w:rsid w:val="009F512F"/>
    <w:rsid w:val="009F520D"/>
    <w:rsid w:val="009F5214"/>
    <w:rsid w:val="009F5995"/>
    <w:rsid w:val="009F671F"/>
    <w:rsid w:val="009F6802"/>
    <w:rsid w:val="009F6B87"/>
    <w:rsid w:val="009F7DBB"/>
    <w:rsid w:val="00A00D90"/>
    <w:rsid w:val="00A012F8"/>
    <w:rsid w:val="00A01908"/>
    <w:rsid w:val="00A0233B"/>
    <w:rsid w:val="00A027E5"/>
    <w:rsid w:val="00A029A9"/>
    <w:rsid w:val="00A045C2"/>
    <w:rsid w:val="00A04CAE"/>
    <w:rsid w:val="00A05086"/>
    <w:rsid w:val="00A05BC1"/>
    <w:rsid w:val="00A0635A"/>
    <w:rsid w:val="00A06AA4"/>
    <w:rsid w:val="00A10DF9"/>
    <w:rsid w:val="00A11035"/>
    <w:rsid w:val="00A113B8"/>
    <w:rsid w:val="00A11842"/>
    <w:rsid w:val="00A12071"/>
    <w:rsid w:val="00A12BAF"/>
    <w:rsid w:val="00A12E85"/>
    <w:rsid w:val="00A130D4"/>
    <w:rsid w:val="00A14E93"/>
    <w:rsid w:val="00A14F24"/>
    <w:rsid w:val="00A15050"/>
    <w:rsid w:val="00A15409"/>
    <w:rsid w:val="00A156D3"/>
    <w:rsid w:val="00A156F0"/>
    <w:rsid w:val="00A16709"/>
    <w:rsid w:val="00A17389"/>
    <w:rsid w:val="00A1761D"/>
    <w:rsid w:val="00A20349"/>
    <w:rsid w:val="00A20FCD"/>
    <w:rsid w:val="00A229CF"/>
    <w:rsid w:val="00A23223"/>
    <w:rsid w:val="00A23A63"/>
    <w:rsid w:val="00A23B4B"/>
    <w:rsid w:val="00A23D68"/>
    <w:rsid w:val="00A243DD"/>
    <w:rsid w:val="00A24888"/>
    <w:rsid w:val="00A24C18"/>
    <w:rsid w:val="00A24DB9"/>
    <w:rsid w:val="00A267F5"/>
    <w:rsid w:val="00A2728C"/>
    <w:rsid w:val="00A30107"/>
    <w:rsid w:val="00A30C6C"/>
    <w:rsid w:val="00A310EE"/>
    <w:rsid w:val="00A3152F"/>
    <w:rsid w:val="00A32CB9"/>
    <w:rsid w:val="00A33D1B"/>
    <w:rsid w:val="00A343E7"/>
    <w:rsid w:val="00A34602"/>
    <w:rsid w:val="00A34A2F"/>
    <w:rsid w:val="00A35551"/>
    <w:rsid w:val="00A355CE"/>
    <w:rsid w:val="00A35DB3"/>
    <w:rsid w:val="00A35F3C"/>
    <w:rsid w:val="00A3612E"/>
    <w:rsid w:val="00A37D5D"/>
    <w:rsid w:val="00A40307"/>
    <w:rsid w:val="00A4074F"/>
    <w:rsid w:val="00A40972"/>
    <w:rsid w:val="00A41FC0"/>
    <w:rsid w:val="00A4231C"/>
    <w:rsid w:val="00A43987"/>
    <w:rsid w:val="00A43C43"/>
    <w:rsid w:val="00A46592"/>
    <w:rsid w:val="00A4684D"/>
    <w:rsid w:val="00A473B6"/>
    <w:rsid w:val="00A507C5"/>
    <w:rsid w:val="00A50D0C"/>
    <w:rsid w:val="00A52E55"/>
    <w:rsid w:val="00A530C7"/>
    <w:rsid w:val="00A53B07"/>
    <w:rsid w:val="00A54AF4"/>
    <w:rsid w:val="00A54EA1"/>
    <w:rsid w:val="00A555C2"/>
    <w:rsid w:val="00A55779"/>
    <w:rsid w:val="00A56474"/>
    <w:rsid w:val="00A5659A"/>
    <w:rsid w:val="00A56FC6"/>
    <w:rsid w:val="00A5727E"/>
    <w:rsid w:val="00A6014A"/>
    <w:rsid w:val="00A60991"/>
    <w:rsid w:val="00A6110E"/>
    <w:rsid w:val="00A614CA"/>
    <w:rsid w:val="00A621D7"/>
    <w:rsid w:val="00A6350D"/>
    <w:rsid w:val="00A6379D"/>
    <w:rsid w:val="00A6509D"/>
    <w:rsid w:val="00A6673D"/>
    <w:rsid w:val="00A677E0"/>
    <w:rsid w:val="00A67BC9"/>
    <w:rsid w:val="00A67EA9"/>
    <w:rsid w:val="00A704C8"/>
    <w:rsid w:val="00A705A1"/>
    <w:rsid w:val="00A70B19"/>
    <w:rsid w:val="00A70ED4"/>
    <w:rsid w:val="00A70F87"/>
    <w:rsid w:val="00A72082"/>
    <w:rsid w:val="00A735D9"/>
    <w:rsid w:val="00A73C9E"/>
    <w:rsid w:val="00A73E57"/>
    <w:rsid w:val="00A741D8"/>
    <w:rsid w:val="00A74EC9"/>
    <w:rsid w:val="00A7518E"/>
    <w:rsid w:val="00A751A4"/>
    <w:rsid w:val="00A753C3"/>
    <w:rsid w:val="00A7542B"/>
    <w:rsid w:val="00A768C1"/>
    <w:rsid w:val="00A768CE"/>
    <w:rsid w:val="00A771D2"/>
    <w:rsid w:val="00A77AF0"/>
    <w:rsid w:val="00A77C11"/>
    <w:rsid w:val="00A77C3C"/>
    <w:rsid w:val="00A804FE"/>
    <w:rsid w:val="00A810BA"/>
    <w:rsid w:val="00A81310"/>
    <w:rsid w:val="00A8143B"/>
    <w:rsid w:val="00A81988"/>
    <w:rsid w:val="00A82611"/>
    <w:rsid w:val="00A82A70"/>
    <w:rsid w:val="00A82D67"/>
    <w:rsid w:val="00A835AA"/>
    <w:rsid w:val="00A8461A"/>
    <w:rsid w:val="00A8477F"/>
    <w:rsid w:val="00A851D0"/>
    <w:rsid w:val="00A8571E"/>
    <w:rsid w:val="00A86A0B"/>
    <w:rsid w:val="00A86B87"/>
    <w:rsid w:val="00A8711F"/>
    <w:rsid w:val="00A877F6"/>
    <w:rsid w:val="00A87B9C"/>
    <w:rsid w:val="00A91C2D"/>
    <w:rsid w:val="00A93104"/>
    <w:rsid w:val="00A93986"/>
    <w:rsid w:val="00A9431A"/>
    <w:rsid w:val="00A95D56"/>
    <w:rsid w:val="00A96255"/>
    <w:rsid w:val="00A96D8F"/>
    <w:rsid w:val="00A97F1C"/>
    <w:rsid w:val="00AA0514"/>
    <w:rsid w:val="00AA057D"/>
    <w:rsid w:val="00AA07B7"/>
    <w:rsid w:val="00AA14E8"/>
    <w:rsid w:val="00AA1E1A"/>
    <w:rsid w:val="00AA22FE"/>
    <w:rsid w:val="00AA2BC4"/>
    <w:rsid w:val="00AA44DC"/>
    <w:rsid w:val="00AA487E"/>
    <w:rsid w:val="00AA5D0C"/>
    <w:rsid w:val="00AA62B6"/>
    <w:rsid w:val="00AA6677"/>
    <w:rsid w:val="00AA674F"/>
    <w:rsid w:val="00AB02CD"/>
    <w:rsid w:val="00AB0922"/>
    <w:rsid w:val="00AB0B74"/>
    <w:rsid w:val="00AB0C6B"/>
    <w:rsid w:val="00AB1A3F"/>
    <w:rsid w:val="00AB1C19"/>
    <w:rsid w:val="00AB1C36"/>
    <w:rsid w:val="00AB2BD9"/>
    <w:rsid w:val="00AB37B9"/>
    <w:rsid w:val="00AB3BF5"/>
    <w:rsid w:val="00AB3CD4"/>
    <w:rsid w:val="00AB3F4A"/>
    <w:rsid w:val="00AB4646"/>
    <w:rsid w:val="00AB4AF8"/>
    <w:rsid w:val="00AB59D0"/>
    <w:rsid w:val="00AB6837"/>
    <w:rsid w:val="00AB6A2B"/>
    <w:rsid w:val="00AB6B7C"/>
    <w:rsid w:val="00AB6EE2"/>
    <w:rsid w:val="00AB7638"/>
    <w:rsid w:val="00AB7945"/>
    <w:rsid w:val="00AC09EC"/>
    <w:rsid w:val="00AC3372"/>
    <w:rsid w:val="00AC38E4"/>
    <w:rsid w:val="00AC416D"/>
    <w:rsid w:val="00AC4DA7"/>
    <w:rsid w:val="00AC4E21"/>
    <w:rsid w:val="00AC55A1"/>
    <w:rsid w:val="00AC577D"/>
    <w:rsid w:val="00AC6823"/>
    <w:rsid w:val="00AC690E"/>
    <w:rsid w:val="00AC6BD7"/>
    <w:rsid w:val="00AC786A"/>
    <w:rsid w:val="00AD22A2"/>
    <w:rsid w:val="00AD26E5"/>
    <w:rsid w:val="00AD2939"/>
    <w:rsid w:val="00AD2A8B"/>
    <w:rsid w:val="00AD31DF"/>
    <w:rsid w:val="00AD3E60"/>
    <w:rsid w:val="00AD5490"/>
    <w:rsid w:val="00AD5513"/>
    <w:rsid w:val="00AD5897"/>
    <w:rsid w:val="00AD63E0"/>
    <w:rsid w:val="00AD7109"/>
    <w:rsid w:val="00AD779E"/>
    <w:rsid w:val="00AE08B3"/>
    <w:rsid w:val="00AE11BC"/>
    <w:rsid w:val="00AE1215"/>
    <w:rsid w:val="00AE1C81"/>
    <w:rsid w:val="00AE2D35"/>
    <w:rsid w:val="00AE39CC"/>
    <w:rsid w:val="00AE4F46"/>
    <w:rsid w:val="00AE54FE"/>
    <w:rsid w:val="00AE5944"/>
    <w:rsid w:val="00AE6626"/>
    <w:rsid w:val="00AE7338"/>
    <w:rsid w:val="00AF02F9"/>
    <w:rsid w:val="00AF07C4"/>
    <w:rsid w:val="00AF0B33"/>
    <w:rsid w:val="00AF0C5E"/>
    <w:rsid w:val="00AF1342"/>
    <w:rsid w:val="00AF18A1"/>
    <w:rsid w:val="00AF1C8B"/>
    <w:rsid w:val="00AF1D7D"/>
    <w:rsid w:val="00AF2A88"/>
    <w:rsid w:val="00AF2AD8"/>
    <w:rsid w:val="00AF2FE9"/>
    <w:rsid w:val="00AF4B69"/>
    <w:rsid w:val="00AF55C4"/>
    <w:rsid w:val="00AF591F"/>
    <w:rsid w:val="00AF7F22"/>
    <w:rsid w:val="00B0012A"/>
    <w:rsid w:val="00B01B35"/>
    <w:rsid w:val="00B01EE7"/>
    <w:rsid w:val="00B023DB"/>
    <w:rsid w:val="00B02A8E"/>
    <w:rsid w:val="00B02FB4"/>
    <w:rsid w:val="00B04087"/>
    <w:rsid w:val="00B04C23"/>
    <w:rsid w:val="00B04DA6"/>
    <w:rsid w:val="00B053DB"/>
    <w:rsid w:val="00B0595F"/>
    <w:rsid w:val="00B05E5B"/>
    <w:rsid w:val="00B07C32"/>
    <w:rsid w:val="00B07CA6"/>
    <w:rsid w:val="00B07CF5"/>
    <w:rsid w:val="00B1044A"/>
    <w:rsid w:val="00B108EA"/>
    <w:rsid w:val="00B12A0B"/>
    <w:rsid w:val="00B13CF7"/>
    <w:rsid w:val="00B13DA6"/>
    <w:rsid w:val="00B149B4"/>
    <w:rsid w:val="00B158E8"/>
    <w:rsid w:val="00B15D4E"/>
    <w:rsid w:val="00B1618A"/>
    <w:rsid w:val="00B1654D"/>
    <w:rsid w:val="00B176D2"/>
    <w:rsid w:val="00B2108B"/>
    <w:rsid w:val="00B21775"/>
    <w:rsid w:val="00B21D72"/>
    <w:rsid w:val="00B21FF5"/>
    <w:rsid w:val="00B23048"/>
    <w:rsid w:val="00B23606"/>
    <w:rsid w:val="00B2402D"/>
    <w:rsid w:val="00B24129"/>
    <w:rsid w:val="00B24CD1"/>
    <w:rsid w:val="00B24DB1"/>
    <w:rsid w:val="00B25703"/>
    <w:rsid w:val="00B25961"/>
    <w:rsid w:val="00B259CC"/>
    <w:rsid w:val="00B25BD8"/>
    <w:rsid w:val="00B25EC6"/>
    <w:rsid w:val="00B25F35"/>
    <w:rsid w:val="00B26545"/>
    <w:rsid w:val="00B26FE0"/>
    <w:rsid w:val="00B27042"/>
    <w:rsid w:val="00B31447"/>
    <w:rsid w:val="00B31641"/>
    <w:rsid w:val="00B3289B"/>
    <w:rsid w:val="00B3315B"/>
    <w:rsid w:val="00B343D6"/>
    <w:rsid w:val="00B35053"/>
    <w:rsid w:val="00B353FA"/>
    <w:rsid w:val="00B354DB"/>
    <w:rsid w:val="00B35772"/>
    <w:rsid w:val="00B357AE"/>
    <w:rsid w:val="00B3734F"/>
    <w:rsid w:val="00B37715"/>
    <w:rsid w:val="00B379E1"/>
    <w:rsid w:val="00B40204"/>
    <w:rsid w:val="00B40480"/>
    <w:rsid w:val="00B40835"/>
    <w:rsid w:val="00B4181F"/>
    <w:rsid w:val="00B418E6"/>
    <w:rsid w:val="00B423AE"/>
    <w:rsid w:val="00B44B67"/>
    <w:rsid w:val="00B45009"/>
    <w:rsid w:val="00B451C0"/>
    <w:rsid w:val="00B4549E"/>
    <w:rsid w:val="00B45B3D"/>
    <w:rsid w:val="00B45DD8"/>
    <w:rsid w:val="00B464C2"/>
    <w:rsid w:val="00B46E7B"/>
    <w:rsid w:val="00B5054B"/>
    <w:rsid w:val="00B50770"/>
    <w:rsid w:val="00B50FDA"/>
    <w:rsid w:val="00B51586"/>
    <w:rsid w:val="00B52240"/>
    <w:rsid w:val="00B52451"/>
    <w:rsid w:val="00B52F75"/>
    <w:rsid w:val="00B541C7"/>
    <w:rsid w:val="00B544B9"/>
    <w:rsid w:val="00B54926"/>
    <w:rsid w:val="00B556F4"/>
    <w:rsid w:val="00B558C3"/>
    <w:rsid w:val="00B55B75"/>
    <w:rsid w:val="00B55F30"/>
    <w:rsid w:val="00B55F9E"/>
    <w:rsid w:val="00B568BF"/>
    <w:rsid w:val="00B56C84"/>
    <w:rsid w:val="00B56F8D"/>
    <w:rsid w:val="00B60619"/>
    <w:rsid w:val="00B62038"/>
    <w:rsid w:val="00B644D9"/>
    <w:rsid w:val="00B6497E"/>
    <w:rsid w:val="00B64CAF"/>
    <w:rsid w:val="00B64F38"/>
    <w:rsid w:val="00B65132"/>
    <w:rsid w:val="00B65ADA"/>
    <w:rsid w:val="00B66B1B"/>
    <w:rsid w:val="00B66CE5"/>
    <w:rsid w:val="00B66E51"/>
    <w:rsid w:val="00B6707E"/>
    <w:rsid w:val="00B67A70"/>
    <w:rsid w:val="00B7006B"/>
    <w:rsid w:val="00B70DC9"/>
    <w:rsid w:val="00B715BB"/>
    <w:rsid w:val="00B72940"/>
    <w:rsid w:val="00B72AA8"/>
    <w:rsid w:val="00B72C73"/>
    <w:rsid w:val="00B73109"/>
    <w:rsid w:val="00B73381"/>
    <w:rsid w:val="00B7346F"/>
    <w:rsid w:val="00B734B6"/>
    <w:rsid w:val="00B734F4"/>
    <w:rsid w:val="00B7355F"/>
    <w:rsid w:val="00B73A7B"/>
    <w:rsid w:val="00B73B2F"/>
    <w:rsid w:val="00B74418"/>
    <w:rsid w:val="00B76402"/>
    <w:rsid w:val="00B764E1"/>
    <w:rsid w:val="00B76738"/>
    <w:rsid w:val="00B77351"/>
    <w:rsid w:val="00B7740B"/>
    <w:rsid w:val="00B777B6"/>
    <w:rsid w:val="00B80433"/>
    <w:rsid w:val="00B80B92"/>
    <w:rsid w:val="00B820F6"/>
    <w:rsid w:val="00B84196"/>
    <w:rsid w:val="00B841D2"/>
    <w:rsid w:val="00B84C32"/>
    <w:rsid w:val="00B86144"/>
    <w:rsid w:val="00B9159F"/>
    <w:rsid w:val="00B91F69"/>
    <w:rsid w:val="00B92258"/>
    <w:rsid w:val="00B92288"/>
    <w:rsid w:val="00B92326"/>
    <w:rsid w:val="00B9269B"/>
    <w:rsid w:val="00B931BA"/>
    <w:rsid w:val="00B93A68"/>
    <w:rsid w:val="00B93C80"/>
    <w:rsid w:val="00B94078"/>
    <w:rsid w:val="00B95D45"/>
    <w:rsid w:val="00B96671"/>
    <w:rsid w:val="00B96E99"/>
    <w:rsid w:val="00BA0DDE"/>
    <w:rsid w:val="00BA0F25"/>
    <w:rsid w:val="00BA0F94"/>
    <w:rsid w:val="00BA145A"/>
    <w:rsid w:val="00BA23CD"/>
    <w:rsid w:val="00BA3089"/>
    <w:rsid w:val="00BA30A7"/>
    <w:rsid w:val="00BA31BD"/>
    <w:rsid w:val="00BA3933"/>
    <w:rsid w:val="00BA417F"/>
    <w:rsid w:val="00BA4919"/>
    <w:rsid w:val="00BA50A7"/>
    <w:rsid w:val="00BA5185"/>
    <w:rsid w:val="00BA5421"/>
    <w:rsid w:val="00BA5454"/>
    <w:rsid w:val="00BA5508"/>
    <w:rsid w:val="00BA5975"/>
    <w:rsid w:val="00BA74D1"/>
    <w:rsid w:val="00BA7BC2"/>
    <w:rsid w:val="00BB0754"/>
    <w:rsid w:val="00BB09CC"/>
    <w:rsid w:val="00BB0B09"/>
    <w:rsid w:val="00BB0CAF"/>
    <w:rsid w:val="00BB15FF"/>
    <w:rsid w:val="00BB2735"/>
    <w:rsid w:val="00BB2B4E"/>
    <w:rsid w:val="00BB328B"/>
    <w:rsid w:val="00BB35DF"/>
    <w:rsid w:val="00BB37EC"/>
    <w:rsid w:val="00BB3A45"/>
    <w:rsid w:val="00BB3AF5"/>
    <w:rsid w:val="00BB3FB1"/>
    <w:rsid w:val="00BB4B88"/>
    <w:rsid w:val="00BB4E1F"/>
    <w:rsid w:val="00BB5B94"/>
    <w:rsid w:val="00BB6557"/>
    <w:rsid w:val="00BB6D97"/>
    <w:rsid w:val="00BB7DCF"/>
    <w:rsid w:val="00BC0415"/>
    <w:rsid w:val="00BC2E56"/>
    <w:rsid w:val="00BC3BD1"/>
    <w:rsid w:val="00BC3BE1"/>
    <w:rsid w:val="00BC6736"/>
    <w:rsid w:val="00BC6EC9"/>
    <w:rsid w:val="00BC7B29"/>
    <w:rsid w:val="00BD02C0"/>
    <w:rsid w:val="00BD087C"/>
    <w:rsid w:val="00BD0FA7"/>
    <w:rsid w:val="00BD22ED"/>
    <w:rsid w:val="00BD2597"/>
    <w:rsid w:val="00BD2DB3"/>
    <w:rsid w:val="00BD313F"/>
    <w:rsid w:val="00BD365D"/>
    <w:rsid w:val="00BD448D"/>
    <w:rsid w:val="00BD4C65"/>
    <w:rsid w:val="00BD500D"/>
    <w:rsid w:val="00BD58EA"/>
    <w:rsid w:val="00BD5FE9"/>
    <w:rsid w:val="00BD6534"/>
    <w:rsid w:val="00BD67E0"/>
    <w:rsid w:val="00BD6F4D"/>
    <w:rsid w:val="00BD705F"/>
    <w:rsid w:val="00BE1CE7"/>
    <w:rsid w:val="00BE1D37"/>
    <w:rsid w:val="00BE254B"/>
    <w:rsid w:val="00BE3682"/>
    <w:rsid w:val="00BE3984"/>
    <w:rsid w:val="00BE4463"/>
    <w:rsid w:val="00BE4A17"/>
    <w:rsid w:val="00BE503B"/>
    <w:rsid w:val="00BE5160"/>
    <w:rsid w:val="00BE58FB"/>
    <w:rsid w:val="00BE5F52"/>
    <w:rsid w:val="00BE6707"/>
    <w:rsid w:val="00BE6915"/>
    <w:rsid w:val="00BE6963"/>
    <w:rsid w:val="00BE6B63"/>
    <w:rsid w:val="00BE6DB1"/>
    <w:rsid w:val="00BE79C3"/>
    <w:rsid w:val="00BF0360"/>
    <w:rsid w:val="00BF0F2F"/>
    <w:rsid w:val="00BF1B51"/>
    <w:rsid w:val="00BF1CDE"/>
    <w:rsid w:val="00BF3C6A"/>
    <w:rsid w:val="00BF44A8"/>
    <w:rsid w:val="00BF47F0"/>
    <w:rsid w:val="00BF4852"/>
    <w:rsid w:val="00BF4C1B"/>
    <w:rsid w:val="00BF622C"/>
    <w:rsid w:val="00BF625C"/>
    <w:rsid w:val="00BF65AF"/>
    <w:rsid w:val="00BF6A95"/>
    <w:rsid w:val="00BF791C"/>
    <w:rsid w:val="00C009B9"/>
    <w:rsid w:val="00C01E80"/>
    <w:rsid w:val="00C02131"/>
    <w:rsid w:val="00C02398"/>
    <w:rsid w:val="00C023D0"/>
    <w:rsid w:val="00C02C09"/>
    <w:rsid w:val="00C03DFF"/>
    <w:rsid w:val="00C04F2A"/>
    <w:rsid w:val="00C05BF2"/>
    <w:rsid w:val="00C063F2"/>
    <w:rsid w:val="00C06ECE"/>
    <w:rsid w:val="00C10060"/>
    <w:rsid w:val="00C10651"/>
    <w:rsid w:val="00C109B5"/>
    <w:rsid w:val="00C10CD8"/>
    <w:rsid w:val="00C122C0"/>
    <w:rsid w:val="00C1500E"/>
    <w:rsid w:val="00C15E81"/>
    <w:rsid w:val="00C16B6E"/>
    <w:rsid w:val="00C17572"/>
    <w:rsid w:val="00C20B7F"/>
    <w:rsid w:val="00C20CD5"/>
    <w:rsid w:val="00C2180E"/>
    <w:rsid w:val="00C21AB0"/>
    <w:rsid w:val="00C22772"/>
    <w:rsid w:val="00C2359C"/>
    <w:rsid w:val="00C241DB"/>
    <w:rsid w:val="00C24612"/>
    <w:rsid w:val="00C24D83"/>
    <w:rsid w:val="00C2512F"/>
    <w:rsid w:val="00C263CE"/>
    <w:rsid w:val="00C266D4"/>
    <w:rsid w:val="00C26983"/>
    <w:rsid w:val="00C26A7A"/>
    <w:rsid w:val="00C26BE1"/>
    <w:rsid w:val="00C26C41"/>
    <w:rsid w:val="00C27869"/>
    <w:rsid w:val="00C30A2A"/>
    <w:rsid w:val="00C311CD"/>
    <w:rsid w:val="00C3147C"/>
    <w:rsid w:val="00C3223F"/>
    <w:rsid w:val="00C3321F"/>
    <w:rsid w:val="00C33ED2"/>
    <w:rsid w:val="00C34253"/>
    <w:rsid w:val="00C3459D"/>
    <w:rsid w:val="00C35E8B"/>
    <w:rsid w:val="00C3622C"/>
    <w:rsid w:val="00C362DD"/>
    <w:rsid w:val="00C36DF8"/>
    <w:rsid w:val="00C36F4F"/>
    <w:rsid w:val="00C37579"/>
    <w:rsid w:val="00C37796"/>
    <w:rsid w:val="00C4002F"/>
    <w:rsid w:val="00C413F1"/>
    <w:rsid w:val="00C42099"/>
    <w:rsid w:val="00C42BD5"/>
    <w:rsid w:val="00C42E8B"/>
    <w:rsid w:val="00C43BE7"/>
    <w:rsid w:val="00C44CA3"/>
    <w:rsid w:val="00C46113"/>
    <w:rsid w:val="00C477DA"/>
    <w:rsid w:val="00C47DCC"/>
    <w:rsid w:val="00C51370"/>
    <w:rsid w:val="00C513CB"/>
    <w:rsid w:val="00C5159E"/>
    <w:rsid w:val="00C51637"/>
    <w:rsid w:val="00C5219B"/>
    <w:rsid w:val="00C522E5"/>
    <w:rsid w:val="00C52434"/>
    <w:rsid w:val="00C541DF"/>
    <w:rsid w:val="00C54423"/>
    <w:rsid w:val="00C5464A"/>
    <w:rsid w:val="00C546FD"/>
    <w:rsid w:val="00C55941"/>
    <w:rsid w:val="00C559E1"/>
    <w:rsid w:val="00C55F05"/>
    <w:rsid w:val="00C56557"/>
    <w:rsid w:val="00C56566"/>
    <w:rsid w:val="00C56984"/>
    <w:rsid w:val="00C56E80"/>
    <w:rsid w:val="00C57663"/>
    <w:rsid w:val="00C57E7A"/>
    <w:rsid w:val="00C60498"/>
    <w:rsid w:val="00C6169B"/>
    <w:rsid w:val="00C61A74"/>
    <w:rsid w:val="00C61D50"/>
    <w:rsid w:val="00C6230D"/>
    <w:rsid w:val="00C62C2E"/>
    <w:rsid w:val="00C63419"/>
    <w:rsid w:val="00C6352A"/>
    <w:rsid w:val="00C63E83"/>
    <w:rsid w:val="00C646D6"/>
    <w:rsid w:val="00C6675F"/>
    <w:rsid w:val="00C66C32"/>
    <w:rsid w:val="00C71BA9"/>
    <w:rsid w:val="00C720E8"/>
    <w:rsid w:val="00C724EC"/>
    <w:rsid w:val="00C72853"/>
    <w:rsid w:val="00C730E1"/>
    <w:rsid w:val="00C73F04"/>
    <w:rsid w:val="00C74DD0"/>
    <w:rsid w:val="00C75007"/>
    <w:rsid w:val="00C7514B"/>
    <w:rsid w:val="00C7635A"/>
    <w:rsid w:val="00C77F6F"/>
    <w:rsid w:val="00C80D69"/>
    <w:rsid w:val="00C810C3"/>
    <w:rsid w:val="00C8131B"/>
    <w:rsid w:val="00C81D97"/>
    <w:rsid w:val="00C843FF"/>
    <w:rsid w:val="00C8479F"/>
    <w:rsid w:val="00C84D48"/>
    <w:rsid w:val="00C84FA0"/>
    <w:rsid w:val="00C853EB"/>
    <w:rsid w:val="00C854A0"/>
    <w:rsid w:val="00C8662C"/>
    <w:rsid w:val="00C869EF"/>
    <w:rsid w:val="00C86B17"/>
    <w:rsid w:val="00C86EE2"/>
    <w:rsid w:val="00C8702B"/>
    <w:rsid w:val="00C9077B"/>
    <w:rsid w:val="00C90E4F"/>
    <w:rsid w:val="00C91C71"/>
    <w:rsid w:val="00C93965"/>
    <w:rsid w:val="00C94322"/>
    <w:rsid w:val="00C94C62"/>
    <w:rsid w:val="00C95789"/>
    <w:rsid w:val="00C958F9"/>
    <w:rsid w:val="00C95C16"/>
    <w:rsid w:val="00C95CD7"/>
    <w:rsid w:val="00C96D6A"/>
    <w:rsid w:val="00C9747E"/>
    <w:rsid w:val="00C978E1"/>
    <w:rsid w:val="00C97EF3"/>
    <w:rsid w:val="00CA0597"/>
    <w:rsid w:val="00CA05C0"/>
    <w:rsid w:val="00CA0991"/>
    <w:rsid w:val="00CA2C3A"/>
    <w:rsid w:val="00CA379A"/>
    <w:rsid w:val="00CA3A05"/>
    <w:rsid w:val="00CA471C"/>
    <w:rsid w:val="00CA5D38"/>
    <w:rsid w:val="00CA7130"/>
    <w:rsid w:val="00CA7742"/>
    <w:rsid w:val="00CA7928"/>
    <w:rsid w:val="00CA7B14"/>
    <w:rsid w:val="00CB0642"/>
    <w:rsid w:val="00CB07F0"/>
    <w:rsid w:val="00CB07FD"/>
    <w:rsid w:val="00CB0D8B"/>
    <w:rsid w:val="00CB1078"/>
    <w:rsid w:val="00CB11F3"/>
    <w:rsid w:val="00CB1201"/>
    <w:rsid w:val="00CB1D36"/>
    <w:rsid w:val="00CB2126"/>
    <w:rsid w:val="00CB3406"/>
    <w:rsid w:val="00CB34E4"/>
    <w:rsid w:val="00CB3E62"/>
    <w:rsid w:val="00CB5193"/>
    <w:rsid w:val="00CB52E3"/>
    <w:rsid w:val="00CB647D"/>
    <w:rsid w:val="00CB678C"/>
    <w:rsid w:val="00CB77F7"/>
    <w:rsid w:val="00CB7B1B"/>
    <w:rsid w:val="00CB7D0B"/>
    <w:rsid w:val="00CB7D16"/>
    <w:rsid w:val="00CC3680"/>
    <w:rsid w:val="00CC4D43"/>
    <w:rsid w:val="00CC5386"/>
    <w:rsid w:val="00CC53CF"/>
    <w:rsid w:val="00CC615E"/>
    <w:rsid w:val="00CC7A68"/>
    <w:rsid w:val="00CC7B7F"/>
    <w:rsid w:val="00CD1271"/>
    <w:rsid w:val="00CD191F"/>
    <w:rsid w:val="00CD1B2E"/>
    <w:rsid w:val="00CD1D25"/>
    <w:rsid w:val="00CD2250"/>
    <w:rsid w:val="00CD2567"/>
    <w:rsid w:val="00CD2942"/>
    <w:rsid w:val="00CD2A38"/>
    <w:rsid w:val="00CD3490"/>
    <w:rsid w:val="00CD3A2F"/>
    <w:rsid w:val="00CD3B3E"/>
    <w:rsid w:val="00CD3BB5"/>
    <w:rsid w:val="00CD3E5C"/>
    <w:rsid w:val="00CD3ED4"/>
    <w:rsid w:val="00CD42E4"/>
    <w:rsid w:val="00CD496E"/>
    <w:rsid w:val="00CD4AAC"/>
    <w:rsid w:val="00CD59D8"/>
    <w:rsid w:val="00CD5A73"/>
    <w:rsid w:val="00CD5AAC"/>
    <w:rsid w:val="00CD62C7"/>
    <w:rsid w:val="00CD6B24"/>
    <w:rsid w:val="00CD6DFE"/>
    <w:rsid w:val="00CD7482"/>
    <w:rsid w:val="00CE0869"/>
    <w:rsid w:val="00CE13BF"/>
    <w:rsid w:val="00CE1750"/>
    <w:rsid w:val="00CE18D5"/>
    <w:rsid w:val="00CE1A40"/>
    <w:rsid w:val="00CE27EA"/>
    <w:rsid w:val="00CE37B7"/>
    <w:rsid w:val="00CE3C40"/>
    <w:rsid w:val="00CE4132"/>
    <w:rsid w:val="00CE4C7A"/>
    <w:rsid w:val="00CE5300"/>
    <w:rsid w:val="00CE56FC"/>
    <w:rsid w:val="00CE68CC"/>
    <w:rsid w:val="00CE6C0A"/>
    <w:rsid w:val="00CF01DE"/>
    <w:rsid w:val="00CF1C9F"/>
    <w:rsid w:val="00CF22EE"/>
    <w:rsid w:val="00CF27CA"/>
    <w:rsid w:val="00CF27FA"/>
    <w:rsid w:val="00CF363A"/>
    <w:rsid w:val="00CF4C14"/>
    <w:rsid w:val="00CF50FC"/>
    <w:rsid w:val="00CF52E1"/>
    <w:rsid w:val="00CF5B73"/>
    <w:rsid w:val="00CF64B3"/>
    <w:rsid w:val="00CF6600"/>
    <w:rsid w:val="00CF75FF"/>
    <w:rsid w:val="00D00357"/>
    <w:rsid w:val="00D0065F"/>
    <w:rsid w:val="00D00C30"/>
    <w:rsid w:val="00D00C85"/>
    <w:rsid w:val="00D010C5"/>
    <w:rsid w:val="00D017F7"/>
    <w:rsid w:val="00D01879"/>
    <w:rsid w:val="00D01BE8"/>
    <w:rsid w:val="00D01F53"/>
    <w:rsid w:val="00D03EF7"/>
    <w:rsid w:val="00D04643"/>
    <w:rsid w:val="00D04BA2"/>
    <w:rsid w:val="00D04BCC"/>
    <w:rsid w:val="00D04C2C"/>
    <w:rsid w:val="00D05410"/>
    <w:rsid w:val="00D0577D"/>
    <w:rsid w:val="00D05C1A"/>
    <w:rsid w:val="00D06204"/>
    <w:rsid w:val="00D0759B"/>
    <w:rsid w:val="00D1028B"/>
    <w:rsid w:val="00D10741"/>
    <w:rsid w:val="00D10B83"/>
    <w:rsid w:val="00D111D6"/>
    <w:rsid w:val="00D13A52"/>
    <w:rsid w:val="00D1467A"/>
    <w:rsid w:val="00D14D31"/>
    <w:rsid w:val="00D1518C"/>
    <w:rsid w:val="00D1684F"/>
    <w:rsid w:val="00D16856"/>
    <w:rsid w:val="00D169C1"/>
    <w:rsid w:val="00D17071"/>
    <w:rsid w:val="00D17FB4"/>
    <w:rsid w:val="00D2092F"/>
    <w:rsid w:val="00D20BE7"/>
    <w:rsid w:val="00D20F1A"/>
    <w:rsid w:val="00D20FAF"/>
    <w:rsid w:val="00D21DD6"/>
    <w:rsid w:val="00D2286A"/>
    <w:rsid w:val="00D22C77"/>
    <w:rsid w:val="00D23CFA"/>
    <w:rsid w:val="00D24448"/>
    <w:rsid w:val="00D252FD"/>
    <w:rsid w:val="00D2548B"/>
    <w:rsid w:val="00D25792"/>
    <w:rsid w:val="00D25C92"/>
    <w:rsid w:val="00D269FA"/>
    <w:rsid w:val="00D26D9C"/>
    <w:rsid w:val="00D2756F"/>
    <w:rsid w:val="00D276DD"/>
    <w:rsid w:val="00D27858"/>
    <w:rsid w:val="00D27C1C"/>
    <w:rsid w:val="00D30116"/>
    <w:rsid w:val="00D30391"/>
    <w:rsid w:val="00D308DA"/>
    <w:rsid w:val="00D30991"/>
    <w:rsid w:val="00D30E34"/>
    <w:rsid w:val="00D31801"/>
    <w:rsid w:val="00D327C5"/>
    <w:rsid w:val="00D32DFD"/>
    <w:rsid w:val="00D3323C"/>
    <w:rsid w:val="00D33E8E"/>
    <w:rsid w:val="00D34736"/>
    <w:rsid w:val="00D349FA"/>
    <w:rsid w:val="00D34B90"/>
    <w:rsid w:val="00D35685"/>
    <w:rsid w:val="00D36B73"/>
    <w:rsid w:val="00D3729B"/>
    <w:rsid w:val="00D37E9F"/>
    <w:rsid w:val="00D40F2F"/>
    <w:rsid w:val="00D41709"/>
    <w:rsid w:val="00D41727"/>
    <w:rsid w:val="00D42C9A"/>
    <w:rsid w:val="00D42D07"/>
    <w:rsid w:val="00D43CD0"/>
    <w:rsid w:val="00D453C8"/>
    <w:rsid w:val="00D46B8B"/>
    <w:rsid w:val="00D477BF"/>
    <w:rsid w:val="00D47AD7"/>
    <w:rsid w:val="00D50321"/>
    <w:rsid w:val="00D50592"/>
    <w:rsid w:val="00D5145E"/>
    <w:rsid w:val="00D51E90"/>
    <w:rsid w:val="00D5293D"/>
    <w:rsid w:val="00D52E9D"/>
    <w:rsid w:val="00D53175"/>
    <w:rsid w:val="00D53A75"/>
    <w:rsid w:val="00D556BC"/>
    <w:rsid w:val="00D55CD4"/>
    <w:rsid w:val="00D55DD2"/>
    <w:rsid w:val="00D560E4"/>
    <w:rsid w:val="00D56A9D"/>
    <w:rsid w:val="00D60349"/>
    <w:rsid w:val="00D61015"/>
    <w:rsid w:val="00D613EA"/>
    <w:rsid w:val="00D6143A"/>
    <w:rsid w:val="00D63AD9"/>
    <w:rsid w:val="00D641A0"/>
    <w:rsid w:val="00D65282"/>
    <w:rsid w:val="00D665D2"/>
    <w:rsid w:val="00D6691F"/>
    <w:rsid w:val="00D6692D"/>
    <w:rsid w:val="00D67A79"/>
    <w:rsid w:val="00D707C9"/>
    <w:rsid w:val="00D71007"/>
    <w:rsid w:val="00D71FCE"/>
    <w:rsid w:val="00D72024"/>
    <w:rsid w:val="00D729E9"/>
    <w:rsid w:val="00D73C41"/>
    <w:rsid w:val="00D73F8E"/>
    <w:rsid w:val="00D745D3"/>
    <w:rsid w:val="00D7572F"/>
    <w:rsid w:val="00D75A0E"/>
    <w:rsid w:val="00D763CD"/>
    <w:rsid w:val="00D768B1"/>
    <w:rsid w:val="00D768CA"/>
    <w:rsid w:val="00D768CE"/>
    <w:rsid w:val="00D76D61"/>
    <w:rsid w:val="00D77DB9"/>
    <w:rsid w:val="00D80CA3"/>
    <w:rsid w:val="00D81476"/>
    <w:rsid w:val="00D82202"/>
    <w:rsid w:val="00D82454"/>
    <w:rsid w:val="00D824AF"/>
    <w:rsid w:val="00D8280F"/>
    <w:rsid w:val="00D83125"/>
    <w:rsid w:val="00D833E5"/>
    <w:rsid w:val="00D839B1"/>
    <w:rsid w:val="00D8477E"/>
    <w:rsid w:val="00D8534E"/>
    <w:rsid w:val="00D854DA"/>
    <w:rsid w:val="00D85802"/>
    <w:rsid w:val="00D859BC"/>
    <w:rsid w:val="00D873D7"/>
    <w:rsid w:val="00D875A0"/>
    <w:rsid w:val="00D877C9"/>
    <w:rsid w:val="00D87E50"/>
    <w:rsid w:val="00D9036F"/>
    <w:rsid w:val="00D90ADA"/>
    <w:rsid w:val="00D9116D"/>
    <w:rsid w:val="00D91180"/>
    <w:rsid w:val="00D930E1"/>
    <w:rsid w:val="00D93845"/>
    <w:rsid w:val="00D944DA"/>
    <w:rsid w:val="00D9475C"/>
    <w:rsid w:val="00D95AF5"/>
    <w:rsid w:val="00D95C4F"/>
    <w:rsid w:val="00D96B04"/>
    <w:rsid w:val="00D970F8"/>
    <w:rsid w:val="00DA03E7"/>
    <w:rsid w:val="00DA1437"/>
    <w:rsid w:val="00DA1EFB"/>
    <w:rsid w:val="00DA1F39"/>
    <w:rsid w:val="00DA2C38"/>
    <w:rsid w:val="00DA33CC"/>
    <w:rsid w:val="00DA55EA"/>
    <w:rsid w:val="00DA709C"/>
    <w:rsid w:val="00DA77FE"/>
    <w:rsid w:val="00DA7B65"/>
    <w:rsid w:val="00DB0082"/>
    <w:rsid w:val="00DB19B6"/>
    <w:rsid w:val="00DB1A8E"/>
    <w:rsid w:val="00DB1C0F"/>
    <w:rsid w:val="00DB266E"/>
    <w:rsid w:val="00DB3E95"/>
    <w:rsid w:val="00DB48FA"/>
    <w:rsid w:val="00DB4B87"/>
    <w:rsid w:val="00DB4BF7"/>
    <w:rsid w:val="00DB547C"/>
    <w:rsid w:val="00DB6EDD"/>
    <w:rsid w:val="00DC018E"/>
    <w:rsid w:val="00DC1D06"/>
    <w:rsid w:val="00DC1D98"/>
    <w:rsid w:val="00DC23D1"/>
    <w:rsid w:val="00DC2C46"/>
    <w:rsid w:val="00DC3430"/>
    <w:rsid w:val="00DC3D35"/>
    <w:rsid w:val="00DC425E"/>
    <w:rsid w:val="00DC446A"/>
    <w:rsid w:val="00DC4661"/>
    <w:rsid w:val="00DC4B4E"/>
    <w:rsid w:val="00DC4B75"/>
    <w:rsid w:val="00DC6807"/>
    <w:rsid w:val="00DC6F13"/>
    <w:rsid w:val="00DC7B58"/>
    <w:rsid w:val="00DC7D3F"/>
    <w:rsid w:val="00DD283F"/>
    <w:rsid w:val="00DD2CA3"/>
    <w:rsid w:val="00DD2E54"/>
    <w:rsid w:val="00DD2FF0"/>
    <w:rsid w:val="00DD3B28"/>
    <w:rsid w:val="00DD3B64"/>
    <w:rsid w:val="00DD4B34"/>
    <w:rsid w:val="00DD5274"/>
    <w:rsid w:val="00DD63B9"/>
    <w:rsid w:val="00DD6655"/>
    <w:rsid w:val="00DD6C1F"/>
    <w:rsid w:val="00DD729A"/>
    <w:rsid w:val="00DE0B59"/>
    <w:rsid w:val="00DE157C"/>
    <w:rsid w:val="00DE1CFD"/>
    <w:rsid w:val="00DE1F25"/>
    <w:rsid w:val="00DE2F78"/>
    <w:rsid w:val="00DE3901"/>
    <w:rsid w:val="00DE3AA7"/>
    <w:rsid w:val="00DE4BC1"/>
    <w:rsid w:val="00DE4BC2"/>
    <w:rsid w:val="00DE4F3F"/>
    <w:rsid w:val="00DE51F4"/>
    <w:rsid w:val="00DE54D6"/>
    <w:rsid w:val="00DE55FA"/>
    <w:rsid w:val="00DE57CC"/>
    <w:rsid w:val="00DE5D78"/>
    <w:rsid w:val="00DE6511"/>
    <w:rsid w:val="00DE78C2"/>
    <w:rsid w:val="00DF042E"/>
    <w:rsid w:val="00DF163E"/>
    <w:rsid w:val="00DF1E5F"/>
    <w:rsid w:val="00DF26CF"/>
    <w:rsid w:val="00DF31B4"/>
    <w:rsid w:val="00DF3762"/>
    <w:rsid w:val="00DF5EE8"/>
    <w:rsid w:val="00DF64D0"/>
    <w:rsid w:val="00DF75C2"/>
    <w:rsid w:val="00DF7F29"/>
    <w:rsid w:val="00E00A58"/>
    <w:rsid w:val="00E01221"/>
    <w:rsid w:val="00E015A8"/>
    <w:rsid w:val="00E01691"/>
    <w:rsid w:val="00E01B44"/>
    <w:rsid w:val="00E02B52"/>
    <w:rsid w:val="00E03294"/>
    <w:rsid w:val="00E032DD"/>
    <w:rsid w:val="00E03A00"/>
    <w:rsid w:val="00E03A42"/>
    <w:rsid w:val="00E03D80"/>
    <w:rsid w:val="00E03DFD"/>
    <w:rsid w:val="00E04152"/>
    <w:rsid w:val="00E0437E"/>
    <w:rsid w:val="00E04A27"/>
    <w:rsid w:val="00E0517F"/>
    <w:rsid w:val="00E0543C"/>
    <w:rsid w:val="00E059D1"/>
    <w:rsid w:val="00E07C15"/>
    <w:rsid w:val="00E07F28"/>
    <w:rsid w:val="00E11659"/>
    <w:rsid w:val="00E12622"/>
    <w:rsid w:val="00E12DF1"/>
    <w:rsid w:val="00E13291"/>
    <w:rsid w:val="00E13A57"/>
    <w:rsid w:val="00E13F36"/>
    <w:rsid w:val="00E16962"/>
    <w:rsid w:val="00E16F53"/>
    <w:rsid w:val="00E17E4F"/>
    <w:rsid w:val="00E2066D"/>
    <w:rsid w:val="00E212BC"/>
    <w:rsid w:val="00E221B4"/>
    <w:rsid w:val="00E226C8"/>
    <w:rsid w:val="00E22F76"/>
    <w:rsid w:val="00E22FC2"/>
    <w:rsid w:val="00E2376E"/>
    <w:rsid w:val="00E2415E"/>
    <w:rsid w:val="00E2424C"/>
    <w:rsid w:val="00E242FA"/>
    <w:rsid w:val="00E24447"/>
    <w:rsid w:val="00E2474F"/>
    <w:rsid w:val="00E25B86"/>
    <w:rsid w:val="00E25F32"/>
    <w:rsid w:val="00E276ED"/>
    <w:rsid w:val="00E31C4D"/>
    <w:rsid w:val="00E32D7B"/>
    <w:rsid w:val="00E33160"/>
    <w:rsid w:val="00E33B64"/>
    <w:rsid w:val="00E33F2A"/>
    <w:rsid w:val="00E35E2D"/>
    <w:rsid w:val="00E36815"/>
    <w:rsid w:val="00E379C5"/>
    <w:rsid w:val="00E37EC9"/>
    <w:rsid w:val="00E411BC"/>
    <w:rsid w:val="00E42A58"/>
    <w:rsid w:val="00E43027"/>
    <w:rsid w:val="00E432DA"/>
    <w:rsid w:val="00E439A1"/>
    <w:rsid w:val="00E43D83"/>
    <w:rsid w:val="00E44273"/>
    <w:rsid w:val="00E456E9"/>
    <w:rsid w:val="00E46AD1"/>
    <w:rsid w:val="00E46DB5"/>
    <w:rsid w:val="00E47151"/>
    <w:rsid w:val="00E47737"/>
    <w:rsid w:val="00E4791A"/>
    <w:rsid w:val="00E47A99"/>
    <w:rsid w:val="00E51B76"/>
    <w:rsid w:val="00E51F4F"/>
    <w:rsid w:val="00E531CE"/>
    <w:rsid w:val="00E548FC"/>
    <w:rsid w:val="00E54991"/>
    <w:rsid w:val="00E54A17"/>
    <w:rsid w:val="00E55696"/>
    <w:rsid w:val="00E55AA6"/>
    <w:rsid w:val="00E55EB8"/>
    <w:rsid w:val="00E57753"/>
    <w:rsid w:val="00E577D2"/>
    <w:rsid w:val="00E57856"/>
    <w:rsid w:val="00E6021D"/>
    <w:rsid w:val="00E606F0"/>
    <w:rsid w:val="00E60A7B"/>
    <w:rsid w:val="00E61AB2"/>
    <w:rsid w:val="00E61EDD"/>
    <w:rsid w:val="00E635DB"/>
    <w:rsid w:val="00E6436E"/>
    <w:rsid w:val="00E644F6"/>
    <w:rsid w:val="00E65C42"/>
    <w:rsid w:val="00E661A3"/>
    <w:rsid w:val="00E66D6C"/>
    <w:rsid w:val="00E67F4B"/>
    <w:rsid w:val="00E702FA"/>
    <w:rsid w:val="00E70D47"/>
    <w:rsid w:val="00E72FD8"/>
    <w:rsid w:val="00E75E2B"/>
    <w:rsid w:val="00E75F55"/>
    <w:rsid w:val="00E75FE5"/>
    <w:rsid w:val="00E76BCB"/>
    <w:rsid w:val="00E77165"/>
    <w:rsid w:val="00E77C8D"/>
    <w:rsid w:val="00E77F1E"/>
    <w:rsid w:val="00E80AE5"/>
    <w:rsid w:val="00E825EA"/>
    <w:rsid w:val="00E82D38"/>
    <w:rsid w:val="00E837AD"/>
    <w:rsid w:val="00E8424C"/>
    <w:rsid w:val="00E8496C"/>
    <w:rsid w:val="00E85213"/>
    <w:rsid w:val="00E856E3"/>
    <w:rsid w:val="00E861BC"/>
    <w:rsid w:val="00E86882"/>
    <w:rsid w:val="00E873C1"/>
    <w:rsid w:val="00E87409"/>
    <w:rsid w:val="00E906C4"/>
    <w:rsid w:val="00E91120"/>
    <w:rsid w:val="00E915E6"/>
    <w:rsid w:val="00E922AD"/>
    <w:rsid w:val="00E92A61"/>
    <w:rsid w:val="00E92C47"/>
    <w:rsid w:val="00E93624"/>
    <w:rsid w:val="00E94284"/>
    <w:rsid w:val="00E967F4"/>
    <w:rsid w:val="00E96D27"/>
    <w:rsid w:val="00EA0EE0"/>
    <w:rsid w:val="00EA348A"/>
    <w:rsid w:val="00EA3A23"/>
    <w:rsid w:val="00EA4062"/>
    <w:rsid w:val="00EA5127"/>
    <w:rsid w:val="00EA5C67"/>
    <w:rsid w:val="00EA5F9E"/>
    <w:rsid w:val="00EA62B2"/>
    <w:rsid w:val="00EA6A39"/>
    <w:rsid w:val="00EA6B02"/>
    <w:rsid w:val="00EA7AC9"/>
    <w:rsid w:val="00EB05BA"/>
    <w:rsid w:val="00EB1929"/>
    <w:rsid w:val="00EB201B"/>
    <w:rsid w:val="00EB2BE6"/>
    <w:rsid w:val="00EB3981"/>
    <w:rsid w:val="00EB5667"/>
    <w:rsid w:val="00EB79ED"/>
    <w:rsid w:val="00EB7D94"/>
    <w:rsid w:val="00EC045A"/>
    <w:rsid w:val="00EC054F"/>
    <w:rsid w:val="00EC112E"/>
    <w:rsid w:val="00EC26B5"/>
    <w:rsid w:val="00EC2E43"/>
    <w:rsid w:val="00EC387A"/>
    <w:rsid w:val="00EC62F8"/>
    <w:rsid w:val="00EC71A3"/>
    <w:rsid w:val="00EC7C03"/>
    <w:rsid w:val="00ED11B7"/>
    <w:rsid w:val="00ED12B1"/>
    <w:rsid w:val="00ED1A69"/>
    <w:rsid w:val="00ED1CD2"/>
    <w:rsid w:val="00ED2894"/>
    <w:rsid w:val="00ED2946"/>
    <w:rsid w:val="00ED3D7C"/>
    <w:rsid w:val="00ED503B"/>
    <w:rsid w:val="00ED6963"/>
    <w:rsid w:val="00ED7163"/>
    <w:rsid w:val="00ED74F1"/>
    <w:rsid w:val="00ED7572"/>
    <w:rsid w:val="00ED7931"/>
    <w:rsid w:val="00ED7947"/>
    <w:rsid w:val="00EE0753"/>
    <w:rsid w:val="00EE304E"/>
    <w:rsid w:val="00EE370F"/>
    <w:rsid w:val="00EE44FB"/>
    <w:rsid w:val="00EE4ECF"/>
    <w:rsid w:val="00EE514A"/>
    <w:rsid w:val="00EE67D9"/>
    <w:rsid w:val="00EE6856"/>
    <w:rsid w:val="00EE75D7"/>
    <w:rsid w:val="00EE7E83"/>
    <w:rsid w:val="00EF0B35"/>
    <w:rsid w:val="00EF257C"/>
    <w:rsid w:val="00EF2931"/>
    <w:rsid w:val="00EF3EA1"/>
    <w:rsid w:val="00EF42E4"/>
    <w:rsid w:val="00EF466C"/>
    <w:rsid w:val="00EF4CF3"/>
    <w:rsid w:val="00EF68A3"/>
    <w:rsid w:val="00EF68C4"/>
    <w:rsid w:val="00EF70E1"/>
    <w:rsid w:val="00EF71D9"/>
    <w:rsid w:val="00EF7B67"/>
    <w:rsid w:val="00F00091"/>
    <w:rsid w:val="00F00176"/>
    <w:rsid w:val="00F00832"/>
    <w:rsid w:val="00F008DC"/>
    <w:rsid w:val="00F013CE"/>
    <w:rsid w:val="00F02232"/>
    <w:rsid w:val="00F02F0A"/>
    <w:rsid w:val="00F02F13"/>
    <w:rsid w:val="00F06E22"/>
    <w:rsid w:val="00F10DB5"/>
    <w:rsid w:val="00F110C7"/>
    <w:rsid w:val="00F11196"/>
    <w:rsid w:val="00F11494"/>
    <w:rsid w:val="00F120B8"/>
    <w:rsid w:val="00F12215"/>
    <w:rsid w:val="00F13ED5"/>
    <w:rsid w:val="00F13F06"/>
    <w:rsid w:val="00F14EB6"/>
    <w:rsid w:val="00F14F23"/>
    <w:rsid w:val="00F1519A"/>
    <w:rsid w:val="00F158EB"/>
    <w:rsid w:val="00F15AC7"/>
    <w:rsid w:val="00F160AB"/>
    <w:rsid w:val="00F161F5"/>
    <w:rsid w:val="00F16A9E"/>
    <w:rsid w:val="00F16FF6"/>
    <w:rsid w:val="00F17161"/>
    <w:rsid w:val="00F17470"/>
    <w:rsid w:val="00F207A0"/>
    <w:rsid w:val="00F20854"/>
    <w:rsid w:val="00F20A40"/>
    <w:rsid w:val="00F20FB3"/>
    <w:rsid w:val="00F22400"/>
    <w:rsid w:val="00F2312B"/>
    <w:rsid w:val="00F2481F"/>
    <w:rsid w:val="00F26648"/>
    <w:rsid w:val="00F2671A"/>
    <w:rsid w:val="00F270A5"/>
    <w:rsid w:val="00F279B8"/>
    <w:rsid w:val="00F303E4"/>
    <w:rsid w:val="00F32740"/>
    <w:rsid w:val="00F33FE1"/>
    <w:rsid w:val="00F34993"/>
    <w:rsid w:val="00F3656E"/>
    <w:rsid w:val="00F36CD2"/>
    <w:rsid w:val="00F37D21"/>
    <w:rsid w:val="00F41A3B"/>
    <w:rsid w:val="00F42A00"/>
    <w:rsid w:val="00F43756"/>
    <w:rsid w:val="00F4451E"/>
    <w:rsid w:val="00F449A8"/>
    <w:rsid w:val="00F44DD8"/>
    <w:rsid w:val="00F45C9D"/>
    <w:rsid w:val="00F46104"/>
    <w:rsid w:val="00F46878"/>
    <w:rsid w:val="00F469EB"/>
    <w:rsid w:val="00F478C2"/>
    <w:rsid w:val="00F47AB9"/>
    <w:rsid w:val="00F47F1D"/>
    <w:rsid w:val="00F53564"/>
    <w:rsid w:val="00F53EA9"/>
    <w:rsid w:val="00F5570D"/>
    <w:rsid w:val="00F569FA"/>
    <w:rsid w:val="00F56E24"/>
    <w:rsid w:val="00F579F2"/>
    <w:rsid w:val="00F60651"/>
    <w:rsid w:val="00F612B1"/>
    <w:rsid w:val="00F6146F"/>
    <w:rsid w:val="00F63516"/>
    <w:rsid w:val="00F63699"/>
    <w:rsid w:val="00F63AAC"/>
    <w:rsid w:val="00F63AAF"/>
    <w:rsid w:val="00F63DE9"/>
    <w:rsid w:val="00F64356"/>
    <w:rsid w:val="00F64A4D"/>
    <w:rsid w:val="00F64C5D"/>
    <w:rsid w:val="00F64E78"/>
    <w:rsid w:val="00F64F5C"/>
    <w:rsid w:val="00F65028"/>
    <w:rsid w:val="00F66330"/>
    <w:rsid w:val="00F66346"/>
    <w:rsid w:val="00F67344"/>
    <w:rsid w:val="00F678CF"/>
    <w:rsid w:val="00F67A53"/>
    <w:rsid w:val="00F67DB2"/>
    <w:rsid w:val="00F70361"/>
    <w:rsid w:val="00F71309"/>
    <w:rsid w:val="00F7148F"/>
    <w:rsid w:val="00F72DBA"/>
    <w:rsid w:val="00F73000"/>
    <w:rsid w:val="00F73F09"/>
    <w:rsid w:val="00F7431F"/>
    <w:rsid w:val="00F744CB"/>
    <w:rsid w:val="00F7453E"/>
    <w:rsid w:val="00F74662"/>
    <w:rsid w:val="00F7537B"/>
    <w:rsid w:val="00F7656C"/>
    <w:rsid w:val="00F7665E"/>
    <w:rsid w:val="00F76BCA"/>
    <w:rsid w:val="00F80CB0"/>
    <w:rsid w:val="00F81CA1"/>
    <w:rsid w:val="00F82A9F"/>
    <w:rsid w:val="00F82F5C"/>
    <w:rsid w:val="00F84279"/>
    <w:rsid w:val="00F86587"/>
    <w:rsid w:val="00F86A67"/>
    <w:rsid w:val="00F8701D"/>
    <w:rsid w:val="00F873B7"/>
    <w:rsid w:val="00F91784"/>
    <w:rsid w:val="00F935E6"/>
    <w:rsid w:val="00F9373C"/>
    <w:rsid w:val="00F93D96"/>
    <w:rsid w:val="00F94BCF"/>
    <w:rsid w:val="00F94BEA"/>
    <w:rsid w:val="00F97702"/>
    <w:rsid w:val="00FA03F9"/>
    <w:rsid w:val="00FA0709"/>
    <w:rsid w:val="00FA177B"/>
    <w:rsid w:val="00FA1FA8"/>
    <w:rsid w:val="00FA2175"/>
    <w:rsid w:val="00FA27F2"/>
    <w:rsid w:val="00FA3C28"/>
    <w:rsid w:val="00FA483F"/>
    <w:rsid w:val="00FA5DE9"/>
    <w:rsid w:val="00FB0299"/>
    <w:rsid w:val="00FB039A"/>
    <w:rsid w:val="00FB041E"/>
    <w:rsid w:val="00FB0688"/>
    <w:rsid w:val="00FB0AD6"/>
    <w:rsid w:val="00FB12CD"/>
    <w:rsid w:val="00FB1680"/>
    <w:rsid w:val="00FB17D1"/>
    <w:rsid w:val="00FB1A64"/>
    <w:rsid w:val="00FB23D3"/>
    <w:rsid w:val="00FB2803"/>
    <w:rsid w:val="00FB5E03"/>
    <w:rsid w:val="00FB689B"/>
    <w:rsid w:val="00FB6D3C"/>
    <w:rsid w:val="00FB7706"/>
    <w:rsid w:val="00FB778C"/>
    <w:rsid w:val="00FC46DB"/>
    <w:rsid w:val="00FC51D2"/>
    <w:rsid w:val="00FC7ACB"/>
    <w:rsid w:val="00FD20DC"/>
    <w:rsid w:val="00FD22FA"/>
    <w:rsid w:val="00FD2BD2"/>
    <w:rsid w:val="00FD3101"/>
    <w:rsid w:val="00FD493B"/>
    <w:rsid w:val="00FD4D33"/>
    <w:rsid w:val="00FD590B"/>
    <w:rsid w:val="00FD62E0"/>
    <w:rsid w:val="00FD6D4C"/>
    <w:rsid w:val="00FD73F9"/>
    <w:rsid w:val="00FD7B20"/>
    <w:rsid w:val="00FE17A5"/>
    <w:rsid w:val="00FE2307"/>
    <w:rsid w:val="00FE235A"/>
    <w:rsid w:val="00FE2C73"/>
    <w:rsid w:val="00FE3B3C"/>
    <w:rsid w:val="00FE4958"/>
    <w:rsid w:val="00FE4DAB"/>
    <w:rsid w:val="00FE54A6"/>
    <w:rsid w:val="00FE6E69"/>
    <w:rsid w:val="00FE6EA3"/>
    <w:rsid w:val="00FE7A23"/>
    <w:rsid w:val="00FE7FD5"/>
    <w:rsid w:val="00FF0E6C"/>
    <w:rsid w:val="00FF132A"/>
    <w:rsid w:val="00FF165D"/>
    <w:rsid w:val="00FF18EA"/>
    <w:rsid w:val="00FF1AE2"/>
    <w:rsid w:val="00FF2212"/>
    <w:rsid w:val="00FF39B4"/>
    <w:rsid w:val="00FF39CB"/>
    <w:rsid w:val="00FF414A"/>
    <w:rsid w:val="00FF4876"/>
    <w:rsid w:val="00FF5A71"/>
    <w:rsid w:val="00FF5EA2"/>
    <w:rsid w:val="00FF6849"/>
    <w:rsid w:val="00FF702D"/>
    <w:rsid w:val="00FF7970"/>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E3DF"/>
  <w15:docId w15:val="{D09EFE9C-7E24-9A4F-8993-5FCCE7AA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F3"/>
    <w:rPr>
      <w:rFonts w:ascii="Times New Roman" w:eastAsia="Times New Roman" w:hAnsi="Times New Roman" w:cs="Times New Roman"/>
    </w:rPr>
  </w:style>
  <w:style w:type="paragraph" w:styleId="Heading1">
    <w:name w:val="heading 1"/>
    <w:basedOn w:val="Normal"/>
    <w:next w:val="Normal"/>
    <w:link w:val="Heading1Char"/>
    <w:uiPriority w:val="9"/>
    <w:qFormat/>
    <w:rsid w:val="00B52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4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245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C71A3"/>
    <w:pPr>
      <w:keepNext/>
      <w:keepLines/>
      <w:spacing w:before="240" w:after="40"/>
      <w:outlineLvl w:val="3"/>
    </w:pPr>
    <w:rPr>
      <w:b/>
    </w:rPr>
  </w:style>
  <w:style w:type="paragraph" w:styleId="Heading5">
    <w:name w:val="heading 5"/>
    <w:basedOn w:val="Normal"/>
    <w:next w:val="Normal"/>
    <w:link w:val="Heading5Char"/>
    <w:uiPriority w:val="9"/>
    <w:unhideWhenUsed/>
    <w:qFormat/>
    <w:rsid w:val="00EC71A3"/>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EC71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4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451"/>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B52451"/>
    <w:pPr>
      <w:ind w:left="720"/>
      <w:contextualSpacing/>
    </w:pPr>
  </w:style>
  <w:style w:type="character" w:customStyle="1" w:styleId="ListParagraphChar">
    <w:name w:val="List Paragraph Char"/>
    <w:link w:val="ListParagraph"/>
    <w:uiPriority w:val="34"/>
    <w:rsid w:val="00B52451"/>
    <w:rPr>
      <w:rFonts w:ascii="Times New Roman" w:eastAsia="Times New Roman" w:hAnsi="Times New Roman" w:cs="Times New Roman"/>
    </w:rPr>
  </w:style>
  <w:style w:type="table" w:styleId="TableGrid">
    <w:name w:val="Table Grid"/>
    <w:basedOn w:val="TableNormal"/>
    <w:uiPriority w:val="39"/>
    <w:rsid w:val="00B52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2451"/>
    <w:rPr>
      <w:rFonts w:ascii="Times New Roman" w:eastAsia="Times New Roman" w:hAnsi="Times New Roman" w:cs="Times New Roma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gkelc">
    <w:name w:val="hgkelc"/>
    <w:basedOn w:val="DefaultParagraphFont"/>
    <w:rsid w:val="00B52451"/>
  </w:style>
  <w:style w:type="table" w:styleId="TableGridLight">
    <w:name w:val="Grid Table Light"/>
    <w:basedOn w:val="TableNormal"/>
    <w:uiPriority w:val="40"/>
    <w:rsid w:val="00B524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2451"/>
    <w:rPr>
      <w:b/>
      <w:bCs/>
    </w:rPr>
  </w:style>
  <w:style w:type="paragraph" w:styleId="NormalWeb">
    <w:name w:val="Normal (Web)"/>
    <w:basedOn w:val="Normal"/>
    <w:uiPriority w:val="99"/>
    <w:unhideWhenUsed/>
    <w:rsid w:val="00B52451"/>
    <w:pPr>
      <w:spacing w:before="100" w:beforeAutospacing="1" w:after="100" w:afterAutospacing="1"/>
    </w:pPr>
  </w:style>
  <w:style w:type="table" w:styleId="PlainTable3">
    <w:name w:val="Plain Table 3"/>
    <w:basedOn w:val="TableNormal"/>
    <w:uiPriority w:val="43"/>
    <w:rsid w:val="00B524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52451"/>
    <w:rPr>
      <w:color w:val="0000FF"/>
      <w:u w:val="single"/>
    </w:rPr>
  </w:style>
  <w:style w:type="character" w:customStyle="1" w:styleId="UnresolvedMention1">
    <w:name w:val="Unresolved Mention1"/>
    <w:basedOn w:val="DefaultParagraphFont"/>
    <w:uiPriority w:val="99"/>
    <w:rsid w:val="00B52451"/>
    <w:rPr>
      <w:color w:val="605E5C"/>
      <w:shd w:val="clear" w:color="auto" w:fill="E1DFDD"/>
    </w:rPr>
  </w:style>
  <w:style w:type="paragraph" w:customStyle="1" w:styleId="svelte-otiubq">
    <w:name w:val="svelte-otiubq"/>
    <w:basedOn w:val="Normal"/>
    <w:rsid w:val="00B52451"/>
    <w:pPr>
      <w:spacing w:before="100" w:beforeAutospacing="1" w:after="100" w:afterAutospacing="1"/>
    </w:pPr>
  </w:style>
  <w:style w:type="paragraph" w:styleId="CommentText">
    <w:name w:val="annotation text"/>
    <w:basedOn w:val="Normal"/>
    <w:link w:val="CommentTextChar"/>
    <w:uiPriority w:val="99"/>
    <w:semiHidden/>
    <w:unhideWhenUsed/>
    <w:rsid w:val="00B52451"/>
    <w:rPr>
      <w:sz w:val="20"/>
      <w:szCs w:val="20"/>
    </w:rPr>
  </w:style>
  <w:style w:type="character" w:customStyle="1" w:styleId="CommentTextChar">
    <w:name w:val="Comment Text Char"/>
    <w:basedOn w:val="DefaultParagraphFont"/>
    <w:link w:val="CommentText"/>
    <w:uiPriority w:val="99"/>
    <w:semiHidden/>
    <w:rsid w:val="00B5245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5245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B52451"/>
    <w:rPr>
      <w:b/>
      <w:bCs/>
    </w:rPr>
  </w:style>
  <w:style w:type="character" w:customStyle="1" w:styleId="BalloonTextChar">
    <w:name w:val="Balloon Text Char"/>
    <w:basedOn w:val="DefaultParagraphFont"/>
    <w:link w:val="BalloonText"/>
    <w:uiPriority w:val="99"/>
    <w:semiHidden/>
    <w:rsid w:val="00B52451"/>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B52451"/>
    <w:rPr>
      <w:rFonts w:ascii="Segoe UI" w:hAnsi="Segoe UI" w:cs="Segoe UI"/>
      <w:sz w:val="18"/>
      <w:szCs w:val="18"/>
    </w:rPr>
  </w:style>
  <w:style w:type="character" w:styleId="Emphasis">
    <w:name w:val="Emphasis"/>
    <w:basedOn w:val="DefaultParagraphFont"/>
    <w:uiPriority w:val="20"/>
    <w:qFormat/>
    <w:rsid w:val="00B52451"/>
    <w:rPr>
      <w:i/>
      <w:iCs/>
    </w:rPr>
  </w:style>
  <w:style w:type="table" w:styleId="GridTable1Light-Accent1">
    <w:name w:val="Grid Table 1 Light Accent 1"/>
    <w:basedOn w:val="TableNormal"/>
    <w:uiPriority w:val="46"/>
    <w:rsid w:val="00B524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B524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itle-text">
    <w:name w:val="title-text"/>
    <w:basedOn w:val="DefaultParagraphFont"/>
    <w:rsid w:val="00B52451"/>
  </w:style>
  <w:style w:type="character" w:customStyle="1" w:styleId="article-headerpublish-datelabel">
    <w:name w:val="article-header__publish-date__label"/>
    <w:basedOn w:val="DefaultParagraphFont"/>
    <w:rsid w:val="00B52451"/>
  </w:style>
  <w:style w:type="character" w:customStyle="1" w:styleId="article-headerpublish-datevalue">
    <w:name w:val="article-header__publish-date__value"/>
    <w:basedOn w:val="DefaultParagraphFont"/>
    <w:rsid w:val="00B52451"/>
  </w:style>
  <w:style w:type="character" w:customStyle="1" w:styleId="article-headerdoi">
    <w:name w:val="article-header__doi"/>
    <w:basedOn w:val="DefaultParagraphFont"/>
    <w:rsid w:val="00B52451"/>
  </w:style>
  <w:style w:type="character" w:customStyle="1" w:styleId="article-headerdoilabel">
    <w:name w:val="article-header__doi__label"/>
    <w:basedOn w:val="DefaultParagraphFont"/>
    <w:rsid w:val="00B52451"/>
  </w:style>
  <w:style w:type="character" w:customStyle="1" w:styleId="qv3wpe">
    <w:name w:val="qv3wpe"/>
    <w:basedOn w:val="DefaultParagraphFont"/>
    <w:rsid w:val="00B52451"/>
  </w:style>
  <w:style w:type="table" w:styleId="PlainTable2">
    <w:name w:val="Plain Table 2"/>
    <w:basedOn w:val="TableNormal"/>
    <w:uiPriority w:val="42"/>
    <w:rsid w:val="00534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c-jybeoa">
    <w:name w:val="sc-jybeoa"/>
    <w:basedOn w:val="DefaultParagraphFont"/>
    <w:rsid w:val="00744165"/>
  </w:style>
  <w:style w:type="character" w:customStyle="1" w:styleId="sc-jdswtf">
    <w:name w:val="sc-jdswtf"/>
    <w:basedOn w:val="DefaultParagraphFont"/>
    <w:rsid w:val="00744165"/>
  </w:style>
  <w:style w:type="character" w:styleId="FollowedHyperlink">
    <w:name w:val="FollowedHyperlink"/>
    <w:basedOn w:val="DefaultParagraphFont"/>
    <w:uiPriority w:val="99"/>
    <w:semiHidden/>
    <w:unhideWhenUsed/>
    <w:rsid w:val="003E1611"/>
    <w:rPr>
      <w:color w:val="954F72" w:themeColor="followedHyperlink"/>
      <w:u w:val="single"/>
    </w:rPr>
  </w:style>
  <w:style w:type="character" w:styleId="CommentReference">
    <w:name w:val="annotation reference"/>
    <w:basedOn w:val="DefaultParagraphFont"/>
    <w:uiPriority w:val="99"/>
    <w:semiHidden/>
    <w:unhideWhenUsed/>
    <w:rsid w:val="00A73C9E"/>
    <w:rPr>
      <w:sz w:val="16"/>
      <w:szCs w:val="16"/>
    </w:rPr>
  </w:style>
  <w:style w:type="character" w:customStyle="1" w:styleId="apple-converted-space">
    <w:name w:val="apple-converted-space"/>
    <w:basedOn w:val="DefaultParagraphFont"/>
    <w:rsid w:val="00DD3B64"/>
  </w:style>
  <w:style w:type="paragraph" w:styleId="Revision">
    <w:name w:val="Revision"/>
    <w:hidden/>
    <w:uiPriority w:val="99"/>
    <w:semiHidden/>
    <w:rsid w:val="00221257"/>
    <w:rPr>
      <w:rFonts w:ascii="Times New Roman" w:eastAsia="Times New Roman" w:hAnsi="Times New Roman" w:cs="Times New Roman"/>
    </w:rPr>
  </w:style>
  <w:style w:type="character" w:styleId="PlaceholderText">
    <w:name w:val="Placeholder Text"/>
    <w:basedOn w:val="DefaultParagraphFont"/>
    <w:uiPriority w:val="99"/>
    <w:semiHidden/>
    <w:rsid w:val="00096585"/>
    <w:rPr>
      <w:color w:val="808080"/>
    </w:rPr>
  </w:style>
  <w:style w:type="character" w:customStyle="1" w:styleId="titledefault">
    <w:name w:val="title_default"/>
    <w:basedOn w:val="DefaultParagraphFont"/>
    <w:rsid w:val="00A24DB9"/>
  </w:style>
  <w:style w:type="character" w:styleId="UnresolvedMention">
    <w:name w:val="Unresolved Mention"/>
    <w:basedOn w:val="DefaultParagraphFont"/>
    <w:uiPriority w:val="99"/>
    <w:semiHidden/>
    <w:unhideWhenUsed/>
    <w:rsid w:val="007668B5"/>
    <w:rPr>
      <w:color w:val="605E5C"/>
      <w:shd w:val="clear" w:color="auto" w:fill="E1DFDD"/>
    </w:rPr>
  </w:style>
  <w:style w:type="table" w:styleId="ListTable2-Accent4">
    <w:name w:val="List Table 2 Accent 4"/>
    <w:basedOn w:val="TableNormal"/>
    <w:uiPriority w:val="47"/>
    <w:rsid w:val="001F2B71"/>
    <w:rPr>
      <w:rFonts w:eastAsiaTheme="minorHAnsi"/>
      <w:lang w:eastAsia="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halfrhythm">
    <w:name w:val="half_rhythm"/>
    <w:basedOn w:val="Normal"/>
    <w:rsid w:val="00F73000"/>
    <w:pPr>
      <w:spacing w:before="100" w:beforeAutospacing="1" w:after="100" w:afterAutospacing="1"/>
    </w:pPr>
  </w:style>
  <w:style w:type="paragraph" w:styleId="Header">
    <w:name w:val="header"/>
    <w:basedOn w:val="Normal"/>
    <w:link w:val="HeaderChar"/>
    <w:uiPriority w:val="99"/>
    <w:unhideWhenUsed/>
    <w:rsid w:val="00870B4B"/>
    <w:pPr>
      <w:tabs>
        <w:tab w:val="center" w:pos="4680"/>
        <w:tab w:val="right" w:pos="9360"/>
      </w:tabs>
    </w:pPr>
  </w:style>
  <w:style w:type="character" w:customStyle="1" w:styleId="HeaderChar">
    <w:name w:val="Header Char"/>
    <w:basedOn w:val="DefaultParagraphFont"/>
    <w:link w:val="Header"/>
    <w:uiPriority w:val="99"/>
    <w:rsid w:val="00870B4B"/>
    <w:rPr>
      <w:rFonts w:ascii="Times New Roman" w:eastAsia="Times New Roman" w:hAnsi="Times New Roman" w:cs="Times New Roman"/>
    </w:rPr>
  </w:style>
  <w:style w:type="paragraph" w:styleId="Footer">
    <w:name w:val="footer"/>
    <w:basedOn w:val="Normal"/>
    <w:link w:val="FooterChar"/>
    <w:uiPriority w:val="99"/>
    <w:unhideWhenUsed/>
    <w:rsid w:val="00870B4B"/>
    <w:pPr>
      <w:tabs>
        <w:tab w:val="center" w:pos="4680"/>
        <w:tab w:val="right" w:pos="9360"/>
      </w:tabs>
    </w:pPr>
  </w:style>
  <w:style w:type="character" w:customStyle="1" w:styleId="FooterChar">
    <w:name w:val="Footer Char"/>
    <w:basedOn w:val="DefaultParagraphFont"/>
    <w:link w:val="Footer"/>
    <w:uiPriority w:val="99"/>
    <w:rsid w:val="00870B4B"/>
    <w:rPr>
      <w:rFonts w:ascii="Times New Roman" w:eastAsia="Times New Roman" w:hAnsi="Times New Roman" w:cs="Times New Roman"/>
    </w:rPr>
  </w:style>
  <w:style w:type="character" w:customStyle="1" w:styleId="bp4-fill">
    <w:name w:val="bp4-fill"/>
    <w:basedOn w:val="DefaultParagraphFont"/>
    <w:rsid w:val="00D17071"/>
  </w:style>
  <w:style w:type="character" w:customStyle="1" w:styleId="hierarchyresultcontentstyledcodetooltip-vlzco">
    <w:name w:val="hierarchyresultcontent__styledcodetooltip-vlzco"/>
    <w:basedOn w:val="DefaultParagraphFont"/>
    <w:rsid w:val="00D17071"/>
  </w:style>
  <w:style w:type="character" w:customStyle="1" w:styleId="hierarchyresultcontentname-goxczi">
    <w:name w:val="hierarchyresultcontent__name-goxczi"/>
    <w:basedOn w:val="DefaultParagraphFont"/>
    <w:rsid w:val="00D17071"/>
  </w:style>
  <w:style w:type="character" w:customStyle="1" w:styleId="hierarchyresultcontentpatientcount-fwulez">
    <w:name w:val="hierarchyresultcontent__patientcount-fwulez"/>
    <w:basedOn w:val="DefaultParagraphFont"/>
    <w:rsid w:val="00D17071"/>
  </w:style>
  <w:style w:type="character" w:customStyle="1" w:styleId="bp4-popover-target">
    <w:name w:val="bp4-popover-target"/>
    <w:basedOn w:val="DefaultParagraphFont"/>
    <w:rsid w:val="004F4716"/>
  </w:style>
  <w:style w:type="character" w:customStyle="1" w:styleId="styledtabrowheading-dvnnle">
    <w:name w:val="styled__tabrowheading-dvnnle"/>
    <w:basedOn w:val="DefaultParagraphFont"/>
    <w:rsid w:val="004F4716"/>
  </w:style>
  <w:style w:type="character" w:styleId="PageNumber">
    <w:name w:val="page number"/>
    <w:basedOn w:val="DefaultParagraphFont"/>
    <w:uiPriority w:val="99"/>
    <w:semiHidden/>
    <w:unhideWhenUsed/>
    <w:rsid w:val="00B24DB1"/>
  </w:style>
  <w:style w:type="paragraph" w:styleId="TOCHeading">
    <w:name w:val="TOC Heading"/>
    <w:basedOn w:val="Heading1"/>
    <w:next w:val="Normal"/>
    <w:uiPriority w:val="39"/>
    <w:unhideWhenUsed/>
    <w:qFormat/>
    <w:rsid w:val="000470C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0470C7"/>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0470C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470C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470C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470C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470C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470C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470C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470C7"/>
    <w:pPr>
      <w:ind w:left="1920"/>
    </w:pPr>
    <w:rPr>
      <w:rFonts w:asciiTheme="minorHAnsi" w:hAnsiTheme="minorHAnsi" w:cstheme="minorHAnsi"/>
      <w:sz w:val="20"/>
      <w:szCs w:val="20"/>
    </w:rPr>
  </w:style>
  <w:style w:type="character" w:customStyle="1" w:styleId="sc-jwiuoz">
    <w:name w:val="sc-jwiuoz"/>
    <w:basedOn w:val="DefaultParagraphFont"/>
    <w:rsid w:val="0033112F"/>
  </w:style>
  <w:style w:type="character" w:customStyle="1" w:styleId="sc-kbkrms">
    <w:name w:val="sc-kbkrms"/>
    <w:basedOn w:val="DefaultParagraphFont"/>
    <w:rsid w:val="0033112F"/>
  </w:style>
  <w:style w:type="character" w:customStyle="1" w:styleId="sc-kgmrqj">
    <w:name w:val="sc-kgmrqj"/>
    <w:basedOn w:val="DefaultParagraphFont"/>
    <w:rsid w:val="00181BC0"/>
  </w:style>
  <w:style w:type="paragraph" w:customStyle="1" w:styleId="Default">
    <w:name w:val="Default"/>
    <w:rsid w:val="00B9269B"/>
    <w:pPr>
      <w:autoSpaceDE w:val="0"/>
      <w:autoSpaceDN w:val="0"/>
      <w:adjustRightInd w:val="0"/>
    </w:pPr>
    <w:rPr>
      <w:rFonts w:ascii="Times New Roman" w:hAnsi="Times New Roman" w:cs="Times New Roman"/>
      <w:color w:val="000000"/>
    </w:rPr>
  </w:style>
  <w:style w:type="character" w:customStyle="1" w:styleId="sc-jhvnoi">
    <w:name w:val="sc-jhvnoi"/>
    <w:basedOn w:val="DefaultParagraphFont"/>
    <w:rsid w:val="00046CC0"/>
  </w:style>
  <w:style w:type="character" w:customStyle="1" w:styleId="sc-jmnetn">
    <w:name w:val="sc-jmnetn"/>
    <w:basedOn w:val="DefaultParagraphFont"/>
    <w:rsid w:val="00046CC0"/>
  </w:style>
  <w:style w:type="character" w:customStyle="1" w:styleId="sc-kiydvi">
    <w:name w:val="sc-kiydvi"/>
    <w:basedOn w:val="DefaultParagraphFont"/>
    <w:rsid w:val="00046CC0"/>
  </w:style>
  <w:style w:type="character" w:customStyle="1" w:styleId="jpfdse">
    <w:name w:val="jpfdse"/>
    <w:basedOn w:val="DefaultParagraphFont"/>
    <w:rsid w:val="001D4175"/>
  </w:style>
  <w:style w:type="character" w:customStyle="1" w:styleId="Heading4Char">
    <w:name w:val="Heading 4 Char"/>
    <w:basedOn w:val="DefaultParagraphFont"/>
    <w:link w:val="Heading4"/>
    <w:uiPriority w:val="9"/>
    <w:semiHidden/>
    <w:rsid w:val="00EC71A3"/>
    <w:rPr>
      <w:rFonts w:ascii="Times New Roman" w:eastAsia="Times New Roman" w:hAnsi="Times New Roman" w:cs="Times New Roman"/>
      <w:b/>
    </w:rPr>
  </w:style>
  <w:style w:type="character" w:customStyle="1" w:styleId="Heading5Char">
    <w:name w:val="Heading 5 Char"/>
    <w:basedOn w:val="DefaultParagraphFont"/>
    <w:link w:val="Heading5"/>
    <w:uiPriority w:val="9"/>
    <w:rsid w:val="00EC71A3"/>
    <w:rPr>
      <w:rFonts w:ascii="Times New Roman" w:eastAsia="Times New Roman" w:hAnsi="Times New Roman" w:cs="Times New Roman"/>
      <w:b/>
      <w:sz w:val="22"/>
      <w:szCs w:val="22"/>
    </w:rPr>
  </w:style>
  <w:style w:type="character" w:customStyle="1" w:styleId="Heading6Char">
    <w:name w:val="Heading 6 Char"/>
    <w:basedOn w:val="DefaultParagraphFont"/>
    <w:link w:val="Heading6"/>
    <w:uiPriority w:val="9"/>
    <w:semiHidden/>
    <w:rsid w:val="00EC71A3"/>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EC71A3"/>
    <w:pPr>
      <w:keepNext/>
      <w:keepLines/>
      <w:spacing w:before="480" w:after="120"/>
    </w:pPr>
    <w:rPr>
      <w:b/>
      <w:sz w:val="72"/>
      <w:szCs w:val="72"/>
    </w:rPr>
  </w:style>
  <w:style w:type="character" w:customStyle="1" w:styleId="TitleChar">
    <w:name w:val="Title Char"/>
    <w:basedOn w:val="DefaultParagraphFont"/>
    <w:link w:val="Title"/>
    <w:uiPriority w:val="10"/>
    <w:rsid w:val="00EC71A3"/>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EC71A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C71A3"/>
    <w:rPr>
      <w:rFonts w:ascii="Georgia" w:eastAsia="Georgia" w:hAnsi="Georgia" w:cs="Georgia"/>
      <w:i/>
      <w:color w:val="666666"/>
      <w:sz w:val="48"/>
      <w:szCs w:val="48"/>
    </w:rPr>
  </w:style>
  <w:style w:type="paragraph" w:customStyle="1" w:styleId="texttext1fzle">
    <w:name w:val="text__text__1fzle"/>
    <w:basedOn w:val="Normal"/>
    <w:rsid w:val="00EC71A3"/>
    <w:pPr>
      <w:spacing w:before="100" w:beforeAutospacing="1" w:after="100" w:afterAutospacing="1"/>
    </w:pPr>
    <w:rPr>
      <w:lang w:eastAsia="en-US"/>
    </w:rPr>
  </w:style>
  <w:style w:type="character" w:styleId="LineNumber">
    <w:name w:val="line number"/>
    <w:basedOn w:val="DefaultParagraphFont"/>
    <w:uiPriority w:val="99"/>
    <w:semiHidden/>
    <w:unhideWhenUsed/>
    <w:rsid w:val="00EC71A3"/>
  </w:style>
  <w:style w:type="character" w:customStyle="1" w:styleId="sc-jhnsnn">
    <w:name w:val="sc-jhnsnn"/>
    <w:basedOn w:val="DefaultParagraphFont"/>
    <w:rsid w:val="00EC71A3"/>
  </w:style>
  <w:style w:type="character" w:customStyle="1" w:styleId="sc-jmorsq">
    <w:name w:val="sc-jmorsq"/>
    <w:basedOn w:val="DefaultParagraphFont"/>
    <w:rsid w:val="00EC71A3"/>
  </w:style>
  <w:style w:type="character" w:customStyle="1" w:styleId="sc-jbfklo">
    <w:name w:val="sc-jbfklo"/>
    <w:basedOn w:val="DefaultParagraphFont"/>
    <w:rsid w:val="00EC71A3"/>
  </w:style>
  <w:style w:type="character" w:customStyle="1" w:styleId="anchor-text">
    <w:name w:val="anchor-text"/>
    <w:basedOn w:val="DefaultParagraphFont"/>
    <w:rsid w:val="00EC71A3"/>
  </w:style>
  <w:style w:type="character" w:customStyle="1" w:styleId="ref-journal">
    <w:name w:val="ref-journal"/>
    <w:basedOn w:val="DefaultParagraphFont"/>
    <w:rsid w:val="00EC71A3"/>
  </w:style>
  <w:style w:type="character" w:customStyle="1" w:styleId="stix">
    <w:name w:val="stix"/>
    <w:basedOn w:val="DefaultParagraphFont"/>
    <w:rsid w:val="00EC71A3"/>
  </w:style>
  <w:style w:type="paragraph" w:customStyle="1" w:styleId="number">
    <w:name w:val="number"/>
    <w:basedOn w:val="Normal"/>
    <w:rsid w:val="00EC71A3"/>
    <w:pPr>
      <w:spacing w:before="100" w:beforeAutospacing="1" w:after="100" w:afterAutospacing="1"/>
    </w:pPr>
  </w:style>
  <w:style w:type="character" w:customStyle="1" w:styleId="o-dataheader-unit">
    <w:name w:val="o-dataheader-unit"/>
    <w:basedOn w:val="DefaultParagraphFont"/>
    <w:rsid w:val="00EC71A3"/>
  </w:style>
  <w:style w:type="character" w:customStyle="1" w:styleId="hitinf">
    <w:name w:val="hit_inf"/>
    <w:basedOn w:val="DefaultParagraphFont"/>
    <w:rsid w:val="00EC71A3"/>
  </w:style>
  <w:style w:type="character" w:customStyle="1" w:styleId="wysiwyg-color-black">
    <w:name w:val="wysiwyg-color-black"/>
    <w:basedOn w:val="DefaultParagraphFont"/>
    <w:rsid w:val="00EC71A3"/>
  </w:style>
  <w:style w:type="character" w:customStyle="1" w:styleId="sc-jidzes">
    <w:name w:val="sc-jidzes"/>
    <w:basedOn w:val="DefaultParagraphFont"/>
    <w:rsid w:val="00D63AD9"/>
  </w:style>
  <w:style w:type="character" w:customStyle="1" w:styleId="sc-jnurjx">
    <w:name w:val="sc-jnurjx"/>
    <w:basedOn w:val="DefaultParagraphFont"/>
    <w:rsid w:val="00D63AD9"/>
  </w:style>
  <w:style w:type="character" w:customStyle="1" w:styleId="sc-kiqrey">
    <w:name w:val="sc-kiqrey"/>
    <w:basedOn w:val="DefaultParagraphFont"/>
    <w:rsid w:val="00D6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01">
      <w:bodyDiv w:val="1"/>
      <w:marLeft w:val="0"/>
      <w:marRight w:val="0"/>
      <w:marTop w:val="0"/>
      <w:marBottom w:val="0"/>
      <w:divBdr>
        <w:top w:val="none" w:sz="0" w:space="0" w:color="auto"/>
        <w:left w:val="none" w:sz="0" w:space="0" w:color="auto"/>
        <w:bottom w:val="none" w:sz="0" w:space="0" w:color="auto"/>
        <w:right w:val="none" w:sz="0" w:space="0" w:color="auto"/>
      </w:divBdr>
      <w:divsChild>
        <w:div w:id="644698261">
          <w:marLeft w:val="0"/>
          <w:marRight w:val="0"/>
          <w:marTop w:val="0"/>
          <w:marBottom w:val="0"/>
          <w:divBdr>
            <w:top w:val="none" w:sz="0" w:space="0" w:color="auto"/>
            <w:left w:val="none" w:sz="0" w:space="0" w:color="auto"/>
            <w:bottom w:val="none" w:sz="0" w:space="0" w:color="auto"/>
            <w:right w:val="none" w:sz="0" w:space="0" w:color="auto"/>
          </w:divBdr>
          <w:divsChild>
            <w:div w:id="1587155159">
              <w:marLeft w:val="0"/>
              <w:marRight w:val="225"/>
              <w:marTop w:val="0"/>
              <w:marBottom w:val="0"/>
              <w:divBdr>
                <w:top w:val="none" w:sz="0" w:space="0" w:color="auto"/>
                <w:left w:val="none" w:sz="0" w:space="0" w:color="auto"/>
                <w:bottom w:val="none" w:sz="0" w:space="0" w:color="auto"/>
                <w:right w:val="none" w:sz="0" w:space="0" w:color="auto"/>
              </w:divBdr>
              <w:divsChild>
                <w:div w:id="984550713">
                  <w:marLeft w:val="0"/>
                  <w:marRight w:val="0"/>
                  <w:marTop w:val="0"/>
                  <w:marBottom w:val="0"/>
                  <w:divBdr>
                    <w:top w:val="none" w:sz="0" w:space="0" w:color="auto"/>
                    <w:left w:val="none" w:sz="0" w:space="0" w:color="auto"/>
                    <w:bottom w:val="none" w:sz="0" w:space="0" w:color="auto"/>
                    <w:right w:val="none" w:sz="0" w:space="0" w:color="auto"/>
                  </w:divBdr>
                  <w:divsChild>
                    <w:div w:id="1452018500">
                      <w:marLeft w:val="0"/>
                      <w:marRight w:val="0"/>
                      <w:marTop w:val="0"/>
                      <w:marBottom w:val="0"/>
                      <w:divBdr>
                        <w:top w:val="none" w:sz="0" w:space="0" w:color="auto"/>
                        <w:left w:val="none" w:sz="0" w:space="0" w:color="auto"/>
                        <w:bottom w:val="none" w:sz="0" w:space="0" w:color="auto"/>
                        <w:right w:val="none" w:sz="0" w:space="0" w:color="auto"/>
                      </w:divBdr>
                      <w:divsChild>
                        <w:div w:id="566765162">
                          <w:marLeft w:val="0"/>
                          <w:marRight w:val="300"/>
                          <w:marTop w:val="0"/>
                          <w:marBottom w:val="0"/>
                          <w:divBdr>
                            <w:top w:val="none" w:sz="0" w:space="0" w:color="auto"/>
                            <w:left w:val="none" w:sz="0" w:space="0" w:color="auto"/>
                            <w:bottom w:val="none" w:sz="0" w:space="0" w:color="auto"/>
                            <w:right w:val="none" w:sz="0" w:space="0" w:color="auto"/>
                          </w:divBdr>
                        </w:div>
                        <w:div w:id="9557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9201">
      <w:bodyDiv w:val="1"/>
      <w:marLeft w:val="0"/>
      <w:marRight w:val="0"/>
      <w:marTop w:val="0"/>
      <w:marBottom w:val="0"/>
      <w:divBdr>
        <w:top w:val="none" w:sz="0" w:space="0" w:color="auto"/>
        <w:left w:val="none" w:sz="0" w:space="0" w:color="auto"/>
        <w:bottom w:val="none" w:sz="0" w:space="0" w:color="auto"/>
        <w:right w:val="none" w:sz="0" w:space="0" w:color="auto"/>
      </w:divBdr>
    </w:div>
    <w:div w:id="95953358">
      <w:bodyDiv w:val="1"/>
      <w:marLeft w:val="0"/>
      <w:marRight w:val="0"/>
      <w:marTop w:val="0"/>
      <w:marBottom w:val="0"/>
      <w:divBdr>
        <w:top w:val="none" w:sz="0" w:space="0" w:color="auto"/>
        <w:left w:val="none" w:sz="0" w:space="0" w:color="auto"/>
        <w:bottom w:val="none" w:sz="0" w:space="0" w:color="auto"/>
        <w:right w:val="none" w:sz="0" w:space="0" w:color="auto"/>
      </w:divBdr>
      <w:divsChild>
        <w:div w:id="1260799727">
          <w:marLeft w:val="0"/>
          <w:marRight w:val="0"/>
          <w:marTop w:val="0"/>
          <w:marBottom w:val="0"/>
          <w:divBdr>
            <w:top w:val="none" w:sz="0" w:space="0" w:color="auto"/>
            <w:left w:val="none" w:sz="0" w:space="0" w:color="auto"/>
            <w:bottom w:val="none" w:sz="0" w:space="0" w:color="auto"/>
            <w:right w:val="none" w:sz="0" w:space="0" w:color="auto"/>
          </w:divBdr>
          <w:divsChild>
            <w:div w:id="1156649447">
              <w:marLeft w:val="0"/>
              <w:marRight w:val="0"/>
              <w:marTop w:val="0"/>
              <w:marBottom w:val="0"/>
              <w:divBdr>
                <w:top w:val="none" w:sz="0" w:space="0" w:color="auto"/>
                <w:left w:val="none" w:sz="0" w:space="0" w:color="auto"/>
                <w:bottom w:val="none" w:sz="0" w:space="0" w:color="auto"/>
                <w:right w:val="none" w:sz="0" w:space="0" w:color="auto"/>
              </w:divBdr>
            </w:div>
          </w:divsChild>
        </w:div>
        <w:div w:id="1838382969">
          <w:marLeft w:val="0"/>
          <w:marRight w:val="0"/>
          <w:marTop w:val="0"/>
          <w:marBottom w:val="0"/>
          <w:divBdr>
            <w:top w:val="none" w:sz="0" w:space="0" w:color="auto"/>
            <w:left w:val="none" w:sz="0" w:space="0" w:color="auto"/>
            <w:bottom w:val="none" w:sz="0" w:space="0" w:color="auto"/>
            <w:right w:val="none" w:sz="0" w:space="0" w:color="auto"/>
          </w:divBdr>
        </w:div>
      </w:divsChild>
    </w:div>
    <w:div w:id="161970626">
      <w:bodyDiv w:val="1"/>
      <w:marLeft w:val="0"/>
      <w:marRight w:val="0"/>
      <w:marTop w:val="0"/>
      <w:marBottom w:val="0"/>
      <w:divBdr>
        <w:top w:val="none" w:sz="0" w:space="0" w:color="auto"/>
        <w:left w:val="none" w:sz="0" w:space="0" w:color="auto"/>
        <w:bottom w:val="none" w:sz="0" w:space="0" w:color="auto"/>
        <w:right w:val="none" w:sz="0" w:space="0" w:color="auto"/>
      </w:divBdr>
    </w:div>
    <w:div w:id="230505962">
      <w:bodyDiv w:val="1"/>
      <w:marLeft w:val="0"/>
      <w:marRight w:val="0"/>
      <w:marTop w:val="0"/>
      <w:marBottom w:val="0"/>
      <w:divBdr>
        <w:top w:val="none" w:sz="0" w:space="0" w:color="auto"/>
        <w:left w:val="none" w:sz="0" w:space="0" w:color="auto"/>
        <w:bottom w:val="none" w:sz="0" w:space="0" w:color="auto"/>
        <w:right w:val="none" w:sz="0" w:space="0" w:color="auto"/>
      </w:divBdr>
    </w:div>
    <w:div w:id="233046991">
      <w:bodyDiv w:val="1"/>
      <w:marLeft w:val="0"/>
      <w:marRight w:val="0"/>
      <w:marTop w:val="0"/>
      <w:marBottom w:val="0"/>
      <w:divBdr>
        <w:top w:val="none" w:sz="0" w:space="0" w:color="auto"/>
        <w:left w:val="none" w:sz="0" w:space="0" w:color="auto"/>
        <w:bottom w:val="none" w:sz="0" w:space="0" w:color="auto"/>
        <w:right w:val="none" w:sz="0" w:space="0" w:color="auto"/>
      </w:divBdr>
      <w:divsChild>
        <w:div w:id="818304178">
          <w:marLeft w:val="0"/>
          <w:marRight w:val="0"/>
          <w:marTop w:val="0"/>
          <w:marBottom w:val="0"/>
          <w:divBdr>
            <w:top w:val="single" w:sz="2" w:space="13" w:color="E5E7EB"/>
            <w:left w:val="single" w:sz="2" w:space="0" w:color="E5E7EB"/>
            <w:bottom w:val="single" w:sz="2" w:space="0" w:color="E5E7EB"/>
            <w:right w:val="single" w:sz="2" w:space="0" w:color="E5E7EB"/>
          </w:divBdr>
          <w:divsChild>
            <w:div w:id="1888374754">
              <w:marLeft w:val="0"/>
              <w:marRight w:val="0"/>
              <w:marTop w:val="0"/>
              <w:marBottom w:val="0"/>
              <w:divBdr>
                <w:top w:val="single" w:sz="2" w:space="0" w:color="E5E7EB"/>
                <w:left w:val="single" w:sz="2" w:space="0" w:color="E5E7EB"/>
                <w:bottom w:val="single" w:sz="2" w:space="0" w:color="E5E7EB"/>
                <w:right w:val="single" w:sz="2" w:space="0" w:color="E5E7EB"/>
              </w:divBdr>
              <w:divsChild>
                <w:div w:id="849178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77108">
          <w:marLeft w:val="0"/>
          <w:marRight w:val="0"/>
          <w:marTop w:val="0"/>
          <w:marBottom w:val="0"/>
          <w:divBdr>
            <w:top w:val="single" w:sz="2" w:space="13" w:color="E5E7EB"/>
            <w:left w:val="single" w:sz="2" w:space="0" w:color="E5E7EB"/>
            <w:bottom w:val="single" w:sz="2" w:space="0" w:color="E5E7EB"/>
            <w:right w:val="single" w:sz="2" w:space="0" w:color="E5E7EB"/>
          </w:divBdr>
          <w:divsChild>
            <w:div w:id="239221584">
              <w:marLeft w:val="0"/>
              <w:marRight w:val="0"/>
              <w:marTop w:val="0"/>
              <w:marBottom w:val="0"/>
              <w:divBdr>
                <w:top w:val="single" w:sz="2" w:space="0" w:color="E5E7EB"/>
                <w:left w:val="single" w:sz="2" w:space="0" w:color="E5E7EB"/>
                <w:bottom w:val="single" w:sz="2" w:space="0" w:color="E5E7EB"/>
                <w:right w:val="single" w:sz="2" w:space="0" w:color="E5E7EB"/>
              </w:divBdr>
              <w:divsChild>
                <w:div w:id="1381901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7927235">
          <w:marLeft w:val="0"/>
          <w:marRight w:val="0"/>
          <w:marTop w:val="0"/>
          <w:marBottom w:val="0"/>
          <w:divBdr>
            <w:top w:val="single" w:sz="2" w:space="13" w:color="E5E7EB"/>
            <w:left w:val="single" w:sz="2" w:space="0" w:color="E5E7EB"/>
            <w:bottom w:val="single" w:sz="2" w:space="0" w:color="E5E7EB"/>
            <w:right w:val="single" w:sz="2" w:space="0" w:color="E5E7EB"/>
          </w:divBdr>
          <w:divsChild>
            <w:div w:id="876820441">
              <w:marLeft w:val="0"/>
              <w:marRight w:val="0"/>
              <w:marTop w:val="0"/>
              <w:marBottom w:val="0"/>
              <w:divBdr>
                <w:top w:val="single" w:sz="2" w:space="0" w:color="E5E7EB"/>
                <w:left w:val="single" w:sz="2" w:space="0" w:color="E5E7EB"/>
                <w:bottom w:val="single" w:sz="2" w:space="0" w:color="E5E7EB"/>
                <w:right w:val="single" w:sz="2" w:space="0" w:color="E5E7EB"/>
              </w:divBdr>
              <w:divsChild>
                <w:div w:id="101091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033908">
          <w:marLeft w:val="0"/>
          <w:marRight w:val="0"/>
          <w:marTop w:val="0"/>
          <w:marBottom w:val="0"/>
          <w:divBdr>
            <w:top w:val="single" w:sz="2" w:space="13" w:color="E5E7EB"/>
            <w:left w:val="single" w:sz="2" w:space="0" w:color="E5E7EB"/>
            <w:bottom w:val="single" w:sz="2" w:space="0" w:color="E5E7EB"/>
            <w:right w:val="single" w:sz="2" w:space="0" w:color="E5E7EB"/>
          </w:divBdr>
          <w:divsChild>
            <w:div w:id="1202863894">
              <w:marLeft w:val="0"/>
              <w:marRight w:val="0"/>
              <w:marTop w:val="0"/>
              <w:marBottom w:val="0"/>
              <w:divBdr>
                <w:top w:val="single" w:sz="2" w:space="0" w:color="E5E7EB"/>
                <w:left w:val="single" w:sz="2" w:space="0" w:color="E5E7EB"/>
                <w:bottom w:val="single" w:sz="2" w:space="0" w:color="E5E7EB"/>
                <w:right w:val="single" w:sz="2" w:space="0" w:color="E5E7EB"/>
              </w:divBdr>
              <w:divsChild>
                <w:div w:id="89627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25319">
          <w:marLeft w:val="0"/>
          <w:marRight w:val="0"/>
          <w:marTop w:val="0"/>
          <w:marBottom w:val="0"/>
          <w:divBdr>
            <w:top w:val="single" w:sz="2" w:space="13" w:color="E5E7EB"/>
            <w:left w:val="single" w:sz="2" w:space="0" w:color="E5E7EB"/>
            <w:bottom w:val="single" w:sz="2" w:space="0" w:color="E5E7EB"/>
            <w:right w:val="single" w:sz="2" w:space="0" w:color="E5E7EB"/>
          </w:divBdr>
          <w:divsChild>
            <w:div w:id="507208898">
              <w:marLeft w:val="0"/>
              <w:marRight w:val="0"/>
              <w:marTop w:val="0"/>
              <w:marBottom w:val="0"/>
              <w:divBdr>
                <w:top w:val="single" w:sz="2" w:space="0" w:color="E5E7EB"/>
                <w:left w:val="single" w:sz="2" w:space="0" w:color="E5E7EB"/>
                <w:bottom w:val="single" w:sz="2" w:space="0" w:color="E5E7EB"/>
                <w:right w:val="single" w:sz="2" w:space="0" w:color="E5E7EB"/>
              </w:divBdr>
              <w:divsChild>
                <w:div w:id="2136487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1773521">
          <w:marLeft w:val="0"/>
          <w:marRight w:val="0"/>
          <w:marTop w:val="0"/>
          <w:marBottom w:val="0"/>
          <w:divBdr>
            <w:top w:val="single" w:sz="2" w:space="13" w:color="E5E7EB"/>
            <w:left w:val="single" w:sz="2" w:space="0" w:color="E5E7EB"/>
            <w:bottom w:val="single" w:sz="2" w:space="0" w:color="E5E7EB"/>
            <w:right w:val="single" w:sz="2" w:space="0" w:color="E5E7EB"/>
          </w:divBdr>
          <w:divsChild>
            <w:div w:id="848367709">
              <w:marLeft w:val="0"/>
              <w:marRight w:val="0"/>
              <w:marTop w:val="0"/>
              <w:marBottom w:val="0"/>
              <w:divBdr>
                <w:top w:val="single" w:sz="2" w:space="0" w:color="E5E7EB"/>
                <w:left w:val="single" w:sz="2" w:space="0" w:color="E5E7EB"/>
                <w:bottom w:val="single" w:sz="2" w:space="0" w:color="E5E7EB"/>
                <w:right w:val="single" w:sz="2" w:space="0" w:color="E5E7EB"/>
              </w:divBdr>
              <w:divsChild>
                <w:div w:id="1928608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1258174">
          <w:marLeft w:val="0"/>
          <w:marRight w:val="0"/>
          <w:marTop w:val="0"/>
          <w:marBottom w:val="0"/>
          <w:divBdr>
            <w:top w:val="single" w:sz="2" w:space="13" w:color="E5E7EB"/>
            <w:left w:val="single" w:sz="2" w:space="0" w:color="E5E7EB"/>
            <w:bottom w:val="single" w:sz="2" w:space="0" w:color="E5E7EB"/>
            <w:right w:val="single" w:sz="2" w:space="0" w:color="E5E7EB"/>
          </w:divBdr>
          <w:divsChild>
            <w:div w:id="1863780542">
              <w:marLeft w:val="0"/>
              <w:marRight w:val="0"/>
              <w:marTop w:val="0"/>
              <w:marBottom w:val="0"/>
              <w:divBdr>
                <w:top w:val="single" w:sz="2" w:space="0" w:color="E5E7EB"/>
                <w:left w:val="single" w:sz="2" w:space="0" w:color="E5E7EB"/>
                <w:bottom w:val="single" w:sz="2" w:space="0" w:color="E5E7EB"/>
                <w:right w:val="single" w:sz="2" w:space="0" w:color="E5E7EB"/>
              </w:divBdr>
              <w:divsChild>
                <w:div w:id="897322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5744831">
      <w:bodyDiv w:val="1"/>
      <w:marLeft w:val="0"/>
      <w:marRight w:val="0"/>
      <w:marTop w:val="0"/>
      <w:marBottom w:val="0"/>
      <w:divBdr>
        <w:top w:val="none" w:sz="0" w:space="0" w:color="auto"/>
        <w:left w:val="none" w:sz="0" w:space="0" w:color="auto"/>
        <w:bottom w:val="none" w:sz="0" w:space="0" w:color="auto"/>
        <w:right w:val="none" w:sz="0" w:space="0" w:color="auto"/>
      </w:divBdr>
    </w:div>
    <w:div w:id="267082871">
      <w:bodyDiv w:val="1"/>
      <w:marLeft w:val="0"/>
      <w:marRight w:val="0"/>
      <w:marTop w:val="0"/>
      <w:marBottom w:val="0"/>
      <w:divBdr>
        <w:top w:val="none" w:sz="0" w:space="0" w:color="auto"/>
        <w:left w:val="none" w:sz="0" w:space="0" w:color="auto"/>
        <w:bottom w:val="none" w:sz="0" w:space="0" w:color="auto"/>
        <w:right w:val="none" w:sz="0" w:space="0" w:color="auto"/>
      </w:divBdr>
    </w:div>
    <w:div w:id="273875984">
      <w:bodyDiv w:val="1"/>
      <w:marLeft w:val="0"/>
      <w:marRight w:val="0"/>
      <w:marTop w:val="0"/>
      <w:marBottom w:val="0"/>
      <w:divBdr>
        <w:top w:val="none" w:sz="0" w:space="0" w:color="auto"/>
        <w:left w:val="none" w:sz="0" w:space="0" w:color="auto"/>
        <w:bottom w:val="none" w:sz="0" w:space="0" w:color="auto"/>
        <w:right w:val="none" w:sz="0" w:space="0" w:color="auto"/>
      </w:divBdr>
    </w:div>
    <w:div w:id="274750991">
      <w:bodyDiv w:val="1"/>
      <w:marLeft w:val="0"/>
      <w:marRight w:val="0"/>
      <w:marTop w:val="0"/>
      <w:marBottom w:val="0"/>
      <w:divBdr>
        <w:top w:val="none" w:sz="0" w:space="0" w:color="auto"/>
        <w:left w:val="none" w:sz="0" w:space="0" w:color="auto"/>
        <w:bottom w:val="none" w:sz="0" w:space="0" w:color="auto"/>
        <w:right w:val="none" w:sz="0" w:space="0" w:color="auto"/>
      </w:divBdr>
    </w:div>
    <w:div w:id="300116319">
      <w:bodyDiv w:val="1"/>
      <w:marLeft w:val="0"/>
      <w:marRight w:val="0"/>
      <w:marTop w:val="0"/>
      <w:marBottom w:val="0"/>
      <w:divBdr>
        <w:top w:val="none" w:sz="0" w:space="0" w:color="auto"/>
        <w:left w:val="none" w:sz="0" w:space="0" w:color="auto"/>
        <w:bottom w:val="none" w:sz="0" w:space="0" w:color="auto"/>
        <w:right w:val="none" w:sz="0" w:space="0" w:color="auto"/>
      </w:divBdr>
    </w:div>
    <w:div w:id="307906282">
      <w:bodyDiv w:val="1"/>
      <w:marLeft w:val="0"/>
      <w:marRight w:val="0"/>
      <w:marTop w:val="0"/>
      <w:marBottom w:val="0"/>
      <w:divBdr>
        <w:top w:val="none" w:sz="0" w:space="0" w:color="auto"/>
        <w:left w:val="none" w:sz="0" w:space="0" w:color="auto"/>
        <w:bottom w:val="none" w:sz="0" w:space="0" w:color="auto"/>
        <w:right w:val="none" w:sz="0" w:space="0" w:color="auto"/>
      </w:divBdr>
    </w:div>
    <w:div w:id="310401700">
      <w:bodyDiv w:val="1"/>
      <w:marLeft w:val="0"/>
      <w:marRight w:val="0"/>
      <w:marTop w:val="0"/>
      <w:marBottom w:val="0"/>
      <w:divBdr>
        <w:top w:val="none" w:sz="0" w:space="0" w:color="auto"/>
        <w:left w:val="none" w:sz="0" w:space="0" w:color="auto"/>
        <w:bottom w:val="none" w:sz="0" w:space="0" w:color="auto"/>
        <w:right w:val="none" w:sz="0" w:space="0" w:color="auto"/>
      </w:divBdr>
    </w:div>
    <w:div w:id="315694745">
      <w:bodyDiv w:val="1"/>
      <w:marLeft w:val="0"/>
      <w:marRight w:val="0"/>
      <w:marTop w:val="0"/>
      <w:marBottom w:val="0"/>
      <w:divBdr>
        <w:top w:val="none" w:sz="0" w:space="0" w:color="auto"/>
        <w:left w:val="none" w:sz="0" w:space="0" w:color="auto"/>
        <w:bottom w:val="none" w:sz="0" w:space="0" w:color="auto"/>
        <w:right w:val="none" w:sz="0" w:space="0" w:color="auto"/>
      </w:divBdr>
      <w:divsChild>
        <w:div w:id="182599641">
          <w:marLeft w:val="0"/>
          <w:marRight w:val="0"/>
          <w:marTop w:val="0"/>
          <w:marBottom w:val="0"/>
          <w:divBdr>
            <w:top w:val="none" w:sz="0" w:space="0" w:color="auto"/>
            <w:left w:val="none" w:sz="0" w:space="0" w:color="auto"/>
            <w:bottom w:val="none" w:sz="0" w:space="0" w:color="auto"/>
            <w:right w:val="none" w:sz="0" w:space="0" w:color="auto"/>
          </w:divBdr>
        </w:div>
        <w:div w:id="835460996">
          <w:marLeft w:val="0"/>
          <w:marRight w:val="0"/>
          <w:marTop w:val="0"/>
          <w:marBottom w:val="0"/>
          <w:divBdr>
            <w:top w:val="none" w:sz="0" w:space="0" w:color="auto"/>
            <w:left w:val="none" w:sz="0" w:space="0" w:color="auto"/>
            <w:bottom w:val="none" w:sz="0" w:space="0" w:color="auto"/>
            <w:right w:val="none" w:sz="0" w:space="0" w:color="auto"/>
          </w:divBdr>
          <w:divsChild>
            <w:div w:id="287007395">
              <w:marLeft w:val="0"/>
              <w:marRight w:val="0"/>
              <w:marTop w:val="0"/>
              <w:marBottom w:val="0"/>
              <w:divBdr>
                <w:top w:val="none" w:sz="0" w:space="0" w:color="auto"/>
                <w:left w:val="none" w:sz="0" w:space="0" w:color="auto"/>
                <w:bottom w:val="none" w:sz="0" w:space="0" w:color="auto"/>
                <w:right w:val="none" w:sz="0" w:space="0" w:color="auto"/>
              </w:divBdr>
              <w:divsChild>
                <w:div w:id="1785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54861">
      <w:bodyDiv w:val="1"/>
      <w:marLeft w:val="0"/>
      <w:marRight w:val="0"/>
      <w:marTop w:val="0"/>
      <w:marBottom w:val="0"/>
      <w:divBdr>
        <w:top w:val="none" w:sz="0" w:space="0" w:color="auto"/>
        <w:left w:val="none" w:sz="0" w:space="0" w:color="auto"/>
        <w:bottom w:val="none" w:sz="0" w:space="0" w:color="auto"/>
        <w:right w:val="none" w:sz="0" w:space="0" w:color="auto"/>
      </w:divBdr>
    </w:div>
    <w:div w:id="328214461">
      <w:bodyDiv w:val="1"/>
      <w:marLeft w:val="0"/>
      <w:marRight w:val="0"/>
      <w:marTop w:val="0"/>
      <w:marBottom w:val="0"/>
      <w:divBdr>
        <w:top w:val="none" w:sz="0" w:space="0" w:color="auto"/>
        <w:left w:val="none" w:sz="0" w:space="0" w:color="auto"/>
        <w:bottom w:val="none" w:sz="0" w:space="0" w:color="auto"/>
        <w:right w:val="none" w:sz="0" w:space="0" w:color="auto"/>
      </w:divBdr>
    </w:div>
    <w:div w:id="331031231">
      <w:bodyDiv w:val="1"/>
      <w:marLeft w:val="0"/>
      <w:marRight w:val="0"/>
      <w:marTop w:val="0"/>
      <w:marBottom w:val="0"/>
      <w:divBdr>
        <w:top w:val="none" w:sz="0" w:space="0" w:color="auto"/>
        <w:left w:val="none" w:sz="0" w:space="0" w:color="auto"/>
        <w:bottom w:val="none" w:sz="0" w:space="0" w:color="auto"/>
        <w:right w:val="none" w:sz="0" w:space="0" w:color="auto"/>
      </w:divBdr>
    </w:div>
    <w:div w:id="359936842">
      <w:bodyDiv w:val="1"/>
      <w:marLeft w:val="0"/>
      <w:marRight w:val="0"/>
      <w:marTop w:val="0"/>
      <w:marBottom w:val="0"/>
      <w:divBdr>
        <w:top w:val="none" w:sz="0" w:space="0" w:color="auto"/>
        <w:left w:val="none" w:sz="0" w:space="0" w:color="auto"/>
        <w:bottom w:val="none" w:sz="0" w:space="0" w:color="auto"/>
        <w:right w:val="none" w:sz="0" w:space="0" w:color="auto"/>
      </w:divBdr>
    </w:div>
    <w:div w:id="401417917">
      <w:bodyDiv w:val="1"/>
      <w:marLeft w:val="0"/>
      <w:marRight w:val="0"/>
      <w:marTop w:val="0"/>
      <w:marBottom w:val="0"/>
      <w:divBdr>
        <w:top w:val="none" w:sz="0" w:space="0" w:color="auto"/>
        <w:left w:val="none" w:sz="0" w:space="0" w:color="auto"/>
        <w:bottom w:val="none" w:sz="0" w:space="0" w:color="auto"/>
        <w:right w:val="none" w:sz="0" w:space="0" w:color="auto"/>
      </w:divBdr>
    </w:div>
    <w:div w:id="425006295">
      <w:bodyDiv w:val="1"/>
      <w:marLeft w:val="0"/>
      <w:marRight w:val="0"/>
      <w:marTop w:val="0"/>
      <w:marBottom w:val="0"/>
      <w:divBdr>
        <w:top w:val="none" w:sz="0" w:space="0" w:color="auto"/>
        <w:left w:val="none" w:sz="0" w:space="0" w:color="auto"/>
        <w:bottom w:val="none" w:sz="0" w:space="0" w:color="auto"/>
        <w:right w:val="none" w:sz="0" w:space="0" w:color="auto"/>
      </w:divBdr>
    </w:div>
    <w:div w:id="453907203">
      <w:bodyDiv w:val="1"/>
      <w:marLeft w:val="0"/>
      <w:marRight w:val="0"/>
      <w:marTop w:val="0"/>
      <w:marBottom w:val="0"/>
      <w:divBdr>
        <w:top w:val="none" w:sz="0" w:space="0" w:color="auto"/>
        <w:left w:val="none" w:sz="0" w:space="0" w:color="auto"/>
        <w:bottom w:val="none" w:sz="0" w:space="0" w:color="auto"/>
        <w:right w:val="none" w:sz="0" w:space="0" w:color="auto"/>
      </w:divBdr>
    </w:div>
    <w:div w:id="457455879">
      <w:bodyDiv w:val="1"/>
      <w:marLeft w:val="0"/>
      <w:marRight w:val="0"/>
      <w:marTop w:val="0"/>
      <w:marBottom w:val="0"/>
      <w:divBdr>
        <w:top w:val="none" w:sz="0" w:space="0" w:color="auto"/>
        <w:left w:val="none" w:sz="0" w:space="0" w:color="auto"/>
        <w:bottom w:val="none" w:sz="0" w:space="0" w:color="auto"/>
        <w:right w:val="none" w:sz="0" w:space="0" w:color="auto"/>
      </w:divBdr>
    </w:div>
    <w:div w:id="469176789">
      <w:bodyDiv w:val="1"/>
      <w:marLeft w:val="0"/>
      <w:marRight w:val="0"/>
      <w:marTop w:val="0"/>
      <w:marBottom w:val="0"/>
      <w:divBdr>
        <w:top w:val="none" w:sz="0" w:space="0" w:color="auto"/>
        <w:left w:val="none" w:sz="0" w:space="0" w:color="auto"/>
        <w:bottom w:val="none" w:sz="0" w:space="0" w:color="auto"/>
        <w:right w:val="none" w:sz="0" w:space="0" w:color="auto"/>
      </w:divBdr>
    </w:div>
    <w:div w:id="507259168">
      <w:bodyDiv w:val="1"/>
      <w:marLeft w:val="0"/>
      <w:marRight w:val="0"/>
      <w:marTop w:val="0"/>
      <w:marBottom w:val="0"/>
      <w:divBdr>
        <w:top w:val="none" w:sz="0" w:space="0" w:color="auto"/>
        <w:left w:val="none" w:sz="0" w:space="0" w:color="auto"/>
        <w:bottom w:val="none" w:sz="0" w:space="0" w:color="auto"/>
        <w:right w:val="none" w:sz="0" w:space="0" w:color="auto"/>
      </w:divBdr>
    </w:div>
    <w:div w:id="525486774">
      <w:bodyDiv w:val="1"/>
      <w:marLeft w:val="0"/>
      <w:marRight w:val="0"/>
      <w:marTop w:val="0"/>
      <w:marBottom w:val="0"/>
      <w:divBdr>
        <w:top w:val="none" w:sz="0" w:space="0" w:color="auto"/>
        <w:left w:val="none" w:sz="0" w:space="0" w:color="auto"/>
        <w:bottom w:val="none" w:sz="0" w:space="0" w:color="auto"/>
        <w:right w:val="none" w:sz="0" w:space="0" w:color="auto"/>
      </w:divBdr>
    </w:div>
    <w:div w:id="547036492">
      <w:bodyDiv w:val="1"/>
      <w:marLeft w:val="0"/>
      <w:marRight w:val="0"/>
      <w:marTop w:val="0"/>
      <w:marBottom w:val="0"/>
      <w:divBdr>
        <w:top w:val="none" w:sz="0" w:space="0" w:color="auto"/>
        <w:left w:val="none" w:sz="0" w:space="0" w:color="auto"/>
        <w:bottom w:val="none" w:sz="0" w:space="0" w:color="auto"/>
        <w:right w:val="none" w:sz="0" w:space="0" w:color="auto"/>
      </w:divBdr>
    </w:div>
    <w:div w:id="614097394">
      <w:bodyDiv w:val="1"/>
      <w:marLeft w:val="0"/>
      <w:marRight w:val="0"/>
      <w:marTop w:val="0"/>
      <w:marBottom w:val="0"/>
      <w:divBdr>
        <w:top w:val="none" w:sz="0" w:space="0" w:color="auto"/>
        <w:left w:val="none" w:sz="0" w:space="0" w:color="auto"/>
        <w:bottom w:val="none" w:sz="0" w:space="0" w:color="auto"/>
        <w:right w:val="none" w:sz="0" w:space="0" w:color="auto"/>
      </w:divBdr>
    </w:div>
    <w:div w:id="629941905">
      <w:bodyDiv w:val="1"/>
      <w:marLeft w:val="0"/>
      <w:marRight w:val="0"/>
      <w:marTop w:val="0"/>
      <w:marBottom w:val="0"/>
      <w:divBdr>
        <w:top w:val="none" w:sz="0" w:space="0" w:color="auto"/>
        <w:left w:val="none" w:sz="0" w:space="0" w:color="auto"/>
        <w:bottom w:val="none" w:sz="0" w:space="0" w:color="auto"/>
        <w:right w:val="none" w:sz="0" w:space="0" w:color="auto"/>
      </w:divBdr>
    </w:div>
    <w:div w:id="635184927">
      <w:bodyDiv w:val="1"/>
      <w:marLeft w:val="0"/>
      <w:marRight w:val="0"/>
      <w:marTop w:val="0"/>
      <w:marBottom w:val="0"/>
      <w:divBdr>
        <w:top w:val="none" w:sz="0" w:space="0" w:color="auto"/>
        <w:left w:val="none" w:sz="0" w:space="0" w:color="auto"/>
        <w:bottom w:val="none" w:sz="0" w:space="0" w:color="auto"/>
        <w:right w:val="none" w:sz="0" w:space="0" w:color="auto"/>
      </w:divBdr>
    </w:div>
    <w:div w:id="679310480">
      <w:bodyDiv w:val="1"/>
      <w:marLeft w:val="0"/>
      <w:marRight w:val="0"/>
      <w:marTop w:val="0"/>
      <w:marBottom w:val="0"/>
      <w:divBdr>
        <w:top w:val="none" w:sz="0" w:space="0" w:color="auto"/>
        <w:left w:val="none" w:sz="0" w:space="0" w:color="auto"/>
        <w:bottom w:val="none" w:sz="0" w:space="0" w:color="auto"/>
        <w:right w:val="none" w:sz="0" w:space="0" w:color="auto"/>
      </w:divBdr>
    </w:div>
    <w:div w:id="716008954">
      <w:bodyDiv w:val="1"/>
      <w:marLeft w:val="0"/>
      <w:marRight w:val="0"/>
      <w:marTop w:val="0"/>
      <w:marBottom w:val="0"/>
      <w:divBdr>
        <w:top w:val="none" w:sz="0" w:space="0" w:color="auto"/>
        <w:left w:val="none" w:sz="0" w:space="0" w:color="auto"/>
        <w:bottom w:val="none" w:sz="0" w:space="0" w:color="auto"/>
        <w:right w:val="none" w:sz="0" w:space="0" w:color="auto"/>
      </w:divBdr>
    </w:div>
    <w:div w:id="741566917">
      <w:bodyDiv w:val="1"/>
      <w:marLeft w:val="0"/>
      <w:marRight w:val="0"/>
      <w:marTop w:val="0"/>
      <w:marBottom w:val="0"/>
      <w:divBdr>
        <w:top w:val="none" w:sz="0" w:space="0" w:color="auto"/>
        <w:left w:val="none" w:sz="0" w:space="0" w:color="auto"/>
        <w:bottom w:val="none" w:sz="0" w:space="0" w:color="auto"/>
        <w:right w:val="none" w:sz="0" w:space="0" w:color="auto"/>
      </w:divBdr>
    </w:div>
    <w:div w:id="789276777">
      <w:bodyDiv w:val="1"/>
      <w:marLeft w:val="0"/>
      <w:marRight w:val="0"/>
      <w:marTop w:val="0"/>
      <w:marBottom w:val="0"/>
      <w:divBdr>
        <w:top w:val="none" w:sz="0" w:space="0" w:color="auto"/>
        <w:left w:val="none" w:sz="0" w:space="0" w:color="auto"/>
        <w:bottom w:val="none" w:sz="0" w:space="0" w:color="auto"/>
        <w:right w:val="none" w:sz="0" w:space="0" w:color="auto"/>
      </w:divBdr>
    </w:div>
    <w:div w:id="795415994">
      <w:bodyDiv w:val="1"/>
      <w:marLeft w:val="0"/>
      <w:marRight w:val="0"/>
      <w:marTop w:val="0"/>
      <w:marBottom w:val="0"/>
      <w:divBdr>
        <w:top w:val="none" w:sz="0" w:space="0" w:color="auto"/>
        <w:left w:val="none" w:sz="0" w:space="0" w:color="auto"/>
        <w:bottom w:val="none" w:sz="0" w:space="0" w:color="auto"/>
        <w:right w:val="none" w:sz="0" w:space="0" w:color="auto"/>
      </w:divBdr>
    </w:div>
    <w:div w:id="799880547">
      <w:bodyDiv w:val="1"/>
      <w:marLeft w:val="0"/>
      <w:marRight w:val="0"/>
      <w:marTop w:val="0"/>
      <w:marBottom w:val="0"/>
      <w:divBdr>
        <w:top w:val="none" w:sz="0" w:space="0" w:color="auto"/>
        <w:left w:val="none" w:sz="0" w:space="0" w:color="auto"/>
        <w:bottom w:val="none" w:sz="0" w:space="0" w:color="auto"/>
        <w:right w:val="none" w:sz="0" w:space="0" w:color="auto"/>
      </w:divBdr>
    </w:div>
    <w:div w:id="891816273">
      <w:bodyDiv w:val="1"/>
      <w:marLeft w:val="0"/>
      <w:marRight w:val="0"/>
      <w:marTop w:val="0"/>
      <w:marBottom w:val="0"/>
      <w:divBdr>
        <w:top w:val="none" w:sz="0" w:space="0" w:color="auto"/>
        <w:left w:val="none" w:sz="0" w:space="0" w:color="auto"/>
        <w:bottom w:val="none" w:sz="0" w:space="0" w:color="auto"/>
        <w:right w:val="none" w:sz="0" w:space="0" w:color="auto"/>
      </w:divBdr>
    </w:div>
    <w:div w:id="913389986">
      <w:bodyDiv w:val="1"/>
      <w:marLeft w:val="0"/>
      <w:marRight w:val="0"/>
      <w:marTop w:val="0"/>
      <w:marBottom w:val="0"/>
      <w:divBdr>
        <w:top w:val="none" w:sz="0" w:space="0" w:color="auto"/>
        <w:left w:val="none" w:sz="0" w:space="0" w:color="auto"/>
        <w:bottom w:val="none" w:sz="0" w:space="0" w:color="auto"/>
        <w:right w:val="none" w:sz="0" w:space="0" w:color="auto"/>
      </w:divBdr>
    </w:div>
    <w:div w:id="913976154">
      <w:bodyDiv w:val="1"/>
      <w:marLeft w:val="0"/>
      <w:marRight w:val="0"/>
      <w:marTop w:val="0"/>
      <w:marBottom w:val="0"/>
      <w:divBdr>
        <w:top w:val="none" w:sz="0" w:space="0" w:color="auto"/>
        <w:left w:val="none" w:sz="0" w:space="0" w:color="auto"/>
        <w:bottom w:val="none" w:sz="0" w:space="0" w:color="auto"/>
        <w:right w:val="none" w:sz="0" w:space="0" w:color="auto"/>
      </w:divBdr>
    </w:div>
    <w:div w:id="939265470">
      <w:bodyDiv w:val="1"/>
      <w:marLeft w:val="0"/>
      <w:marRight w:val="0"/>
      <w:marTop w:val="0"/>
      <w:marBottom w:val="0"/>
      <w:divBdr>
        <w:top w:val="none" w:sz="0" w:space="0" w:color="auto"/>
        <w:left w:val="none" w:sz="0" w:space="0" w:color="auto"/>
        <w:bottom w:val="none" w:sz="0" w:space="0" w:color="auto"/>
        <w:right w:val="none" w:sz="0" w:space="0" w:color="auto"/>
      </w:divBdr>
    </w:div>
    <w:div w:id="961032971">
      <w:bodyDiv w:val="1"/>
      <w:marLeft w:val="0"/>
      <w:marRight w:val="0"/>
      <w:marTop w:val="0"/>
      <w:marBottom w:val="0"/>
      <w:divBdr>
        <w:top w:val="none" w:sz="0" w:space="0" w:color="auto"/>
        <w:left w:val="none" w:sz="0" w:space="0" w:color="auto"/>
        <w:bottom w:val="none" w:sz="0" w:space="0" w:color="auto"/>
        <w:right w:val="none" w:sz="0" w:space="0" w:color="auto"/>
      </w:divBdr>
    </w:div>
    <w:div w:id="1046490086">
      <w:bodyDiv w:val="1"/>
      <w:marLeft w:val="0"/>
      <w:marRight w:val="0"/>
      <w:marTop w:val="0"/>
      <w:marBottom w:val="0"/>
      <w:divBdr>
        <w:top w:val="none" w:sz="0" w:space="0" w:color="auto"/>
        <w:left w:val="none" w:sz="0" w:space="0" w:color="auto"/>
        <w:bottom w:val="none" w:sz="0" w:space="0" w:color="auto"/>
        <w:right w:val="none" w:sz="0" w:space="0" w:color="auto"/>
      </w:divBdr>
    </w:div>
    <w:div w:id="1057319876">
      <w:bodyDiv w:val="1"/>
      <w:marLeft w:val="0"/>
      <w:marRight w:val="0"/>
      <w:marTop w:val="0"/>
      <w:marBottom w:val="0"/>
      <w:divBdr>
        <w:top w:val="none" w:sz="0" w:space="0" w:color="auto"/>
        <w:left w:val="none" w:sz="0" w:space="0" w:color="auto"/>
        <w:bottom w:val="none" w:sz="0" w:space="0" w:color="auto"/>
        <w:right w:val="none" w:sz="0" w:space="0" w:color="auto"/>
      </w:divBdr>
    </w:div>
    <w:div w:id="1088111559">
      <w:bodyDiv w:val="1"/>
      <w:marLeft w:val="0"/>
      <w:marRight w:val="0"/>
      <w:marTop w:val="0"/>
      <w:marBottom w:val="0"/>
      <w:divBdr>
        <w:top w:val="none" w:sz="0" w:space="0" w:color="auto"/>
        <w:left w:val="none" w:sz="0" w:space="0" w:color="auto"/>
        <w:bottom w:val="none" w:sz="0" w:space="0" w:color="auto"/>
        <w:right w:val="none" w:sz="0" w:space="0" w:color="auto"/>
      </w:divBdr>
    </w:div>
    <w:div w:id="1191990626">
      <w:bodyDiv w:val="1"/>
      <w:marLeft w:val="0"/>
      <w:marRight w:val="0"/>
      <w:marTop w:val="0"/>
      <w:marBottom w:val="0"/>
      <w:divBdr>
        <w:top w:val="none" w:sz="0" w:space="0" w:color="auto"/>
        <w:left w:val="none" w:sz="0" w:space="0" w:color="auto"/>
        <w:bottom w:val="none" w:sz="0" w:space="0" w:color="auto"/>
        <w:right w:val="none" w:sz="0" w:space="0" w:color="auto"/>
      </w:divBdr>
    </w:div>
    <w:div w:id="1230572744">
      <w:bodyDiv w:val="1"/>
      <w:marLeft w:val="0"/>
      <w:marRight w:val="0"/>
      <w:marTop w:val="0"/>
      <w:marBottom w:val="0"/>
      <w:divBdr>
        <w:top w:val="none" w:sz="0" w:space="0" w:color="auto"/>
        <w:left w:val="none" w:sz="0" w:space="0" w:color="auto"/>
        <w:bottom w:val="none" w:sz="0" w:space="0" w:color="auto"/>
        <w:right w:val="none" w:sz="0" w:space="0" w:color="auto"/>
      </w:divBdr>
    </w:div>
    <w:div w:id="1241258118">
      <w:bodyDiv w:val="1"/>
      <w:marLeft w:val="0"/>
      <w:marRight w:val="0"/>
      <w:marTop w:val="0"/>
      <w:marBottom w:val="0"/>
      <w:divBdr>
        <w:top w:val="none" w:sz="0" w:space="0" w:color="auto"/>
        <w:left w:val="none" w:sz="0" w:space="0" w:color="auto"/>
        <w:bottom w:val="none" w:sz="0" w:space="0" w:color="auto"/>
        <w:right w:val="none" w:sz="0" w:space="0" w:color="auto"/>
      </w:divBdr>
    </w:div>
    <w:div w:id="1248074764">
      <w:bodyDiv w:val="1"/>
      <w:marLeft w:val="0"/>
      <w:marRight w:val="0"/>
      <w:marTop w:val="0"/>
      <w:marBottom w:val="0"/>
      <w:divBdr>
        <w:top w:val="none" w:sz="0" w:space="0" w:color="auto"/>
        <w:left w:val="none" w:sz="0" w:space="0" w:color="auto"/>
        <w:bottom w:val="none" w:sz="0" w:space="0" w:color="auto"/>
        <w:right w:val="none" w:sz="0" w:space="0" w:color="auto"/>
      </w:divBdr>
    </w:div>
    <w:div w:id="1308507209">
      <w:bodyDiv w:val="1"/>
      <w:marLeft w:val="0"/>
      <w:marRight w:val="0"/>
      <w:marTop w:val="0"/>
      <w:marBottom w:val="0"/>
      <w:divBdr>
        <w:top w:val="none" w:sz="0" w:space="0" w:color="auto"/>
        <w:left w:val="none" w:sz="0" w:space="0" w:color="auto"/>
        <w:bottom w:val="none" w:sz="0" w:space="0" w:color="auto"/>
        <w:right w:val="none" w:sz="0" w:space="0" w:color="auto"/>
      </w:divBdr>
    </w:div>
    <w:div w:id="1327898701">
      <w:bodyDiv w:val="1"/>
      <w:marLeft w:val="0"/>
      <w:marRight w:val="0"/>
      <w:marTop w:val="0"/>
      <w:marBottom w:val="0"/>
      <w:divBdr>
        <w:top w:val="none" w:sz="0" w:space="0" w:color="auto"/>
        <w:left w:val="none" w:sz="0" w:space="0" w:color="auto"/>
        <w:bottom w:val="none" w:sz="0" w:space="0" w:color="auto"/>
        <w:right w:val="none" w:sz="0" w:space="0" w:color="auto"/>
      </w:divBdr>
    </w:div>
    <w:div w:id="1396660507">
      <w:bodyDiv w:val="1"/>
      <w:marLeft w:val="0"/>
      <w:marRight w:val="0"/>
      <w:marTop w:val="0"/>
      <w:marBottom w:val="0"/>
      <w:divBdr>
        <w:top w:val="none" w:sz="0" w:space="0" w:color="auto"/>
        <w:left w:val="none" w:sz="0" w:space="0" w:color="auto"/>
        <w:bottom w:val="none" w:sz="0" w:space="0" w:color="auto"/>
        <w:right w:val="none" w:sz="0" w:space="0" w:color="auto"/>
      </w:divBdr>
    </w:div>
    <w:div w:id="1421289420">
      <w:bodyDiv w:val="1"/>
      <w:marLeft w:val="0"/>
      <w:marRight w:val="0"/>
      <w:marTop w:val="0"/>
      <w:marBottom w:val="0"/>
      <w:divBdr>
        <w:top w:val="none" w:sz="0" w:space="0" w:color="auto"/>
        <w:left w:val="none" w:sz="0" w:space="0" w:color="auto"/>
        <w:bottom w:val="none" w:sz="0" w:space="0" w:color="auto"/>
        <w:right w:val="none" w:sz="0" w:space="0" w:color="auto"/>
      </w:divBdr>
    </w:div>
    <w:div w:id="1447887489">
      <w:bodyDiv w:val="1"/>
      <w:marLeft w:val="0"/>
      <w:marRight w:val="0"/>
      <w:marTop w:val="0"/>
      <w:marBottom w:val="0"/>
      <w:divBdr>
        <w:top w:val="none" w:sz="0" w:space="0" w:color="auto"/>
        <w:left w:val="none" w:sz="0" w:space="0" w:color="auto"/>
        <w:bottom w:val="none" w:sz="0" w:space="0" w:color="auto"/>
        <w:right w:val="none" w:sz="0" w:space="0" w:color="auto"/>
      </w:divBdr>
    </w:div>
    <w:div w:id="1481340016">
      <w:bodyDiv w:val="1"/>
      <w:marLeft w:val="0"/>
      <w:marRight w:val="0"/>
      <w:marTop w:val="0"/>
      <w:marBottom w:val="0"/>
      <w:divBdr>
        <w:top w:val="none" w:sz="0" w:space="0" w:color="auto"/>
        <w:left w:val="none" w:sz="0" w:space="0" w:color="auto"/>
        <w:bottom w:val="none" w:sz="0" w:space="0" w:color="auto"/>
        <w:right w:val="none" w:sz="0" w:space="0" w:color="auto"/>
      </w:divBdr>
      <w:divsChild>
        <w:div w:id="787309694">
          <w:marLeft w:val="0"/>
          <w:marRight w:val="0"/>
          <w:marTop w:val="0"/>
          <w:marBottom w:val="600"/>
          <w:divBdr>
            <w:top w:val="none" w:sz="0" w:space="0" w:color="auto"/>
            <w:left w:val="none" w:sz="0" w:space="0" w:color="auto"/>
            <w:bottom w:val="none" w:sz="0" w:space="0" w:color="auto"/>
            <w:right w:val="none" w:sz="0" w:space="0" w:color="auto"/>
          </w:divBdr>
          <w:divsChild>
            <w:div w:id="1211500522">
              <w:marLeft w:val="0"/>
              <w:marRight w:val="0"/>
              <w:marTop w:val="0"/>
              <w:marBottom w:val="0"/>
              <w:divBdr>
                <w:top w:val="none" w:sz="0" w:space="0" w:color="auto"/>
                <w:left w:val="none" w:sz="0" w:space="0" w:color="auto"/>
                <w:bottom w:val="none" w:sz="0" w:space="0" w:color="auto"/>
                <w:right w:val="none" w:sz="0" w:space="0" w:color="auto"/>
              </w:divBdr>
              <w:divsChild>
                <w:div w:id="2115977322">
                  <w:marLeft w:val="0"/>
                  <w:marRight w:val="0"/>
                  <w:marTop w:val="0"/>
                  <w:marBottom w:val="360"/>
                  <w:divBdr>
                    <w:top w:val="none" w:sz="0" w:space="0" w:color="auto"/>
                    <w:left w:val="none" w:sz="0" w:space="0" w:color="auto"/>
                    <w:bottom w:val="none" w:sz="0" w:space="0" w:color="auto"/>
                    <w:right w:val="none" w:sz="0" w:space="0" w:color="auto"/>
                  </w:divBdr>
                  <w:divsChild>
                    <w:div w:id="262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98105">
      <w:bodyDiv w:val="1"/>
      <w:marLeft w:val="0"/>
      <w:marRight w:val="0"/>
      <w:marTop w:val="0"/>
      <w:marBottom w:val="0"/>
      <w:divBdr>
        <w:top w:val="none" w:sz="0" w:space="0" w:color="auto"/>
        <w:left w:val="none" w:sz="0" w:space="0" w:color="auto"/>
        <w:bottom w:val="none" w:sz="0" w:space="0" w:color="auto"/>
        <w:right w:val="none" w:sz="0" w:space="0" w:color="auto"/>
      </w:divBdr>
      <w:divsChild>
        <w:div w:id="131023735">
          <w:marLeft w:val="0"/>
          <w:marRight w:val="0"/>
          <w:marTop w:val="0"/>
          <w:marBottom w:val="0"/>
          <w:divBdr>
            <w:top w:val="none" w:sz="0" w:space="0" w:color="auto"/>
            <w:left w:val="none" w:sz="0" w:space="0" w:color="auto"/>
            <w:bottom w:val="none" w:sz="0" w:space="0" w:color="auto"/>
            <w:right w:val="none" w:sz="0" w:space="0" w:color="auto"/>
          </w:divBdr>
          <w:divsChild>
            <w:div w:id="1543513851">
              <w:marLeft w:val="0"/>
              <w:marRight w:val="0"/>
              <w:marTop w:val="0"/>
              <w:marBottom w:val="0"/>
              <w:divBdr>
                <w:top w:val="none" w:sz="0" w:space="0" w:color="auto"/>
                <w:left w:val="none" w:sz="0" w:space="0" w:color="auto"/>
                <w:bottom w:val="none" w:sz="0" w:space="0" w:color="auto"/>
                <w:right w:val="none" w:sz="0" w:space="0" w:color="auto"/>
              </w:divBdr>
              <w:divsChild>
                <w:div w:id="1140852741">
                  <w:marLeft w:val="0"/>
                  <w:marRight w:val="0"/>
                  <w:marTop w:val="0"/>
                  <w:marBottom w:val="0"/>
                  <w:divBdr>
                    <w:top w:val="none" w:sz="0" w:space="0" w:color="auto"/>
                    <w:left w:val="none" w:sz="0" w:space="0" w:color="auto"/>
                    <w:bottom w:val="none" w:sz="0" w:space="0" w:color="auto"/>
                    <w:right w:val="none" w:sz="0" w:space="0" w:color="auto"/>
                  </w:divBdr>
                  <w:divsChild>
                    <w:div w:id="43451197">
                      <w:marLeft w:val="0"/>
                      <w:marRight w:val="0"/>
                      <w:marTop w:val="0"/>
                      <w:marBottom w:val="0"/>
                      <w:divBdr>
                        <w:top w:val="none" w:sz="0" w:space="0" w:color="auto"/>
                        <w:left w:val="none" w:sz="0" w:space="0" w:color="auto"/>
                        <w:bottom w:val="none" w:sz="0" w:space="0" w:color="auto"/>
                        <w:right w:val="none" w:sz="0" w:space="0" w:color="auto"/>
                      </w:divBdr>
                    </w:div>
                  </w:divsChild>
                </w:div>
                <w:div w:id="1142694099">
                  <w:marLeft w:val="0"/>
                  <w:marRight w:val="0"/>
                  <w:marTop w:val="0"/>
                  <w:marBottom w:val="0"/>
                  <w:divBdr>
                    <w:top w:val="none" w:sz="0" w:space="0" w:color="auto"/>
                    <w:left w:val="none" w:sz="0" w:space="0" w:color="auto"/>
                    <w:bottom w:val="none" w:sz="0" w:space="0" w:color="auto"/>
                    <w:right w:val="none" w:sz="0" w:space="0" w:color="auto"/>
                  </w:divBdr>
                  <w:divsChild>
                    <w:div w:id="74015864">
                      <w:marLeft w:val="0"/>
                      <w:marRight w:val="0"/>
                      <w:marTop w:val="0"/>
                      <w:marBottom w:val="0"/>
                      <w:divBdr>
                        <w:top w:val="none" w:sz="0" w:space="0" w:color="auto"/>
                        <w:left w:val="none" w:sz="0" w:space="0" w:color="auto"/>
                        <w:bottom w:val="none" w:sz="0" w:space="0" w:color="auto"/>
                        <w:right w:val="none" w:sz="0" w:space="0" w:color="auto"/>
                      </w:divBdr>
                      <w:divsChild>
                        <w:div w:id="108166620">
                          <w:marLeft w:val="0"/>
                          <w:marRight w:val="0"/>
                          <w:marTop w:val="0"/>
                          <w:marBottom w:val="0"/>
                          <w:divBdr>
                            <w:top w:val="none" w:sz="0" w:space="0" w:color="auto"/>
                            <w:left w:val="none" w:sz="0" w:space="0" w:color="auto"/>
                            <w:bottom w:val="none" w:sz="0" w:space="0" w:color="auto"/>
                            <w:right w:val="none" w:sz="0" w:space="0" w:color="auto"/>
                          </w:divBdr>
                          <w:divsChild>
                            <w:div w:id="7088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145">
                      <w:marLeft w:val="0"/>
                      <w:marRight w:val="0"/>
                      <w:marTop w:val="0"/>
                      <w:marBottom w:val="0"/>
                      <w:divBdr>
                        <w:top w:val="none" w:sz="0" w:space="0" w:color="auto"/>
                        <w:left w:val="none" w:sz="0" w:space="0" w:color="auto"/>
                        <w:bottom w:val="none" w:sz="0" w:space="0" w:color="auto"/>
                        <w:right w:val="none" w:sz="0" w:space="0" w:color="auto"/>
                      </w:divBdr>
                      <w:divsChild>
                        <w:div w:id="257370803">
                          <w:marLeft w:val="0"/>
                          <w:marRight w:val="0"/>
                          <w:marTop w:val="0"/>
                          <w:marBottom w:val="0"/>
                          <w:divBdr>
                            <w:top w:val="none" w:sz="0" w:space="0" w:color="auto"/>
                            <w:left w:val="none" w:sz="0" w:space="0" w:color="auto"/>
                            <w:bottom w:val="none" w:sz="0" w:space="0" w:color="auto"/>
                            <w:right w:val="none" w:sz="0" w:space="0" w:color="auto"/>
                          </w:divBdr>
                          <w:divsChild>
                            <w:div w:id="1747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0793">
                      <w:marLeft w:val="0"/>
                      <w:marRight w:val="0"/>
                      <w:marTop w:val="0"/>
                      <w:marBottom w:val="0"/>
                      <w:divBdr>
                        <w:top w:val="none" w:sz="0" w:space="0" w:color="auto"/>
                        <w:left w:val="none" w:sz="0" w:space="0" w:color="auto"/>
                        <w:bottom w:val="none" w:sz="0" w:space="0" w:color="auto"/>
                        <w:right w:val="none" w:sz="0" w:space="0" w:color="auto"/>
                      </w:divBdr>
                      <w:divsChild>
                        <w:div w:id="1593050747">
                          <w:marLeft w:val="0"/>
                          <w:marRight w:val="0"/>
                          <w:marTop w:val="0"/>
                          <w:marBottom w:val="0"/>
                          <w:divBdr>
                            <w:top w:val="none" w:sz="0" w:space="0" w:color="auto"/>
                            <w:left w:val="none" w:sz="0" w:space="0" w:color="auto"/>
                            <w:bottom w:val="none" w:sz="0" w:space="0" w:color="auto"/>
                            <w:right w:val="none" w:sz="0" w:space="0" w:color="auto"/>
                          </w:divBdr>
                          <w:divsChild>
                            <w:div w:id="947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6520">
                      <w:marLeft w:val="0"/>
                      <w:marRight w:val="0"/>
                      <w:marTop w:val="0"/>
                      <w:marBottom w:val="0"/>
                      <w:divBdr>
                        <w:top w:val="none" w:sz="0" w:space="0" w:color="auto"/>
                        <w:left w:val="none" w:sz="0" w:space="0" w:color="auto"/>
                        <w:bottom w:val="none" w:sz="0" w:space="0" w:color="auto"/>
                        <w:right w:val="none" w:sz="0" w:space="0" w:color="auto"/>
                      </w:divBdr>
                      <w:divsChild>
                        <w:div w:id="392776274">
                          <w:marLeft w:val="0"/>
                          <w:marRight w:val="0"/>
                          <w:marTop w:val="0"/>
                          <w:marBottom w:val="0"/>
                          <w:divBdr>
                            <w:top w:val="none" w:sz="0" w:space="0" w:color="auto"/>
                            <w:left w:val="none" w:sz="0" w:space="0" w:color="auto"/>
                            <w:bottom w:val="none" w:sz="0" w:space="0" w:color="auto"/>
                            <w:right w:val="none" w:sz="0" w:space="0" w:color="auto"/>
                          </w:divBdr>
                          <w:divsChild>
                            <w:div w:id="19184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130">
                      <w:marLeft w:val="0"/>
                      <w:marRight w:val="0"/>
                      <w:marTop w:val="0"/>
                      <w:marBottom w:val="0"/>
                      <w:divBdr>
                        <w:top w:val="none" w:sz="0" w:space="0" w:color="auto"/>
                        <w:left w:val="none" w:sz="0" w:space="0" w:color="auto"/>
                        <w:bottom w:val="none" w:sz="0" w:space="0" w:color="auto"/>
                        <w:right w:val="none" w:sz="0" w:space="0" w:color="auto"/>
                      </w:divBdr>
                      <w:divsChild>
                        <w:div w:id="1299728984">
                          <w:marLeft w:val="0"/>
                          <w:marRight w:val="0"/>
                          <w:marTop w:val="0"/>
                          <w:marBottom w:val="0"/>
                          <w:divBdr>
                            <w:top w:val="none" w:sz="0" w:space="0" w:color="auto"/>
                            <w:left w:val="none" w:sz="0" w:space="0" w:color="auto"/>
                            <w:bottom w:val="none" w:sz="0" w:space="0" w:color="auto"/>
                            <w:right w:val="none" w:sz="0" w:space="0" w:color="auto"/>
                          </w:divBdr>
                          <w:divsChild>
                            <w:div w:id="17344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0462">
                      <w:marLeft w:val="0"/>
                      <w:marRight w:val="0"/>
                      <w:marTop w:val="0"/>
                      <w:marBottom w:val="0"/>
                      <w:divBdr>
                        <w:top w:val="none" w:sz="0" w:space="0" w:color="auto"/>
                        <w:left w:val="none" w:sz="0" w:space="0" w:color="auto"/>
                        <w:bottom w:val="none" w:sz="0" w:space="0" w:color="auto"/>
                        <w:right w:val="none" w:sz="0" w:space="0" w:color="auto"/>
                      </w:divBdr>
                      <w:divsChild>
                        <w:div w:id="903835103">
                          <w:marLeft w:val="0"/>
                          <w:marRight w:val="0"/>
                          <w:marTop w:val="0"/>
                          <w:marBottom w:val="0"/>
                          <w:divBdr>
                            <w:top w:val="none" w:sz="0" w:space="0" w:color="auto"/>
                            <w:left w:val="none" w:sz="0" w:space="0" w:color="auto"/>
                            <w:bottom w:val="none" w:sz="0" w:space="0" w:color="auto"/>
                            <w:right w:val="none" w:sz="0" w:space="0" w:color="auto"/>
                          </w:divBdr>
                          <w:divsChild>
                            <w:div w:id="14867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18">
                      <w:marLeft w:val="0"/>
                      <w:marRight w:val="0"/>
                      <w:marTop w:val="0"/>
                      <w:marBottom w:val="0"/>
                      <w:divBdr>
                        <w:top w:val="none" w:sz="0" w:space="0" w:color="auto"/>
                        <w:left w:val="none" w:sz="0" w:space="0" w:color="auto"/>
                        <w:bottom w:val="none" w:sz="0" w:space="0" w:color="auto"/>
                        <w:right w:val="none" w:sz="0" w:space="0" w:color="auto"/>
                      </w:divBdr>
                      <w:divsChild>
                        <w:div w:id="640774201">
                          <w:marLeft w:val="0"/>
                          <w:marRight w:val="0"/>
                          <w:marTop w:val="0"/>
                          <w:marBottom w:val="0"/>
                          <w:divBdr>
                            <w:top w:val="none" w:sz="0" w:space="0" w:color="auto"/>
                            <w:left w:val="none" w:sz="0" w:space="0" w:color="auto"/>
                            <w:bottom w:val="none" w:sz="0" w:space="0" w:color="auto"/>
                            <w:right w:val="none" w:sz="0" w:space="0" w:color="auto"/>
                          </w:divBdr>
                          <w:divsChild>
                            <w:div w:id="21244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1584">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2015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1470">
              <w:marLeft w:val="0"/>
              <w:marRight w:val="0"/>
              <w:marTop w:val="0"/>
              <w:marBottom w:val="0"/>
              <w:divBdr>
                <w:top w:val="none" w:sz="0" w:space="0" w:color="auto"/>
                <w:left w:val="none" w:sz="0" w:space="0" w:color="auto"/>
                <w:bottom w:val="none" w:sz="0" w:space="0" w:color="auto"/>
                <w:right w:val="none" w:sz="0" w:space="0" w:color="auto"/>
              </w:divBdr>
              <w:divsChild>
                <w:div w:id="758716981">
                  <w:marLeft w:val="0"/>
                  <w:marRight w:val="0"/>
                  <w:marTop w:val="0"/>
                  <w:marBottom w:val="0"/>
                  <w:divBdr>
                    <w:top w:val="none" w:sz="0" w:space="0" w:color="auto"/>
                    <w:left w:val="none" w:sz="0" w:space="0" w:color="auto"/>
                    <w:bottom w:val="none" w:sz="0" w:space="0" w:color="auto"/>
                    <w:right w:val="none" w:sz="0" w:space="0" w:color="auto"/>
                  </w:divBdr>
                  <w:divsChild>
                    <w:div w:id="1272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5107">
          <w:marLeft w:val="0"/>
          <w:marRight w:val="0"/>
          <w:marTop w:val="0"/>
          <w:marBottom w:val="0"/>
          <w:divBdr>
            <w:top w:val="none" w:sz="0" w:space="0" w:color="auto"/>
            <w:left w:val="none" w:sz="0" w:space="0" w:color="auto"/>
            <w:bottom w:val="none" w:sz="0" w:space="0" w:color="auto"/>
            <w:right w:val="none" w:sz="0" w:space="0" w:color="auto"/>
          </w:divBdr>
          <w:divsChild>
            <w:div w:id="705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5538">
      <w:bodyDiv w:val="1"/>
      <w:marLeft w:val="0"/>
      <w:marRight w:val="0"/>
      <w:marTop w:val="0"/>
      <w:marBottom w:val="0"/>
      <w:divBdr>
        <w:top w:val="none" w:sz="0" w:space="0" w:color="auto"/>
        <w:left w:val="none" w:sz="0" w:space="0" w:color="auto"/>
        <w:bottom w:val="none" w:sz="0" w:space="0" w:color="auto"/>
        <w:right w:val="none" w:sz="0" w:space="0" w:color="auto"/>
      </w:divBdr>
    </w:div>
    <w:div w:id="1632899474">
      <w:bodyDiv w:val="1"/>
      <w:marLeft w:val="0"/>
      <w:marRight w:val="0"/>
      <w:marTop w:val="0"/>
      <w:marBottom w:val="0"/>
      <w:divBdr>
        <w:top w:val="none" w:sz="0" w:space="0" w:color="auto"/>
        <w:left w:val="none" w:sz="0" w:space="0" w:color="auto"/>
        <w:bottom w:val="none" w:sz="0" w:space="0" w:color="auto"/>
        <w:right w:val="none" w:sz="0" w:space="0" w:color="auto"/>
      </w:divBdr>
    </w:div>
    <w:div w:id="1676224165">
      <w:bodyDiv w:val="1"/>
      <w:marLeft w:val="0"/>
      <w:marRight w:val="0"/>
      <w:marTop w:val="0"/>
      <w:marBottom w:val="0"/>
      <w:divBdr>
        <w:top w:val="none" w:sz="0" w:space="0" w:color="auto"/>
        <w:left w:val="none" w:sz="0" w:space="0" w:color="auto"/>
        <w:bottom w:val="none" w:sz="0" w:space="0" w:color="auto"/>
        <w:right w:val="none" w:sz="0" w:space="0" w:color="auto"/>
      </w:divBdr>
    </w:div>
    <w:div w:id="1726879682">
      <w:bodyDiv w:val="1"/>
      <w:marLeft w:val="0"/>
      <w:marRight w:val="0"/>
      <w:marTop w:val="0"/>
      <w:marBottom w:val="0"/>
      <w:divBdr>
        <w:top w:val="none" w:sz="0" w:space="0" w:color="auto"/>
        <w:left w:val="none" w:sz="0" w:space="0" w:color="auto"/>
        <w:bottom w:val="none" w:sz="0" w:space="0" w:color="auto"/>
        <w:right w:val="none" w:sz="0" w:space="0" w:color="auto"/>
      </w:divBdr>
    </w:div>
    <w:div w:id="1735159730">
      <w:bodyDiv w:val="1"/>
      <w:marLeft w:val="0"/>
      <w:marRight w:val="0"/>
      <w:marTop w:val="0"/>
      <w:marBottom w:val="0"/>
      <w:divBdr>
        <w:top w:val="none" w:sz="0" w:space="0" w:color="auto"/>
        <w:left w:val="none" w:sz="0" w:space="0" w:color="auto"/>
        <w:bottom w:val="none" w:sz="0" w:space="0" w:color="auto"/>
        <w:right w:val="none" w:sz="0" w:space="0" w:color="auto"/>
      </w:divBdr>
    </w:div>
    <w:div w:id="1741363022">
      <w:bodyDiv w:val="1"/>
      <w:marLeft w:val="0"/>
      <w:marRight w:val="0"/>
      <w:marTop w:val="0"/>
      <w:marBottom w:val="0"/>
      <w:divBdr>
        <w:top w:val="none" w:sz="0" w:space="0" w:color="auto"/>
        <w:left w:val="none" w:sz="0" w:space="0" w:color="auto"/>
        <w:bottom w:val="none" w:sz="0" w:space="0" w:color="auto"/>
        <w:right w:val="none" w:sz="0" w:space="0" w:color="auto"/>
      </w:divBdr>
      <w:divsChild>
        <w:div w:id="36321722">
          <w:marLeft w:val="0"/>
          <w:marRight w:val="0"/>
          <w:marTop w:val="0"/>
          <w:marBottom w:val="0"/>
          <w:divBdr>
            <w:top w:val="none" w:sz="0" w:space="0" w:color="auto"/>
            <w:left w:val="none" w:sz="0" w:space="0" w:color="auto"/>
            <w:bottom w:val="none" w:sz="0" w:space="0" w:color="auto"/>
            <w:right w:val="none" w:sz="0" w:space="0" w:color="auto"/>
          </w:divBdr>
        </w:div>
        <w:div w:id="519582946">
          <w:marLeft w:val="0"/>
          <w:marRight w:val="0"/>
          <w:marTop w:val="0"/>
          <w:marBottom w:val="0"/>
          <w:divBdr>
            <w:top w:val="none" w:sz="0" w:space="0" w:color="auto"/>
            <w:left w:val="none" w:sz="0" w:space="0" w:color="auto"/>
            <w:bottom w:val="none" w:sz="0" w:space="0" w:color="auto"/>
            <w:right w:val="none" w:sz="0" w:space="0" w:color="auto"/>
          </w:divBdr>
        </w:div>
        <w:div w:id="593052854">
          <w:marLeft w:val="0"/>
          <w:marRight w:val="0"/>
          <w:marTop w:val="0"/>
          <w:marBottom w:val="0"/>
          <w:divBdr>
            <w:top w:val="none" w:sz="0" w:space="0" w:color="auto"/>
            <w:left w:val="none" w:sz="0" w:space="0" w:color="auto"/>
            <w:bottom w:val="none" w:sz="0" w:space="0" w:color="auto"/>
            <w:right w:val="none" w:sz="0" w:space="0" w:color="auto"/>
          </w:divBdr>
        </w:div>
        <w:div w:id="1046685912">
          <w:marLeft w:val="0"/>
          <w:marRight w:val="0"/>
          <w:marTop w:val="0"/>
          <w:marBottom w:val="0"/>
          <w:divBdr>
            <w:top w:val="none" w:sz="0" w:space="0" w:color="auto"/>
            <w:left w:val="none" w:sz="0" w:space="0" w:color="auto"/>
            <w:bottom w:val="none" w:sz="0" w:space="0" w:color="auto"/>
            <w:right w:val="none" w:sz="0" w:space="0" w:color="auto"/>
          </w:divBdr>
        </w:div>
        <w:div w:id="1482191699">
          <w:marLeft w:val="0"/>
          <w:marRight w:val="0"/>
          <w:marTop w:val="0"/>
          <w:marBottom w:val="0"/>
          <w:divBdr>
            <w:top w:val="none" w:sz="0" w:space="0" w:color="auto"/>
            <w:left w:val="none" w:sz="0" w:space="0" w:color="auto"/>
            <w:bottom w:val="none" w:sz="0" w:space="0" w:color="auto"/>
            <w:right w:val="none" w:sz="0" w:space="0" w:color="auto"/>
          </w:divBdr>
        </w:div>
        <w:div w:id="1914392560">
          <w:marLeft w:val="0"/>
          <w:marRight w:val="0"/>
          <w:marTop w:val="0"/>
          <w:marBottom w:val="0"/>
          <w:divBdr>
            <w:top w:val="none" w:sz="0" w:space="0" w:color="auto"/>
            <w:left w:val="none" w:sz="0" w:space="0" w:color="auto"/>
            <w:bottom w:val="none" w:sz="0" w:space="0" w:color="auto"/>
            <w:right w:val="none" w:sz="0" w:space="0" w:color="auto"/>
          </w:divBdr>
        </w:div>
      </w:divsChild>
    </w:div>
    <w:div w:id="1754889819">
      <w:bodyDiv w:val="1"/>
      <w:marLeft w:val="0"/>
      <w:marRight w:val="0"/>
      <w:marTop w:val="0"/>
      <w:marBottom w:val="0"/>
      <w:divBdr>
        <w:top w:val="none" w:sz="0" w:space="0" w:color="auto"/>
        <w:left w:val="none" w:sz="0" w:space="0" w:color="auto"/>
        <w:bottom w:val="none" w:sz="0" w:space="0" w:color="auto"/>
        <w:right w:val="none" w:sz="0" w:space="0" w:color="auto"/>
      </w:divBdr>
    </w:div>
    <w:div w:id="1763719499">
      <w:bodyDiv w:val="1"/>
      <w:marLeft w:val="0"/>
      <w:marRight w:val="0"/>
      <w:marTop w:val="0"/>
      <w:marBottom w:val="0"/>
      <w:divBdr>
        <w:top w:val="none" w:sz="0" w:space="0" w:color="auto"/>
        <w:left w:val="none" w:sz="0" w:space="0" w:color="auto"/>
        <w:bottom w:val="none" w:sz="0" w:space="0" w:color="auto"/>
        <w:right w:val="none" w:sz="0" w:space="0" w:color="auto"/>
      </w:divBdr>
    </w:div>
    <w:div w:id="1764256606">
      <w:bodyDiv w:val="1"/>
      <w:marLeft w:val="0"/>
      <w:marRight w:val="0"/>
      <w:marTop w:val="0"/>
      <w:marBottom w:val="0"/>
      <w:divBdr>
        <w:top w:val="none" w:sz="0" w:space="0" w:color="auto"/>
        <w:left w:val="none" w:sz="0" w:space="0" w:color="auto"/>
        <w:bottom w:val="none" w:sz="0" w:space="0" w:color="auto"/>
        <w:right w:val="none" w:sz="0" w:space="0" w:color="auto"/>
      </w:divBdr>
    </w:div>
    <w:div w:id="1807089705">
      <w:bodyDiv w:val="1"/>
      <w:marLeft w:val="0"/>
      <w:marRight w:val="0"/>
      <w:marTop w:val="0"/>
      <w:marBottom w:val="0"/>
      <w:divBdr>
        <w:top w:val="none" w:sz="0" w:space="0" w:color="auto"/>
        <w:left w:val="none" w:sz="0" w:space="0" w:color="auto"/>
        <w:bottom w:val="none" w:sz="0" w:space="0" w:color="auto"/>
        <w:right w:val="none" w:sz="0" w:space="0" w:color="auto"/>
      </w:divBdr>
    </w:div>
    <w:div w:id="1856655919">
      <w:bodyDiv w:val="1"/>
      <w:marLeft w:val="0"/>
      <w:marRight w:val="0"/>
      <w:marTop w:val="0"/>
      <w:marBottom w:val="0"/>
      <w:divBdr>
        <w:top w:val="none" w:sz="0" w:space="0" w:color="auto"/>
        <w:left w:val="none" w:sz="0" w:space="0" w:color="auto"/>
        <w:bottom w:val="none" w:sz="0" w:space="0" w:color="auto"/>
        <w:right w:val="none" w:sz="0" w:space="0" w:color="auto"/>
      </w:divBdr>
    </w:div>
    <w:div w:id="1884750681">
      <w:bodyDiv w:val="1"/>
      <w:marLeft w:val="0"/>
      <w:marRight w:val="0"/>
      <w:marTop w:val="0"/>
      <w:marBottom w:val="0"/>
      <w:divBdr>
        <w:top w:val="none" w:sz="0" w:space="0" w:color="auto"/>
        <w:left w:val="none" w:sz="0" w:space="0" w:color="auto"/>
        <w:bottom w:val="none" w:sz="0" w:space="0" w:color="auto"/>
        <w:right w:val="none" w:sz="0" w:space="0" w:color="auto"/>
      </w:divBdr>
    </w:div>
    <w:div w:id="1923294538">
      <w:bodyDiv w:val="1"/>
      <w:marLeft w:val="0"/>
      <w:marRight w:val="0"/>
      <w:marTop w:val="0"/>
      <w:marBottom w:val="0"/>
      <w:divBdr>
        <w:top w:val="none" w:sz="0" w:space="0" w:color="auto"/>
        <w:left w:val="none" w:sz="0" w:space="0" w:color="auto"/>
        <w:bottom w:val="none" w:sz="0" w:space="0" w:color="auto"/>
        <w:right w:val="none" w:sz="0" w:space="0" w:color="auto"/>
      </w:divBdr>
    </w:div>
    <w:div w:id="1925723118">
      <w:bodyDiv w:val="1"/>
      <w:marLeft w:val="0"/>
      <w:marRight w:val="0"/>
      <w:marTop w:val="0"/>
      <w:marBottom w:val="0"/>
      <w:divBdr>
        <w:top w:val="none" w:sz="0" w:space="0" w:color="auto"/>
        <w:left w:val="none" w:sz="0" w:space="0" w:color="auto"/>
        <w:bottom w:val="none" w:sz="0" w:space="0" w:color="auto"/>
        <w:right w:val="none" w:sz="0" w:space="0" w:color="auto"/>
      </w:divBdr>
      <w:divsChild>
        <w:div w:id="1544947491">
          <w:marLeft w:val="0"/>
          <w:marRight w:val="0"/>
          <w:marTop w:val="0"/>
          <w:marBottom w:val="0"/>
          <w:divBdr>
            <w:top w:val="none" w:sz="0" w:space="0" w:color="auto"/>
            <w:left w:val="none" w:sz="0" w:space="0" w:color="auto"/>
            <w:bottom w:val="none" w:sz="0" w:space="0" w:color="auto"/>
            <w:right w:val="none" w:sz="0" w:space="0" w:color="auto"/>
          </w:divBdr>
        </w:div>
        <w:div w:id="1713572697">
          <w:marLeft w:val="0"/>
          <w:marRight w:val="0"/>
          <w:marTop w:val="0"/>
          <w:marBottom w:val="0"/>
          <w:divBdr>
            <w:top w:val="none" w:sz="0" w:space="0" w:color="auto"/>
            <w:left w:val="none" w:sz="0" w:space="0" w:color="auto"/>
            <w:bottom w:val="none" w:sz="0" w:space="0" w:color="auto"/>
            <w:right w:val="none" w:sz="0" w:space="0" w:color="auto"/>
          </w:divBdr>
        </w:div>
      </w:divsChild>
    </w:div>
    <w:div w:id="1927305780">
      <w:bodyDiv w:val="1"/>
      <w:marLeft w:val="0"/>
      <w:marRight w:val="0"/>
      <w:marTop w:val="0"/>
      <w:marBottom w:val="0"/>
      <w:divBdr>
        <w:top w:val="none" w:sz="0" w:space="0" w:color="auto"/>
        <w:left w:val="none" w:sz="0" w:space="0" w:color="auto"/>
        <w:bottom w:val="none" w:sz="0" w:space="0" w:color="auto"/>
        <w:right w:val="none" w:sz="0" w:space="0" w:color="auto"/>
      </w:divBdr>
      <w:divsChild>
        <w:div w:id="1232424481">
          <w:marLeft w:val="0"/>
          <w:marRight w:val="0"/>
          <w:marTop w:val="0"/>
          <w:marBottom w:val="0"/>
          <w:divBdr>
            <w:top w:val="single" w:sz="2" w:space="13" w:color="E5E7EB"/>
            <w:left w:val="single" w:sz="2" w:space="0" w:color="E5E7EB"/>
            <w:bottom w:val="single" w:sz="2" w:space="0" w:color="E5E7EB"/>
            <w:right w:val="single" w:sz="2" w:space="0" w:color="E5E7EB"/>
          </w:divBdr>
          <w:divsChild>
            <w:div w:id="1880044286">
              <w:marLeft w:val="0"/>
              <w:marRight w:val="0"/>
              <w:marTop w:val="0"/>
              <w:marBottom w:val="0"/>
              <w:divBdr>
                <w:top w:val="single" w:sz="2" w:space="0" w:color="E5E7EB"/>
                <w:left w:val="single" w:sz="2" w:space="0" w:color="E5E7EB"/>
                <w:bottom w:val="single" w:sz="2" w:space="0" w:color="E5E7EB"/>
                <w:right w:val="single" w:sz="2" w:space="0" w:color="E5E7EB"/>
              </w:divBdr>
              <w:divsChild>
                <w:div w:id="162438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512983">
          <w:marLeft w:val="0"/>
          <w:marRight w:val="0"/>
          <w:marTop w:val="0"/>
          <w:marBottom w:val="0"/>
          <w:divBdr>
            <w:top w:val="single" w:sz="2" w:space="13" w:color="E5E7EB"/>
            <w:left w:val="single" w:sz="2" w:space="0" w:color="E5E7EB"/>
            <w:bottom w:val="single" w:sz="2" w:space="0" w:color="E5E7EB"/>
            <w:right w:val="single" w:sz="2" w:space="0" w:color="E5E7EB"/>
          </w:divBdr>
          <w:divsChild>
            <w:div w:id="2137138989">
              <w:marLeft w:val="0"/>
              <w:marRight w:val="0"/>
              <w:marTop w:val="0"/>
              <w:marBottom w:val="0"/>
              <w:divBdr>
                <w:top w:val="single" w:sz="2" w:space="0" w:color="E5E7EB"/>
                <w:left w:val="single" w:sz="2" w:space="0" w:color="E5E7EB"/>
                <w:bottom w:val="single" w:sz="2" w:space="0" w:color="E5E7EB"/>
                <w:right w:val="single" w:sz="2" w:space="0" w:color="E5E7EB"/>
              </w:divBdr>
              <w:divsChild>
                <w:div w:id="1980837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674771">
          <w:marLeft w:val="0"/>
          <w:marRight w:val="0"/>
          <w:marTop w:val="0"/>
          <w:marBottom w:val="0"/>
          <w:divBdr>
            <w:top w:val="single" w:sz="2" w:space="13" w:color="E5E7EB"/>
            <w:left w:val="single" w:sz="2" w:space="0" w:color="E5E7EB"/>
            <w:bottom w:val="single" w:sz="2" w:space="0" w:color="E5E7EB"/>
            <w:right w:val="single" w:sz="2" w:space="0" w:color="E5E7EB"/>
          </w:divBdr>
          <w:divsChild>
            <w:div w:id="1951429308">
              <w:marLeft w:val="0"/>
              <w:marRight w:val="0"/>
              <w:marTop w:val="0"/>
              <w:marBottom w:val="0"/>
              <w:divBdr>
                <w:top w:val="single" w:sz="2" w:space="0" w:color="E5E7EB"/>
                <w:left w:val="single" w:sz="2" w:space="0" w:color="E5E7EB"/>
                <w:bottom w:val="single" w:sz="2" w:space="0" w:color="E5E7EB"/>
                <w:right w:val="single" w:sz="2" w:space="0" w:color="E5E7EB"/>
              </w:divBdr>
              <w:divsChild>
                <w:div w:id="187766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860168">
          <w:marLeft w:val="0"/>
          <w:marRight w:val="0"/>
          <w:marTop w:val="0"/>
          <w:marBottom w:val="0"/>
          <w:divBdr>
            <w:top w:val="single" w:sz="2" w:space="13" w:color="E5E7EB"/>
            <w:left w:val="single" w:sz="2" w:space="0" w:color="E5E7EB"/>
            <w:bottom w:val="single" w:sz="2" w:space="0" w:color="E5E7EB"/>
            <w:right w:val="single" w:sz="2" w:space="0" w:color="E5E7EB"/>
          </w:divBdr>
          <w:divsChild>
            <w:div w:id="89474278">
              <w:marLeft w:val="0"/>
              <w:marRight w:val="0"/>
              <w:marTop w:val="0"/>
              <w:marBottom w:val="0"/>
              <w:divBdr>
                <w:top w:val="single" w:sz="2" w:space="0" w:color="E5E7EB"/>
                <w:left w:val="single" w:sz="2" w:space="0" w:color="E5E7EB"/>
                <w:bottom w:val="single" w:sz="2" w:space="0" w:color="E5E7EB"/>
                <w:right w:val="single" w:sz="2" w:space="0" w:color="E5E7EB"/>
              </w:divBdr>
              <w:divsChild>
                <w:div w:id="286551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592235">
          <w:marLeft w:val="0"/>
          <w:marRight w:val="0"/>
          <w:marTop w:val="0"/>
          <w:marBottom w:val="0"/>
          <w:divBdr>
            <w:top w:val="single" w:sz="2" w:space="13" w:color="E5E7EB"/>
            <w:left w:val="single" w:sz="2" w:space="0" w:color="E5E7EB"/>
            <w:bottom w:val="single" w:sz="2" w:space="0" w:color="E5E7EB"/>
            <w:right w:val="single" w:sz="2" w:space="0" w:color="E5E7EB"/>
          </w:divBdr>
          <w:divsChild>
            <w:div w:id="1632664726">
              <w:marLeft w:val="0"/>
              <w:marRight w:val="0"/>
              <w:marTop w:val="0"/>
              <w:marBottom w:val="0"/>
              <w:divBdr>
                <w:top w:val="single" w:sz="2" w:space="0" w:color="E5E7EB"/>
                <w:left w:val="single" w:sz="2" w:space="0" w:color="E5E7EB"/>
                <w:bottom w:val="single" w:sz="2" w:space="0" w:color="E5E7EB"/>
                <w:right w:val="single" w:sz="2" w:space="0" w:color="E5E7EB"/>
              </w:divBdr>
              <w:divsChild>
                <w:div w:id="1406801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7272119">
          <w:marLeft w:val="0"/>
          <w:marRight w:val="0"/>
          <w:marTop w:val="0"/>
          <w:marBottom w:val="0"/>
          <w:divBdr>
            <w:top w:val="single" w:sz="2" w:space="13" w:color="E5E7EB"/>
            <w:left w:val="single" w:sz="2" w:space="0" w:color="E5E7EB"/>
            <w:bottom w:val="single" w:sz="2" w:space="0" w:color="E5E7EB"/>
            <w:right w:val="single" w:sz="2" w:space="0" w:color="E5E7EB"/>
          </w:divBdr>
          <w:divsChild>
            <w:div w:id="1054768363">
              <w:marLeft w:val="0"/>
              <w:marRight w:val="0"/>
              <w:marTop w:val="0"/>
              <w:marBottom w:val="0"/>
              <w:divBdr>
                <w:top w:val="single" w:sz="2" w:space="0" w:color="E5E7EB"/>
                <w:left w:val="single" w:sz="2" w:space="0" w:color="E5E7EB"/>
                <w:bottom w:val="single" w:sz="2" w:space="0" w:color="E5E7EB"/>
                <w:right w:val="single" w:sz="2" w:space="0" w:color="E5E7EB"/>
              </w:divBdr>
              <w:divsChild>
                <w:div w:id="1612929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2005340">
      <w:bodyDiv w:val="1"/>
      <w:marLeft w:val="0"/>
      <w:marRight w:val="0"/>
      <w:marTop w:val="0"/>
      <w:marBottom w:val="0"/>
      <w:divBdr>
        <w:top w:val="none" w:sz="0" w:space="0" w:color="auto"/>
        <w:left w:val="none" w:sz="0" w:space="0" w:color="auto"/>
        <w:bottom w:val="none" w:sz="0" w:space="0" w:color="auto"/>
        <w:right w:val="none" w:sz="0" w:space="0" w:color="auto"/>
      </w:divBdr>
    </w:div>
    <w:div w:id="1955014216">
      <w:bodyDiv w:val="1"/>
      <w:marLeft w:val="0"/>
      <w:marRight w:val="0"/>
      <w:marTop w:val="0"/>
      <w:marBottom w:val="0"/>
      <w:divBdr>
        <w:top w:val="none" w:sz="0" w:space="0" w:color="auto"/>
        <w:left w:val="none" w:sz="0" w:space="0" w:color="auto"/>
        <w:bottom w:val="none" w:sz="0" w:space="0" w:color="auto"/>
        <w:right w:val="none" w:sz="0" w:space="0" w:color="auto"/>
      </w:divBdr>
    </w:div>
    <w:div w:id="1962613910">
      <w:bodyDiv w:val="1"/>
      <w:marLeft w:val="0"/>
      <w:marRight w:val="0"/>
      <w:marTop w:val="0"/>
      <w:marBottom w:val="0"/>
      <w:divBdr>
        <w:top w:val="none" w:sz="0" w:space="0" w:color="auto"/>
        <w:left w:val="none" w:sz="0" w:space="0" w:color="auto"/>
        <w:bottom w:val="none" w:sz="0" w:space="0" w:color="auto"/>
        <w:right w:val="none" w:sz="0" w:space="0" w:color="auto"/>
      </w:divBdr>
    </w:div>
    <w:div w:id="2016298486">
      <w:bodyDiv w:val="1"/>
      <w:marLeft w:val="0"/>
      <w:marRight w:val="0"/>
      <w:marTop w:val="0"/>
      <w:marBottom w:val="0"/>
      <w:divBdr>
        <w:top w:val="none" w:sz="0" w:space="0" w:color="auto"/>
        <w:left w:val="none" w:sz="0" w:space="0" w:color="auto"/>
        <w:bottom w:val="none" w:sz="0" w:space="0" w:color="auto"/>
        <w:right w:val="none" w:sz="0" w:space="0" w:color="auto"/>
      </w:divBdr>
    </w:div>
    <w:div w:id="2023818338">
      <w:bodyDiv w:val="1"/>
      <w:marLeft w:val="0"/>
      <w:marRight w:val="0"/>
      <w:marTop w:val="0"/>
      <w:marBottom w:val="0"/>
      <w:divBdr>
        <w:top w:val="none" w:sz="0" w:space="0" w:color="auto"/>
        <w:left w:val="none" w:sz="0" w:space="0" w:color="auto"/>
        <w:bottom w:val="none" w:sz="0" w:space="0" w:color="auto"/>
        <w:right w:val="none" w:sz="0" w:space="0" w:color="auto"/>
      </w:divBdr>
      <w:divsChild>
        <w:div w:id="384523478">
          <w:marLeft w:val="0"/>
          <w:marRight w:val="0"/>
          <w:marTop w:val="0"/>
          <w:marBottom w:val="0"/>
          <w:divBdr>
            <w:top w:val="single" w:sz="2" w:space="13" w:color="E5E7EB"/>
            <w:left w:val="single" w:sz="2" w:space="0" w:color="E5E7EB"/>
            <w:bottom w:val="single" w:sz="2" w:space="0" w:color="E5E7EB"/>
            <w:right w:val="single" w:sz="2" w:space="0" w:color="E5E7EB"/>
          </w:divBdr>
          <w:divsChild>
            <w:div w:id="1184367080">
              <w:marLeft w:val="0"/>
              <w:marRight w:val="0"/>
              <w:marTop w:val="0"/>
              <w:marBottom w:val="0"/>
              <w:divBdr>
                <w:top w:val="single" w:sz="2" w:space="0" w:color="E5E7EB"/>
                <w:left w:val="single" w:sz="2" w:space="0" w:color="E5E7EB"/>
                <w:bottom w:val="single" w:sz="2" w:space="0" w:color="E5E7EB"/>
                <w:right w:val="single" w:sz="2" w:space="0" w:color="E5E7EB"/>
              </w:divBdr>
              <w:divsChild>
                <w:div w:id="350954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593644">
          <w:marLeft w:val="0"/>
          <w:marRight w:val="0"/>
          <w:marTop w:val="0"/>
          <w:marBottom w:val="0"/>
          <w:divBdr>
            <w:top w:val="single" w:sz="2" w:space="13" w:color="E5E7EB"/>
            <w:left w:val="single" w:sz="2" w:space="0" w:color="E5E7EB"/>
            <w:bottom w:val="single" w:sz="2" w:space="0" w:color="E5E7EB"/>
            <w:right w:val="single" w:sz="2" w:space="0" w:color="E5E7EB"/>
          </w:divBdr>
          <w:divsChild>
            <w:div w:id="313917941">
              <w:marLeft w:val="0"/>
              <w:marRight w:val="0"/>
              <w:marTop w:val="0"/>
              <w:marBottom w:val="0"/>
              <w:divBdr>
                <w:top w:val="single" w:sz="2" w:space="0" w:color="E5E7EB"/>
                <w:left w:val="single" w:sz="2" w:space="0" w:color="E5E7EB"/>
                <w:bottom w:val="single" w:sz="2" w:space="0" w:color="E5E7EB"/>
                <w:right w:val="single" w:sz="2" w:space="0" w:color="E5E7EB"/>
              </w:divBdr>
              <w:divsChild>
                <w:div w:id="605964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9348916">
          <w:marLeft w:val="0"/>
          <w:marRight w:val="0"/>
          <w:marTop w:val="0"/>
          <w:marBottom w:val="0"/>
          <w:divBdr>
            <w:top w:val="single" w:sz="2" w:space="13" w:color="E5E7EB"/>
            <w:left w:val="single" w:sz="2" w:space="0" w:color="E5E7EB"/>
            <w:bottom w:val="single" w:sz="2" w:space="0" w:color="E5E7EB"/>
            <w:right w:val="single" w:sz="2" w:space="0" w:color="E5E7EB"/>
          </w:divBdr>
          <w:divsChild>
            <w:div w:id="555746667">
              <w:marLeft w:val="0"/>
              <w:marRight w:val="0"/>
              <w:marTop w:val="0"/>
              <w:marBottom w:val="0"/>
              <w:divBdr>
                <w:top w:val="single" w:sz="2" w:space="0" w:color="E5E7EB"/>
                <w:left w:val="single" w:sz="2" w:space="0" w:color="E5E7EB"/>
                <w:bottom w:val="single" w:sz="2" w:space="0" w:color="E5E7EB"/>
                <w:right w:val="single" w:sz="2" w:space="0" w:color="E5E7EB"/>
              </w:divBdr>
              <w:divsChild>
                <w:div w:id="121426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950784">
          <w:marLeft w:val="0"/>
          <w:marRight w:val="0"/>
          <w:marTop w:val="0"/>
          <w:marBottom w:val="0"/>
          <w:divBdr>
            <w:top w:val="single" w:sz="2" w:space="13" w:color="E5E7EB"/>
            <w:left w:val="single" w:sz="2" w:space="0" w:color="E5E7EB"/>
            <w:bottom w:val="single" w:sz="2" w:space="0" w:color="E5E7EB"/>
            <w:right w:val="single" w:sz="2" w:space="0" w:color="E5E7EB"/>
          </w:divBdr>
          <w:divsChild>
            <w:div w:id="312296889">
              <w:marLeft w:val="0"/>
              <w:marRight w:val="0"/>
              <w:marTop w:val="0"/>
              <w:marBottom w:val="0"/>
              <w:divBdr>
                <w:top w:val="single" w:sz="2" w:space="0" w:color="E5E7EB"/>
                <w:left w:val="single" w:sz="2" w:space="0" w:color="E5E7EB"/>
                <w:bottom w:val="single" w:sz="2" w:space="0" w:color="E5E7EB"/>
                <w:right w:val="single" w:sz="2" w:space="0" w:color="E5E7EB"/>
              </w:divBdr>
              <w:divsChild>
                <w:div w:id="1618370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5682171">
          <w:marLeft w:val="0"/>
          <w:marRight w:val="0"/>
          <w:marTop w:val="0"/>
          <w:marBottom w:val="0"/>
          <w:divBdr>
            <w:top w:val="single" w:sz="2" w:space="13" w:color="E5E7EB"/>
            <w:left w:val="single" w:sz="2" w:space="0" w:color="E5E7EB"/>
            <w:bottom w:val="single" w:sz="2" w:space="0" w:color="E5E7EB"/>
            <w:right w:val="single" w:sz="2" w:space="0" w:color="E5E7EB"/>
          </w:divBdr>
          <w:divsChild>
            <w:div w:id="746848863">
              <w:marLeft w:val="0"/>
              <w:marRight w:val="0"/>
              <w:marTop w:val="0"/>
              <w:marBottom w:val="0"/>
              <w:divBdr>
                <w:top w:val="single" w:sz="2" w:space="0" w:color="E5E7EB"/>
                <w:left w:val="single" w:sz="2" w:space="0" w:color="E5E7EB"/>
                <w:bottom w:val="single" w:sz="2" w:space="0" w:color="E5E7EB"/>
                <w:right w:val="single" w:sz="2" w:space="0" w:color="E5E7EB"/>
              </w:divBdr>
              <w:divsChild>
                <w:div w:id="426733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6399083">
          <w:marLeft w:val="0"/>
          <w:marRight w:val="0"/>
          <w:marTop w:val="0"/>
          <w:marBottom w:val="0"/>
          <w:divBdr>
            <w:top w:val="single" w:sz="2" w:space="13" w:color="E5E7EB"/>
            <w:left w:val="single" w:sz="2" w:space="0" w:color="E5E7EB"/>
            <w:bottom w:val="single" w:sz="2" w:space="0" w:color="E5E7EB"/>
            <w:right w:val="single" w:sz="2" w:space="0" w:color="E5E7EB"/>
          </w:divBdr>
          <w:divsChild>
            <w:div w:id="600722967">
              <w:marLeft w:val="0"/>
              <w:marRight w:val="0"/>
              <w:marTop w:val="0"/>
              <w:marBottom w:val="0"/>
              <w:divBdr>
                <w:top w:val="single" w:sz="2" w:space="0" w:color="E5E7EB"/>
                <w:left w:val="single" w:sz="2" w:space="0" w:color="E5E7EB"/>
                <w:bottom w:val="single" w:sz="2" w:space="0" w:color="E5E7EB"/>
                <w:right w:val="single" w:sz="2" w:space="0" w:color="E5E7EB"/>
              </w:divBdr>
              <w:divsChild>
                <w:div w:id="100509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7363122">
          <w:marLeft w:val="0"/>
          <w:marRight w:val="0"/>
          <w:marTop w:val="0"/>
          <w:marBottom w:val="0"/>
          <w:divBdr>
            <w:top w:val="single" w:sz="2" w:space="13" w:color="E5E7EB"/>
            <w:left w:val="single" w:sz="2" w:space="0" w:color="E5E7EB"/>
            <w:bottom w:val="single" w:sz="2" w:space="0" w:color="E5E7EB"/>
            <w:right w:val="single" w:sz="2" w:space="0" w:color="E5E7EB"/>
          </w:divBdr>
          <w:divsChild>
            <w:div w:id="1517378693">
              <w:marLeft w:val="0"/>
              <w:marRight w:val="0"/>
              <w:marTop w:val="0"/>
              <w:marBottom w:val="0"/>
              <w:divBdr>
                <w:top w:val="single" w:sz="2" w:space="0" w:color="E5E7EB"/>
                <w:left w:val="single" w:sz="2" w:space="0" w:color="E5E7EB"/>
                <w:bottom w:val="single" w:sz="2" w:space="0" w:color="E5E7EB"/>
                <w:right w:val="single" w:sz="2" w:space="0" w:color="E5E7EB"/>
              </w:divBdr>
              <w:divsChild>
                <w:div w:id="74576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0137353">
      <w:bodyDiv w:val="1"/>
      <w:marLeft w:val="0"/>
      <w:marRight w:val="0"/>
      <w:marTop w:val="0"/>
      <w:marBottom w:val="0"/>
      <w:divBdr>
        <w:top w:val="none" w:sz="0" w:space="0" w:color="auto"/>
        <w:left w:val="none" w:sz="0" w:space="0" w:color="auto"/>
        <w:bottom w:val="none" w:sz="0" w:space="0" w:color="auto"/>
        <w:right w:val="none" w:sz="0" w:space="0" w:color="auto"/>
      </w:divBdr>
    </w:div>
    <w:div w:id="2092703255">
      <w:bodyDiv w:val="1"/>
      <w:marLeft w:val="0"/>
      <w:marRight w:val="0"/>
      <w:marTop w:val="0"/>
      <w:marBottom w:val="0"/>
      <w:divBdr>
        <w:top w:val="none" w:sz="0" w:space="0" w:color="auto"/>
        <w:left w:val="none" w:sz="0" w:space="0" w:color="auto"/>
        <w:bottom w:val="none" w:sz="0" w:space="0" w:color="auto"/>
        <w:right w:val="none" w:sz="0" w:space="0" w:color="auto"/>
      </w:divBdr>
    </w:div>
    <w:div w:id="2112509844">
      <w:bodyDiv w:val="1"/>
      <w:marLeft w:val="0"/>
      <w:marRight w:val="0"/>
      <w:marTop w:val="0"/>
      <w:marBottom w:val="0"/>
      <w:divBdr>
        <w:top w:val="none" w:sz="0" w:space="0" w:color="auto"/>
        <w:left w:val="none" w:sz="0" w:space="0" w:color="auto"/>
        <w:bottom w:val="none" w:sz="0" w:space="0" w:color="auto"/>
        <w:right w:val="none" w:sz="0" w:space="0" w:color="auto"/>
      </w:divBdr>
    </w:div>
    <w:div w:id="2129468473">
      <w:bodyDiv w:val="1"/>
      <w:marLeft w:val="0"/>
      <w:marRight w:val="0"/>
      <w:marTop w:val="0"/>
      <w:marBottom w:val="0"/>
      <w:divBdr>
        <w:top w:val="none" w:sz="0" w:space="0" w:color="auto"/>
        <w:left w:val="none" w:sz="0" w:space="0" w:color="auto"/>
        <w:bottom w:val="none" w:sz="0" w:space="0" w:color="auto"/>
        <w:right w:val="none" w:sz="0" w:space="0" w:color="auto"/>
      </w:divBdr>
    </w:div>
    <w:div w:id="2140107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453B1-3C9A-41B4-A9E8-383D0624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.~WRD0601</Template>
  <TotalTime>1637</TotalTime>
  <Pages>27</Pages>
  <Words>7597</Words>
  <Characters>45355</Characters>
  <Application>Microsoft Office Word</Application>
  <DocSecurity>0</DocSecurity>
  <Lines>2061</Lines>
  <Paragraphs>1512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459</cp:revision>
  <cp:lastPrinted>2021-12-29T00:29:00Z</cp:lastPrinted>
  <dcterms:created xsi:type="dcterms:W3CDTF">2023-09-21T19:34:00Z</dcterms:created>
  <dcterms:modified xsi:type="dcterms:W3CDTF">2024-07-21T19:00:00Z</dcterms:modified>
</cp:coreProperties>
</file>