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7B564" w14:textId="54C69D29" w:rsidR="00EF150A" w:rsidRDefault="00EF150A" w:rsidP="00EF150A">
      <w:r>
        <w:rPr>
          <w:rFonts w:ascii="等线" w:eastAsia="等线" w:hAnsi="等线" w:cs="等线" w:hint="eastAsia"/>
        </w:rPr>
        <w:t>８－９２７</w:t>
      </w:r>
    </w:p>
    <w:p w14:paraId="5466D075" w14:textId="5980B760" w:rsidR="00EF150A" w:rsidRDefault="00EF150A" w:rsidP="00EF150A">
      <w:r>
        <w:rPr>
          <w:rFonts w:hint="eastAsia"/>
        </w:rPr>
        <w:t>廿七年，</w:t>
      </w:r>
      <w:proofErr w:type="gramStart"/>
      <w:r>
        <w:rPr>
          <w:rFonts w:hint="eastAsia"/>
        </w:rPr>
        <w:t>遷</w:t>
      </w:r>
      <w:proofErr w:type="gramEnd"/>
      <w:r>
        <w:rPr>
          <w:rFonts w:hint="eastAsia"/>
        </w:rPr>
        <w:t>陵貳春</w:t>
      </w:r>
      <w:proofErr w:type="gramStart"/>
      <w:r>
        <w:rPr>
          <w:rFonts w:hint="eastAsia"/>
        </w:rPr>
        <w:t>鄉積</w:t>
      </w:r>
      <w:proofErr w:type="gramEnd"/>
      <w:r>
        <w:rPr>
          <w:rFonts w:hint="eastAsia"/>
        </w:rPr>
        <w:t>户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Ⅰ</w:t>
      </w:r>
    </w:p>
    <w:p w14:paraId="26148AFC" w14:textId="07580095" w:rsidR="00EF150A" w:rsidRDefault="00EF150A" w:rsidP="00EF150A">
      <w:pPr>
        <w:rPr>
          <w:rFonts w:ascii="等线" w:eastAsia="等线" w:hAnsi="等线" w:cs="等线"/>
        </w:rPr>
      </w:pPr>
      <w:r>
        <w:rPr>
          <w:rFonts w:hint="eastAsia"/>
        </w:rPr>
        <w:t>亡者二人。□（率）之，</w:t>
      </w:r>
      <w:proofErr w:type="gramStart"/>
      <w:r>
        <w:rPr>
          <w:rFonts w:hint="eastAsia"/>
        </w:rPr>
        <w:t>萬</w:t>
      </w:r>
      <w:proofErr w:type="gramEnd"/>
      <w:r>
        <w:rPr>
          <w:rFonts w:hint="eastAsia"/>
        </w:rPr>
        <w:t>五千三户而□［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</w:t>
      </w:r>
      <w:r>
        <w:rPr>
          <w:rFonts w:ascii="微软雅黑" w:eastAsia="微软雅黑" w:hAnsi="微软雅黑" w:cs="微软雅黑" w:hint="eastAsia"/>
        </w:rPr>
        <w:t>〼</w:t>
      </w:r>
      <w:r>
        <w:rPr>
          <w:rFonts w:ascii="等线" w:eastAsia="等线" w:hAnsi="等线" w:cs="等线" w:hint="eastAsia"/>
        </w:rPr>
        <w:t>Ⅱ</w:t>
      </w:r>
      <w:proofErr w:type="gramStart"/>
      <w:r>
        <w:rPr>
          <w:rFonts w:ascii="等线" w:eastAsia="等线" w:hAnsi="等线" w:cs="等线" w:hint="eastAsia"/>
        </w:rPr>
        <w:t>８－９２７</w:t>
      </w:r>
      <w:proofErr w:type="gramEnd"/>
    </w:p>
    <w:p w14:paraId="61F248C3" w14:textId="26DE494B" w:rsidR="00EF150A" w:rsidRDefault="00EF150A" w:rsidP="00EF150A">
      <w:r>
        <w:rPr>
          <w:rFonts w:hint="eastAsia"/>
        </w:rPr>
        <w:t>专家翻译</w:t>
      </w:r>
    </w:p>
    <w:p w14:paraId="458B208C" w14:textId="2D8EFFA6" w:rsidR="00EF150A" w:rsidRDefault="00EF150A" w:rsidP="00EF150A">
      <w:r>
        <w:rPr>
          <w:rFonts w:hint="eastAsia"/>
        </w:rPr>
        <w:t>秦始皇二十七年，迁陵贰春乡积累的户数统计</w:t>
      </w:r>
      <w:r>
        <w:rPr>
          <w:rFonts w:ascii="微软雅黑" w:eastAsia="微软雅黑" w:hAnsi="微软雅黑" w:cs="微软雅黑" w:hint="eastAsia"/>
        </w:rPr>
        <w:t>〼</w:t>
      </w:r>
    </w:p>
    <w:p w14:paraId="67B76331" w14:textId="056C79F3" w:rsidR="00EF150A" w:rsidRDefault="00EF150A" w:rsidP="00EF150A">
      <w:pPr>
        <w:rPr>
          <w:rFonts w:ascii="微软雅黑" w:eastAsia="微软雅黑" w:hAnsi="微软雅黑" w:cs="微软雅黑"/>
        </w:rPr>
      </w:pPr>
      <w:r>
        <w:rPr>
          <w:rFonts w:hint="eastAsia"/>
        </w:rPr>
        <w:t>逃亡两个人二人。计算为一万五千零三户，而□</w:t>
      </w:r>
      <w:r>
        <w:rPr>
          <w:rFonts w:ascii="微软雅黑" w:eastAsia="微软雅黑" w:hAnsi="微软雅黑" w:cs="微软雅黑" w:hint="eastAsia"/>
        </w:rPr>
        <w:t>〼</w:t>
      </w:r>
    </w:p>
    <w:p w14:paraId="499F0306" w14:textId="77777777" w:rsidR="00EF150A" w:rsidRPr="00EF150A" w:rsidRDefault="00EF150A" w:rsidP="00EF150A">
      <w:r w:rsidRPr="00EF150A">
        <w:rPr>
          <w:b/>
        </w:rPr>
        <w:t>〖校释〗</w:t>
      </w:r>
    </w:p>
    <w:p w14:paraId="7443CB67" w14:textId="77777777" w:rsidR="00EF150A" w:rsidRPr="00EF150A" w:rsidRDefault="00EF150A" w:rsidP="00EF150A">
      <w:r w:rsidRPr="00EF150A">
        <w:t>[1] “而”下一字，似为“亡”。</w:t>
      </w:r>
    </w:p>
    <w:p w14:paraId="1917BE2C" w14:textId="77777777" w:rsidR="00EF150A" w:rsidRPr="00EF150A" w:rsidRDefault="00EF150A" w:rsidP="00EF150A">
      <w:pPr>
        <w:rPr>
          <w:rFonts w:hint="eastAsia"/>
        </w:rPr>
      </w:pPr>
    </w:p>
    <w:sectPr w:rsidR="00EF150A" w:rsidRPr="00EF1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50A"/>
    <w:rsid w:val="00773C71"/>
    <w:rsid w:val="00EF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001F"/>
  <w15:chartTrackingRefBased/>
  <w15:docId w15:val="{1B325282-CE22-4BB9-AEF4-91A782D8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150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5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5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5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5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5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5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5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150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1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1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15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15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15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15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15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15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15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5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15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15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15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15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1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15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15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2026-10-08T10:04:00Z</dcterms:modified>
</cp:coreProperties>
</file>