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92CB5" w14:textId="12C50901" w:rsidR="00D233EB" w:rsidRDefault="00D233EB">
      <w:r w:rsidRPr="00D233EB">
        <w:t>８－９８６</w:t>
      </w:r>
    </w:p>
    <w:p w14:paraId="4821EE1A" w14:textId="0E2D4BFF" w:rsidR="00D233EB" w:rsidRDefault="00D233EB">
      <w:proofErr w:type="gramStart"/>
      <w:r w:rsidRPr="00D233EB">
        <w:t>遷</w:t>
      </w:r>
      <w:proofErr w:type="gramEnd"/>
      <w:r w:rsidRPr="00D233EB">
        <w:t>陵</w:t>
      </w:r>
      <w:proofErr w:type="gramStart"/>
      <w:r w:rsidRPr="00D233EB">
        <w:t>隸</w:t>
      </w:r>
      <w:proofErr w:type="gramEnd"/>
      <w:r w:rsidRPr="00D233EB">
        <w:t>臣員不</w:t>
      </w:r>
      <w:proofErr w:type="gramStart"/>
      <w:r w:rsidRPr="00D233EB">
        <w:t>備</w:t>
      </w:r>
      <w:proofErr w:type="gramEnd"/>
      <w:r w:rsidRPr="00D233EB">
        <w:t>十五人［</w:t>
      </w:r>
      <w:proofErr w:type="gramStart"/>
      <w:r w:rsidRPr="00D233EB">
        <w:t>１</w:t>
      </w:r>
      <w:proofErr w:type="gramEnd"/>
      <w:r w:rsidRPr="00D233EB">
        <w:t>］。</w:t>
      </w:r>
      <w:proofErr w:type="gramStart"/>
      <w:r w:rsidRPr="00D233EB">
        <w:t>８－９８６</w:t>
      </w:r>
      <w:proofErr w:type="gramEnd"/>
    </w:p>
    <w:p w14:paraId="6C31C67E" w14:textId="4C98BE98" w:rsidR="00D233EB" w:rsidRDefault="00D233EB">
      <w:r>
        <w:rPr>
          <w:rFonts w:hint="eastAsia"/>
        </w:rPr>
        <w:t>专家翻译</w:t>
      </w:r>
    </w:p>
    <w:p w14:paraId="69145366" w14:textId="123C7809" w:rsidR="00D233EB" w:rsidRDefault="00D233EB">
      <w:r w:rsidRPr="00D233EB">
        <w:t>迁陵隶属的官员人数不齐，全有十五人。</w:t>
      </w:r>
    </w:p>
    <w:p w14:paraId="04D1AE1B" w14:textId="77777777" w:rsidR="00D233EB" w:rsidRPr="00D233EB" w:rsidRDefault="00D233EB" w:rsidP="00D233EB">
      <w:r w:rsidRPr="00D233EB">
        <w:rPr>
          <w:b/>
        </w:rPr>
        <w:t>〖校释〗</w:t>
      </w:r>
    </w:p>
    <w:p w14:paraId="7B10E3F9" w14:textId="77777777" w:rsidR="00D233EB" w:rsidRPr="00D233EB" w:rsidRDefault="00D233EB" w:rsidP="00D233EB">
      <w:r w:rsidRPr="00D233EB">
        <w:t>[1] 员，人数。《周礼·夏官·庾人》：“正校人员选。”郑玄注：“正员选者，选择可备员者平之。”《史记·平原君虞卿列传》：“今少一人，愿君即以遂备员而行矣。”《汉书·尹翁归传》：“责以员程不得取代，不中程辄笞督。”注：“员，数也，计其人及日数为功程”。</w:t>
      </w:r>
    </w:p>
    <w:p w14:paraId="06068391" w14:textId="77777777" w:rsidR="00D233EB" w:rsidRDefault="00D233EB">
      <w:pPr>
        <w:rPr>
          <w:rFonts w:hint="eastAsia"/>
        </w:rPr>
      </w:pPr>
    </w:p>
    <w:sectPr w:rsidR="00D233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EB"/>
    <w:rsid w:val="00773C71"/>
    <w:rsid w:val="00D2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D44BE"/>
  <w15:chartTrackingRefBased/>
  <w15:docId w15:val="{A82AAF90-D8B6-4C2B-9AFE-020E54A4F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33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3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3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3E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3E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3E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3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3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3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33E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3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3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33E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33E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33E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33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33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33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33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3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3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33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3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33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33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33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3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33E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3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2026-10-08T09:36:00Z</dcterms:created>
  <dcterms:modified xsi:type="dcterms:W3CDTF">2026-10-08T09:43:00Z</dcterms:modified>
</cp:coreProperties>
</file>