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09FE" w14:textId="6DD673A5" w:rsidR="00AD2CEA" w:rsidRDefault="00AD2CEA" w:rsidP="00AD2CEA">
      <w:pPr>
        <w:rPr>
          <w:rFonts w:hint="eastAsia"/>
        </w:rPr>
      </w:pPr>
      <w:r>
        <w:rPr>
          <w:rFonts w:hint="eastAsia"/>
        </w:rPr>
        <w:t>8-21</w:t>
      </w:r>
    </w:p>
    <w:p w14:paraId="3179F5AA" w14:textId="5324645C" w:rsidR="00AD2CEA" w:rsidRDefault="00AD2CEA" w:rsidP="00AD2CEA">
      <w:r>
        <w:rPr>
          <w:rFonts w:hint="eastAsia"/>
        </w:rPr>
        <w:t>計以具付器計廿八年不</w:t>
      </w:r>
      <w:proofErr w:type="gramStart"/>
      <w:r>
        <w:rPr>
          <w:rFonts w:hint="eastAsia"/>
        </w:rPr>
        <w:t>來報</w:t>
      </w:r>
      <w:proofErr w:type="gramEnd"/>
      <w:r>
        <w:rPr>
          <w:rFonts w:hint="eastAsia"/>
        </w:rPr>
        <w:t>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］，敢言之。／□□□□□□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Ⅰ</w:t>
      </w:r>
    </w:p>
    <w:p w14:paraId="260A23BF" w14:textId="2ED2416B" w:rsidR="00AD2CEA" w:rsidRDefault="00AD2CEA" w:rsidP="00AD2CEA">
      <w:proofErr w:type="gramStart"/>
      <w:r>
        <w:rPr>
          <w:rFonts w:hint="eastAsia"/>
        </w:rPr>
        <w:t>寫</w:t>
      </w:r>
      <w:proofErr w:type="gramEnd"/>
      <w:r>
        <w:rPr>
          <w:rFonts w:hint="eastAsia"/>
        </w:rPr>
        <w:t>移令史［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］，可以律令</w:t>
      </w:r>
      <w:proofErr w:type="gramStart"/>
      <w:r>
        <w:rPr>
          <w:rFonts w:hint="eastAsia"/>
        </w:rPr>
        <w:t>從</w:t>
      </w:r>
      <w:proofErr w:type="gramEnd"/>
      <w:r>
        <w:rPr>
          <w:rFonts w:hint="eastAsia"/>
        </w:rPr>
        <w:t>事，敢【告】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Ⅱ</w:t>
      </w:r>
      <w:proofErr w:type="gramStart"/>
      <w:r>
        <w:rPr>
          <w:rFonts w:ascii="等线" w:eastAsia="等线" w:hAnsi="等线" w:cs="等线" w:hint="eastAsia"/>
        </w:rPr>
        <w:t>８</w:t>
      </w:r>
      <w:proofErr w:type="gramEnd"/>
      <w:r>
        <w:rPr>
          <w:rFonts w:ascii="等线" w:eastAsia="等线" w:hAnsi="等线" w:cs="等线" w:hint="eastAsia"/>
        </w:rPr>
        <w:t>－</w:t>
      </w:r>
      <w:r>
        <w:t>21</w:t>
      </w:r>
    </w:p>
    <w:p w14:paraId="0CC03559" w14:textId="77777777" w:rsidR="00AD2CEA" w:rsidRDefault="00AD2CEA" w:rsidP="00AD2CEA"/>
    <w:p w14:paraId="6AFE4467" w14:textId="6E10920F" w:rsidR="00AD2CEA" w:rsidRDefault="00AD2CEA" w:rsidP="00AD2CEA">
      <w:r>
        <w:rPr>
          <w:rFonts w:hint="eastAsia"/>
        </w:rPr>
        <w:t>专家翻译</w:t>
      </w:r>
    </w:p>
    <w:p w14:paraId="6FC0A92D" w14:textId="77777777" w:rsidR="00AD2CEA" w:rsidRDefault="00AD2CEA" w:rsidP="00AD2CEA">
      <w:r>
        <w:rPr>
          <w:rFonts w:hint="eastAsia"/>
        </w:rPr>
        <w:t>统计后连同器物清单一并交付。到二十八年仍未前来报告，谨此陈述。／□□□□□□</w:t>
      </w:r>
      <w:r>
        <w:rPr>
          <w:rFonts w:ascii="微软雅黑" w:eastAsia="微软雅黑" w:hAnsi="微软雅黑" w:cs="微软雅黑" w:hint="eastAsia"/>
        </w:rPr>
        <w:t>〼</w:t>
      </w:r>
    </w:p>
    <w:p w14:paraId="36710DA2" w14:textId="4D270C52" w:rsidR="00AD2CEA" w:rsidRDefault="00AD2CEA" w:rsidP="00AD2CEA">
      <w:pPr>
        <w:rPr>
          <w:rFonts w:ascii="微软雅黑" w:eastAsia="微软雅黑" w:hAnsi="微软雅黑" w:cs="微软雅黑"/>
        </w:rPr>
      </w:pPr>
      <w:r>
        <w:rPr>
          <w:rFonts w:hint="eastAsia"/>
        </w:rPr>
        <w:t>抄写并移交给令史，可以按照律令办理，谨此禀告。</w:t>
      </w:r>
      <w:r>
        <w:rPr>
          <w:rFonts w:ascii="微软雅黑" w:eastAsia="微软雅黑" w:hAnsi="微软雅黑" w:cs="微软雅黑" w:hint="eastAsia"/>
        </w:rPr>
        <w:t>〼</w:t>
      </w:r>
    </w:p>
    <w:p w14:paraId="5AA1917C" w14:textId="77777777" w:rsidR="00AD2CEA" w:rsidRPr="00AD2CEA" w:rsidRDefault="00AD2CEA" w:rsidP="00AD2CEA">
      <w:r w:rsidRPr="00AD2CEA">
        <w:rPr>
          <w:b/>
        </w:rPr>
        <w:t>〖校释〗</w:t>
      </w:r>
    </w:p>
    <w:p w14:paraId="035730F2" w14:textId="77777777" w:rsidR="00AD2CEA" w:rsidRPr="00AD2CEA" w:rsidRDefault="00AD2CEA" w:rsidP="00AD2CEA">
      <w:r w:rsidRPr="00AD2CEA">
        <w:t>[1] 廿八年，秦始皇纪年，当公元前219年。</w:t>
      </w:r>
    </w:p>
    <w:p w14:paraId="42FD60CC" w14:textId="77777777" w:rsidR="00AD2CEA" w:rsidRPr="00AD2CEA" w:rsidRDefault="00AD2CEA" w:rsidP="00AD2CEA">
      <w:r w:rsidRPr="00AD2CEA">
        <w:t>[2] 写移，亦见于汉简。李均明先生云：“写，誊录。移，转呈。”</w:t>
      </w:r>
    </w:p>
    <w:p w14:paraId="0D774462" w14:textId="77777777" w:rsidR="00AD2CEA" w:rsidRPr="00AD2CEA" w:rsidRDefault="00AD2CEA" w:rsidP="00AD2CEA">
      <w:r w:rsidRPr="00AD2CEA">
        <w:t xml:space="preserve"> </w:t>
      </w:r>
    </w:p>
    <w:p w14:paraId="493D93A0" w14:textId="33872803" w:rsidR="00AD2CEA" w:rsidRDefault="00AD2CEA" w:rsidP="00AD2CEA">
      <w:pPr>
        <w:rPr>
          <w:rFonts w:hint="eastAsia"/>
        </w:rPr>
      </w:pPr>
      <w:r w:rsidRPr="00AD2CEA">
        <w:rPr>
          <w:rFonts w:ascii="微软雅黑" w:eastAsia="微软雅黑" w:hAnsi="微软雅黑" w:cs="微软雅黑" w:hint="eastAsia"/>
        </w:rPr>
        <w:t>〼</w:t>
      </w:r>
      <w:r w:rsidRPr="00AD2CEA">
        <w:t>□手［1］。</w:t>
      </w:r>
    </w:p>
    <w:sectPr w:rsidR="00AD2C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EA"/>
    <w:rsid w:val="00773C71"/>
    <w:rsid w:val="00AD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E310"/>
  <w15:chartTrackingRefBased/>
  <w15:docId w15:val="{C4B2DA05-86BB-4FC6-94B9-4C0A27C75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2C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C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C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C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C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C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C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C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2C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2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2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2C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2C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2C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2C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2C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2C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2C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C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2C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2C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C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2C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2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2C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2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2026-10-08T08:57:00Z</dcterms:created>
  <dcterms:modified xsi:type="dcterms:W3CDTF">2026-10-08T09:00:00Z</dcterms:modified>
</cp:coreProperties>
</file>