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9D9A" w14:textId="626FE6BF" w:rsidR="00136358" w:rsidRDefault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</w:rPr>
        <w:t>８－８７９</w:t>
      </w:r>
    </w:p>
    <w:p w14:paraId="699F3C2E" w14:textId="1895DE9B" w:rsidR="00341D36" w:rsidRDefault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</w:rPr>
        <w:t>冗佐上造芒安□□［</w:t>
      </w:r>
      <w:proofErr w:type="gramStart"/>
      <w:r w:rsidRPr="00136358">
        <w:rPr>
          <w:rFonts w:ascii="等线" w:eastAsia="等线" w:hAnsi="等线" w:cs="等线"/>
        </w:rPr>
        <w:t>１</w:t>
      </w:r>
      <w:proofErr w:type="gramEnd"/>
      <w:r w:rsidRPr="00136358">
        <w:rPr>
          <w:rFonts w:ascii="等线" w:eastAsia="等线" w:hAnsi="等线" w:cs="等线"/>
        </w:rPr>
        <w:t>］</w:t>
      </w:r>
      <w:proofErr w:type="gramStart"/>
      <w:r w:rsidRPr="00136358">
        <w:rPr>
          <w:rFonts w:ascii="等线" w:eastAsia="等线" w:hAnsi="等线" w:cs="等线"/>
        </w:rPr>
        <w:t>８－８７９</w:t>
      </w:r>
      <w:proofErr w:type="gramEnd"/>
    </w:p>
    <w:p w14:paraId="41AA6703" w14:textId="413EB83B" w:rsidR="00136358" w:rsidRDefault="00136358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789544D" w14:textId="6571FDD4" w:rsidR="00136358" w:rsidRDefault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</w:rPr>
        <w:t>任职为冗佐、爵位为上造，家在芒县安某里（里的名字）的某人（名字）</w:t>
      </w:r>
    </w:p>
    <w:p w14:paraId="702B165C" w14:textId="77777777" w:rsidR="00136358" w:rsidRPr="00136358" w:rsidRDefault="00136358" w:rsidP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  <w:b/>
        </w:rPr>
        <w:t>〖校释〗</w:t>
      </w:r>
    </w:p>
    <w:p w14:paraId="4005C321" w14:textId="77777777" w:rsidR="00136358" w:rsidRPr="00136358" w:rsidRDefault="00136358" w:rsidP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</w:rPr>
        <w:t>[1] 芒，县名。《汉书·地理志》属沛郡，治所在今河南永城县北。</w:t>
      </w:r>
    </w:p>
    <w:p w14:paraId="381B9EA2" w14:textId="77777777" w:rsidR="00136358" w:rsidRPr="00136358" w:rsidRDefault="00136358" w:rsidP="00136358">
      <w:pPr>
        <w:rPr>
          <w:rFonts w:ascii="等线" w:eastAsia="等线" w:hAnsi="等线" w:cs="等线"/>
        </w:rPr>
      </w:pPr>
      <w:r w:rsidRPr="00136358">
        <w:rPr>
          <w:rFonts w:ascii="等线" w:eastAsia="等线" w:hAnsi="等线" w:cs="等线"/>
        </w:rPr>
        <w:t>安□，应是里名。“安”下一字似与岳麓书院秦简《三十五年质日》0111号简“邮”前一字相似。</w:t>
      </w:r>
    </w:p>
    <w:p w14:paraId="2F753C50" w14:textId="77777777" w:rsidR="00136358" w:rsidRPr="00136358" w:rsidRDefault="00136358">
      <w:pPr>
        <w:rPr>
          <w:rFonts w:ascii="等线" w:eastAsia="等线" w:hAnsi="等线" w:cs="等线" w:hint="eastAsia"/>
        </w:rPr>
      </w:pPr>
    </w:p>
    <w:sectPr w:rsidR="00136358" w:rsidRPr="001363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36"/>
    <w:rsid w:val="00136358"/>
    <w:rsid w:val="00341D36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3711"/>
  <w15:chartTrackingRefBased/>
  <w15:docId w15:val="{14AD5E40-086A-4625-8F91-9F9C72C9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1D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D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D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D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D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D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D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1D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1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1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1D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1D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1D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1D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1D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1D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1D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1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1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D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1D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1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2026-10-08T13:45:00Z</dcterms:modified>
</cp:coreProperties>
</file>