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6-25，属里耶古城一号井第六层（J1⑥）材料。《里耶秦简牍校释》第一卷著录于第 25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25 页释文，照录（〼 表示未释或残断）：</w:t>
      </w:r>
    </w:p>
    <w:p>
      <w:pPr>
        <w:pStyle w:val="2"/>
      </w:pPr>
      <w:r>
        <w:t>木具机四，木织杼二，木织榺三［1］，〼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25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具机，疑是织机的一种。《说文》：“机，主发谓之机。”段注：“下文云，机持经者，机持纬者，则机谓织具也。”《史记·甘茂列传》：“其母投杼下机，逾墙而走。”同书《循吏列传》：“见其家织布好，而疾出其家妇，燔其机。”杼，织机的梭子。《说文》：“杼，机持纬者。”《诗·小雅·大东》：“小东大东，杼柚其空。”榺，织布机上用来确定经纱密度、保持经纱位置的机件。《说文》：“榺，机持经者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「木具机四，木织杼二，木织榺三」——纺织机具清单。查一查「机、杼、榺」各是织布的哪一部分。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- 01原始资料/第一卷(500)修改(2).xlsx：6-25（第62行）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