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5-3，属里耶古城一号井第五层（J1⑤）材料。《里耶秦简牍校释》第一卷著录于第 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8 页释文，照录（〼 表示未释或残断）：</w:t>
      </w:r>
    </w:p>
    <w:p>
      <w:pPr>
        <w:pStyle w:val="2"/>
      </w:pPr>
      <w:r>
        <w:t>〼夏伍人□□□□□［1］〼</w:t>
      </w:r>
    </w:p>
    <w:p>
      <w:pPr>
        <w:pStyle w:val="2"/>
      </w:pPr>
      <w:r>
        <w:t>……〼（背）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［1］夏，原释文作“”。“伍”字存疑。其后二字疑是“乙未”，其后第五、六字疑是“𦐍戈”。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残缺本身也是信息——留白与残笔，是另一种不完满的美。</w:t>
      </w:r>
    </w:p>
    <w:p>
      <w:pPr>
        <w:pStyle w:val="2"/>
      </w:pPr>
      <w:r>
        <w:t>面对看不清的字，「存疑」为什么比「猜定」更诚实？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- 01原始资料/doc/：5-3.docx</w:t>
      </w:r>
    </w:p>
    <w:p>
      <w:pPr>
        <w:pStyle w:val="2"/>
      </w:pPr>
      <w:r>
        <w:t>- 01原始资料/第一卷(500)修改(2).xlsx：5-3（第4行）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