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8-11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8-11，属里耶古城一号井第八层（J1⑧）材料。《里耶秦简牍校释》第一卷著录于第 30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8-11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30 页释文，照录（〼 表示未释或残断）：</w:t>
      </w:r>
    </w:p>
    <w:p>
      <w:pPr>
        <w:pStyle w:val="2"/>
      </w:pPr>
      <w:r>
        <w:t>赀一甲二［1］〼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30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[1]甲，铠甲。睡虎地秦简《秦律十八种·关市》：“不从令者赀一甲”，整理小组注释云：赀一甲，罚缴一副铠甲。《韩非子·外储说右下》：“（秦昭）王曰：“訾之人二甲。”注：“訾，……罚之也。”古时常罚令犯罪者缴纳武器或制造兵器用的金属，见《周礼·职金》、《国语·齐语》、《管子·小匡》等篇。据秦简，当时这一类惩罚有缴纳络组、盾、甲等若干等级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「赀一甲」──罚缴一副铠甲。秦代的罚款为什么用「铠甲」计价？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- 01原始资料/第一卷(500)修改(2).xlsx：8-11（第85行）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