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8-29，属里耶古城一号井第八层（J1⑧）材料。《里耶秦简牍校释》第一卷著录于第 36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36 页释文，照录（〼 表示未释或残断）：</w:t>
      </w:r>
    </w:p>
    <w:p>
      <w:pPr>
        <w:pStyle w:val="2"/>
      </w:pPr>
      <w:r>
        <w:t>〼迁陵司空守兹付洞庭都［1］〼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36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[1]司空守，官名。兹，人名。付，给与，交给。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「迁陵司空守兹付洞庭都……」──官物交付。做一张「物资交接单」。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- 01原始资料/第一卷(500)修改(2).xlsx：8-29（第105行）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