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9F1F" w14:textId="27DD1BD0" w:rsidR="0025421C" w:rsidRDefault="00673E89" w:rsidP="0025421C">
      <w:pPr>
        <w:jc w:val="center"/>
        <w:rPr>
          <w:rFonts w:hint="eastAsia"/>
          <w:b/>
          <w:bCs/>
          <w:sz w:val="48"/>
          <w:szCs w:val="52"/>
        </w:rPr>
      </w:pPr>
      <w:r w:rsidRPr="00673E89">
        <w:rPr>
          <w:rFonts w:hint="eastAsia"/>
          <w:b/>
          <w:bCs/>
          <w:sz w:val="48"/>
          <w:szCs w:val="52"/>
        </w:rPr>
        <w:t>表达式计算</w:t>
      </w:r>
    </w:p>
    <w:p w14:paraId="1A12C593" w14:textId="4FDB53DD" w:rsidR="00673E89" w:rsidRPr="005572E9" w:rsidRDefault="005572E9" w:rsidP="00673E89">
      <w:pPr>
        <w:pStyle w:val="a3"/>
        <w:numPr>
          <w:ilvl w:val="0"/>
          <w:numId w:val="2"/>
        </w:numPr>
        <w:ind w:firstLineChars="0"/>
        <w:rPr>
          <w:rFonts w:ascii="宋体" w:eastAsia="宋体" w:hAnsi="宋体"/>
          <w:b/>
          <w:bCs/>
        </w:rPr>
      </w:pPr>
      <w:r>
        <w:rPr>
          <w:rFonts w:ascii="宋体" w:eastAsia="宋体" w:hAnsi="宋体" w:hint="eastAsia"/>
        </w:rPr>
        <w:t>从控制台中，读取要计算的表达式，并可以适当的对其进行预处理，比如可以提前将1</w:t>
      </w:r>
      <w:r>
        <w:rPr>
          <w:rFonts w:ascii="宋体" w:eastAsia="宋体" w:hAnsi="宋体"/>
        </w:rPr>
        <w:t>6</w:t>
      </w:r>
      <w:r>
        <w:rPr>
          <w:rFonts w:ascii="宋体" w:eastAsia="宋体" w:hAnsi="宋体" w:hint="eastAsia"/>
        </w:rPr>
        <w:t>进制的数字转化为十进制的数字</w:t>
      </w:r>
      <w:r w:rsidR="002132DF">
        <w:rPr>
          <w:rFonts w:ascii="宋体" w:eastAsia="宋体" w:hAnsi="宋体" w:hint="eastAsia"/>
        </w:rPr>
        <w:t>，</w:t>
      </w:r>
      <w:r>
        <w:rPr>
          <w:rFonts w:ascii="宋体" w:eastAsia="宋体" w:hAnsi="宋体" w:hint="eastAsia"/>
        </w:rPr>
        <w:t>便于后面计算。</w:t>
      </w:r>
      <w:r w:rsidRPr="005572E9">
        <w:rPr>
          <w:rFonts w:ascii="宋体" w:eastAsia="宋体" w:hAnsi="宋体"/>
          <w:b/>
          <w:bCs/>
        </w:rPr>
        <w:t xml:space="preserve"> </w:t>
      </w:r>
      <w:r w:rsidR="003E3CC4" w:rsidRPr="003E3CC4">
        <w:rPr>
          <w:rFonts w:ascii="宋体" w:eastAsia="宋体" w:hAnsi="宋体" w:hint="eastAsia"/>
        </w:rPr>
        <w:t>要确保</w:t>
      </w:r>
      <w:r w:rsidR="003E3CC4">
        <w:rPr>
          <w:rFonts w:ascii="宋体" w:eastAsia="宋体" w:hAnsi="宋体" w:hint="eastAsia"/>
        </w:rPr>
        <w:t>化简后的中缀表达式只有（），+，-， *</w:t>
      </w:r>
      <w:r w:rsidR="003E3CC4">
        <w:rPr>
          <w:rFonts w:ascii="宋体" w:eastAsia="宋体" w:hAnsi="宋体"/>
        </w:rPr>
        <w:t xml:space="preserve"> </w:t>
      </w:r>
      <w:r w:rsidR="003E3CC4">
        <w:rPr>
          <w:rFonts w:ascii="宋体" w:eastAsia="宋体" w:hAnsi="宋体" w:hint="eastAsia"/>
        </w:rPr>
        <w:t xml:space="preserve">， </w:t>
      </w:r>
      <w:r w:rsidR="003E3CC4">
        <w:rPr>
          <w:rFonts w:ascii="宋体" w:eastAsia="宋体" w:hAnsi="宋体"/>
        </w:rPr>
        <w:t xml:space="preserve">\ </w:t>
      </w:r>
      <w:r w:rsidR="003E3CC4">
        <w:rPr>
          <w:rFonts w:ascii="宋体" w:eastAsia="宋体" w:hAnsi="宋体" w:hint="eastAsia"/>
        </w:rPr>
        <w:t>运算符。</w:t>
      </w:r>
    </w:p>
    <w:p w14:paraId="2655F8CD" w14:textId="5C19580F" w:rsidR="005572E9" w:rsidRPr="00796CA6" w:rsidRDefault="005572E9" w:rsidP="005572E9">
      <w:pPr>
        <w:pStyle w:val="a3"/>
        <w:numPr>
          <w:ilvl w:val="0"/>
          <w:numId w:val="2"/>
        </w:numPr>
        <w:ind w:firstLineChars="0"/>
        <w:rPr>
          <w:rFonts w:ascii="宋体" w:eastAsia="宋体" w:hAnsi="宋体"/>
          <w:b/>
          <w:bCs/>
        </w:rPr>
      </w:pPr>
      <w:r>
        <w:rPr>
          <w:rFonts w:ascii="宋体" w:eastAsia="宋体" w:hAnsi="宋体" w:hint="eastAsia"/>
        </w:rPr>
        <w:t>计算一个表达式的值，需要将我们常规状态中缀表达式修改为后缀表达式。</w:t>
      </w:r>
    </w:p>
    <w:p w14:paraId="5354255E" w14:textId="2C7D6717" w:rsidR="00796CA6" w:rsidRPr="005572E9" w:rsidRDefault="00796CA6" w:rsidP="005572E9">
      <w:pPr>
        <w:pStyle w:val="a3"/>
        <w:numPr>
          <w:ilvl w:val="0"/>
          <w:numId w:val="2"/>
        </w:numPr>
        <w:ind w:firstLineChars="0"/>
        <w:rPr>
          <w:rFonts w:ascii="宋体" w:eastAsia="宋体" w:hAnsi="宋体"/>
          <w:b/>
          <w:bCs/>
        </w:rPr>
      </w:pPr>
      <w:r>
        <w:rPr>
          <w:rFonts w:ascii="宋体" w:eastAsia="宋体" w:hAnsi="宋体" w:hint="eastAsia"/>
        </w:rPr>
        <w:t xml:space="preserve">碰到单元运算符我们要将其（）里面的表达式，重复上面 </w:t>
      </w:r>
      <w:r>
        <w:rPr>
          <w:rFonts w:ascii="宋体" w:eastAsia="宋体" w:hAnsi="宋体"/>
        </w:rPr>
        <w:t xml:space="preserve">1 2 </w:t>
      </w:r>
      <w:r>
        <w:rPr>
          <w:rFonts w:ascii="宋体" w:eastAsia="宋体" w:hAnsi="宋体" w:hint="eastAsia"/>
        </w:rPr>
        <w:t>操作，</w:t>
      </w:r>
    </w:p>
    <w:p w14:paraId="2C8C0C55" w14:textId="03ECE97D" w:rsidR="005572E9" w:rsidRPr="002132DF" w:rsidRDefault="005572E9" w:rsidP="00673E89">
      <w:pPr>
        <w:pStyle w:val="a3"/>
        <w:numPr>
          <w:ilvl w:val="0"/>
          <w:numId w:val="2"/>
        </w:numPr>
        <w:ind w:firstLineChars="0"/>
        <w:rPr>
          <w:rFonts w:ascii="宋体" w:eastAsia="宋体" w:hAnsi="宋体"/>
          <w:b/>
          <w:bCs/>
        </w:rPr>
      </w:pPr>
      <w:r>
        <w:rPr>
          <w:rFonts w:ascii="宋体" w:eastAsia="宋体" w:hAnsi="宋体" w:hint="eastAsia"/>
        </w:rPr>
        <w:t>计算</w:t>
      </w:r>
      <w:r w:rsidR="002132DF">
        <w:rPr>
          <w:rFonts w:ascii="宋体" w:eastAsia="宋体" w:hAnsi="宋体" w:hint="eastAsia"/>
        </w:rPr>
        <w:t>化简后的后缀表达式。</w:t>
      </w:r>
    </w:p>
    <w:p w14:paraId="32C61503" w14:textId="0079ABBC" w:rsidR="002132DF" w:rsidRDefault="002132DF" w:rsidP="002132DF">
      <w:pPr>
        <w:rPr>
          <w:rFonts w:ascii="宋体" w:eastAsia="宋体" w:hAnsi="宋体"/>
          <w:b/>
          <w:bCs/>
        </w:rPr>
      </w:pPr>
    </w:p>
    <w:p w14:paraId="56BDFDDF" w14:textId="51C14527" w:rsidR="002132DF" w:rsidRDefault="002132DF" w:rsidP="002132DF">
      <w:pPr>
        <w:rPr>
          <w:rFonts w:ascii="宋体" w:eastAsia="宋体" w:hAnsi="宋体"/>
          <w:b/>
          <w:bCs/>
        </w:rPr>
      </w:pPr>
    </w:p>
    <w:p w14:paraId="7E86D91B" w14:textId="1643EF40" w:rsidR="002132DF" w:rsidRDefault="002132DF" w:rsidP="002132DF">
      <w:pPr>
        <w:rPr>
          <w:rFonts w:ascii="宋体" w:eastAsia="宋体" w:hAnsi="宋体"/>
          <w:b/>
          <w:bCs/>
        </w:rPr>
      </w:pPr>
    </w:p>
    <w:p w14:paraId="473E2944" w14:textId="6880D333" w:rsidR="002132DF" w:rsidRDefault="002132DF" w:rsidP="002132DF">
      <w:pPr>
        <w:rPr>
          <w:rFonts w:ascii="宋体" w:eastAsia="宋体" w:hAnsi="宋体"/>
        </w:rPr>
      </w:pPr>
      <w:r w:rsidRPr="002132DF">
        <w:rPr>
          <w:rFonts w:ascii="宋体" w:eastAsia="宋体" w:hAnsi="宋体" w:hint="eastAsia"/>
        </w:rPr>
        <w:t>表达式计算的具体实现</w:t>
      </w:r>
    </w:p>
    <w:p w14:paraId="265F133F" w14:textId="537A0668" w:rsidR="0025421C" w:rsidRDefault="0025421C" w:rsidP="002132DF">
      <w:pPr>
        <w:rPr>
          <w:rFonts w:ascii="宋体" w:eastAsia="宋体" w:hAnsi="宋体" w:hint="eastAsia"/>
        </w:rPr>
      </w:pPr>
      <w:r>
        <w:rPr>
          <w:rFonts w:ascii="宋体" w:eastAsia="宋体" w:hAnsi="宋体" w:hint="eastAsia"/>
        </w:rPr>
        <w:t>需要注意的核心就是，high</w:t>
      </w:r>
      <w:r>
        <w:rPr>
          <w:rFonts w:ascii="宋体" w:eastAsia="宋体" w:hAnsi="宋体"/>
        </w:rPr>
        <w:t xml:space="preserve"> </w:t>
      </w:r>
      <w:r>
        <w:rPr>
          <w:rFonts w:ascii="宋体" w:eastAsia="宋体" w:hAnsi="宋体" w:hint="eastAsia"/>
        </w:rPr>
        <w:t>low</w:t>
      </w:r>
      <w:r>
        <w:rPr>
          <w:rFonts w:ascii="宋体" w:eastAsia="宋体" w:hAnsi="宋体"/>
        </w:rPr>
        <w:t xml:space="preserve"> </w:t>
      </w:r>
      <w:r>
        <w:rPr>
          <w:rFonts w:ascii="宋体" w:eastAsia="宋体" w:hAnsi="宋体" w:hint="eastAsia"/>
        </w:rPr>
        <w:t>和移位是单元运算符，+</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w:t>
      </w:r>
      <w:r>
        <w:rPr>
          <w:rFonts w:ascii="宋体" w:eastAsia="宋体" w:hAnsi="宋体"/>
        </w:rPr>
        <w:t xml:space="preserve"> </w:t>
      </w:r>
      <w:r>
        <w:rPr>
          <w:rFonts w:ascii="宋体" w:eastAsia="宋体" w:hAnsi="宋体" w:hint="eastAsia"/>
        </w:rPr>
        <w:t>是双元运算符，两种不同类型的符号需要进行不同的处理。</w:t>
      </w:r>
    </w:p>
    <w:p w14:paraId="3551B959" w14:textId="3CCEEA6E" w:rsidR="0025421C" w:rsidRDefault="0025421C" w:rsidP="002132DF">
      <w:pPr>
        <w:rPr>
          <w:rFonts w:ascii="宋体" w:eastAsia="宋体" w:hAnsi="宋体"/>
        </w:rPr>
      </w:pPr>
      <w:r>
        <w:rPr>
          <w:rFonts w:ascii="宋体" w:eastAsia="宋体" w:hAnsi="宋体" w:hint="eastAsia"/>
        </w:rPr>
        <w:t>首先对于只有双元运算符的式子来说，我们需要将中缀表达式变成逆波兰表达式。变成逆波兰表达式后就可以进行计算了。</w:t>
      </w:r>
    </w:p>
    <w:p w14:paraId="69045AA5" w14:textId="2CA2B5E5" w:rsidR="0025421C" w:rsidRDefault="00185171" w:rsidP="002132DF">
      <w:pPr>
        <w:rPr>
          <w:rFonts w:ascii="宋体" w:eastAsia="宋体" w:hAnsi="宋体" w:hint="eastAsia"/>
        </w:rPr>
      </w:pPr>
      <w:r>
        <w:rPr>
          <w:noProof/>
        </w:rPr>
        <w:drawing>
          <wp:inline distT="0" distB="0" distL="0" distR="0" wp14:anchorId="7928D8C5" wp14:editId="0D826D4B">
            <wp:extent cx="5274310" cy="1346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46835"/>
                    </a:xfrm>
                    <a:prstGeom prst="rect">
                      <a:avLst/>
                    </a:prstGeom>
                  </pic:spPr>
                </pic:pic>
              </a:graphicData>
            </a:graphic>
          </wp:inline>
        </w:drawing>
      </w:r>
    </w:p>
    <w:p w14:paraId="1C829C3A" w14:textId="0AB91087" w:rsidR="0025421C" w:rsidRDefault="00185171" w:rsidP="002132DF">
      <w:pPr>
        <w:rPr>
          <w:rFonts w:ascii="宋体" w:eastAsia="宋体" w:hAnsi="宋体"/>
        </w:rPr>
      </w:pPr>
      <w:r>
        <w:rPr>
          <w:rFonts w:ascii="宋体" w:eastAsia="宋体" w:hAnsi="宋体" w:hint="eastAsia"/>
        </w:rPr>
        <w:t>In</w:t>
      </w:r>
      <w:r>
        <w:rPr>
          <w:rFonts w:ascii="宋体" w:eastAsia="宋体" w:hAnsi="宋体"/>
        </w:rPr>
        <w:t>fixToSuffix</w:t>
      </w:r>
      <w:r>
        <w:rPr>
          <w:rFonts w:ascii="宋体" w:eastAsia="宋体" w:hAnsi="宋体" w:hint="eastAsia"/>
        </w:rPr>
        <w:t>类中主要有两个方法</w:t>
      </w:r>
    </w:p>
    <w:p w14:paraId="78BBB753" w14:textId="6FED2F24" w:rsidR="00185171" w:rsidRDefault="00185171" w:rsidP="002132DF">
      <w:pPr>
        <w:rPr>
          <w:rFonts w:ascii="宋体" w:eastAsia="宋体" w:hAnsi="宋体"/>
        </w:rPr>
      </w:pPr>
      <w:r>
        <w:rPr>
          <w:rFonts w:ascii="宋体" w:eastAsia="宋体" w:hAnsi="宋体" w:hint="eastAsia"/>
        </w:rPr>
        <w:t>方法一 translation是将表达式变成</w:t>
      </w:r>
      <w:r>
        <w:rPr>
          <w:rFonts w:ascii="宋体" w:eastAsia="宋体" w:hAnsi="宋体" w:hint="eastAsia"/>
        </w:rPr>
        <w:t>逆波兰表达式</w:t>
      </w:r>
      <w:r>
        <w:rPr>
          <w:rFonts w:ascii="宋体" w:eastAsia="宋体" w:hAnsi="宋体" w:hint="eastAsia"/>
        </w:rPr>
        <w:t>：</w:t>
      </w:r>
    </w:p>
    <w:p w14:paraId="79367581" w14:textId="5EA04666" w:rsidR="00185171" w:rsidRDefault="00185171" w:rsidP="002132DF">
      <w:pPr>
        <w:rPr>
          <w:rFonts w:ascii="宋体" w:eastAsia="宋体" w:hAnsi="宋体" w:hint="eastAsia"/>
        </w:rPr>
      </w:pPr>
      <w:r>
        <w:rPr>
          <w:rFonts w:ascii="宋体" w:eastAsia="宋体" w:hAnsi="宋体" w:hint="eastAsia"/>
        </w:rPr>
        <w:t>使用map设置运算符号的优先级</w:t>
      </w:r>
    </w:p>
    <w:p w14:paraId="75D136C4" w14:textId="68D7FA8A" w:rsidR="00185171" w:rsidRDefault="00185171" w:rsidP="002132DF">
      <w:pPr>
        <w:rPr>
          <w:rFonts w:ascii="宋体" w:eastAsia="宋体" w:hAnsi="宋体"/>
        </w:rPr>
      </w:pPr>
      <w:r>
        <w:rPr>
          <w:noProof/>
        </w:rPr>
        <w:drawing>
          <wp:inline distT="0" distB="0" distL="0" distR="0" wp14:anchorId="2B29427A" wp14:editId="0BAFBCDD">
            <wp:extent cx="5274310" cy="28168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6860"/>
                    </a:xfrm>
                    <a:prstGeom prst="rect">
                      <a:avLst/>
                    </a:prstGeom>
                  </pic:spPr>
                </pic:pic>
              </a:graphicData>
            </a:graphic>
          </wp:inline>
        </w:drawing>
      </w:r>
    </w:p>
    <w:p w14:paraId="40B36164" w14:textId="47C69C0D" w:rsidR="00962707" w:rsidRDefault="00962707" w:rsidP="002132DF">
      <w:pPr>
        <w:rPr>
          <w:noProof/>
        </w:rPr>
      </w:pPr>
      <w:r>
        <w:rPr>
          <w:rFonts w:hint="eastAsia"/>
          <w:noProof/>
        </w:rPr>
        <w:t>根据二元符号的优先级进行转变</w:t>
      </w:r>
    </w:p>
    <w:p w14:paraId="295D75CB" w14:textId="6BE0C4BA" w:rsidR="00962707" w:rsidRDefault="00962707" w:rsidP="002132DF">
      <w:pPr>
        <w:rPr>
          <w:rFonts w:ascii="宋体" w:eastAsia="宋体" w:hAnsi="宋体"/>
        </w:rPr>
      </w:pPr>
      <w:r>
        <w:rPr>
          <w:noProof/>
        </w:rPr>
        <w:lastRenderedPageBreak/>
        <w:drawing>
          <wp:inline distT="0" distB="0" distL="0" distR="0" wp14:anchorId="113CA6EE" wp14:editId="56A3FAFE">
            <wp:extent cx="5274310" cy="4066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6540"/>
                    </a:xfrm>
                    <a:prstGeom prst="rect">
                      <a:avLst/>
                    </a:prstGeom>
                  </pic:spPr>
                </pic:pic>
              </a:graphicData>
            </a:graphic>
          </wp:inline>
        </w:drawing>
      </w:r>
    </w:p>
    <w:p w14:paraId="28E80756" w14:textId="0881C64D" w:rsidR="00962707" w:rsidRDefault="00962707" w:rsidP="002132DF">
      <w:pPr>
        <w:rPr>
          <w:rFonts w:ascii="宋体" w:eastAsia="宋体" w:hAnsi="宋体"/>
        </w:rPr>
      </w:pPr>
    </w:p>
    <w:p w14:paraId="75A12035" w14:textId="265EAF35" w:rsidR="00962707" w:rsidRDefault="00962707" w:rsidP="002132DF">
      <w:pPr>
        <w:rPr>
          <w:rFonts w:ascii="宋体" w:eastAsia="宋体" w:hAnsi="宋体"/>
        </w:rPr>
      </w:pPr>
      <w:r>
        <w:rPr>
          <w:rFonts w:ascii="宋体" w:eastAsia="宋体" w:hAnsi="宋体" w:hint="eastAsia"/>
        </w:rPr>
        <w:t>简单测试结果：</w:t>
      </w:r>
    </w:p>
    <w:p w14:paraId="1974509C" w14:textId="539F2229" w:rsidR="00962707" w:rsidRDefault="00962707" w:rsidP="002132DF">
      <w:pPr>
        <w:rPr>
          <w:rFonts w:ascii="宋体" w:eastAsia="宋体" w:hAnsi="宋体" w:hint="eastAsia"/>
        </w:rPr>
      </w:pPr>
      <w:r>
        <w:rPr>
          <w:rFonts w:ascii="宋体" w:eastAsia="宋体" w:hAnsi="宋体" w:hint="eastAsia"/>
        </w:rPr>
        <w:t xml:space="preserve">输入 </w:t>
      </w:r>
      <w:r>
        <w:rPr>
          <w:noProof/>
        </w:rPr>
        <w:drawing>
          <wp:anchor distT="0" distB="0" distL="114300" distR="114300" simplePos="0" relativeHeight="251658240" behindDoc="0" locked="0" layoutInCell="1" allowOverlap="1" wp14:anchorId="0F6E8160" wp14:editId="6037536D">
            <wp:simplePos x="0" y="0"/>
            <wp:positionH relativeFrom="column">
              <wp:posOffset>0</wp:posOffset>
            </wp:positionH>
            <wp:positionV relativeFrom="paragraph">
              <wp:posOffset>202565</wp:posOffset>
            </wp:positionV>
            <wp:extent cx="5274310" cy="19240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192405"/>
                    </a:xfrm>
                    <a:prstGeom prst="rect">
                      <a:avLst/>
                    </a:prstGeom>
                  </pic:spPr>
                </pic:pic>
              </a:graphicData>
            </a:graphic>
          </wp:anchor>
        </w:drawing>
      </w:r>
      <w:r>
        <w:rPr>
          <w:rFonts w:ascii="宋体" w:eastAsia="宋体" w:hAnsi="宋体" w:hint="eastAsia"/>
        </w:rPr>
        <w:t>（2</w:t>
      </w:r>
      <w:r>
        <w:rPr>
          <w:rFonts w:ascii="宋体" w:eastAsia="宋体" w:hAnsi="宋体"/>
        </w:rPr>
        <w:t xml:space="preserve"> </w:t>
      </w:r>
      <w:r>
        <w:rPr>
          <w:rFonts w:ascii="宋体" w:eastAsia="宋体" w:hAnsi="宋体" w:hint="eastAsia"/>
        </w:rPr>
        <w:t>+</w:t>
      </w:r>
      <w:r>
        <w:rPr>
          <w:rFonts w:ascii="宋体" w:eastAsia="宋体" w:hAnsi="宋体"/>
        </w:rPr>
        <w:t xml:space="preserve"> 3）</w:t>
      </w:r>
      <w:r>
        <w:rPr>
          <w:rFonts w:ascii="宋体" w:eastAsia="宋体" w:hAnsi="宋体" w:hint="eastAsia"/>
        </w:rPr>
        <w:t>*</w:t>
      </w:r>
      <w:r>
        <w:rPr>
          <w:rFonts w:ascii="宋体" w:eastAsia="宋体" w:hAnsi="宋体"/>
        </w:rPr>
        <w:t xml:space="preserve"> 6</w:t>
      </w:r>
    </w:p>
    <w:p w14:paraId="7BED68A8" w14:textId="59996F1E" w:rsidR="00962707" w:rsidRDefault="00962707" w:rsidP="002132DF">
      <w:pPr>
        <w:rPr>
          <w:rFonts w:ascii="宋体" w:eastAsia="宋体" w:hAnsi="宋体"/>
        </w:rPr>
      </w:pPr>
      <w:r>
        <w:rPr>
          <w:rFonts w:ascii="宋体" w:eastAsia="宋体" w:hAnsi="宋体" w:hint="eastAsia"/>
        </w:rPr>
        <w:t>其输出结果就是</w:t>
      </w:r>
    </w:p>
    <w:p w14:paraId="6E48A5D1" w14:textId="154496C0" w:rsidR="00962707" w:rsidRDefault="00962707" w:rsidP="002132DF">
      <w:pPr>
        <w:rPr>
          <w:rFonts w:ascii="宋体" w:eastAsia="宋体" w:hAnsi="宋体"/>
        </w:rPr>
      </w:pPr>
      <w:r>
        <w:rPr>
          <w:noProof/>
        </w:rPr>
        <w:drawing>
          <wp:inline distT="0" distB="0" distL="0" distR="0" wp14:anchorId="26C1BB7C" wp14:editId="71423DAA">
            <wp:extent cx="3825572" cy="1935648"/>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572" cy="1935648"/>
                    </a:xfrm>
                    <a:prstGeom prst="rect">
                      <a:avLst/>
                    </a:prstGeom>
                  </pic:spPr>
                </pic:pic>
              </a:graphicData>
            </a:graphic>
          </wp:inline>
        </w:drawing>
      </w:r>
    </w:p>
    <w:p w14:paraId="0357FE20" w14:textId="70614AD6" w:rsidR="00962707" w:rsidRDefault="00962707" w:rsidP="002132DF">
      <w:pPr>
        <w:rPr>
          <w:rFonts w:ascii="宋体" w:eastAsia="宋体" w:hAnsi="宋体"/>
        </w:rPr>
      </w:pPr>
      <w:r>
        <w:rPr>
          <w:rFonts w:ascii="宋体" w:eastAsia="宋体" w:hAnsi="宋体" w:hint="eastAsia"/>
        </w:rPr>
        <w:t>2</w:t>
      </w:r>
      <w:r>
        <w:rPr>
          <w:rFonts w:ascii="宋体" w:eastAsia="宋体" w:hAnsi="宋体"/>
        </w:rPr>
        <w:t xml:space="preserve"> 3 + 6 * </w:t>
      </w:r>
    </w:p>
    <w:p w14:paraId="5F80D453" w14:textId="43E13887" w:rsidR="00962707" w:rsidRDefault="00962707" w:rsidP="002132DF">
      <w:pPr>
        <w:rPr>
          <w:rFonts w:ascii="宋体" w:eastAsia="宋体" w:hAnsi="宋体" w:hint="eastAsia"/>
        </w:rPr>
      </w:pPr>
      <w:r>
        <w:rPr>
          <w:rFonts w:ascii="宋体" w:eastAsia="宋体" w:hAnsi="宋体" w:hint="eastAsia"/>
        </w:rPr>
        <w:t>同样自己在多次输入测试结果，比较输出，发现本方法能正确将转换。</w:t>
      </w:r>
    </w:p>
    <w:p w14:paraId="520D4151" w14:textId="324272E1" w:rsidR="0025421C" w:rsidRDefault="00185171" w:rsidP="002132DF">
      <w:pPr>
        <w:rPr>
          <w:rFonts w:ascii="宋体" w:eastAsia="宋体" w:hAnsi="宋体"/>
        </w:rPr>
      </w:pPr>
      <w:r>
        <w:rPr>
          <w:rFonts w:ascii="宋体" w:eastAsia="宋体" w:hAnsi="宋体" w:hint="eastAsia"/>
        </w:rPr>
        <w:t xml:space="preserve">方法二 </w:t>
      </w:r>
      <w:r>
        <w:rPr>
          <w:rFonts w:ascii="宋体" w:eastAsia="宋体" w:hAnsi="宋体"/>
        </w:rPr>
        <w:t>calculate</w:t>
      </w:r>
      <w:r>
        <w:rPr>
          <w:rFonts w:ascii="宋体" w:eastAsia="宋体" w:hAnsi="宋体" w:hint="eastAsia"/>
        </w:rPr>
        <w:t>Suffix是计算逆波兰表达式：</w:t>
      </w:r>
    </w:p>
    <w:p w14:paraId="3A3DE16E" w14:textId="05BE42D8" w:rsidR="00962707" w:rsidRDefault="00962707" w:rsidP="002132DF">
      <w:pPr>
        <w:rPr>
          <w:rFonts w:ascii="宋体" w:eastAsia="宋体" w:hAnsi="宋体"/>
        </w:rPr>
      </w:pPr>
      <w:r>
        <w:rPr>
          <w:rFonts w:ascii="宋体" w:eastAsia="宋体" w:hAnsi="宋体" w:hint="eastAsia"/>
        </w:rPr>
        <w:t>比较简单，数据结构课已经学习过，利用栈即可实现。</w:t>
      </w:r>
    </w:p>
    <w:p w14:paraId="6F1719F4" w14:textId="089755DC" w:rsidR="00962707" w:rsidRDefault="00342546" w:rsidP="002132DF">
      <w:pPr>
        <w:rPr>
          <w:rFonts w:ascii="宋体" w:eastAsia="宋体" w:hAnsi="宋体"/>
        </w:rPr>
      </w:pPr>
      <w:r>
        <w:rPr>
          <w:noProof/>
        </w:rPr>
        <w:lastRenderedPageBreak/>
        <w:drawing>
          <wp:inline distT="0" distB="0" distL="0" distR="0" wp14:anchorId="553AC88F" wp14:editId="52725E45">
            <wp:extent cx="5274310" cy="37833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83330"/>
                    </a:xfrm>
                    <a:prstGeom prst="rect">
                      <a:avLst/>
                    </a:prstGeom>
                  </pic:spPr>
                </pic:pic>
              </a:graphicData>
            </a:graphic>
          </wp:inline>
        </w:drawing>
      </w:r>
    </w:p>
    <w:p w14:paraId="30C595C4" w14:textId="69E6F386" w:rsidR="00342546" w:rsidRDefault="00342546" w:rsidP="002132DF">
      <w:pPr>
        <w:rPr>
          <w:rFonts w:ascii="宋体" w:eastAsia="宋体" w:hAnsi="宋体"/>
        </w:rPr>
      </w:pPr>
      <w:r>
        <w:rPr>
          <w:rFonts w:ascii="宋体" w:eastAsia="宋体" w:hAnsi="宋体" w:hint="eastAsia"/>
        </w:rPr>
        <w:t>注意将</w:t>
      </w:r>
      <w:r w:rsidR="00796CA6">
        <w:rPr>
          <w:rFonts w:ascii="宋体" w:eastAsia="宋体" w:hAnsi="宋体" w:hint="eastAsia"/>
        </w:rPr>
        <w:t>输出设置为double，注意精度即可。</w:t>
      </w:r>
    </w:p>
    <w:p w14:paraId="2900D41E" w14:textId="77777777" w:rsidR="00342546" w:rsidRDefault="00342546" w:rsidP="002132DF">
      <w:pPr>
        <w:rPr>
          <w:rFonts w:ascii="宋体" w:eastAsia="宋体" w:hAnsi="宋体" w:hint="eastAsia"/>
        </w:rPr>
      </w:pPr>
    </w:p>
    <w:p w14:paraId="4A80072B" w14:textId="0F2AAED3" w:rsidR="005524AE" w:rsidRDefault="0025421C" w:rsidP="002132DF">
      <w:pPr>
        <w:rPr>
          <w:rFonts w:ascii="宋体" w:eastAsia="宋体" w:hAnsi="宋体"/>
        </w:rPr>
      </w:pPr>
      <w:r>
        <w:rPr>
          <w:rFonts w:ascii="宋体" w:eastAsia="宋体" w:hAnsi="宋体" w:hint="eastAsia"/>
        </w:rPr>
        <w:t>对于单元运算符来说，我们需要单独处理单元运算符的式子，比如high（2</w:t>
      </w:r>
      <w:r>
        <w:rPr>
          <w:rFonts w:ascii="宋体" w:eastAsia="宋体" w:hAnsi="宋体"/>
        </w:rPr>
        <w:t xml:space="preserve"> </w:t>
      </w:r>
      <w:r>
        <w:rPr>
          <w:rFonts w:ascii="宋体" w:eastAsia="宋体" w:hAnsi="宋体" w:hint="eastAsia"/>
        </w:rPr>
        <w:t>+</w:t>
      </w:r>
      <w:r>
        <w:rPr>
          <w:rFonts w:ascii="宋体" w:eastAsia="宋体" w:hAnsi="宋体"/>
        </w:rPr>
        <w:t xml:space="preserve"> 3 </w:t>
      </w:r>
      <w:r>
        <w:rPr>
          <w:rFonts w:ascii="宋体" w:eastAsia="宋体" w:hAnsi="宋体" w:hint="eastAsia"/>
        </w:rPr>
        <w:t>*</w:t>
      </w:r>
      <w:r>
        <w:rPr>
          <w:rFonts w:ascii="宋体" w:eastAsia="宋体" w:hAnsi="宋体"/>
        </w:rPr>
        <w:t xml:space="preserve"> 4</w:t>
      </w:r>
      <w:r>
        <w:rPr>
          <w:rFonts w:ascii="宋体" w:eastAsia="宋体" w:hAnsi="宋体" w:hint="eastAsia"/>
        </w:rPr>
        <w:t>）这个式子，我们需要用上一步双元运算符的规则将括号里的值计算出来，然后在进行high运算。简而言之，就是我们需要将一个同时有双元运算符和单元运算符的表达式化简为一个只有双元运算符的式子。</w:t>
      </w:r>
    </w:p>
    <w:p w14:paraId="73817E29" w14:textId="10CAE359" w:rsidR="005524AE" w:rsidRDefault="009E342F" w:rsidP="002132DF">
      <w:pPr>
        <w:rPr>
          <w:rFonts w:ascii="宋体" w:eastAsia="宋体" w:hAnsi="宋体" w:hint="eastAsia"/>
        </w:rPr>
      </w:pPr>
      <w:r>
        <w:rPr>
          <w:rFonts w:ascii="宋体" w:eastAsia="宋体" w:hAnsi="宋体" w:hint="eastAsia"/>
        </w:rPr>
        <w:t>可以利用正则表达式来找到括号里的内容</w:t>
      </w:r>
    </w:p>
    <w:p w14:paraId="6EDB4B05" w14:textId="605A6C7E" w:rsidR="0025421C" w:rsidRPr="0025421C" w:rsidRDefault="009E342F" w:rsidP="002132DF">
      <w:pPr>
        <w:rPr>
          <w:rFonts w:ascii="宋体" w:eastAsia="宋体" w:hAnsi="宋体" w:hint="eastAsia"/>
        </w:rPr>
      </w:pPr>
      <w:r>
        <w:rPr>
          <w:noProof/>
        </w:rPr>
        <w:drawing>
          <wp:inline distT="0" distB="0" distL="0" distR="0" wp14:anchorId="0800FB36" wp14:editId="45070296">
            <wp:extent cx="5274310" cy="1387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7475"/>
                    </a:xfrm>
                    <a:prstGeom prst="rect">
                      <a:avLst/>
                    </a:prstGeom>
                  </pic:spPr>
                </pic:pic>
              </a:graphicData>
            </a:graphic>
          </wp:inline>
        </w:drawing>
      </w:r>
    </w:p>
    <w:p w14:paraId="3D3935BA" w14:textId="4F6C8966" w:rsidR="002132DF" w:rsidRPr="002132DF" w:rsidRDefault="002132DF" w:rsidP="002132DF">
      <w:pPr>
        <w:rPr>
          <w:rFonts w:ascii="宋体" w:eastAsia="宋体" w:hAnsi="宋体" w:hint="eastAsia"/>
        </w:rPr>
      </w:pPr>
      <w:r>
        <w:rPr>
          <w:rFonts w:ascii="宋体" w:eastAsia="宋体" w:hAnsi="宋体"/>
        </w:rPr>
        <w:tab/>
      </w:r>
      <w:r w:rsidR="009E342F">
        <w:rPr>
          <w:rFonts w:ascii="宋体" w:eastAsia="宋体" w:hAnsi="宋体" w:hint="eastAsia"/>
        </w:rPr>
        <w:t>在主函数中一步一步将复杂表达式转换成逆波兰表达式，最后计算出答案即可。</w:t>
      </w:r>
    </w:p>
    <w:sectPr w:rsidR="002132DF" w:rsidRPr="00213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90F"/>
    <w:multiLevelType w:val="hybridMultilevel"/>
    <w:tmpl w:val="9ADEA78C"/>
    <w:lvl w:ilvl="0" w:tplc="C448B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D8311E"/>
    <w:multiLevelType w:val="hybridMultilevel"/>
    <w:tmpl w:val="97EA986A"/>
    <w:lvl w:ilvl="0" w:tplc="20022C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DE"/>
    <w:rsid w:val="00185171"/>
    <w:rsid w:val="002132DF"/>
    <w:rsid w:val="0025421C"/>
    <w:rsid w:val="00342546"/>
    <w:rsid w:val="003E3CC4"/>
    <w:rsid w:val="00516ABB"/>
    <w:rsid w:val="005524AE"/>
    <w:rsid w:val="005572E9"/>
    <w:rsid w:val="00641252"/>
    <w:rsid w:val="00673E89"/>
    <w:rsid w:val="00796CA6"/>
    <w:rsid w:val="00962707"/>
    <w:rsid w:val="009E342F"/>
    <w:rsid w:val="00FB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9815"/>
  <w15:chartTrackingRefBased/>
  <w15:docId w15:val="{F909CD11-C53B-404B-AEBC-27E3B5C8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E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kai</dc:creator>
  <cp:keywords/>
  <dc:description/>
  <cp:lastModifiedBy>shang kai</cp:lastModifiedBy>
  <cp:revision>4</cp:revision>
  <dcterms:created xsi:type="dcterms:W3CDTF">2021-11-08T05:05:00Z</dcterms:created>
  <dcterms:modified xsi:type="dcterms:W3CDTF">2021-11-10T12:30:00Z</dcterms:modified>
</cp:coreProperties>
</file>