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A962" w14:textId="77777777" w:rsidR="00CF500B" w:rsidRDefault="00E11A19">
      <w:pPr>
        <w:jc w:val="center"/>
        <w:rPr>
          <w:b/>
          <w:sz w:val="24"/>
          <w:szCs w:val="24"/>
        </w:rPr>
      </w:pPr>
      <w:r>
        <w:rPr>
          <w:b/>
          <w:sz w:val="24"/>
          <w:szCs w:val="24"/>
        </w:rPr>
        <w:t xml:space="preserve">User Guide for </w:t>
      </w:r>
      <w:proofErr w:type="spellStart"/>
      <w:r>
        <w:rPr>
          <w:b/>
          <w:sz w:val="24"/>
          <w:szCs w:val="24"/>
        </w:rPr>
        <w:t>Maintainence</w:t>
      </w:r>
      <w:proofErr w:type="spellEnd"/>
      <w:r>
        <w:rPr>
          <w:b/>
          <w:sz w:val="24"/>
          <w:szCs w:val="24"/>
        </w:rPr>
        <w:t xml:space="preserve"> Purposes</w:t>
      </w:r>
    </w:p>
    <w:p w14:paraId="08EDBF17" w14:textId="77777777" w:rsidR="00CF500B" w:rsidRDefault="00CF500B">
      <w:pPr>
        <w:jc w:val="center"/>
      </w:pPr>
    </w:p>
    <w:p w14:paraId="23C88876" w14:textId="77777777" w:rsidR="00CF500B" w:rsidRDefault="00E11A19">
      <w:r>
        <w:t xml:space="preserve">First of </w:t>
      </w:r>
      <w:proofErr w:type="gramStart"/>
      <w:r>
        <w:t>all</w:t>
      </w:r>
      <w:proofErr w:type="gramEnd"/>
      <w:r>
        <w:t xml:space="preserve"> the following will be necessary for maintaining the code base effectively:</w:t>
      </w:r>
    </w:p>
    <w:p w14:paraId="5F27D133" w14:textId="77777777" w:rsidR="00CF500B" w:rsidRDefault="00E11A19">
      <w:pPr>
        <w:numPr>
          <w:ilvl w:val="0"/>
          <w:numId w:val="1"/>
        </w:numPr>
      </w:pPr>
      <w:r>
        <w:t xml:space="preserve">Visual Studio 2022 with Blazor Web Assembly </w:t>
      </w:r>
      <w:proofErr w:type="gramStart"/>
      <w:r>
        <w:t>installed</w:t>
      </w:r>
      <w:proofErr w:type="gramEnd"/>
    </w:p>
    <w:p w14:paraId="159167CF" w14:textId="77777777" w:rsidR="00CF500B" w:rsidRDefault="00E11A19">
      <w:pPr>
        <w:numPr>
          <w:ilvl w:val="0"/>
          <w:numId w:val="1"/>
        </w:numPr>
      </w:pPr>
      <w:r>
        <w:t>SQL Server</w:t>
      </w:r>
    </w:p>
    <w:p w14:paraId="06483CEE" w14:textId="77777777" w:rsidR="00CF500B" w:rsidRDefault="00E11A19">
      <w:pPr>
        <w:numPr>
          <w:ilvl w:val="0"/>
          <w:numId w:val="1"/>
        </w:numPr>
      </w:pPr>
      <w:r>
        <w:t>SQL Server Management Studio</w:t>
      </w:r>
    </w:p>
    <w:p w14:paraId="1C5629F0" w14:textId="77777777" w:rsidR="00CF500B" w:rsidRDefault="00E11A19">
      <w:r>
        <w:t>Visual Studio 2022 is where the codebase was developed in. The following dependencies were used in the development of this product:</w:t>
      </w:r>
    </w:p>
    <w:p w14:paraId="3093ADDC" w14:textId="77777777" w:rsidR="00CF500B" w:rsidRDefault="00E11A19">
      <w:pPr>
        <w:numPr>
          <w:ilvl w:val="0"/>
          <w:numId w:val="2"/>
        </w:numPr>
      </w:pPr>
      <w:proofErr w:type="spellStart"/>
      <w:r>
        <w:t>Blazored.LocalStorage</w:t>
      </w:r>
      <w:proofErr w:type="spellEnd"/>
      <w:r>
        <w:t xml:space="preserve"> V 4.4.0</w:t>
      </w:r>
    </w:p>
    <w:p w14:paraId="2C81AA50" w14:textId="77777777" w:rsidR="00CF500B" w:rsidRDefault="00E11A19">
      <w:pPr>
        <w:numPr>
          <w:ilvl w:val="0"/>
          <w:numId w:val="2"/>
        </w:numPr>
      </w:pPr>
      <w:proofErr w:type="spellStart"/>
      <w:r>
        <w:t>Buint</w:t>
      </w:r>
      <w:proofErr w:type="spellEnd"/>
      <w:r>
        <w:t xml:space="preserve"> V 1.23.9</w:t>
      </w:r>
    </w:p>
    <w:p w14:paraId="056F8D4B" w14:textId="77777777" w:rsidR="00CF500B" w:rsidRDefault="00E11A19">
      <w:pPr>
        <w:numPr>
          <w:ilvl w:val="0"/>
          <w:numId w:val="2"/>
        </w:numPr>
      </w:pPr>
      <w:proofErr w:type="spellStart"/>
      <w:r>
        <w:t>Coverlet.collector</w:t>
      </w:r>
      <w:proofErr w:type="spellEnd"/>
      <w:r>
        <w:t xml:space="preserve"> V 3.2.0</w:t>
      </w:r>
    </w:p>
    <w:p w14:paraId="238C1BA3" w14:textId="77777777" w:rsidR="00CF500B" w:rsidRDefault="00E11A19">
      <w:pPr>
        <w:numPr>
          <w:ilvl w:val="0"/>
          <w:numId w:val="2"/>
        </w:numPr>
      </w:pPr>
      <w:proofErr w:type="spellStart"/>
      <w:r>
        <w:t>FluentAssertions</w:t>
      </w:r>
      <w:proofErr w:type="spellEnd"/>
      <w:r>
        <w:t xml:space="preserve"> V 6.12.0</w:t>
      </w:r>
    </w:p>
    <w:p w14:paraId="510D0831" w14:textId="77777777" w:rsidR="00CF500B" w:rsidRDefault="00E11A19">
      <w:pPr>
        <w:numPr>
          <w:ilvl w:val="0"/>
          <w:numId w:val="2"/>
        </w:numPr>
      </w:pPr>
      <w:proofErr w:type="spellStart"/>
      <w:proofErr w:type="gramStart"/>
      <w:r>
        <w:t>Microsoft.AspNetCore.Authentication.JwtBearer</w:t>
      </w:r>
      <w:proofErr w:type="spellEnd"/>
      <w:proofErr w:type="gramEnd"/>
      <w:r>
        <w:t xml:space="preserve"> V 6.0.18</w:t>
      </w:r>
    </w:p>
    <w:p w14:paraId="7C0020AE" w14:textId="77777777" w:rsidR="00CF500B" w:rsidRDefault="00E11A19">
      <w:pPr>
        <w:numPr>
          <w:ilvl w:val="0"/>
          <w:numId w:val="2"/>
        </w:numPr>
      </w:pPr>
      <w:proofErr w:type="spellStart"/>
      <w:proofErr w:type="gramStart"/>
      <w:r>
        <w:t>Microsoft.AspNetCore.Components.Authorization</w:t>
      </w:r>
      <w:proofErr w:type="spellEnd"/>
      <w:proofErr w:type="gramEnd"/>
      <w:r>
        <w:t xml:space="preserve"> V 6.0.18</w:t>
      </w:r>
    </w:p>
    <w:p w14:paraId="2BF2AE18" w14:textId="77777777" w:rsidR="00CF500B" w:rsidRDefault="00E11A19">
      <w:pPr>
        <w:numPr>
          <w:ilvl w:val="0"/>
          <w:numId w:val="2"/>
        </w:numPr>
      </w:pPr>
      <w:proofErr w:type="spellStart"/>
      <w:proofErr w:type="gramStart"/>
      <w:r>
        <w:t>Microsoft.AspNetCore.Components.WebAssembly</w:t>
      </w:r>
      <w:proofErr w:type="spellEnd"/>
      <w:proofErr w:type="gramEnd"/>
      <w:r>
        <w:t xml:space="preserve"> V 6.0.16</w:t>
      </w:r>
    </w:p>
    <w:p w14:paraId="180DA45D" w14:textId="77777777" w:rsidR="00CF500B" w:rsidRDefault="00E11A19">
      <w:pPr>
        <w:numPr>
          <w:ilvl w:val="0"/>
          <w:numId w:val="2"/>
        </w:numPr>
      </w:pPr>
      <w:proofErr w:type="spellStart"/>
      <w:proofErr w:type="gramStart"/>
      <w:r>
        <w:t>Microsoft.AspNetCore.Components.WebAssembly</w:t>
      </w:r>
      <w:proofErr w:type="gramEnd"/>
      <w:r>
        <w:t>.DevServer</w:t>
      </w:r>
      <w:proofErr w:type="spellEnd"/>
      <w:r>
        <w:t xml:space="preserve"> V 6.0.16</w:t>
      </w:r>
    </w:p>
    <w:p w14:paraId="5E674EDD" w14:textId="77777777" w:rsidR="00CF500B" w:rsidRDefault="00E11A19">
      <w:pPr>
        <w:numPr>
          <w:ilvl w:val="0"/>
          <w:numId w:val="2"/>
        </w:numPr>
      </w:pPr>
      <w:proofErr w:type="spellStart"/>
      <w:proofErr w:type="gramStart"/>
      <w:r>
        <w:t>Microsoft.AspNetCore.Components.WebAssembly</w:t>
      </w:r>
      <w:proofErr w:type="gramEnd"/>
      <w:r>
        <w:t>.Server</w:t>
      </w:r>
      <w:proofErr w:type="spellEnd"/>
      <w:r>
        <w:t xml:space="preserve"> V 6.0.16</w:t>
      </w:r>
    </w:p>
    <w:p w14:paraId="3C494E46" w14:textId="77777777" w:rsidR="00CF500B" w:rsidRDefault="00E11A19">
      <w:pPr>
        <w:numPr>
          <w:ilvl w:val="0"/>
          <w:numId w:val="2"/>
        </w:numPr>
      </w:pPr>
      <w:proofErr w:type="spellStart"/>
      <w:r>
        <w:t>Microsoft.EntityFrameworkCore</w:t>
      </w:r>
      <w:proofErr w:type="spellEnd"/>
      <w:r>
        <w:t xml:space="preserve"> V 7.0.10</w:t>
      </w:r>
    </w:p>
    <w:p w14:paraId="634CB309" w14:textId="77777777" w:rsidR="00CF500B" w:rsidRDefault="00E11A19">
      <w:pPr>
        <w:numPr>
          <w:ilvl w:val="0"/>
          <w:numId w:val="2"/>
        </w:numPr>
      </w:pPr>
      <w:proofErr w:type="spellStart"/>
      <w:proofErr w:type="gramStart"/>
      <w:r>
        <w:t>Microsot.EntityFrameworkCore.Design</w:t>
      </w:r>
      <w:proofErr w:type="spellEnd"/>
      <w:proofErr w:type="gramEnd"/>
      <w:r>
        <w:t xml:space="preserve"> V 7.0.10</w:t>
      </w:r>
    </w:p>
    <w:p w14:paraId="107D57C9" w14:textId="77777777" w:rsidR="00CF500B" w:rsidRDefault="00E11A19">
      <w:pPr>
        <w:numPr>
          <w:ilvl w:val="0"/>
          <w:numId w:val="2"/>
        </w:numPr>
      </w:pPr>
      <w:proofErr w:type="spellStart"/>
      <w:proofErr w:type="gramStart"/>
      <w:r>
        <w:t>Microsoft.EntityFrameworkCore.InMemory</w:t>
      </w:r>
      <w:proofErr w:type="spellEnd"/>
      <w:proofErr w:type="gramEnd"/>
      <w:r>
        <w:t xml:space="preserve"> V 6.0.18</w:t>
      </w:r>
    </w:p>
    <w:p w14:paraId="339D62A2" w14:textId="77777777" w:rsidR="00CF500B" w:rsidRDefault="00E11A19">
      <w:pPr>
        <w:numPr>
          <w:ilvl w:val="0"/>
          <w:numId w:val="2"/>
        </w:numPr>
      </w:pPr>
      <w:proofErr w:type="spellStart"/>
      <w:proofErr w:type="gramStart"/>
      <w:r>
        <w:t>Microsoft.EntityFrameworkCore.SqlServer</w:t>
      </w:r>
      <w:proofErr w:type="spellEnd"/>
      <w:proofErr w:type="gramEnd"/>
      <w:r>
        <w:t xml:space="preserve"> V 7.0.10</w:t>
      </w:r>
    </w:p>
    <w:p w14:paraId="37DDA590" w14:textId="77777777" w:rsidR="00CF500B" w:rsidRDefault="00E11A19">
      <w:pPr>
        <w:numPr>
          <w:ilvl w:val="0"/>
          <w:numId w:val="2"/>
        </w:numPr>
      </w:pPr>
      <w:proofErr w:type="spellStart"/>
      <w:proofErr w:type="gramStart"/>
      <w:r>
        <w:t>Microsoft.NET.Test.Sdk</w:t>
      </w:r>
      <w:proofErr w:type="spellEnd"/>
      <w:proofErr w:type="gramEnd"/>
      <w:r>
        <w:t xml:space="preserve"> V. 17.7.2</w:t>
      </w:r>
    </w:p>
    <w:p w14:paraId="4D254E71" w14:textId="77777777" w:rsidR="00CF500B" w:rsidRDefault="00E11A19">
      <w:pPr>
        <w:numPr>
          <w:ilvl w:val="0"/>
          <w:numId w:val="2"/>
        </w:numPr>
      </w:pPr>
      <w:proofErr w:type="spellStart"/>
      <w:r>
        <w:t>Moq</w:t>
      </w:r>
      <w:proofErr w:type="spellEnd"/>
      <w:r>
        <w:t xml:space="preserve"> V 4.20.69</w:t>
      </w:r>
    </w:p>
    <w:p w14:paraId="2B3F29AE" w14:textId="77777777" w:rsidR="00CF500B" w:rsidRDefault="00E11A19">
      <w:pPr>
        <w:numPr>
          <w:ilvl w:val="0"/>
          <w:numId w:val="2"/>
        </w:numPr>
      </w:pPr>
      <w:proofErr w:type="spellStart"/>
      <w:r>
        <w:t>Radzen.Blazor</w:t>
      </w:r>
      <w:proofErr w:type="spellEnd"/>
      <w:r>
        <w:t xml:space="preserve"> V 4.15.11</w:t>
      </w:r>
    </w:p>
    <w:p w14:paraId="312ECFE1" w14:textId="77777777" w:rsidR="00CF500B" w:rsidRDefault="00E11A19">
      <w:pPr>
        <w:numPr>
          <w:ilvl w:val="0"/>
          <w:numId w:val="2"/>
        </w:numPr>
      </w:pPr>
      <w:proofErr w:type="spellStart"/>
      <w:r>
        <w:t>Swashbuckle.AspNetCore</w:t>
      </w:r>
      <w:proofErr w:type="spellEnd"/>
      <w:r>
        <w:t xml:space="preserve"> V 6.5.0</w:t>
      </w:r>
    </w:p>
    <w:p w14:paraId="6BE9B225" w14:textId="77777777" w:rsidR="00CF500B" w:rsidRDefault="00E11A19">
      <w:pPr>
        <w:numPr>
          <w:ilvl w:val="0"/>
          <w:numId w:val="2"/>
        </w:numPr>
      </w:pPr>
      <w:proofErr w:type="spellStart"/>
      <w:proofErr w:type="gramStart"/>
      <w:r>
        <w:t>System.ComponentModel.Annotations</w:t>
      </w:r>
      <w:proofErr w:type="spellEnd"/>
      <w:proofErr w:type="gramEnd"/>
      <w:r>
        <w:t xml:space="preserve"> V 5.5.0</w:t>
      </w:r>
    </w:p>
    <w:p w14:paraId="7F641340" w14:textId="77777777" w:rsidR="00CF500B" w:rsidRDefault="00E11A19">
      <w:pPr>
        <w:numPr>
          <w:ilvl w:val="0"/>
          <w:numId w:val="2"/>
        </w:numPr>
      </w:pPr>
      <w:proofErr w:type="spellStart"/>
      <w:r>
        <w:t>Xunit</w:t>
      </w:r>
      <w:proofErr w:type="spellEnd"/>
      <w:r>
        <w:t xml:space="preserve"> V 2.4.2</w:t>
      </w:r>
    </w:p>
    <w:p w14:paraId="3D4367F9" w14:textId="77777777" w:rsidR="00CF500B" w:rsidRDefault="00E11A19">
      <w:pPr>
        <w:numPr>
          <w:ilvl w:val="0"/>
          <w:numId w:val="2"/>
        </w:numPr>
      </w:pPr>
      <w:proofErr w:type="spellStart"/>
      <w:proofErr w:type="gramStart"/>
      <w:r>
        <w:t>Xunit.runner.visualstudio</w:t>
      </w:r>
      <w:proofErr w:type="spellEnd"/>
      <w:proofErr w:type="gramEnd"/>
      <w:r>
        <w:t xml:space="preserve"> V 2.4.2</w:t>
      </w:r>
    </w:p>
    <w:p w14:paraId="5DF8A0AF" w14:textId="77777777" w:rsidR="00CF500B" w:rsidRDefault="00E11A19">
      <w:r>
        <w:t xml:space="preserve">These dependencies allow the tests, UI functionality, interaction with the database, and </w:t>
      </w:r>
      <w:proofErr w:type="spellStart"/>
      <w:proofErr w:type="gramStart"/>
      <w:r>
        <w:t>api</w:t>
      </w:r>
      <w:proofErr w:type="spellEnd"/>
      <w:proofErr w:type="gramEnd"/>
      <w:r>
        <w:t xml:space="preserve"> documentation to work properly. If updating these packages please save a version prior to updating dependencies as some of the integration may be thrown off by the updates. </w:t>
      </w:r>
    </w:p>
    <w:p w14:paraId="263942A0" w14:textId="77777777" w:rsidR="00CF500B" w:rsidRDefault="00E11A19">
      <w:proofErr w:type="gramStart"/>
      <w:r>
        <w:t>All of</w:t>
      </w:r>
      <w:proofErr w:type="gramEnd"/>
      <w:r>
        <w:t xml:space="preserve"> the models that are stored in the SQL Server database are located in the </w:t>
      </w:r>
      <w:proofErr w:type="spellStart"/>
      <w:r>
        <w:t>CRUDBlazorApp.Shared</w:t>
      </w:r>
      <w:proofErr w:type="spellEnd"/>
      <w:r>
        <w:t xml:space="preserve"> folder (screenshot below):</w:t>
      </w:r>
    </w:p>
    <w:p w14:paraId="7DBDC0EC" w14:textId="77777777" w:rsidR="00CF500B" w:rsidRDefault="00E11A19" w:rsidP="00837881">
      <w:pPr>
        <w:jc w:val="center"/>
      </w:pPr>
      <w:r>
        <w:rPr>
          <w:noProof/>
        </w:rPr>
        <w:drawing>
          <wp:inline distT="114300" distB="114300" distL="114300" distR="114300" wp14:anchorId="0828DFFC" wp14:editId="2325899C">
            <wp:extent cx="1800225" cy="2047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00225" cy="2047875"/>
                    </a:xfrm>
                    <a:prstGeom prst="rect">
                      <a:avLst/>
                    </a:prstGeom>
                    <a:ln/>
                  </pic:spPr>
                </pic:pic>
              </a:graphicData>
            </a:graphic>
          </wp:inline>
        </w:drawing>
      </w:r>
    </w:p>
    <w:p w14:paraId="739F24E7" w14:textId="77777777" w:rsidR="00CF500B" w:rsidRDefault="00E11A19">
      <w:r>
        <w:lastRenderedPageBreak/>
        <w:t xml:space="preserve">If any of these models need to be </w:t>
      </w:r>
      <w:proofErr w:type="gramStart"/>
      <w:r>
        <w:t>updated</w:t>
      </w:r>
      <w:proofErr w:type="gramEnd"/>
      <w:r>
        <w:t xml:space="preserve"> then please make a git branch and then begin your updates. To apply these changes to the </w:t>
      </w:r>
      <w:proofErr w:type="gramStart"/>
      <w:r>
        <w:t>database</w:t>
      </w:r>
      <w:proofErr w:type="gramEnd"/>
      <w:r>
        <w:t xml:space="preserve"> use the following commands within the package manager console: </w:t>
      </w:r>
      <w:r>
        <w:rPr>
          <w:i/>
        </w:rPr>
        <w:t xml:space="preserve">dotnet </w:t>
      </w:r>
      <w:proofErr w:type="spellStart"/>
      <w:r>
        <w:rPr>
          <w:i/>
        </w:rPr>
        <w:t>ef</w:t>
      </w:r>
      <w:proofErr w:type="spellEnd"/>
      <w:r>
        <w:rPr>
          <w:i/>
        </w:rPr>
        <w:t xml:space="preserve"> add migrations </w:t>
      </w:r>
      <w:proofErr w:type="spellStart"/>
      <w:r>
        <w:rPr>
          <w:i/>
        </w:rPr>
        <w:t>ExampleMigration</w:t>
      </w:r>
      <w:proofErr w:type="spellEnd"/>
      <w:r>
        <w:rPr>
          <w:i/>
        </w:rPr>
        <w:t xml:space="preserve"> </w:t>
      </w:r>
      <w:r>
        <w:t xml:space="preserve">followed by </w:t>
      </w:r>
      <w:r>
        <w:rPr>
          <w:i/>
        </w:rPr>
        <w:t xml:space="preserve">dotnet </w:t>
      </w:r>
      <w:proofErr w:type="spellStart"/>
      <w:r>
        <w:rPr>
          <w:i/>
        </w:rPr>
        <w:t>ef</w:t>
      </w:r>
      <w:proofErr w:type="spellEnd"/>
      <w:r>
        <w:rPr>
          <w:i/>
        </w:rPr>
        <w:t xml:space="preserve"> update database. </w:t>
      </w:r>
      <w:r>
        <w:t xml:space="preserve">This will apply changes to the database downstream. If there are new relationships being </w:t>
      </w:r>
      <w:proofErr w:type="gramStart"/>
      <w:r>
        <w:t>formed</w:t>
      </w:r>
      <w:proofErr w:type="gramEnd"/>
      <w:r>
        <w:t xml:space="preserve"> then the </w:t>
      </w:r>
      <w:proofErr w:type="spellStart"/>
      <w:r>
        <w:t>DotNet</w:t>
      </w:r>
      <w:proofErr w:type="spellEnd"/>
      <w:r>
        <w:t xml:space="preserve"> </w:t>
      </w:r>
      <w:proofErr w:type="spellStart"/>
      <w:r>
        <w:t>EntityFramework</w:t>
      </w:r>
      <w:proofErr w:type="spellEnd"/>
      <w:r>
        <w:t xml:space="preserve"> should pick them up. This can be seen within the Server Migrations folder for more detail. </w:t>
      </w:r>
    </w:p>
    <w:p w14:paraId="3B57A5D5" w14:textId="77777777" w:rsidR="00CF500B" w:rsidRDefault="00E11A19">
      <w:r>
        <w:t xml:space="preserve">If you need to view the database in </w:t>
      </w:r>
      <w:proofErr w:type="gramStart"/>
      <w:r>
        <w:t>detail</w:t>
      </w:r>
      <w:proofErr w:type="gramEnd"/>
      <w:r>
        <w:t xml:space="preserve"> use the SQL Server Management Studio to view the database. The connection string is located within the </w:t>
      </w:r>
      <w:proofErr w:type="spellStart"/>
      <w:r>
        <w:t>CRUDBlazorApp.Server</w:t>
      </w:r>
      <w:proofErr w:type="spellEnd"/>
      <w:r>
        <w:t>/</w:t>
      </w:r>
      <w:proofErr w:type="spellStart"/>
      <w:r>
        <w:t>appsettings.json</w:t>
      </w:r>
      <w:proofErr w:type="spellEnd"/>
      <w:r>
        <w:t xml:space="preserve"> file. Once hooked into the database you will be able to view the various database </w:t>
      </w:r>
      <w:proofErr w:type="spellStart"/>
      <w:proofErr w:type="gramStart"/>
      <w:r>
        <w:t>tables.Screenshot</w:t>
      </w:r>
      <w:proofErr w:type="spellEnd"/>
      <w:proofErr w:type="gramEnd"/>
      <w:r>
        <w:t xml:space="preserve"> example provided below:</w:t>
      </w:r>
    </w:p>
    <w:p w14:paraId="2C81B638" w14:textId="77777777" w:rsidR="00CF500B" w:rsidRDefault="00E11A19" w:rsidP="00837881">
      <w:pPr>
        <w:jc w:val="center"/>
      </w:pPr>
      <w:r>
        <w:rPr>
          <w:noProof/>
        </w:rPr>
        <w:drawing>
          <wp:inline distT="114300" distB="114300" distL="114300" distR="114300" wp14:anchorId="721CEEF3" wp14:editId="5B07D2D7">
            <wp:extent cx="2952750" cy="4124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1587" b="31378"/>
                    <a:stretch>
                      <a:fillRect/>
                    </a:stretch>
                  </pic:blipFill>
                  <pic:spPr>
                    <a:xfrm>
                      <a:off x="0" y="0"/>
                      <a:ext cx="2952750" cy="4124325"/>
                    </a:xfrm>
                    <a:prstGeom prst="rect">
                      <a:avLst/>
                    </a:prstGeom>
                    <a:ln/>
                  </pic:spPr>
                </pic:pic>
              </a:graphicData>
            </a:graphic>
          </wp:inline>
        </w:drawing>
      </w:r>
    </w:p>
    <w:p w14:paraId="07385405" w14:textId="77777777" w:rsidR="00CF500B" w:rsidRDefault="00E11A19">
      <w:r>
        <w:t>Right click the table you’d like to view and select Edit top 200 rows to see a snippet of the available data in each table. The view provided after selecting this looks as following:</w:t>
      </w:r>
    </w:p>
    <w:p w14:paraId="16FBF6D8" w14:textId="77777777" w:rsidR="00CF500B" w:rsidRDefault="00E11A19">
      <w:r>
        <w:rPr>
          <w:noProof/>
        </w:rPr>
        <w:drawing>
          <wp:inline distT="114300" distB="114300" distL="114300" distR="114300" wp14:anchorId="563077F7" wp14:editId="1C773438">
            <wp:extent cx="5943600" cy="673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673100"/>
                    </a:xfrm>
                    <a:prstGeom prst="rect">
                      <a:avLst/>
                    </a:prstGeom>
                    <a:ln/>
                  </pic:spPr>
                </pic:pic>
              </a:graphicData>
            </a:graphic>
          </wp:inline>
        </w:drawing>
      </w:r>
    </w:p>
    <w:p w14:paraId="5B398AB1" w14:textId="77777777" w:rsidR="00CF500B" w:rsidRDefault="00E11A19">
      <w:r>
        <w:t xml:space="preserve">The management studio also allows maintenance to be performed on the database outside of the web application. </w:t>
      </w:r>
    </w:p>
    <w:p w14:paraId="498A9A6B" w14:textId="77777777" w:rsidR="00CF500B" w:rsidRDefault="00CF500B"/>
    <w:p w14:paraId="6552C6D9" w14:textId="77777777" w:rsidR="00CF500B" w:rsidRDefault="00E11A19">
      <w:r>
        <w:t xml:space="preserve">In addition, there may be a time where the information being displayed on the application to the users isn’t being performed. To test this </w:t>
      </w:r>
      <w:proofErr w:type="gramStart"/>
      <w:r>
        <w:t>information</w:t>
      </w:r>
      <w:proofErr w:type="gramEnd"/>
      <w:r>
        <w:t xml:space="preserve"> you can go to the website path </w:t>
      </w:r>
      <w:r>
        <w:lastRenderedPageBreak/>
        <w:t>website/swagger in order to see how all of the API calls operate and test them through the try it out feature. Below is an example of one of the many API calls within the application:</w:t>
      </w:r>
    </w:p>
    <w:p w14:paraId="33A353B7" w14:textId="77777777" w:rsidR="00CF500B" w:rsidRDefault="00E11A19">
      <w:r>
        <w:rPr>
          <w:noProof/>
        </w:rPr>
        <w:drawing>
          <wp:inline distT="114300" distB="114300" distL="114300" distR="114300" wp14:anchorId="241B1AFE" wp14:editId="3EE74329">
            <wp:extent cx="5943600" cy="3429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429000"/>
                    </a:xfrm>
                    <a:prstGeom prst="rect">
                      <a:avLst/>
                    </a:prstGeom>
                    <a:ln/>
                  </pic:spPr>
                </pic:pic>
              </a:graphicData>
            </a:graphic>
          </wp:inline>
        </w:drawing>
      </w:r>
    </w:p>
    <w:p w14:paraId="1BCF6801" w14:textId="77777777" w:rsidR="00CF500B" w:rsidRDefault="00E11A19">
      <w:r>
        <w:t xml:space="preserve">If a status code of 500 appears then I would recommend rebooting the application as sometimes the </w:t>
      </w:r>
      <w:proofErr w:type="spellStart"/>
      <w:r>
        <w:t>webassembly</w:t>
      </w:r>
      <w:proofErr w:type="spellEnd"/>
      <w:r>
        <w:t xml:space="preserve"> doesn’t render correctly. </w:t>
      </w:r>
    </w:p>
    <w:p w14:paraId="7ED59DA4" w14:textId="77777777" w:rsidR="00CF500B" w:rsidRDefault="00CF500B"/>
    <w:p w14:paraId="640D8E05" w14:textId="77777777" w:rsidR="00CF500B" w:rsidRDefault="00E11A19">
      <w:r>
        <w:t xml:space="preserve">On the client side, there shouldn’t be any maintenance issues as all the information being fed to the client side is from the API and the database. </w:t>
      </w:r>
    </w:p>
    <w:p w14:paraId="770E2FF4" w14:textId="77777777" w:rsidR="00CF500B" w:rsidRDefault="00CF500B"/>
    <w:p w14:paraId="7652912F" w14:textId="77777777" w:rsidR="00CF500B" w:rsidRDefault="00E11A19">
      <w:r>
        <w:t xml:space="preserve">If you have any questions or concerns, please feel free to reach out to me at </w:t>
      </w:r>
      <w:hyperlink r:id="rId9">
        <w:r>
          <w:rPr>
            <w:color w:val="1155CC"/>
            <w:u w:val="single"/>
          </w:rPr>
          <w:t>wlee90@wgu.edu</w:t>
        </w:r>
      </w:hyperlink>
      <w:r>
        <w:t xml:space="preserve">. </w:t>
      </w:r>
    </w:p>
    <w:p w14:paraId="5898A77E" w14:textId="77777777" w:rsidR="00CF500B" w:rsidRDefault="00CF500B"/>
    <w:p w14:paraId="735E6A82" w14:textId="77777777" w:rsidR="00CF500B" w:rsidRDefault="00E11A19">
      <w:r>
        <w:t>Thank you,</w:t>
      </w:r>
      <w:r>
        <w:br/>
        <w:t>Bill Lee</w:t>
      </w:r>
    </w:p>
    <w:sectPr w:rsidR="00CF50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5FA0"/>
    <w:multiLevelType w:val="multilevel"/>
    <w:tmpl w:val="85242C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7D1471"/>
    <w:multiLevelType w:val="multilevel"/>
    <w:tmpl w:val="D17866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59826395">
    <w:abstractNumId w:val="1"/>
  </w:num>
  <w:num w:numId="2" w16cid:durableId="14094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0B"/>
    <w:rsid w:val="00837881"/>
    <w:rsid w:val="00CF500B"/>
    <w:rsid w:val="00E1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5CA5"/>
  <w15:docId w15:val="{EE565BFF-3191-490B-82F3-E2A7EB78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lee90@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Lee</cp:lastModifiedBy>
  <cp:revision>2</cp:revision>
  <dcterms:created xsi:type="dcterms:W3CDTF">2023-09-10T04:18:00Z</dcterms:created>
  <dcterms:modified xsi:type="dcterms:W3CDTF">2023-09-10T04:18:00Z</dcterms:modified>
</cp:coreProperties>
</file>