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1877DB" w:rsidRDefault="001B0639">
      <w:pPr>
        <w:pStyle w:val="BodyText"/>
        <w:jc w:val="both"/>
      </w:pPr>
      <w:r>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of these systems are just maintaining a database of patients. These systems have just implemented telemedicine by the way of technologies of telecommunication, teleconferencing and video conferencing. Literature has shown that these systems lack quality and are expensive and we need a better </w:t>
      </w:r>
      <w:r>
        <w:lastRenderedPageBreak/>
        <w:t>communication and monitoring system.</w:t>
      </w:r>
    </w:p>
    <w:p w:rsidR="001877DB" w:rsidRDefault="001B0639">
      <w:pPr>
        <w:pStyle w:val="BodyText"/>
        <w:jc w:val="both"/>
      </w:pPr>
      <w:r>
        <w:t xml:space="preserve">If we talk about HMIS from all around the world, there are some countries, which have better mobile patient care systems. </w:t>
      </w:r>
    </w:p>
    <w:p w:rsidR="001877DB" w:rsidRDefault="00094767">
      <w:pPr>
        <w:pStyle w:val="BodyText"/>
        <w:jc w:val="both"/>
      </w:pPr>
      <w:r>
        <w:t>W</w:t>
      </w:r>
      <w:r w:rsidR="001B0639">
        <w:t>e have discussed the basics of IoT for Healthcare such as IoT Technologies, Healthcare Methods, System Architecture, Enabling Technologies, Security issues and success cases applied in healthcare.</w:t>
      </w:r>
      <w:r>
        <w:t xml:space="preserve">  </w:t>
      </w:r>
      <w:proofErr w:type="gramStart"/>
      <w:r w:rsidR="001B0639">
        <w:t>describe</w:t>
      </w:r>
      <w:proofErr w:type="gramEnd"/>
      <w:r w:rsidR="001B0639">
        <w:t xml:space="preserve"> the relationship between physical and IoT in Healthcare. In the Physical system, we need to physically attend our hospital and be treated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 xml:space="preserve">The broader centralization and interconnection capabilities of IoT technology are difficult to over-review. Let’s contemplate on IoT endowments in </w:t>
      </w:r>
      <w:r>
        <w:rPr>
          <w:rFonts w:ascii="Times" w:hAnsi="Times"/>
          <w:color w:val="0E101A"/>
          <w:sz w:val="20"/>
          <w:szCs w:val="20"/>
        </w:rPr>
        <w:lastRenderedPageBreak/>
        <w:t>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solution in 2018 [7].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 xml:space="preserve">An investigation, the survey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Pr>
          <w:rFonts w:ascii="Times" w:hAnsi="Times"/>
          <w:color w:val="0E101A"/>
          <w:sz w:val="20"/>
          <w:szCs w:val="20"/>
        </w:rPr>
        <w:t> to improve the outcomes. [8].</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 xml:space="preserve">The survey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extension for upcoming projects [9].</w:t>
      </w:r>
    </w:p>
    <w:p w:rsidR="001877DB" w:rsidRDefault="001877DB" w:rsidP="008267B8">
      <w:pPr>
        <w:pStyle w:val="Default"/>
        <w:rPr>
          <w:rFonts w:ascii="Times New Roman" w:eastAsia="Times New Roman" w:hAnsi="Times New Roman" w:cs="Times New Roman"/>
          <w:color w:val="0E101A"/>
          <w:sz w:val="20"/>
          <w:szCs w:val="20"/>
        </w:rPr>
      </w:pPr>
    </w:p>
    <w:p w:rsidR="00C82ABB" w:rsidRDefault="008267B8"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In [10] </w:t>
      </w:r>
      <w:r w:rsidRPr="008267B8">
        <w:rPr>
          <w:rFonts w:ascii="Times New Roman" w:eastAsia="Times New Roman" w:hAnsi="Times New Roman" w:cs="Times New Roman"/>
          <w:color w:val="0E101A"/>
          <w:sz w:val="20"/>
          <w:szCs w:val="20"/>
        </w:rPr>
        <w:t>Lei Yu</w:t>
      </w:r>
      <w:r>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61126E">
        <w:rPr>
          <w:rFonts w:ascii="Times New Roman" w:eastAsia="Times New Roman" w:hAnsi="Times New Roman" w:cs="Times New Roman"/>
          <w:color w:val="0E101A"/>
          <w:sz w:val="20"/>
          <w:szCs w:val="20"/>
        </w:rPr>
        <w:t>Luca [11]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Pr>
          <w:rFonts w:ascii="Times New Roman" w:eastAsia="Times New Roman" w:hAnsi="Times New Roman" w:cs="Times New Roman"/>
          <w:color w:val="0E101A"/>
          <w:sz w:val="20"/>
          <w:szCs w:val="20"/>
        </w:rPr>
        <w:t xml:space="preserve"> [12]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 xml:space="preserve">This system can detect the abnormal </w:t>
      </w:r>
      <w:r w:rsidRPr="003E6386">
        <w:rPr>
          <w:rFonts w:ascii="Times New Roman" w:eastAsia="Times New Roman" w:hAnsi="Times New Roman" w:cs="Times New Roman"/>
          <w:color w:val="0E101A"/>
          <w:sz w:val="20"/>
          <w:szCs w:val="20"/>
        </w:rPr>
        <w:lastRenderedPageBreak/>
        <w:t>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1877DB" w:rsidRDefault="001877DB" w:rsidP="008267B8">
      <w:pPr>
        <w:pStyle w:val="Body"/>
        <w:spacing w:after="160" w:line="259" w:lineRule="auto"/>
        <w:jc w:val="both"/>
        <w:rPr>
          <w:sz w:val="20"/>
          <w:szCs w:val="20"/>
        </w:rPr>
      </w:pP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B0639">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Pr>
          <w:b/>
          <w:bCs/>
          <w:i/>
          <w:iCs/>
        </w:rPr>
        <w:t xml:space="preserve">The Healthcare system is becoming more and more invested in RFID technology.  </w:t>
      </w:r>
      <w:r>
        <w:t>So, recent market research has revealed there will be an exponential growth of RFID technology in that industry by 2021 (1).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 sent to a Local Area Network a database installed server. Users can retrieve the data using an application installed on the server (</w:t>
      </w:r>
      <w:proofErr w:type="spellStart"/>
      <w:r>
        <w:t>Togt</w:t>
      </w:r>
      <w:proofErr w:type="spellEnd"/>
      <w:r>
        <w:t xml:space="preserve">, Bakker, and Jaspers, 2011) [2]. While RFID has been implemented in Healthcare, limited adoption and use of RFID remains some challenges (Chong, Liu, </w:t>
      </w:r>
      <w:proofErr w:type="spellStart"/>
      <w:r>
        <w:t>Luo</w:t>
      </w:r>
      <w:proofErr w:type="spellEnd"/>
      <w:r>
        <w:t xml:space="preserve">, and Boon, 2015) [3]. </w:t>
      </w:r>
    </w:p>
    <w:p w:rsidR="001877DB" w:rsidRDefault="001B0639">
      <w:pPr>
        <w:pStyle w:val="BodyText"/>
        <w:spacing w:before="69"/>
        <w:ind w:left="479" w:right="38"/>
        <w:jc w:val="both"/>
      </w:pPr>
      <w:r>
        <w:t xml:space="preserve">Some of the RFID applications being deployed in hospitals all over the world are given below.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 xml:space="preserve">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w:t>
      </w:r>
      <w:r>
        <w:lastRenderedPageBreak/>
        <w:t>pharmaceuticals can be calculated, accurate data can be confirmed, and medicines are available in the right type and quantity in hands. Some hospitals and pharmaceuticals also use RFID tags for authentication [4].</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1B0639">
      <w:pPr>
        <w:pStyle w:val="BodyText"/>
        <w:spacing w:before="69"/>
        <w:ind w:left="785" w:right="38"/>
        <w:jc w:val="both"/>
      </w:pPr>
      <w:r>
        <w:t>In these pages, some hospitals are using RFID technology as well as instances of active RFID to track patients and Attendees throughout 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Systems (RTLS) to identify problems [5].</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assets for the smart hospitals [6].</w:t>
      </w:r>
    </w:p>
    <w:p w:rsidR="001877DB" w:rsidRDefault="001B0639">
      <w:pPr>
        <w:pStyle w:val="BodyText"/>
        <w:numPr>
          <w:ilvl w:val="0"/>
          <w:numId w:val="7"/>
        </w:numPr>
        <w:spacing w:before="69"/>
        <w:ind w:right="38"/>
        <w:jc w:val="both"/>
        <w:rPr>
          <w:b/>
          <w:bCs/>
        </w:rPr>
      </w:pPr>
      <w:r>
        <w:rPr>
          <w:b/>
          <w:bCs/>
        </w:rPr>
        <w:t xml:space="preserve">Security: </w:t>
      </w:r>
    </w:p>
    <w:p w:rsidR="001877DB" w:rsidRDefault="001B0639">
      <w:pPr>
        <w:pStyle w:val="BodyText"/>
        <w:spacing w:before="69"/>
        <w:ind w:left="785" w:right="38"/>
        <w:jc w:val="both"/>
        <w:rPr>
          <w:b/>
          <w:bCs/>
        </w:rPr>
      </w:pPr>
      <w:r>
        <w:t xml:space="preserve">Security is another factor such as unauthorized access, access ability, </w:t>
      </w:r>
      <w:proofErr w:type="gramStart"/>
      <w:r>
        <w:t>use</w:t>
      </w:r>
      <w:proofErr w:type="gramEnd"/>
      <w:r>
        <w:t xml:space="preserve"> of hospital equipment to certain rooms or areas to prevent people. By using the RFID tag, the hospital's security can be ensured and secure for all systems [4]. </w:t>
      </w:r>
      <w:r>
        <w:rPr>
          <w:b/>
          <w:bCs/>
        </w:rPr>
        <w:t>Only the information provider should able to use from observing the use of the system. A system administrator must be able to implement access control on user information.</w:t>
      </w:r>
    </w:p>
    <w:p w:rsidR="001877DB" w:rsidRDefault="001877DB">
      <w:pPr>
        <w:pStyle w:val="BodyText"/>
        <w:spacing w:before="69"/>
        <w:ind w:left="785" w:right="38"/>
        <w:jc w:val="both"/>
      </w:pPr>
    </w:p>
    <w:p w:rsidR="001877DB" w:rsidRDefault="001877DB">
      <w:pPr>
        <w:pStyle w:val="BodyText"/>
        <w:spacing w:before="69"/>
        <w:ind w:left="785" w:right="38"/>
        <w:jc w:val="both"/>
      </w:pPr>
    </w:p>
    <w:p w:rsidR="001877DB" w:rsidRDefault="001877DB">
      <w:pPr>
        <w:pStyle w:val="BodyText"/>
        <w:spacing w:before="69"/>
        <w:ind w:left="785" w:right="38"/>
        <w:jc w:val="both"/>
        <w:rPr>
          <w:b/>
          <w:bCs/>
        </w:rPr>
      </w:pPr>
    </w:p>
    <w:p w:rsidR="001877DB" w:rsidRDefault="001877DB">
      <w:pPr>
        <w:pStyle w:val="BodyText"/>
        <w:jc w:val="both"/>
        <w:rPr>
          <w:b/>
          <w:bCs/>
        </w:rPr>
      </w:pPr>
    </w:p>
    <w:p w:rsidR="001877DB" w:rsidRDefault="00982073">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Default="001B0639">
      <w:pPr>
        <w:pStyle w:val="BodyText"/>
        <w:jc w:val="both"/>
        <w:rPr>
          <w:rStyle w:val="None"/>
          <w:b/>
          <w:bCs/>
        </w:rPr>
      </w:pPr>
      <w:r>
        <w:rPr>
          <w:rStyle w:val="None"/>
          <w:b/>
          <w:bCs/>
        </w:rPr>
        <w:lastRenderedPageBreak/>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Default="001B0639">
      <w:pPr>
        <w:pStyle w:val="BodyText"/>
        <w:jc w:val="both"/>
        <w:rPr>
          <w:rStyle w:val="None"/>
          <w:b/>
          <w:bCs/>
        </w:rPr>
      </w:pPr>
      <w:r>
        <w:rPr>
          <w:rStyle w:val="None"/>
          <w:b/>
          <w:bCs/>
        </w:rPr>
        <w:t xml:space="preserve">Underdeveloped initiatives. Many </w:t>
      </w:r>
      <w:proofErr w:type="spellStart"/>
      <w:r>
        <w:rPr>
          <w:rStyle w:val="None"/>
          <w:b/>
          <w:bCs/>
        </w:rPr>
        <w:t>IoMT</w:t>
      </w:r>
      <w:proofErr w:type="spellEnd"/>
      <w:r>
        <w:rPr>
          <w:rStyle w:val="None"/>
          <w:b/>
          <w:bCs/>
        </w:rPr>
        <w:t xml:space="preserve"> initiatives directed at battling chronic diseases or other issues still need time to grow and develop. This technological niche as a whole must grow a lot in order to start providing regular enhancement results.</w:t>
      </w:r>
    </w:p>
    <w:p w:rsidR="001877DB" w:rsidRDefault="001B0639">
      <w:pPr>
        <w:pStyle w:val="BodyText"/>
        <w:jc w:val="both"/>
        <w:rPr>
          <w:rStyle w:val="None"/>
          <w:b/>
          <w:bCs/>
        </w:rPr>
      </w:pPr>
      <w:r>
        <w:rPr>
          <w:rStyle w:val="None"/>
          <w:b/>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Default="001B0639">
      <w:pPr>
        <w:pStyle w:val="BodyText"/>
        <w:jc w:val="both"/>
        <w:rPr>
          <w:rStyle w:val="None"/>
          <w:b/>
          <w:bCs/>
        </w:rPr>
      </w:pPr>
      <w:r>
        <w:rPr>
          <w:rStyle w:val="None"/>
          <w:b/>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Default="001B0639">
      <w:pPr>
        <w:pStyle w:val="BodyText"/>
        <w:jc w:val="both"/>
        <w:rPr>
          <w:rStyle w:val="None"/>
          <w:b/>
          <w:bCs/>
        </w:rPr>
      </w:pPr>
      <w:r>
        <w:rPr>
          <w:rStyle w:val="None"/>
          <w:b/>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Default="001B0639">
      <w:pPr>
        <w:pStyle w:val="BodyText"/>
        <w:jc w:val="both"/>
        <w:rPr>
          <w:rStyle w:val="None"/>
          <w:b/>
          <w:bCs/>
        </w:rPr>
      </w:pPr>
      <w:r>
        <w:rPr>
          <w:rStyle w:val="None"/>
          <w:b/>
          <w:bCs/>
        </w:rPr>
        <w:t xml:space="preserve">Global healthcare regulations. The </w:t>
      </w:r>
      <w:proofErr w:type="spellStart"/>
      <w:r>
        <w:rPr>
          <w:rStyle w:val="None"/>
          <w:b/>
          <w:bCs/>
        </w:rPr>
        <w:t>IoMT</w:t>
      </w:r>
      <w:proofErr w:type="spellEnd"/>
      <w:r>
        <w:rPr>
          <w:rStyle w:val="None"/>
          <w:b/>
          <w:bCs/>
        </w:rPr>
        <w:t xml:space="preserve"> still has to be approved by global healthcare regulatory bodies worldwide. This will take time and may keep many innovations at bay just because of some formalities.</w:t>
      </w:r>
    </w:p>
    <w:p w:rsidR="001877DB" w:rsidRDefault="001877DB">
      <w:pPr>
        <w:pStyle w:val="BodyText"/>
        <w:jc w:val="both"/>
        <w:rPr>
          <w:rStyle w:val="None"/>
          <w:b/>
          <w:bCs/>
        </w:rPr>
      </w:pPr>
    </w:p>
    <w:p w:rsidR="001877DB" w:rsidRDefault="001B0639">
      <w:pPr>
        <w:pStyle w:val="BodyText"/>
        <w:jc w:val="both"/>
        <w:rPr>
          <w:rStyle w:val="None"/>
          <w:b/>
          <w:bCs/>
        </w:rPr>
      </w:pPr>
      <w:r>
        <w:rPr>
          <w:rStyle w:val="None"/>
          <w:b/>
          <w:bCs/>
        </w:rPr>
        <w:t>ADVANTAGES AND DISADVANTAGES OF IOT IN HEALTHCARE</w:t>
      </w:r>
    </w:p>
    <w:p w:rsidR="001877DB" w:rsidRDefault="001B0639">
      <w:pPr>
        <w:pStyle w:val="BodyText"/>
        <w:jc w:val="both"/>
        <w:rPr>
          <w:rStyle w:val="None"/>
          <w:b/>
          <w:bCs/>
        </w:rPr>
      </w:pPr>
      <w:r>
        <w:rPr>
          <w:rStyle w:val="None"/>
          <w:b/>
          <w:bCs/>
        </w:rPr>
        <w:t>Considering the above-mentioned challenges of IoT in healthcare, there are, indeed, downsides as well as benefits when it comes to the medical IoT.</w:t>
      </w:r>
    </w:p>
    <w:p w:rsidR="001877DB" w:rsidRDefault="001B0639">
      <w:pPr>
        <w:pStyle w:val="BodyText"/>
        <w:jc w:val="both"/>
        <w:rPr>
          <w:rStyle w:val="None"/>
          <w:b/>
          <w:bCs/>
        </w:rPr>
      </w:pPr>
      <w:r>
        <w:rPr>
          <w:rStyle w:val="None"/>
          <w:b/>
          <w:bCs/>
        </w:rPr>
        <w:t>Advantages of IoT in healthcare</w:t>
      </w:r>
    </w:p>
    <w:p w:rsidR="001877DB" w:rsidRDefault="001B0639">
      <w:pPr>
        <w:pStyle w:val="BodyText"/>
        <w:jc w:val="both"/>
        <w:rPr>
          <w:rStyle w:val="None"/>
          <w:b/>
          <w:bCs/>
        </w:rPr>
      </w:pPr>
      <w:r>
        <w:rPr>
          <w:rStyle w:val="None"/>
          <w:b/>
          <w:bCs/>
        </w:rPr>
        <w:t>The ‘all-consuming’ connection of health devices and data centralization brings many significant benefits to the table, such as:</w:t>
      </w:r>
    </w:p>
    <w:p w:rsidR="001877DB" w:rsidRDefault="001B0639">
      <w:pPr>
        <w:pStyle w:val="BodyText"/>
        <w:jc w:val="both"/>
        <w:rPr>
          <w:rStyle w:val="None"/>
          <w:b/>
          <w:bCs/>
        </w:rPr>
      </w:pPr>
      <w:r>
        <w:rPr>
          <w:rStyle w:val="None"/>
          <w:b/>
          <w:bCs/>
        </w:rPr>
        <w:t xml:space="preserve">All-around technological enhancement. Rendering hospital visits unnecessary, passively accumulating and deeply analyzing important health data, etc. We’ve already pondered on all these advanced tech capacities galore enough. The </w:t>
      </w:r>
      <w:proofErr w:type="spellStart"/>
      <w:r>
        <w:rPr>
          <w:rStyle w:val="None"/>
          <w:b/>
          <w:bCs/>
        </w:rPr>
        <w:t>IoMT</w:t>
      </w:r>
      <w:proofErr w:type="spellEnd"/>
      <w:r>
        <w:rPr>
          <w:rStyle w:val="None"/>
          <w:b/>
          <w:bCs/>
        </w:rPr>
        <w:t xml:space="preserve"> provides space for fantastic long-term innovations.</w:t>
      </w:r>
    </w:p>
    <w:p w:rsidR="001877DB" w:rsidRDefault="001B0639">
      <w:pPr>
        <w:pStyle w:val="BodyText"/>
        <w:jc w:val="both"/>
        <w:rPr>
          <w:rStyle w:val="None"/>
          <w:b/>
          <w:bCs/>
        </w:rPr>
      </w:pPr>
      <w:r>
        <w:rPr>
          <w:rStyle w:val="None"/>
          <w:b/>
          <w:bCs/>
        </w:rPr>
        <w:t xml:space="preserve">Cost savings. One of the greatest advantages of IoT in healthcare is that efficient autonomous systems will cost less to manage and ‘employ’ in the long run. Things are even better when it comes to </w:t>
      </w:r>
      <w:r>
        <w:rPr>
          <w:rStyle w:val="None"/>
          <w:b/>
          <w:bCs/>
        </w:rPr>
        <w:lastRenderedPageBreak/>
        <w:t>patient cost savings due to fewer hospital journeys as well as accelerated diagnostics and treatment.</w:t>
      </w:r>
    </w:p>
    <w:p w:rsidR="001877DB" w:rsidRDefault="001B0639">
      <w:pPr>
        <w:pStyle w:val="BodyText"/>
        <w:jc w:val="both"/>
        <w:rPr>
          <w:rStyle w:val="None"/>
          <w:b/>
          <w:bCs/>
        </w:rPr>
      </w:pPr>
      <w:r>
        <w:rPr>
          <w:rStyle w:val="None"/>
          <w:b/>
          <w:bCs/>
        </w:rPr>
        <w:t>Accessibility. Doctors can view all the necessary data on command and check real-time patient conditions without leaving their office.</w:t>
      </w:r>
    </w:p>
    <w:p w:rsidR="001877DB" w:rsidRDefault="001B0639">
      <w:pPr>
        <w:pStyle w:val="BodyText"/>
        <w:jc w:val="both"/>
        <w:rPr>
          <w:rStyle w:val="None"/>
          <w:b/>
          <w:bCs/>
        </w:rPr>
      </w:pPr>
      <w:r>
        <w:rPr>
          <w:rStyle w:val="None"/>
          <w:b/>
          <w:bCs/>
        </w:rPr>
        <w:t>Disadvantages of IoT in healthcare</w:t>
      </w:r>
    </w:p>
    <w:p w:rsidR="001877DB" w:rsidRDefault="001B0639">
      <w:pPr>
        <w:pStyle w:val="BodyText"/>
        <w:jc w:val="both"/>
        <w:rPr>
          <w:rStyle w:val="None"/>
          <w:b/>
          <w:bCs/>
        </w:rPr>
      </w:pPr>
      <w:r>
        <w:rPr>
          <w:rStyle w:val="None"/>
          <w:b/>
          <w:bCs/>
        </w:rPr>
        <w:t>Alternatively, some downsides that come along with the massive implementation of the IoT in healthcare include:</w:t>
      </w:r>
    </w:p>
    <w:p w:rsidR="001877DB" w:rsidRDefault="001B0639">
      <w:pPr>
        <w:pStyle w:val="BodyText"/>
        <w:jc w:val="both"/>
        <w:rPr>
          <w:rStyle w:val="None"/>
          <w:b/>
          <w:bCs/>
        </w:rPr>
      </w:pPr>
      <w:r>
        <w:rPr>
          <w:rStyle w:val="None"/>
          <w:b/>
          <w:bCs/>
        </w:rPr>
        <w:t xml:space="preserve">Privacy can be potentially undermined. As we’ve already mentioned, systems get hacked. Lots of attention will need to be focused on data security, which requires significant additional </w:t>
      </w:r>
      <w:proofErr w:type="spellStart"/>
      <w:r>
        <w:rPr>
          <w:rStyle w:val="None"/>
          <w:b/>
          <w:bCs/>
        </w:rPr>
        <w:t>spendings</w:t>
      </w:r>
      <w:proofErr w:type="spellEnd"/>
      <w:r>
        <w:rPr>
          <w:rStyle w:val="None"/>
          <w:b/>
          <w:bCs/>
        </w:rPr>
        <w:t>.</w:t>
      </w:r>
    </w:p>
    <w:p w:rsidR="001877DB" w:rsidRDefault="001B0639">
      <w:pPr>
        <w:pStyle w:val="BodyText"/>
        <w:jc w:val="both"/>
        <w:rPr>
          <w:rStyle w:val="None"/>
          <w:b/>
          <w:bCs/>
        </w:rPr>
      </w:pPr>
      <w:r>
        <w:rPr>
          <w:rStyle w:val="None"/>
          <w:b/>
          <w:bCs/>
        </w:rPr>
        <w:t>Unauthorized access to centralization. There is a chance that dishonest interlopers may access centralized systems and realize some cruel intentions.</w:t>
      </w:r>
    </w:p>
    <w:p w:rsidR="001877DB" w:rsidRDefault="001B0639">
      <w:pPr>
        <w:pStyle w:val="BodyText"/>
        <w:jc w:val="both"/>
        <w:rPr>
          <w:rStyle w:val="None"/>
          <w:b/>
          <w:bCs/>
        </w:rPr>
      </w:pPr>
      <w:r>
        <w:rPr>
          <w:rStyle w:val="None"/>
          <w:b/>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1877DB" w:rsidRDefault="001B0639">
      <w:pPr>
        <w:pStyle w:val="BodyText"/>
        <w:jc w:val="both"/>
        <w:rPr>
          <w:rStyle w:val="None"/>
          <w:b/>
          <w:bCs/>
        </w:rPr>
      </w:pPr>
      <w:r>
        <w:rPr>
          <w:rStyle w:val="None"/>
          <w:b/>
          <w:bCs/>
        </w:rPr>
        <w:t>IOT TRENDS IN HEALTHCARE OF 2019</w:t>
      </w:r>
    </w:p>
    <w:p w:rsidR="001877DB" w:rsidRDefault="001B0639">
      <w:pPr>
        <w:pStyle w:val="BodyText"/>
        <w:jc w:val="both"/>
        <w:rPr>
          <w:rStyle w:val="None"/>
          <w:b/>
          <w:bCs/>
        </w:rPr>
      </w:pPr>
      <w:r>
        <w:rPr>
          <w:rStyle w:val="None"/>
          <w:b/>
          <w:bCs/>
        </w:rPr>
        <w:t xml:space="preserve">In 2019, there can be defined several </w:t>
      </w:r>
      <w:proofErr w:type="spellStart"/>
      <w:r>
        <w:rPr>
          <w:rStyle w:val="None"/>
          <w:b/>
          <w:bCs/>
        </w:rPr>
        <w:t>IoMT</w:t>
      </w:r>
      <w:proofErr w:type="spellEnd"/>
      <w:r>
        <w:rPr>
          <w:rStyle w:val="None"/>
          <w:b/>
          <w:bCs/>
        </w:rPr>
        <w:t xml:space="preserve"> trends implemented by majorities of startups worldwide.</w:t>
      </w:r>
    </w:p>
    <w:p w:rsidR="001877DB" w:rsidRDefault="001B0639">
      <w:pPr>
        <w:pStyle w:val="BodyText"/>
        <w:jc w:val="both"/>
        <w:rPr>
          <w:rStyle w:val="None"/>
          <w:b/>
          <w:bCs/>
        </w:rPr>
      </w:pPr>
      <w:proofErr w:type="spellStart"/>
      <w:r>
        <w:rPr>
          <w:rStyle w:val="None"/>
          <w:b/>
          <w:bCs/>
        </w:rPr>
        <w:t>Wearables</w:t>
      </w:r>
      <w:proofErr w:type="spellEnd"/>
      <w:r>
        <w:rPr>
          <w:rStyle w:val="None"/>
          <w:b/>
          <w:bCs/>
        </w:rPr>
        <w:t xml:space="preserve"> continue to top the market. Major mobile technology providers like Apple and Android are enhancing and updating their authentic </w:t>
      </w:r>
      <w:proofErr w:type="spellStart"/>
      <w:r>
        <w:rPr>
          <w:rStyle w:val="None"/>
          <w:b/>
          <w:bCs/>
        </w:rPr>
        <w:t>wearables</w:t>
      </w:r>
      <w:proofErr w:type="spellEnd"/>
      <w:r>
        <w:rPr>
          <w:rStyle w:val="None"/>
          <w:b/>
          <w:bCs/>
        </w:rPr>
        <w:t>, adding them with more health tracking features. And the rest of the world isn’t shy to follow the tendency, spawning numerous various-purpose mini devices.</w:t>
      </w:r>
    </w:p>
    <w:p w:rsidR="001877DB" w:rsidRDefault="001B0639">
      <w:pPr>
        <w:pStyle w:val="BodyText"/>
        <w:jc w:val="both"/>
        <w:rPr>
          <w:rStyle w:val="None"/>
          <w:b/>
          <w:bCs/>
        </w:rPr>
      </w:pPr>
      <w:r>
        <w:rPr>
          <w:rStyle w:val="None"/>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1877DB" w:rsidRDefault="001B0639">
      <w:pPr>
        <w:pStyle w:val="BodyText"/>
        <w:jc w:val="both"/>
        <w:rPr>
          <w:rStyle w:val="None"/>
          <w:b/>
          <w:bCs/>
        </w:rPr>
      </w:pPr>
      <w:r>
        <w:rPr>
          <w:rStyle w:val="None"/>
          <w:b/>
          <w:bCs/>
        </w:rPr>
        <w:t xml:space="preserve">Integration of other prominent technologies with the IoT expands the horizon. AI, AR, Machine Learning, Big Data, </w:t>
      </w:r>
      <w:proofErr w:type="spellStart"/>
      <w:r>
        <w:rPr>
          <w:rStyle w:val="None"/>
          <w:b/>
          <w:bCs/>
        </w:rPr>
        <w:t>blockchain</w:t>
      </w:r>
      <w:proofErr w:type="spellEnd"/>
      <w:r>
        <w:rPr>
          <w:rStyle w:val="None"/>
          <w:b/>
          <w:bCs/>
        </w:rPr>
        <w:t>, and smart contracts — all of that fuel up and expands the IoT powers even further. AI is already better and far more precise in predicting, for one instance, women’s breast cancer.</w:t>
      </w:r>
    </w:p>
    <w:p w:rsidR="001877DB" w:rsidRDefault="001B0639">
      <w:pPr>
        <w:pStyle w:val="BodyText"/>
        <w:jc w:val="both"/>
        <w:rPr>
          <w:rStyle w:val="None"/>
          <w:b/>
          <w:bCs/>
        </w:rPr>
      </w:pPr>
      <w:r>
        <w:rPr>
          <w:rStyle w:val="None"/>
          <w:b/>
          <w:bCs/>
        </w:rPr>
        <w:t>FUTURE OF IOT IN HEALTHCARE</w:t>
      </w:r>
    </w:p>
    <w:p w:rsidR="001877DB" w:rsidRDefault="001B0639">
      <w:pPr>
        <w:pStyle w:val="BodyText"/>
        <w:jc w:val="both"/>
        <w:rPr>
          <w:rStyle w:val="None"/>
          <w:b/>
          <w:bCs/>
        </w:rPr>
      </w:pPr>
      <w:r>
        <w:rPr>
          <w:rStyle w:val="None"/>
          <w:b/>
          <w:bCs/>
        </w:rPr>
        <w:t xml:space="preserve">Full-blown smart hospitals by 2020, mHealth as a regular, common thing on a global scale, and reduced physical visits to hospitals — this is only an approximate picture of the </w:t>
      </w:r>
      <w:proofErr w:type="spellStart"/>
      <w:r>
        <w:rPr>
          <w:rStyle w:val="None"/>
          <w:b/>
          <w:bCs/>
        </w:rPr>
        <w:t>IoMT</w:t>
      </w:r>
      <w:proofErr w:type="spellEnd"/>
      <w:r>
        <w:rPr>
          <w:rStyle w:val="None"/>
          <w:b/>
          <w:bCs/>
        </w:rPr>
        <w:t xml:space="preserve"> success. With that being said, as young as the concept is, it isn’t really regarded to be that novel by progressive hospitals of the now. Most of them are </w:t>
      </w:r>
      <w:proofErr w:type="gramStart"/>
      <w:r>
        <w:rPr>
          <w:rStyle w:val="None"/>
          <w:b/>
          <w:bCs/>
        </w:rPr>
        <w:t>either implementing major IoT techniques and</w:t>
      </w:r>
      <w:proofErr w:type="gramEnd"/>
      <w:r>
        <w:rPr>
          <w:rStyle w:val="None"/>
          <w:b/>
          <w:bCs/>
        </w:rPr>
        <w:t xml:space="preserve"> </w:t>
      </w:r>
      <w:r>
        <w:rPr>
          <w:rStyle w:val="None"/>
          <w:b/>
          <w:bCs/>
        </w:rPr>
        <w:lastRenderedPageBreak/>
        <w:t>capabilities or already have enhanced parts that are in their calibration stage.</w:t>
      </w:r>
    </w:p>
    <w:p w:rsidR="001877DB" w:rsidRDefault="001877DB">
      <w:pPr>
        <w:pStyle w:val="BodyText"/>
        <w:jc w:val="both"/>
        <w:rPr>
          <w:rStyle w:val="None"/>
          <w:b/>
          <w:bCs/>
        </w:rPr>
      </w:pPr>
    </w:p>
    <w:p w:rsidR="001877DB" w:rsidRDefault="001B0639">
      <w:pPr>
        <w:pStyle w:val="BodyText"/>
        <w:jc w:val="both"/>
        <w:rPr>
          <w:rStyle w:val="None"/>
          <w:b/>
          <w:bCs/>
        </w:rPr>
      </w:pPr>
      <w:r>
        <w:rPr>
          <w:rStyle w:val="None"/>
          <w:b/>
          <w:bCs/>
        </w:rPr>
        <w:t>SUMMARY</w:t>
      </w:r>
    </w:p>
    <w:p w:rsidR="001877DB" w:rsidRDefault="001B0639">
      <w:pPr>
        <w:pStyle w:val="BodyText"/>
        <w:jc w:val="both"/>
        <w:rPr>
          <w:rStyle w:val="None"/>
          <w:b/>
          <w:bCs/>
        </w:rPr>
      </w:pPr>
      <w:r>
        <w:rPr>
          <w:rStyle w:val="None"/>
          <w:b/>
          <w:bCs/>
        </w:rPr>
        <w:t xml:space="preserve">Let us emphasize once more that the IoT can be nothing short of a revolution in the field as important on the global scale as healthcare. </w:t>
      </w:r>
      <w:proofErr w:type="gramStart"/>
      <w:r>
        <w:rPr>
          <w:rStyle w:val="None"/>
          <w:b/>
          <w:bCs/>
        </w:rPr>
        <w:t>there</w:t>
      </w:r>
      <w:proofErr w:type="gramEnd"/>
      <w:r>
        <w:rPr>
          <w:rStyle w:val="None"/>
          <w:b/>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Default="001B0639">
      <w:pPr>
        <w:pStyle w:val="BodyText"/>
        <w:jc w:val="both"/>
        <w:rPr>
          <w:rStyle w:val="None"/>
          <w:b/>
          <w:bCs/>
        </w:rPr>
      </w:pPr>
      <w:r>
        <w:rPr>
          <w:rStyle w:val="None"/>
          <w:b/>
          <w:bCs/>
        </w:rPr>
        <w:t xml:space="preserve">We are pretty confident that if you ask most medical professionals about their opinion on the subject, they will say that full </w:t>
      </w:r>
      <w:proofErr w:type="spellStart"/>
      <w:r>
        <w:rPr>
          <w:rStyle w:val="None"/>
          <w:b/>
          <w:bCs/>
        </w:rPr>
        <w:t>IoMT</w:t>
      </w:r>
      <w:proofErr w:type="spellEnd"/>
      <w:r>
        <w:rPr>
          <w:rStyle w:val="None"/>
          <w:b/>
          <w:bCs/>
        </w:rPr>
        <w:t xml:space="preserve"> integration and adaptation is the only logical way of development for advanced medicine of the future.</w:t>
      </w:r>
    </w:p>
    <w:p w:rsidR="001877DB" w:rsidRDefault="001B0639">
      <w:pPr>
        <w:pStyle w:val="BodyText"/>
        <w:jc w:val="both"/>
        <w:rPr>
          <w:rStyle w:val="None"/>
          <w:b/>
          <w:bCs/>
        </w:rPr>
      </w:pPr>
      <w:r>
        <w:rPr>
          <w:rStyle w:val="None"/>
          <w:b/>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1877DB" w:rsidRDefault="001877DB">
      <w:pPr>
        <w:pStyle w:val="BodyText"/>
        <w:jc w:val="both"/>
        <w:rPr>
          <w:rStyle w:val="None"/>
          <w:b/>
          <w:bCs/>
        </w:rPr>
      </w:pP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[1] I. </w:t>
      </w:r>
      <w:proofErr w:type="spellStart"/>
      <w:r>
        <w:rPr>
          <w:rStyle w:val="None"/>
          <w:rFonts w:ascii="Times New Roman" w:hAnsi="Times New Roman"/>
          <w:sz w:val="20"/>
          <w:szCs w:val="20"/>
        </w:rPr>
        <w:t>Erguler</w:t>
      </w:r>
      <w:proofErr w:type="spellEnd"/>
      <w:r>
        <w:rPr>
          <w:rStyle w:val="None"/>
          <w:rFonts w:ascii="Times New Roman" w:hAnsi="Times New Roman"/>
          <w:sz w:val="20"/>
          <w:szCs w:val="20"/>
        </w:rPr>
        <w:t xml:space="preserve">, “A potential weakness in RFID-based Internet-of-Things systems”, Pervasive and Mobile Computing, vol. 20, </w:t>
      </w:r>
      <w:proofErr w:type="spellStart"/>
      <w:r>
        <w:rPr>
          <w:rStyle w:val="None"/>
          <w:rFonts w:ascii="Times New Roman" w:hAnsi="Times New Roman"/>
          <w:sz w:val="20"/>
          <w:szCs w:val="20"/>
        </w:rPr>
        <w:t>pp</w:t>
      </w:r>
      <w:proofErr w:type="spellEnd"/>
      <w:r>
        <w:rPr>
          <w:rStyle w:val="None"/>
          <w:rFonts w:ascii="Times New Roman" w:hAnsi="Times New Roman"/>
          <w:sz w:val="20"/>
          <w:szCs w:val="20"/>
        </w:rPr>
        <w:t xml:space="preserve">: 115-126, 2015. </w:t>
      </w:r>
    </w:p>
    <w:p w:rsidR="001877DB" w:rsidRDefault="001B0639">
      <w:pPr>
        <w:pStyle w:val="Default"/>
        <w:spacing w:after="240" w:line="240" w:lineRule="atLeast"/>
        <w:rPr>
          <w:rStyle w:val="None"/>
          <w:rFonts w:ascii="Times New Roman" w:eastAsia="Times New Roman" w:hAnsi="Times New Roman" w:cs="Times New Roman"/>
          <w:color w:val="222222"/>
          <w:sz w:val="20"/>
          <w:szCs w:val="20"/>
          <w:u w:color="222222"/>
        </w:rPr>
      </w:pPr>
      <w:r>
        <w:rPr>
          <w:rStyle w:val="None"/>
          <w:rFonts w:ascii="Times New Roman" w:hAnsi="Times New Roman"/>
          <w:color w:val="222222"/>
          <w:sz w:val="20"/>
          <w:szCs w:val="20"/>
          <w:u w:color="222222"/>
        </w:rPr>
        <w:t xml:space="preserve">2. Piet. </w:t>
      </w:r>
      <w:proofErr w:type="spellStart"/>
      <w:r>
        <w:rPr>
          <w:rStyle w:val="None"/>
          <w:rFonts w:ascii="Times New Roman" w:hAnsi="Times New Roman"/>
          <w:color w:val="222222"/>
          <w:sz w:val="20"/>
          <w:szCs w:val="20"/>
          <w:u w:color="222222"/>
        </w:rPr>
        <w:t>J.M.Bakker</w:t>
      </w:r>
      <w:proofErr w:type="spellEnd"/>
      <w:r>
        <w:rPr>
          <w:rStyle w:val="None"/>
          <w:rFonts w:ascii="Times New Roman" w:hAnsi="Times New Roman"/>
          <w:color w:val="222222"/>
          <w:sz w:val="20"/>
          <w:szCs w:val="20"/>
          <w:u w:color="222222"/>
        </w:rPr>
        <w:t xml:space="preserve"> Monique </w:t>
      </w:r>
      <w:proofErr w:type="spellStart"/>
      <w:r>
        <w:rPr>
          <w:rStyle w:val="None"/>
          <w:rFonts w:ascii="Times New Roman" w:hAnsi="Times New Roman"/>
          <w:color w:val="222222"/>
          <w:sz w:val="20"/>
          <w:szCs w:val="20"/>
          <w:u w:color="222222"/>
        </w:rPr>
        <w:t>W.M.Jaspers</w:t>
      </w:r>
      <w:proofErr w:type="spellEnd"/>
      <w:r>
        <w:rPr>
          <w:rStyle w:val="None"/>
          <w:rFonts w:ascii="Times New Roman" w:hAnsi="Times New Roman"/>
          <w:color w:val="222222"/>
          <w:sz w:val="20"/>
          <w:szCs w:val="20"/>
          <w:u w:color="222222"/>
        </w:rPr>
        <w:t xml:space="preserve">, “Journal of Biomedical Informatics”, Volume 44, Issue 2, April 2011, Pages 372-383, Received 27 March 2010, Available online 17 December 2010. </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3. Alain Yee-</w:t>
      </w:r>
      <w:proofErr w:type="spellStart"/>
      <w:r>
        <w:rPr>
          <w:rStyle w:val="None"/>
          <w:rFonts w:ascii="Times New Roman" w:hAnsi="Times New Roman"/>
          <w:sz w:val="20"/>
          <w:szCs w:val="20"/>
        </w:rPr>
        <w:t>Loong</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ChongFelix</w:t>
      </w:r>
      <w:proofErr w:type="spellEnd"/>
      <w:r>
        <w:rPr>
          <w:rStyle w:val="None"/>
          <w:rFonts w:ascii="Times New Roman" w:hAnsi="Times New Roman"/>
          <w:sz w:val="20"/>
          <w:szCs w:val="20"/>
        </w:rPr>
        <w:t xml:space="preserve"> TS </w:t>
      </w:r>
      <w:proofErr w:type="spellStart"/>
      <w:r>
        <w:rPr>
          <w:rStyle w:val="None"/>
          <w:rFonts w:ascii="Times New Roman" w:hAnsi="Times New Roman"/>
          <w:sz w:val="20"/>
          <w:szCs w:val="20"/>
        </w:rPr>
        <w:t>ChanKeng</w:t>
      </w:r>
      <w:proofErr w:type="spellEnd"/>
      <w:r>
        <w:rPr>
          <w:rStyle w:val="None"/>
          <w:rFonts w:ascii="Times New Roman" w:hAnsi="Times New Roman"/>
          <w:sz w:val="20"/>
          <w:szCs w:val="20"/>
        </w:rPr>
        <w:t xml:space="preserve">-Boon </w:t>
      </w:r>
      <w:proofErr w:type="spellStart"/>
      <w:r>
        <w:rPr>
          <w:rStyle w:val="None"/>
          <w:rFonts w:ascii="Times New Roman" w:hAnsi="Times New Roman"/>
          <w:sz w:val="20"/>
          <w:szCs w:val="20"/>
        </w:rPr>
        <w:t>Ooi</w:t>
      </w:r>
      <w:proofErr w:type="spellEnd"/>
      <w:r>
        <w:rPr>
          <w:rStyle w:val="None"/>
          <w:rFonts w:ascii="Times New Roman" w:hAnsi="Times New Roman"/>
          <w:sz w:val="20"/>
          <w:szCs w:val="20"/>
        </w:rPr>
        <w:t xml:space="preserve">,” Predicting RFID adoption in the healthcare supply chain from the perspectives of users”, Article in International Journal of Production Economics 159 January 2014 with 139 Reads DOI: 10.1016/j.ijpe.2014.09.03 </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4. </w:t>
      </w:r>
      <w:hyperlink r:id="rId10" w:history="1">
        <w:r>
          <w:rPr>
            <w:rStyle w:val="Hyperlink1"/>
            <w:rFonts w:eastAsia="Arial Unicode MS"/>
          </w:rPr>
          <w:t>https://blog.atlasrfidstore.com/7-things-can-track-hospitals-using-rfid</w:t>
        </w:r>
      </w:hyperlink>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5. https://www.atlasrfidstore.com/rfid-readers/</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6. </w:t>
      </w:r>
      <w:hyperlink r:id="rId11" w:history="1">
        <w:r>
          <w:rPr>
            <w:rStyle w:val="Hyperlink1"/>
            <w:rFonts w:eastAsia="Arial Unicode MS"/>
          </w:rPr>
          <w:t>https://www.atlasrfidstore.com/sensor-rfid-tags/</w:t>
        </w:r>
      </w:hyperlink>
    </w:p>
    <w:p w:rsidR="001877DB" w:rsidRDefault="001B0639">
      <w:pPr>
        <w:pStyle w:val="Default"/>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 xml:space="preserve">7. </w:t>
      </w:r>
      <w:hyperlink r:id="rId12" w:history="1">
        <w:r>
          <w:rPr>
            <w:rStyle w:val="Hyperlink1"/>
            <w:rFonts w:eastAsia="Arial Unicode MS"/>
          </w:rPr>
          <w:t>http://www.pharmatimes.com/news/nhs_to_fund_continuous_blood_glucose_monitoring_system_1260230</w:t>
        </w:r>
      </w:hyperlink>
    </w:p>
    <w:p w:rsidR="001877DB" w:rsidRDefault="001B0639">
      <w:pPr>
        <w:pStyle w:val="Default"/>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 xml:space="preserve">8. </w:t>
      </w: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1877DB" w:rsidRDefault="001B0639">
      <w:pPr>
        <w:pStyle w:val="Default"/>
        <w:spacing w:after="240" w:line="240" w:lineRule="atLeast"/>
        <w:jc w:val="both"/>
        <w:rPr>
          <w:rStyle w:val="None"/>
          <w:rFonts w:ascii="Times New Roman" w:hAnsi="Times New Roman"/>
          <w:sz w:val="20"/>
          <w:szCs w:val="20"/>
        </w:rPr>
      </w:pPr>
      <w:r>
        <w:rPr>
          <w:rStyle w:val="None"/>
          <w:rFonts w:ascii="Times New Roman" w:hAnsi="Times New Roman"/>
          <w:sz w:val="20"/>
          <w:szCs w:val="20"/>
        </w:rPr>
        <w:lastRenderedPageBreak/>
        <w:t xml:space="preserve">9. </w:t>
      </w:r>
      <w:proofErr w:type="spellStart"/>
      <w:r>
        <w:rPr>
          <w:rStyle w:val="None"/>
          <w:rFonts w:ascii="Times New Roman" w:hAnsi="Times New Roman"/>
          <w:sz w:val="20"/>
          <w:szCs w:val="20"/>
        </w:rPr>
        <w:t>Asst.Prof</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M.Gokilavani</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Asst.Prof</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Gripsy</w:t>
      </w:r>
      <w:proofErr w:type="spellEnd"/>
      <w:r>
        <w:rPr>
          <w:rStyle w:val="None"/>
          <w:rFonts w:ascii="Times New Roman" w:hAnsi="Times New Roman"/>
          <w:sz w:val="20"/>
          <w:szCs w:val="20"/>
        </w:rPr>
        <w:t xml:space="preserve"> Paul </w:t>
      </w:r>
      <w:proofErr w:type="spellStart"/>
      <w:r>
        <w:rPr>
          <w:rStyle w:val="None"/>
          <w:rFonts w:ascii="Times New Roman" w:hAnsi="Times New Roman"/>
          <w:sz w:val="20"/>
          <w:szCs w:val="20"/>
        </w:rPr>
        <w:t>Manickathan</w:t>
      </w:r>
      <w:proofErr w:type="spellEnd"/>
      <w:r>
        <w:rPr>
          <w:rStyle w:val="None"/>
          <w:rFonts w:ascii="Times New Roman" w:hAnsi="Times New Roman"/>
          <w:sz w:val="20"/>
          <w:szCs w:val="20"/>
        </w:rPr>
        <w:t xml:space="preserve">, Dr. </w:t>
      </w:r>
      <w:proofErr w:type="spellStart"/>
      <w:r>
        <w:rPr>
          <w:rStyle w:val="None"/>
          <w:rFonts w:ascii="Times New Roman" w:hAnsi="Times New Roman"/>
          <w:sz w:val="20"/>
          <w:szCs w:val="20"/>
        </w:rPr>
        <w:t>M.A.Dorairangaswamy</w:t>
      </w:r>
      <w:proofErr w:type="spellEnd"/>
      <w:r>
        <w:rPr>
          <w:rStyle w:val="None"/>
          <w:rFonts w:ascii="Times New Roman" w:hAnsi="Times New Roman"/>
          <w:sz w:val="20"/>
          <w:szCs w:val="20"/>
        </w:rPr>
        <w:t xml:space="preserve"> "A SURVEY ON IOT MEDICARE APPLICATION: ISSUES AND </w:t>
      </w:r>
      <w:proofErr w:type="spellStart"/>
      <w:r>
        <w:rPr>
          <w:rStyle w:val="None"/>
          <w:rFonts w:ascii="Times New Roman" w:hAnsi="Times New Roman"/>
          <w:sz w:val="20"/>
          <w:szCs w:val="20"/>
        </w:rPr>
        <w:t>CHALLENGES"</w:t>
      </w:r>
      <w:proofErr w:type="gramStart"/>
      <w:r>
        <w:rPr>
          <w:rStyle w:val="None"/>
          <w:rFonts w:ascii="Times New Roman" w:hAnsi="Times New Roman"/>
          <w:sz w:val="20"/>
          <w:szCs w:val="20"/>
        </w:rPr>
        <w:t>,International</w:t>
      </w:r>
      <w:proofErr w:type="spellEnd"/>
      <w:proofErr w:type="gramEnd"/>
      <w:r>
        <w:rPr>
          <w:rStyle w:val="None"/>
          <w:rFonts w:ascii="Times New Roman" w:hAnsi="Times New Roman"/>
          <w:sz w:val="20"/>
          <w:szCs w:val="20"/>
        </w:rPr>
        <w:t xml:space="preserve"> Research Journal of Computer Science (IRJCS) ISSN: 2393, Issue 04, Volume 6 (April 2019)</w:t>
      </w:r>
    </w:p>
    <w:p w:rsidR="00E04597" w:rsidRDefault="00E04597">
      <w:pPr>
        <w:pStyle w:val="Default"/>
        <w:spacing w:after="240" w:line="240" w:lineRule="atLeast"/>
        <w:jc w:val="both"/>
        <w:rPr>
          <w:rStyle w:val="None"/>
          <w:rFonts w:ascii="Times New Roman" w:hAnsi="Times New Roman"/>
          <w:sz w:val="20"/>
          <w:szCs w:val="20"/>
        </w:rPr>
      </w:pPr>
      <w:r>
        <w:rPr>
          <w:rStyle w:val="None"/>
          <w:rFonts w:ascii="Times New Roman" w:hAnsi="Times New Roman"/>
          <w:sz w:val="20"/>
          <w:szCs w:val="20"/>
        </w:rPr>
        <w:t xml:space="preserve">10. </w:t>
      </w:r>
      <w:r w:rsidRPr="00E04597">
        <w:rPr>
          <w:rStyle w:val="None"/>
          <w:rFonts w:ascii="Times New Roman" w:hAnsi="Times New Roman"/>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rFonts w:ascii="Times New Roman" w:hAnsi="Times New Roman"/>
          <w:sz w:val="20"/>
          <w:szCs w:val="20"/>
        </w:rPr>
        <w:t>XiaoJuan</w:t>
      </w:r>
      <w:proofErr w:type="spellEnd"/>
      <w:r w:rsidRPr="00E04597">
        <w:rPr>
          <w:rStyle w:val="None"/>
          <w:rFonts w:ascii="Times New Roman" w:hAnsi="Times New Roman"/>
          <w:sz w:val="20"/>
          <w:szCs w:val="20"/>
        </w:rPr>
        <w:t xml:space="preserve"> Zhu School of Computer and Information, Hefei University of Technology, Hefei, China Email: luyang.hf@126.com, xjzhu@aust.edu.cn “Smart Hospital based on Internet of Things” ,10 October 2012.</w:t>
      </w:r>
    </w:p>
    <w:p w:rsidR="005A3A62" w:rsidRDefault="005A3A62">
      <w:pPr>
        <w:pStyle w:val="Default"/>
        <w:spacing w:after="240" w:line="240" w:lineRule="atLeast"/>
        <w:jc w:val="both"/>
        <w:rPr>
          <w:rStyle w:val="None"/>
          <w:rFonts w:ascii="Times New Roman" w:hAnsi="Times New Roman"/>
          <w:sz w:val="20"/>
          <w:szCs w:val="20"/>
        </w:rPr>
      </w:pPr>
      <w:r>
        <w:rPr>
          <w:rStyle w:val="None"/>
          <w:rFonts w:ascii="Times New Roman" w:hAnsi="Times New Roman"/>
          <w:sz w:val="20"/>
          <w:szCs w:val="20"/>
        </w:rPr>
        <w:t xml:space="preserve">11. </w:t>
      </w:r>
      <w:proofErr w:type="spellStart"/>
      <w:r w:rsidR="0061126E">
        <w:rPr>
          <w:rStyle w:val="None"/>
          <w:rFonts w:ascii="Times New Roman" w:hAnsi="Times New Roman"/>
          <w:sz w:val="20"/>
          <w:szCs w:val="20"/>
        </w:rPr>
        <w:t>Catarinucci</w:t>
      </w:r>
      <w:proofErr w:type="spellEnd"/>
      <w:r w:rsidR="0061126E">
        <w:rPr>
          <w:rStyle w:val="None"/>
          <w:rFonts w:ascii="Times New Roman" w:hAnsi="Times New Roman"/>
          <w:sz w:val="20"/>
          <w:szCs w:val="20"/>
        </w:rPr>
        <w:t xml:space="preserve">, Luca, </w:t>
      </w:r>
      <w:proofErr w:type="spellStart"/>
      <w:r w:rsidRPr="005A3A62">
        <w:rPr>
          <w:rStyle w:val="None"/>
          <w:rFonts w:ascii="Times New Roman" w:hAnsi="Times New Roman"/>
          <w:sz w:val="20"/>
          <w:szCs w:val="20"/>
        </w:rPr>
        <w:t>Danilo</w:t>
      </w:r>
      <w:proofErr w:type="spellEnd"/>
      <w:r w:rsidRPr="005A3A62">
        <w:rPr>
          <w:rStyle w:val="None"/>
          <w:rFonts w:ascii="Times New Roman" w:hAnsi="Times New Roman"/>
          <w:sz w:val="20"/>
          <w:szCs w:val="20"/>
        </w:rPr>
        <w:t xml:space="preserve"> De </w:t>
      </w:r>
      <w:proofErr w:type="spellStart"/>
      <w:r w:rsidRPr="005A3A62">
        <w:rPr>
          <w:rStyle w:val="None"/>
          <w:rFonts w:ascii="Times New Roman" w:hAnsi="Times New Roman"/>
          <w:sz w:val="20"/>
          <w:szCs w:val="20"/>
        </w:rPr>
        <w:t>Donno</w:t>
      </w:r>
      <w:proofErr w:type="spellEnd"/>
      <w:r w:rsidRPr="005A3A62">
        <w:rPr>
          <w:rStyle w:val="None"/>
          <w:rFonts w:ascii="Times New Roman" w:hAnsi="Times New Roman"/>
          <w:sz w:val="20"/>
          <w:szCs w:val="20"/>
        </w:rPr>
        <w:t xml:space="preserve">, Luca </w:t>
      </w:r>
      <w:proofErr w:type="spellStart"/>
      <w:r w:rsidRPr="005A3A62">
        <w:rPr>
          <w:rStyle w:val="None"/>
          <w:rFonts w:ascii="Times New Roman" w:hAnsi="Times New Roman"/>
          <w:sz w:val="20"/>
          <w:szCs w:val="20"/>
        </w:rPr>
        <w:t>Mainetti</w:t>
      </w:r>
      <w:proofErr w:type="spellEnd"/>
      <w:r w:rsidRPr="005A3A62">
        <w:rPr>
          <w:rStyle w:val="None"/>
          <w:rFonts w:ascii="Times New Roman" w:hAnsi="Times New Roman"/>
          <w:sz w:val="20"/>
          <w:szCs w:val="20"/>
        </w:rPr>
        <w:t xml:space="preserve">, Luca </w:t>
      </w:r>
      <w:proofErr w:type="spellStart"/>
      <w:r w:rsidRPr="005A3A62">
        <w:rPr>
          <w:rStyle w:val="None"/>
          <w:rFonts w:ascii="Times New Roman" w:hAnsi="Times New Roman"/>
          <w:sz w:val="20"/>
          <w:szCs w:val="20"/>
        </w:rPr>
        <w:t>Palano</w:t>
      </w:r>
      <w:proofErr w:type="spellEnd"/>
      <w:r w:rsidRPr="005A3A62">
        <w:rPr>
          <w:rStyle w:val="None"/>
          <w:rFonts w:ascii="Times New Roman" w:hAnsi="Times New Roman"/>
          <w:sz w:val="20"/>
          <w:szCs w:val="20"/>
        </w:rPr>
        <w:t xml:space="preserve">, Luigi </w:t>
      </w:r>
      <w:proofErr w:type="spellStart"/>
      <w:r w:rsidRPr="005A3A62">
        <w:rPr>
          <w:rStyle w:val="None"/>
          <w:rFonts w:ascii="Times New Roman" w:hAnsi="Times New Roman"/>
          <w:sz w:val="20"/>
          <w:szCs w:val="20"/>
        </w:rPr>
        <w:t>Patrono</w:t>
      </w:r>
      <w:proofErr w:type="spellEnd"/>
      <w:r w:rsidRPr="005A3A62">
        <w:rPr>
          <w:rStyle w:val="None"/>
          <w:rFonts w:ascii="Times New Roman" w:hAnsi="Times New Roman"/>
          <w:sz w:val="20"/>
          <w:szCs w:val="20"/>
        </w:rPr>
        <w:t xml:space="preserve">, Maria Laura </w:t>
      </w:r>
      <w:proofErr w:type="spellStart"/>
      <w:r w:rsidRPr="005A3A62">
        <w:rPr>
          <w:rStyle w:val="None"/>
          <w:rFonts w:ascii="Times New Roman" w:hAnsi="Times New Roman"/>
          <w:sz w:val="20"/>
          <w:szCs w:val="20"/>
        </w:rPr>
        <w:t>Stefanizzi</w:t>
      </w:r>
      <w:proofErr w:type="spellEnd"/>
      <w:r w:rsidRPr="005A3A62">
        <w:rPr>
          <w:rStyle w:val="None"/>
          <w:rFonts w:ascii="Times New Roman" w:hAnsi="Times New Roman"/>
          <w:sz w:val="20"/>
          <w:szCs w:val="20"/>
        </w:rPr>
        <w:t xml:space="preserve">, and Luciano </w:t>
      </w:r>
      <w:proofErr w:type="spellStart"/>
      <w:r w:rsidRPr="005A3A62">
        <w:rPr>
          <w:rStyle w:val="None"/>
          <w:rFonts w:ascii="Times New Roman" w:hAnsi="Times New Roman"/>
          <w:sz w:val="20"/>
          <w:szCs w:val="20"/>
        </w:rPr>
        <w:t>Tarricone</w:t>
      </w:r>
      <w:proofErr w:type="spellEnd"/>
      <w:r w:rsidRPr="005A3A62">
        <w:rPr>
          <w:rStyle w:val="None"/>
          <w:rFonts w:ascii="Times New Roman" w:hAnsi="Times New Roman"/>
          <w:sz w:val="20"/>
          <w:szCs w:val="20"/>
        </w:rPr>
        <w:t>. "An IoT-aware architecture for smart healthcare systems." IEEE Internet of Things Journal 2, no. 6 (2015): 515-526.</w:t>
      </w:r>
    </w:p>
    <w:p w:rsidR="00AC5D7F" w:rsidRDefault="00AC5D7F">
      <w:pPr>
        <w:pStyle w:val="Default"/>
        <w:spacing w:after="240" w:line="240" w:lineRule="atLeast"/>
        <w:jc w:val="both"/>
        <w:rPr>
          <w:rStyle w:val="None"/>
          <w:rFonts w:ascii="Times New Roman" w:hAnsi="Times New Roman"/>
          <w:sz w:val="20"/>
          <w:szCs w:val="20"/>
        </w:rPr>
      </w:pPr>
      <w:r>
        <w:rPr>
          <w:rStyle w:val="None"/>
          <w:rFonts w:ascii="Times New Roman" w:hAnsi="Times New Roman"/>
          <w:sz w:val="20"/>
          <w:szCs w:val="20"/>
        </w:rPr>
        <w:t xml:space="preserve">12. </w:t>
      </w:r>
      <w:proofErr w:type="spellStart"/>
      <w:r w:rsidRPr="00AC5D7F">
        <w:rPr>
          <w:rStyle w:val="None"/>
          <w:rFonts w:ascii="Times New Roman" w:hAnsi="Times New Roman"/>
          <w:sz w:val="20"/>
          <w:szCs w:val="20"/>
        </w:rPr>
        <w:t>Aminian</w:t>
      </w:r>
      <w:proofErr w:type="spellEnd"/>
      <w:r w:rsidRPr="00AC5D7F">
        <w:rPr>
          <w:rStyle w:val="None"/>
          <w:rFonts w:ascii="Times New Roman" w:hAnsi="Times New Roman"/>
          <w:sz w:val="20"/>
          <w:szCs w:val="20"/>
        </w:rPr>
        <w:t xml:space="preserve"> M, </w:t>
      </w:r>
      <w:proofErr w:type="spellStart"/>
      <w:r w:rsidRPr="00AC5D7F">
        <w:rPr>
          <w:rStyle w:val="None"/>
          <w:rFonts w:ascii="Times New Roman" w:hAnsi="Times New Roman"/>
          <w:sz w:val="20"/>
          <w:szCs w:val="20"/>
        </w:rPr>
        <w:t>Naji</w:t>
      </w:r>
      <w:proofErr w:type="spellEnd"/>
      <w:r w:rsidRPr="00AC5D7F">
        <w:rPr>
          <w:rStyle w:val="None"/>
          <w:rFonts w:ascii="Times New Roman" w:hAnsi="Times New Roman"/>
          <w:sz w:val="20"/>
          <w:szCs w:val="20"/>
        </w:rPr>
        <w:t xml:space="preserve"> HR (2013) A Hospital Healthcare Monitoring System Using Wireless Sensor Networks. J Health Med Inform 4: 121. doi:10.4172/2157-7420.1000121</w:t>
      </w:r>
    </w:p>
    <w:p w:rsidR="0098013A" w:rsidRDefault="0098013A">
      <w:pPr>
        <w:pStyle w:val="Default"/>
        <w:spacing w:after="240" w:line="240" w:lineRule="atLeast"/>
        <w:jc w:val="both"/>
      </w:pPr>
      <w:r>
        <w:rPr>
          <w:rStyle w:val="None"/>
          <w:rFonts w:ascii="Times New Roman" w:hAnsi="Times New Roman"/>
          <w:sz w:val="20"/>
          <w:szCs w:val="20"/>
        </w:rPr>
        <w:t xml:space="preserve">13. </w:t>
      </w:r>
      <w:proofErr w:type="spellStart"/>
      <w:r w:rsidRPr="0098013A">
        <w:rPr>
          <w:rStyle w:val="None"/>
          <w:rFonts w:ascii="Times New Roman" w:hAnsi="Times New Roman"/>
          <w:sz w:val="20"/>
          <w:szCs w:val="20"/>
        </w:rPr>
        <w:t>Jingjing</w:t>
      </w:r>
      <w:proofErr w:type="spellEnd"/>
      <w:r w:rsidRPr="0098013A">
        <w:rPr>
          <w:rStyle w:val="None"/>
          <w:rFonts w:ascii="Times New Roman" w:hAnsi="Times New Roman"/>
          <w:sz w:val="20"/>
          <w:szCs w:val="20"/>
        </w:rPr>
        <w:t xml:space="preserve">, Yang, </w:t>
      </w:r>
      <w:proofErr w:type="spellStart"/>
      <w:r w:rsidRPr="0098013A">
        <w:rPr>
          <w:rStyle w:val="None"/>
          <w:rFonts w:ascii="Times New Roman" w:hAnsi="Times New Roman"/>
          <w:sz w:val="20"/>
          <w:szCs w:val="20"/>
        </w:rPr>
        <w:t>Hao</w:t>
      </w:r>
      <w:proofErr w:type="spellEnd"/>
      <w:r w:rsidRPr="0098013A">
        <w:rPr>
          <w:rStyle w:val="None"/>
          <w:rFonts w:ascii="Times New Roman" w:hAnsi="Times New Roman"/>
          <w:sz w:val="20"/>
          <w:szCs w:val="20"/>
        </w:rPr>
        <w:t xml:space="preserve"> </w:t>
      </w:r>
      <w:proofErr w:type="spellStart"/>
      <w:r w:rsidRPr="0098013A">
        <w:rPr>
          <w:rStyle w:val="None"/>
          <w:rFonts w:ascii="Times New Roman" w:hAnsi="Times New Roman"/>
          <w:sz w:val="20"/>
          <w:szCs w:val="20"/>
        </w:rPr>
        <w:t>Shangfu</w:t>
      </w:r>
      <w:proofErr w:type="spellEnd"/>
      <w:r w:rsidRPr="0098013A">
        <w:rPr>
          <w:rStyle w:val="None"/>
          <w:rFonts w:ascii="Times New Roman" w:hAnsi="Times New Roman"/>
          <w:sz w:val="20"/>
          <w:szCs w:val="20"/>
        </w:rPr>
        <w:t xml:space="preserve">, Zhang Xiao, </w:t>
      </w:r>
      <w:proofErr w:type="spellStart"/>
      <w:r w:rsidRPr="0098013A">
        <w:rPr>
          <w:rStyle w:val="None"/>
          <w:rFonts w:ascii="Times New Roman" w:hAnsi="Times New Roman"/>
          <w:sz w:val="20"/>
          <w:szCs w:val="20"/>
        </w:rPr>
        <w:t>Guo</w:t>
      </w:r>
      <w:proofErr w:type="spellEnd"/>
      <w:r w:rsidRPr="0098013A">
        <w:rPr>
          <w:rStyle w:val="None"/>
          <w:rFonts w:ascii="Times New Roman" w:hAnsi="Times New Roman"/>
          <w:sz w:val="20"/>
          <w:szCs w:val="20"/>
        </w:rPr>
        <w:t xml:space="preserve"> </w:t>
      </w:r>
      <w:proofErr w:type="spellStart"/>
      <w:r w:rsidRPr="0098013A">
        <w:rPr>
          <w:rStyle w:val="None"/>
          <w:rFonts w:ascii="Times New Roman" w:hAnsi="Times New Roman"/>
          <w:sz w:val="20"/>
          <w:szCs w:val="20"/>
        </w:rPr>
        <w:t>Benzhen</w:t>
      </w:r>
      <w:proofErr w:type="spellEnd"/>
      <w:r w:rsidRPr="0098013A">
        <w:rPr>
          <w:rStyle w:val="None"/>
          <w:rFonts w:ascii="Times New Roman" w:hAnsi="Times New Roman"/>
          <w:sz w:val="20"/>
          <w:szCs w:val="20"/>
        </w:rPr>
        <w:t xml:space="preserve">, Liu Yu, Dong </w:t>
      </w:r>
      <w:proofErr w:type="spellStart"/>
      <w:r w:rsidRPr="0098013A">
        <w:rPr>
          <w:rStyle w:val="None"/>
          <w:rFonts w:ascii="Times New Roman" w:hAnsi="Times New Roman"/>
          <w:sz w:val="20"/>
          <w:szCs w:val="20"/>
        </w:rPr>
        <w:t>Beibei</w:t>
      </w:r>
      <w:proofErr w:type="spellEnd"/>
      <w:r w:rsidRPr="0098013A">
        <w:rPr>
          <w:rStyle w:val="None"/>
          <w:rFonts w:ascii="Times New Roman" w:hAnsi="Times New Roman"/>
          <w:sz w:val="20"/>
          <w:szCs w:val="20"/>
        </w:rPr>
        <w:t xml:space="preserve">, and Liu Yun. "Family health monitoring system based on the four sessions internet of things." </w:t>
      </w:r>
      <w:proofErr w:type="spellStart"/>
      <w:r w:rsidRPr="0098013A">
        <w:rPr>
          <w:rStyle w:val="None"/>
          <w:rFonts w:ascii="Times New Roman" w:hAnsi="Times New Roman"/>
          <w:sz w:val="20"/>
          <w:szCs w:val="20"/>
        </w:rPr>
        <w:t>Telkomnika</w:t>
      </w:r>
      <w:proofErr w:type="spellEnd"/>
      <w:r w:rsidRPr="0098013A">
        <w:rPr>
          <w:rStyle w:val="None"/>
          <w:rFonts w:ascii="Times New Roman" w:hAnsi="Times New Roman"/>
          <w:sz w:val="20"/>
          <w:szCs w:val="20"/>
        </w:rPr>
        <w:t xml:space="preserve"> 13, no. 1 (2015): 314.</w:t>
      </w:r>
      <w:bookmarkStart w:id="0" w:name="_GoBack"/>
      <w:bookmarkEnd w:id="0"/>
    </w:p>
    <w:sectPr w:rsidR="0098013A">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073" w:rsidRDefault="00982073">
      <w:r>
        <w:separator/>
      </w:r>
    </w:p>
  </w:endnote>
  <w:endnote w:type="continuationSeparator" w:id="0">
    <w:p w:rsidR="00982073" w:rsidRDefault="0098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B0639">
    <w:pPr>
      <w:pStyle w:val="Footer"/>
      <w:tabs>
        <w:tab w:val="clear" w:pos="9360"/>
        <w:tab w:val="right" w:pos="9340"/>
      </w:tabs>
      <w:jc w:val="right"/>
    </w:pPr>
    <w:r>
      <w:fldChar w:fldCharType="begin"/>
    </w:r>
    <w:r>
      <w:instrText xml:space="preserve"> PAGE </w:instrText>
    </w:r>
    <w:r>
      <w:fldChar w:fldCharType="separate"/>
    </w:r>
    <w:r w:rsidR="0098013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073" w:rsidRDefault="00982073">
      <w:r>
        <w:separator/>
      </w:r>
    </w:p>
  </w:footnote>
  <w:footnote w:type="continuationSeparator" w:id="0">
    <w:p w:rsidR="00982073" w:rsidRDefault="00982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877D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6B90E47"/>
    <w:multiLevelType w:val="hybridMultilevel"/>
    <w:tmpl w:val="C1CE9248"/>
    <w:styleLink w:val="ImportedStyle2"/>
    <w:lvl w:ilvl="0" w:tplc="3DE2882C">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FD87590"/>
    <w:multiLevelType w:val="hybridMultilevel"/>
    <w:tmpl w:val="C1CE9248"/>
    <w:numStyleLink w:val="ImportedStyle2"/>
  </w:abstractNum>
  <w:abstractNum w:abstractNumId="4">
    <w:nsid w:val="403162D7"/>
    <w:multiLevelType w:val="hybridMultilevel"/>
    <w:tmpl w:val="F5AC783E"/>
    <w:numStyleLink w:val="ImportedStyle1"/>
  </w:abstractNum>
  <w:abstractNum w:abstractNumId="5">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56C2C1F"/>
    <w:multiLevelType w:val="hybridMultilevel"/>
    <w:tmpl w:val="DF94ED76"/>
    <w:numStyleLink w:val="ImportedStyle10"/>
  </w:abstractNum>
  <w:num w:numId="1">
    <w:abstractNumId w:val="6"/>
  </w:num>
  <w:num w:numId="2">
    <w:abstractNumId w:val="4"/>
  </w:num>
  <w:num w:numId="3">
    <w:abstractNumId w:val="4"/>
    <w:lvlOverride w:ilvl="0">
      <w:lvl w:ilvl="0" w:tplc="E67CA798">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0242D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2DE7D9A">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3202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46A2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27209C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C085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CE220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AE0C36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5"/>
  </w:num>
  <w:num w:numId="7">
    <w:abstractNumId w:val="7"/>
  </w:num>
  <w:num w:numId="8">
    <w:abstractNumId w:val="1"/>
  </w:num>
  <w:num w:numId="9">
    <w:abstractNumId w:val="0"/>
  </w:num>
  <w:num w:numId="10">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qgUADXkxwCwAAAA="/>
  </w:docVars>
  <w:rsids>
    <w:rsidRoot w:val="001877DB"/>
    <w:rsid w:val="00025C61"/>
    <w:rsid w:val="00094767"/>
    <w:rsid w:val="001877DB"/>
    <w:rsid w:val="001B0639"/>
    <w:rsid w:val="003E6386"/>
    <w:rsid w:val="0057319A"/>
    <w:rsid w:val="005A3A62"/>
    <w:rsid w:val="0061126E"/>
    <w:rsid w:val="006F29DD"/>
    <w:rsid w:val="008267B8"/>
    <w:rsid w:val="0098013A"/>
    <w:rsid w:val="00982073"/>
    <w:rsid w:val="009E5AE3"/>
    <w:rsid w:val="00AA27BE"/>
    <w:rsid w:val="00AC5D7F"/>
    <w:rsid w:val="00C82ABB"/>
    <w:rsid w:val="00E0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2697</TotalTime>
  <Pages>5</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16</cp:revision>
  <dcterms:created xsi:type="dcterms:W3CDTF">2020-03-29T15:59:00Z</dcterms:created>
  <dcterms:modified xsi:type="dcterms:W3CDTF">2020-04-04T01:50:00Z</dcterms:modified>
</cp:coreProperties>
</file>