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722083"/>
          <w:sz w:val="36"/>
          <w:szCs w:val="36"/>
        </w:rPr>
        <w:t xml:space="preserve">EL-MOULTAKA APP</w:t>
      </w:r>
    </w:p>
    <w:p>
      <w:pPr>
        <w:spacing w:after="300" w:before="50"/>
        <w:jc w:val="center"/>
      </w:pPr>
      <w:r>
        <w:rPr>
          <w:b/>
          <w:bCs/>
          <w:color w:val="0F172A"/>
          <w:sz w:val="24"/>
          <w:szCs w:val="24"/>
        </w:rPr>
        <w:t xml:space="preserve">RAPPORT OFFICIEL DES RÉSULTATS STATISTIQUES D'ÉMARGEMENT
Événement : Assemblée Générale Ordinaire en Session Extraordinaire</w:t>
      </w:r>
    </w:p>
    <w:tbl>
      <w:tblPr>
        <w:tblW w:type="pct" w:w="100%"/>
        <w:tblBorders>
          <w:top w:val="single" w:color="722083" w:sz="6"/>
          <w:left w:val="none"/>
          <w:bottom w:val="single" w:color="722083" w:sz="6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3E8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Date d'extraction : 07/09/2026 12:44:35</w:t>
            </w:r>
          </w:p>
          <w:p>
            <w:pPr>
              <w:spacing w:after="60" w:before="60"/>
            </w:pPr>
            <w:r>
              <w:rPr>
                <w:color w:val="0F172A"/>
                <w:sz w:val="20"/>
                <w:szCs w:val="20"/>
              </w:rPr>
              <w:t xml:space="preserve">Événement analysé : Assemblée Générale Ordinaire en Session Extraordinaire (ID: 1)</w:t>
            </w:r>
          </w:p>
          <w:p>
            <w:pPr>
              <w:spacing w:after="60" w:before="60"/>
            </w:pPr>
            <w:r>
              <w:rPr>
                <w:color w:val="0F172A"/>
                <w:sz w:val="20"/>
                <w:szCs w:val="20"/>
              </w:rPr>
              <w:t xml:space="preserve">Lieu : Salle de Conférences EL-MOULTAKA </w:t>
            </w:r>
          </w:p>
          <w:p>
            <w:pPr>
              <w:spacing w:after="60" w:before="60"/>
            </w:pPr>
            <w:r>
              <w:rPr>
                <w:color w:val="0F172A"/>
                <w:sz w:val="20"/>
                <w:szCs w:val="20"/>
              </w:rPr>
              <w:t xml:space="preserve">Base de données source : event_management (MySQL)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8FAFC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TOTAL INSCRITS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0F172A"/>
                <w:sz w:val="28"/>
                <w:szCs w:val="28"/>
              </w:rPr>
              <w:t xml:space="preserve">25664</w:t>
            </w:r>
          </w:p>
        </w:tc>
        <w:tc>
          <w:tcPr>
            <w:shd w:fill="ECFDF5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TOTAL PRÉSENTS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10B981"/>
                <w:sz w:val="28"/>
                <w:szCs w:val="28"/>
              </w:rPr>
              <w:t xml:space="preserve">26</w:t>
            </w:r>
          </w:p>
        </w:tc>
        <w:tc>
          <w:tcPr>
            <w:shd w:fill="F8FAFC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TAUX PRÉSENCE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722083"/>
                <w:sz w:val="28"/>
                <w:szCs w:val="28"/>
              </w:rPr>
              <w:t xml:space="preserve">0.10 %</w:t>
            </w:r>
          </w:p>
        </w:tc>
        <w:tc>
          <w:tcPr>
            <w:shd w:fill="F8FAFC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ACTIONS REPRÉSENTÉES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0F172A"/>
                <w:sz w:val="28"/>
                <w:szCs w:val="28"/>
              </w:rPr>
              <w:t xml:space="preserve">3 419 335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rPr>
          <w:b/>
          <w:bCs/>
          <w:color w:val="722083"/>
          <w:sz w:val="26"/>
          <w:szCs w:val="26"/>
        </w:rPr>
        <w:t xml:space="preserve">1. RÉSULTATS DU DÉCOMPTE GLOBAL DES PRÉSENCES &amp; QUORUM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Résultats consolidés de la requête SQL 1.1 (Ventilation Titulaires vs Mandataires) et 1.2 (Taux de présence et Quorum légal) :</w:t>
      </w:r>
    </w:p>
    <w:p>
      <w:pPr>
        <w:pStyle w:val="Heading2"/>
        <w:spacing w:after="100" w:before="240"/>
      </w:pPr>
      <w:r>
        <w:rPr>
          <w:b/>
          <w:bCs/>
          <w:color w:val="0F172A"/>
          <w:sz w:val="22"/>
          <w:szCs w:val="22"/>
        </w:rPr>
        <w:t xml:space="preserve">1.1 Synthèse de Présence par Type (Direct vs Mandataire)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Présents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Personne (Titulaire)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 Mandataire / Représentant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Actions Validées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Assemblée Générale Ordinaire en Session Extraordinaire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26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3419335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F172A"/>
          <w:sz w:val="22"/>
          <w:szCs w:val="22"/>
        </w:rPr>
        <w:t xml:space="preserve">1.2 Taux de Participation Global &amp; Quorum d'Actions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Inscrits Totaux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Présents Émargés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Taux de Présence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 Inscrites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 des Présents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Assemblée Générale Ordinaire en Session Extraordinaire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25664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26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0.10 %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44200410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3419335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rPr>
          <w:b/>
          <w:bCs/>
          <w:color w:val="722083"/>
          <w:sz w:val="26"/>
          <w:szCs w:val="26"/>
        </w:rPr>
        <w:t xml:space="preserve">2. RÉSULTATS D'IMPRESSION DES BADGES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Résultats réels extraits de la table badge_prints (étiquettes 65 mm × 102 mm) :</w:t>
      </w:r>
    </w:p>
    <w:p>
      <w:pPr>
        <w:pStyle w:val="Heading2"/>
        <w:spacing w:after="100" w:before="240"/>
      </w:pPr>
      <w:r>
        <w:rPr>
          <w:b/>
          <w:bCs/>
          <w:color w:val="0F172A"/>
          <w:sz w:val="22"/>
          <w:szCs w:val="22"/>
        </w:rPr>
        <w:t xml:space="preserve">2.1 Total des impressions &amp; réimpressions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Impressions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Invités Uniques avec Badge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Réimpressions (Doublons/Perte)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Assemblée Générale Ordinaire en Session Extraordinaire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40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F172A"/>
          <w:sz w:val="22"/>
          <w:szCs w:val="22"/>
        </w:rPr>
        <w:t xml:space="preserve">2.2 Répartition des impressions par agent d'accueil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 de l'Agent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Identifiant (Username)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Badges Imprimés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Invités Uniques Servis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Mellal Meriem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me.mellal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9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Meriem Kirat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me.kirat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4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Hadjer NEGGAR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ha.neggar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6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Meriem Messaoudene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me.messaoudene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rPr>
          <w:b/>
          <w:bCs/>
          <w:color w:val="722083"/>
          <w:sz w:val="26"/>
          <w:szCs w:val="26"/>
        </w:rPr>
        <w:t xml:space="preserve">3. LISTE DES PARTICIPANTS ÉMARGÉS (RÉSULTAT REQUÊTE 3)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Derniers émargements enregistrés (Total : 26 présents) 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Réf ID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 / Société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Prénom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Présence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Mandataire / Représentant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&amp; Heure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 Guichet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INV-019771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MOULELKHALLOUA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Abderrahman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50000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16:39:46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Hadjer NEGGAR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INV-009933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CRÉDIT POPULAIRE D'ALGÉRIE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1082174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TIROUCHE FAIZA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16:21:52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Meriem Kirat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INV-023614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SPA GICA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Spa Gica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103966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gurdjouma cherif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16:19:27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INV-025671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HACHED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RIAD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410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16:18:08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Meriem Messaoudene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INV-002255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ASSR SAA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Assr Saa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193770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16:08:19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Meriem Kirat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INV-008258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BOURENANE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Rabah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111429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bourenane tarik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16:07:32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INV-022486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SARL GINI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Sarl Gini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47281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16:07:00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Hadjer NEGGAR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INV-002699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BACHIR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Rachid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94286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16:03:33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INV-005150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BENHAMADI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L'Hocine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182143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16:02:38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INV-011432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EPE SPA CAAT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Epe Spa Caat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105052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AZZOUNE NABIL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15:59:02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Meriem Kirat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INV-008896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CAISSE GARANTIE MARCHES PUBLIC C G M P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173060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benzamouche abdeldjalile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15:55:41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INV-023620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SPA HOPITAL CHAHIDS MAHMOUDI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Spa Hopital Chahids Mahmoudi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50640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15:52:00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INV-013332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HADJAR MERHOUN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Abdelhakim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15:51:06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INV-012072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FNI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Fni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86754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hassoun dounia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15:50:42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INV-012664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GROUPE SIM SPA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Spa Groupe Sim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51169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15:50:13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INV-004778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BENCHEIKH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Mustapha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28571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15:47:46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INV-011441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EPIC CGMP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Cgmp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71000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15:46:31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Hadjer NEGGAR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INV-018204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MECHOUEK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Said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70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15:41:56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INV-008897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CAISSE NATIONALE DE MUTUALITE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Caisse Nationale De Mutualite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193766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ouroua el-mahdi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15:36:33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INV-016006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KHERRI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Abdenacer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15:32:40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Hadjer NEGGAR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INV-001971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AOUCI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Yacine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15:32:15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INV-021843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SADJI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Raschid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15:31:11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INV-011431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EPE SNTP SPA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Epe Sntp Spa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672192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15:28:03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INV-012661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GROUPE DES SOCIETES HASNAOUI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17057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15:27:03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INV-017752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MAKHLOUF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Naima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15:22:02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INV-016151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KIRAT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Meriem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EN PERSONNE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15:10:07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OUI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rPr>
          <w:b/>
          <w:bCs/>
          <w:color w:val="722083"/>
          <w:sz w:val="26"/>
          <w:szCs w:val="26"/>
        </w:rPr>
        <w:t xml:space="preserve">4. EXTRACTION DÉTAILLÉE RÉGLEMENTAIRE (NIN, RC, NIF &amp; MANDATS)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Résultat complet de la requête 4 avec identifiants fiscaux et commerciaux (26 lignes) 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Réf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 / Raison Sociale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NIN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RC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NIF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Banque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Wilaya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 Mandataire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NIN Mandataire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Heure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Guichet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INV-016151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KIRAT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119920574008800000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INV-017752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MAKHLOUF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119890229001780000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15:22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INV-012661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GROUPE DES SOCIETES HASNAOUI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BEA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15:27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INV-011431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EPE SNTP SPA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15:28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INV-021843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SADJI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109530504000531000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15:31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INV-001971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AOUCI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109730675018370000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15:32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INV-016006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KHERRI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109820563006870004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CPA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42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15:32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INV-008897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CAISSE NATIONALE DE MUTUALITE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ouroua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15:36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INV-018204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MECHOUEK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BNA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15:41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INV-011441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EPIC CGMP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15:46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INV-004778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BENCHEIKH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CNEP BANQUE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15:47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INV-012664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GROUPE SIM SPA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09/00-0802473B98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INV-012072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FNI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hassoun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119830563000810003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INV-013332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HADJAR MERHOUN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106410613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INV-023620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SPA HOPITAL CHAHIDS MAHMOUDI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15:52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INV-008896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CAISSE GARANTIE MARCHES PUBLIC C G M P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BEA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benzamouche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10962058003400002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INV-011432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EPE SPA CAAT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AZZOUNE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INV-005150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BENHAMADI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BEA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INV-002699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BACHIR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109550117003860000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INV-022486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SARL GINI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16:07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INV-008258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BOURENANE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114200104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 / CPA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bourenane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109740579018890001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INV-002255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ASSR SAA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INV-025671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HACHED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10976057902864003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Alger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16:18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INV-023614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SPA GICA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gurdjouma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16:19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INV-009933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CRÉDIT POPULAIRE D'ALGÉRIE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CPA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MANDATAIRE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TIROUCHE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16:21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INV-019771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MOULELKHALLOUA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109650445001200000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BDL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TITULAIRE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16:39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Poste Principal A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rPr>
          <w:b/>
          <w:bCs/>
          <w:color w:val="722083"/>
          <w:sz w:val="26"/>
          <w:szCs w:val="26"/>
        </w:rPr>
        <w:t xml:space="preserve">5. PRODUCTIVITÉ PAR AGENT &amp; GUICHET D'ACCUEIL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Résultat de la requête 5 sur les volumes traités par chaque opérateur 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 d'Accueil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Identifiant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Émargements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Mandataires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 Traitées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Premier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Dernier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Administrateur Principal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939294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15:10:07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16:03:33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Mellal Meriem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me.mellal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930329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15:36:33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16:19:27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Hadjer NEGGAR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ha.neggar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168306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15:32:40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16:39:46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Meriem Kirat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me.kirat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1380996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15:59:02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16:21:52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Meriem Messaoudene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me.messaoudene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410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16:18:08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16:18:08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rPr>
          <w:b/>
          <w:bCs/>
          <w:color w:val="722083"/>
          <w:sz w:val="26"/>
          <w:szCs w:val="26"/>
        </w:rPr>
        <w:t xml:space="preserve">6. FLUX DES ARRIVÉES PAR TRANCHE HORAIRE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Résultat de la requête 6 sur la cadence horaire des arrivées 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Heure / Tranche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Arrivées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Mandataires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 Entrées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2026-09-07 15:00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17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1553876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2026-09-07 16:00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1865459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rPr>
          <w:b/>
          <w:bCs/>
          <w:color w:val="722083"/>
          <w:sz w:val="26"/>
          <w:szCs w:val="26"/>
        </w:rPr>
        <w:t xml:space="preserve">7. LISTE DES INVITÉS NON ENCORE ÉMARGÉS (ABSENTS)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Résultat de la requête 7 (Total restants : 25638 absents) 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Réf ID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 / Raison Sociale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Prénom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NIN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Wilaya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INV-000001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 G R F U DE DJELFA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5303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INV-000002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AAMRI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Fatima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119830611018270000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INV-000003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Dalila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14286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119500487000360000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INV-000004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ABABOU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Adda Nasr Eddine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286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109981083002380002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INV-000005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ABABSA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Houssem-Eddine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INV-000006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ABABSA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Louardi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INV-000007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ABABSA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Mohammed Hadi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INV-000008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ABACHA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Ali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INV-000009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ABACHE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Adel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109841189005290000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INV-000010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Abdelmalek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INV-000011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Malika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INV-000012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Yahia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161152100441137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INV-000013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Ferhat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INV-000014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Abdessamiaa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INV-000015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Ahmed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INV-000016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Azzedine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714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INV-000017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Nabila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40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INV-000018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Nacer Eddine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71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INV-000019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Nourreddine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INV-000020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Safa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119800887103630000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INV-000021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Samir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INV-000022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Abdelaziz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INV-000023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Ahmed Tedjani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209631278135489984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INV-000024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Baghdad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INV-000025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ABADLI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Abdelmoutaleb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109831096000260101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INV-000026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ABADLI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Hichem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INV-000027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ABADLI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Sorya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360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INV-000028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ABADLI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Yasmina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INV-000029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ABADOU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Maissa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INV-000030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ABAIDI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Bachir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A04492408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INV-000031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ABAIDIA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Loutfi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357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100814025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INV-000032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ABALLAH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Ahmed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2857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INV-000033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Nabil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786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INV-000034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ABAOUB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Samira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INV-000035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ABAROUR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Idir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250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109670204001520101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INV-000036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ABASSA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Zohra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INV-000037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ABASSI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Fatiha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785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INV-000038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ABASSI MAHMOUD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Abassi Mahmoud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INV-000039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ABASSINI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Mohamed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INV-000040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ABAYA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Nabil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INV-000041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ABAZ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Hocine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500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200504079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INV-000042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ABAZI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Belkacem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123456789012345678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INV-000043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ABAZIZ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Hayet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325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119960587015270000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INV-000044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ABAZIZ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Kahina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240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119940587009260000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INV-000045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ABAZIZ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Mouna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350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110050595015410000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INV-000046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ABAZIZ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Abdelouahab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320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100060587026740000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INV-000047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ABAZIZ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Sid Ali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360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100090587045450000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INV-000048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ABBA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Abderrahmane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109950558023270000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INV-000049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ABBA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Tinhinane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25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119980549004530000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INV-000050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ABBACHA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Ramdane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71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109640487002680000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REGISTERED</w:t>
            </w:r>
          </w:p>
        </w:tc>
      </w:tr>
    </w:tbl>
    <w:p>
      <w:pPr>
        <w:spacing w:after="200"/>
      </w:pPr>
    </w:p>
    <w:p>
      <w:pPr>
        <w:pStyle w:val="Heading1"/>
        <w:pBdr>
          <w:bottom w:color="722083" w:sz="12" w:space="4"/>
        </w:pBdr>
        <w:spacing w:after="180" w:before="360"/>
      </w:pPr>
      <w:r>
        <w:rPr>
          <w:b/>
          <w:bCs/>
          <w:color w:val="722083"/>
          <w:sz w:val="26"/>
          <w:szCs w:val="26"/>
        </w:rPr>
        <w:t xml:space="preserve">8. REGISTRE SPÉCIFIQUE DES ÉMARGEMENTS PAR MANDATAIRE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Résultat de la requête 8 pour les procurations / représentations légales (Total : 7 mandats enregistrés) 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Réf Actionnaire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Société / Titulaire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 Mandataire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Prénom Mandataire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NIN Mandataire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Qualité / Poste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Observations / Procuration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&amp; Heure</w:t>
            </w:r>
          </w:p>
        </w:tc>
        <w:tc>
          <w:tcPr>
            <w:shd w:fill="722083" w:color="auto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Validé Par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INV-008897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CAISSE NATIONALE DE MUTUALITE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193766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ouroua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el-mahdi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directeur central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15:36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INV-012072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FNI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86754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hassoun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dounia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119830563000810003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15:50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INV-008896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CAISSE GARANTIE MARCHES PUBLIC C G M P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173060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benzamouche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abdeldjalile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10962058003400002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15:55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INV-011432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EPE SPA CAAT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105052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AZZOUNE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NABIL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DFC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15:59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Meriem Kirat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INV-008258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BOURENANE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111429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bourenane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tarik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109740579018890001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16:07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</w:tr>
      <w:tr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INV-023614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SPA GICA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103966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gurdjouma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cherif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dfc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16:19</w:t>
            </w:r>
          </w:p>
        </w:tc>
        <w:tc>
          <w:tcPr>
            <w:shd w:fill="F8FAF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Mellal Meriem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INV-009933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CRÉDIT POPULAIRE D'ALGÉRIE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1082174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TIROUCHE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FAIZA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DIRECTRICE DES VALEURS MOBILERES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-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07/09/2026 16:21</w:t>
            </w:r>
          </w:p>
        </w:tc>
        <w:tc>
          <w:tcPr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F172A"/>
                <w:sz w:val="17"/>
                <w:szCs w:val="17"/>
              </w:rPr>
              <w:t xml:space="preserve">Meriem Kirat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Résultats Statistiques — Assemblée Générale Ordinaire en Session Extraordinaire</dc:title>
  <dc:creator>Un-named</dc:creator>
  <dc:description>Rapport d'exécution réel des requêtes SQL de statistiques et d'émargement</dc:description>
  <cp:lastModifiedBy>Un-named</cp:lastModifiedBy>
  <cp:revision>1</cp:revision>
  <dcterms:created xsi:type="dcterms:W3CDTF">2026-09-07T11:44:35.720Z</dcterms:created>
  <dcterms:modified xsi:type="dcterms:W3CDTF">2026-09-07T11:44:35.720Z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