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11FE" w14:textId="5D6198D3" w:rsidR="007C37F8" w:rsidRDefault="00582895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43CD">
        <w:rPr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3EB84C56" wp14:editId="2B2CB399">
            <wp:simplePos x="0" y="0"/>
            <wp:positionH relativeFrom="margin">
              <wp:posOffset>-121920</wp:posOffset>
            </wp:positionH>
            <wp:positionV relativeFrom="paragraph">
              <wp:posOffset>290830</wp:posOffset>
            </wp:positionV>
            <wp:extent cx="2015836" cy="1143000"/>
            <wp:effectExtent l="0" t="0" r="0" b="0"/>
            <wp:wrapNone/>
            <wp:docPr id="2" name="Picture 2" descr="Macintosh HD:Users:efpubs_imac:Desktop:HULT_IBS_Logo_Outline:HULT_IBS_Logo_Outline_Blac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efpubs_imac:Desktop:HULT_IBS_Logo_Outline:HULT_IBS_Logo_Outline_Blac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36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w10="urn:schemas-microsoft-com:office:word" xmlns:w="http://schemas.openxmlformats.org/wordprocessingml/2006/main" xmlns:v="urn:schemas-microsoft-com:vml" xmlns:o="urn:schemas-microsoft-com:office:office" xmlns:mv="urn:schemas-microsoft-com:mac:vml" xmlns:mo="http://schemas.microsoft.com/office/mac/office/2008/main" xmlns:ma14="http://schemas.microsoft.com/office/mac/drawingml/2011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18C74" w14:textId="7AD0B390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A28CBD1" w14:textId="05EF4F30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E710418" w14:textId="7446DB8D" w:rsidR="007C37F8" w:rsidRDefault="007C37F8" w:rsidP="00582895">
      <w:pPr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08D3218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7AC1B36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B8CB7DA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79925B6" w14:textId="5AD0BE9B" w:rsidR="007C37F8" w:rsidRPr="00582895" w:rsidRDefault="00582895" w:rsidP="007C37F8">
      <w:pPr>
        <w:jc w:val="center"/>
        <w:rPr>
          <w:rStyle w:val="Strong"/>
          <w:rFonts w:cstheme="minorHAnsi"/>
          <w:color w:val="000000" w:themeColor="text1"/>
          <w:sz w:val="44"/>
          <w:szCs w:val="44"/>
          <w:u w:val="single"/>
          <w:shd w:val="clear" w:color="auto" w:fill="FFFFFF"/>
        </w:rPr>
      </w:pPr>
      <w:r w:rsidRPr="00582895">
        <w:rPr>
          <w:rStyle w:val="Strong"/>
          <w:rFonts w:cstheme="minorHAnsi"/>
          <w:color w:val="000000" w:themeColor="text1"/>
          <w:sz w:val="44"/>
          <w:szCs w:val="44"/>
          <w:u w:val="single"/>
          <w:shd w:val="clear" w:color="auto" w:fill="FFFFFF"/>
        </w:rPr>
        <w:t>Olist Sales Analysis</w:t>
      </w:r>
    </w:p>
    <w:p w14:paraId="713869CD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7115FA6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306DC28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03174EF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0A21041" w14:textId="56E24E59" w:rsidR="00582895" w:rsidRPr="00582895" w:rsidRDefault="00582895" w:rsidP="00582895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82895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Student: Yeyi Billa</w:t>
      </w:r>
    </w:p>
    <w:p w14:paraId="42E492FC" w14:textId="0B22AF51" w:rsidR="00582895" w:rsidRPr="00582895" w:rsidRDefault="00582895" w:rsidP="00582895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82895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Professor: Luis Escamilla </w:t>
      </w:r>
    </w:p>
    <w:p w14:paraId="3CC59F85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2D0A85A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44CE22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8B0314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88734E8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FB08ABA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40403FC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C40B395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FA65F3F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3374542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D9A2A3B" w14:textId="77777777" w:rsid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CF1221F" w14:textId="77777777" w:rsidR="007C37F8" w:rsidRDefault="007C37F8" w:rsidP="00582895">
      <w:pPr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387A2C2" w14:textId="02C7F29B" w:rsidR="002E29BE" w:rsidRPr="007C37F8" w:rsidRDefault="007C37F8" w:rsidP="007C37F8">
      <w:pPr>
        <w:jc w:val="center"/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C37F8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Data Analysis and Recommendations</w:t>
      </w:r>
    </w:p>
    <w:p w14:paraId="63A8D2F2" w14:textId="5EB1863F" w:rsidR="00EA66CF" w:rsidRDefault="00EA66CF" w:rsidP="002E29BE">
      <w:pPr>
        <w:ind w:left="-900"/>
        <w:rPr>
          <w:rStyle w:val="Strong"/>
          <w:rFonts w:ascii="Helvetica" w:hAnsi="Helvetica"/>
          <w:color w:val="2D3B45"/>
          <w:shd w:val="clear" w:color="auto" w:fill="FFFFFF"/>
        </w:rPr>
      </w:pPr>
    </w:p>
    <w:p w14:paraId="5B781426" w14:textId="1D944E35" w:rsidR="00EA66CF" w:rsidRDefault="00EA66CF" w:rsidP="00D91D25">
      <w:pPr>
        <w:ind w:left="-90" w:firstLine="798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A careful and thorough analysis of Olist clients revealed that on average, 10.5% of leads </w:t>
      </w:r>
      <w:r w:rsidR="00225B0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per channel 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convert to merchants</w:t>
      </w:r>
      <w:r w:rsidR="00225B0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in 206 days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, with paid search being the identified channel yielding the highest conversion rate of 12.3%. </w:t>
      </w:r>
      <w:r w:rsidR="009D526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To</w:t>
      </w:r>
      <w:r w:rsidR="000D4F7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improve the clients acquisition rate, Olist </w:t>
      </w:r>
      <w:r w:rsidR="001369BB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</w:t>
      </w:r>
      <w:r w:rsidR="000D4F7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ale </w:t>
      </w:r>
      <w:r w:rsidR="001369BB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Director</w:t>
      </w:r>
      <w:r w:rsidR="000D4F7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suggested using the DISC model. That strategy </w:t>
      </w:r>
      <w:r w:rsidR="00722B87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showed good outcomes</w:t>
      </w:r>
      <w:r w:rsidR="000D4F7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, as out of the 842 leads that became merchants, 665 became clients after applying the DISC model, </w:t>
      </w:r>
      <w:r w:rsidR="00722B87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that is,</w:t>
      </w:r>
      <w:r w:rsidR="000D4F7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a 79% conversion rate. </w:t>
      </w:r>
    </w:p>
    <w:p w14:paraId="7FE0CE93" w14:textId="12A716C8" w:rsidR="004646CE" w:rsidRDefault="004646CE" w:rsidP="00EA66CF">
      <w:pPr>
        <w:ind w:left="-90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Moreover,</w:t>
      </w:r>
      <w:r w:rsidR="002E406E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Olist is acquiring more merchants over the spring semester, with a peak in the month of May, before the summer semester as business activities usually slow down over the summer period. Then, </w:t>
      </w:r>
      <w:r w:rsidR="00B4165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the number of merchants increases again starting from August, and ha</w:t>
      </w:r>
      <w:r w:rsidR="009974B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</w:t>
      </w:r>
      <w:r w:rsidR="00B4165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a decent upward trend in October, before slowing down in November and December, probably due to the Christmas holidays. </w:t>
      </w:r>
    </w:p>
    <w:p w14:paraId="7FAC08CA" w14:textId="2D6CC380" w:rsidR="00001F1E" w:rsidRDefault="009758FE" w:rsidP="00D91D25">
      <w:pPr>
        <w:ind w:left="-90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Furthermore, focusing on the landing pages, some of them yield </w:t>
      </w:r>
      <w:r w:rsidR="00530CA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higher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conversion rate</w:t>
      </w:r>
      <w:r w:rsidR="009974B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than others. After grouping the landing pages id into clusters</w:t>
      </w:r>
      <w:r w:rsidR="00530CA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of conversion rate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, we obtained that all 36 landing pages from cluster 2 yielded </w:t>
      </w:r>
      <w:r w:rsidR="009974B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a 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100% conversion rate, followed by </w:t>
      </w:r>
      <w:r w:rsidR="00530CA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the 7 landing pages from 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cluster 3 with a</w:t>
      </w:r>
      <w:r w:rsidR="00530CA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n average 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conversion rate of 56.3%. </w:t>
      </w:r>
    </w:p>
    <w:p w14:paraId="1E19E931" w14:textId="77777777" w:rsidR="007C37F8" w:rsidRDefault="007C37F8" w:rsidP="00D91D25">
      <w:pPr>
        <w:ind w:left="-90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</w:p>
    <w:p w14:paraId="7A6EBEB1" w14:textId="29BBE263" w:rsidR="00001F1E" w:rsidRDefault="009974BC" w:rsidP="00D91D25">
      <w:pPr>
        <w:ind w:left="-90" w:firstLine="798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Given</w:t>
      </w:r>
      <w:r w:rsidR="00001F1E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the analysis results, 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a </w:t>
      </w:r>
      <w:r w:rsidR="00001F1E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couple of solutions can be implemented </w:t>
      </w:r>
      <w:r w:rsidR="00A338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in the last quarter of 2022, </w:t>
      </w:r>
      <w:r w:rsidR="00001F1E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to </w:t>
      </w:r>
      <w:r w:rsidR="00BA454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improve Olist lead sign up, and thus reduce the costs</w:t>
      </w:r>
      <w:r w:rsidR="004F69D7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of acquiring clients</w:t>
      </w:r>
      <w:r w:rsidR="00A338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for the year and beyond</w:t>
      </w:r>
      <w:r w:rsidR="004F69D7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.</w:t>
      </w:r>
    </w:p>
    <w:p w14:paraId="4085FFFE" w14:textId="70BF63CE" w:rsidR="004F69D7" w:rsidRDefault="004F69D7" w:rsidP="00D91D25">
      <w:pPr>
        <w:spacing w:after="0"/>
        <w:ind w:left="-90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First of all, </w:t>
      </w:r>
      <w:r w:rsidR="000C238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the focus on some channels has to change. Email generates a conversion rate of 3% and takes on average 218 days or 7 months to have a success</w:t>
      </w:r>
      <w:r w:rsidR="00D91D2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ful conversion</w:t>
      </w:r>
      <w:r w:rsidR="000C238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. </w:t>
      </w:r>
      <w:r w:rsidR="00537BB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It</w:t>
      </w:r>
      <w:r w:rsidR="00D51F86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should be</w:t>
      </w:r>
      <w:r w:rsidR="000C238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either g</w:t>
      </w:r>
      <w:r w:rsidR="00537BB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otten</w:t>
      </w:r>
      <w:r w:rsidR="000C238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rid of</w:t>
      </w:r>
      <w:r w:rsidR="00537BB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 w:rsidR="000C238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or </w:t>
      </w:r>
      <w:r w:rsidR="00537BB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have a considerable reduc</w:t>
      </w:r>
      <w:r w:rsidR="009974B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tion of its</w:t>
      </w:r>
      <w:r w:rsidR="000C238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budget allocation, redirect</w:t>
      </w:r>
      <w:r w:rsidR="00537BB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ed </w:t>
      </w:r>
      <w:r w:rsidR="000C238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to paid search, organic search, direct traffic</w:t>
      </w:r>
      <w:r w:rsidR="009974B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,</w:t>
      </w:r>
      <w:r w:rsidR="000C238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and display. </w:t>
      </w:r>
      <w:r w:rsidR="00905C6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P</w:t>
      </w:r>
      <w:r w:rsidR="00905C6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aid search, organic search, </w:t>
      </w:r>
      <w:r w:rsidR="009974B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and </w:t>
      </w:r>
      <w:r w:rsidR="00905C6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direct traffic</w:t>
      </w:r>
      <w:r w:rsidR="00905C6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 w:rsidR="00537BB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are</w:t>
      </w:r>
      <w:r w:rsidR="00905C6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the channel</w:t>
      </w:r>
      <w:r w:rsidR="00537BB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</w:t>
      </w:r>
      <w:r w:rsidR="00905C6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yielding the highest conversion rates, over 10%, and it will be wise to invest more </w:t>
      </w:r>
      <w:r w:rsidR="00D91D2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i</w:t>
      </w:r>
      <w:r w:rsidR="00905C6C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n them. In addition, direct traffic is the second identified channel with the least conversion time of approximate</w:t>
      </w:r>
      <w:r w:rsidR="001C7DB3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ly 6 months, behind display. </w:t>
      </w:r>
    </w:p>
    <w:p w14:paraId="41A962FE" w14:textId="18AB11A7" w:rsidR="001C7DB3" w:rsidRDefault="001C7DB3" w:rsidP="00D91D25">
      <w:pPr>
        <w:spacing w:after="0"/>
        <w:ind w:left="-90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As far as display is concerned, although its conversion rate is 5.1%, it has an average conversion time </w:t>
      </w:r>
      <w:r w:rsidR="001F41CB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of 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less than a month. In a 6 months period, its impact on leads conversion can be quite </w:t>
      </w:r>
      <w:r w:rsidR="00537BB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prodigious</w:t>
      </w:r>
      <w:r w:rsidR="002260E3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, even bigger than that of the direct traffic</w:t>
      </w: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. Therefore, attributing more focus on display can turn out to be a huge potential. </w:t>
      </w:r>
    </w:p>
    <w:p w14:paraId="0EF2D8FC" w14:textId="77777777" w:rsidR="00D91D25" w:rsidRDefault="00D91D25" w:rsidP="00D91D25">
      <w:pPr>
        <w:spacing w:after="0"/>
        <w:ind w:left="-90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</w:p>
    <w:p w14:paraId="0AC8247A" w14:textId="07F02D69" w:rsidR="001C7DB3" w:rsidRPr="00EA66CF" w:rsidRDefault="00F0134E" w:rsidP="00D91D25">
      <w:pPr>
        <w:ind w:left="-90"/>
        <w:rPr>
          <w:rFonts w:cstheme="minorHAnsi"/>
          <w:noProof/>
          <w:sz w:val="24"/>
          <w:szCs w:val="24"/>
        </w:rPr>
      </w:pPr>
      <w:r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Finally, </w:t>
      </w:r>
      <w:r w:rsidR="001C35E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taking advantage of some landing pages can</w:t>
      </w:r>
      <w:r w:rsidR="00537BB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also</w:t>
      </w:r>
      <w:r w:rsidR="001C35E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 w:rsidR="0058289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raise</w:t>
      </w:r>
      <w:r w:rsidR="001C35E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Olist </w:t>
      </w:r>
      <w:r w:rsidR="0058289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clients </w:t>
      </w:r>
      <w:r w:rsidR="001C35E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acquisition</w:t>
      </w:r>
      <w:r w:rsidR="0058289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rate</w:t>
      </w:r>
      <w:r w:rsidR="001C35E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. In fact, landing page clusters two and three have a conversion rate higher than 50%, and totalize 43 landing pages out of 134, far from half. Whereas, landing page clusters one and six, with respectively 5.3% and 13.4%</w:t>
      </w:r>
      <w:r w:rsidR="00A338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,</w:t>
      </w:r>
      <w:r w:rsidR="001C35E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totalize </w:t>
      </w:r>
      <w:r w:rsidR="005544A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59 landing pages. The best course of action, if not to get rid of them, would be to reduce their budget allocation and </w:t>
      </w:r>
      <w:r w:rsidR="00D91D25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instead </w:t>
      </w:r>
      <w:r w:rsidR="005544A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invest more in landing pages from clusters two and three, to </w:t>
      </w:r>
      <w:r w:rsidR="00722B87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enhance</w:t>
      </w:r>
      <w:r w:rsidR="005544A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Olist clients acquisition rate.</w:t>
      </w:r>
    </w:p>
    <w:p w14:paraId="03AC9F51" w14:textId="2BF82264" w:rsidR="002E406E" w:rsidRDefault="002E406E" w:rsidP="00D91D25">
      <w:pPr>
        <w:rPr>
          <w:noProof/>
        </w:rPr>
      </w:pPr>
    </w:p>
    <w:p w14:paraId="694C1604" w14:textId="58FF0F19" w:rsidR="009D5268" w:rsidRPr="009D5268" w:rsidRDefault="009D5268" w:rsidP="009D5268">
      <w:pPr>
        <w:jc w:val="center"/>
        <w:rPr>
          <w:b/>
          <w:bCs/>
          <w:noProof/>
          <w:sz w:val="28"/>
          <w:szCs w:val="28"/>
        </w:rPr>
      </w:pPr>
      <w:r w:rsidRPr="009D5268">
        <w:rPr>
          <w:b/>
          <w:bCs/>
          <w:noProof/>
          <w:sz w:val="28"/>
          <w:szCs w:val="28"/>
        </w:rPr>
        <w:t>Dashboard Screenshot</w:t>
      </w:r>
    </w:p>
    <w:p w14:paraId="033C0D04" w14:textId="0CCBDB66" w:rsidR="00FE7F07" w:rsidRDefault="002E406E" w:rsidP="002E29BE">
      <w:pPr>
        <w:ind w:left="-900"/>
      </w:pPr>
      <w:r>
        <w:rPr>
          <w:noProof/>
        </w:rPr>
        <w:drawing>
          <wp:inline distT="0" distB="0" distL="0" distR="0" wp14:anchorId="628D6CDB" wp14:editId="4C5583E7">
            <wp:extent cx="6827520" cy="4267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8614" t="18850" r="32015" b="20597"/>
                    <a:stretch/>
                  </pic:blipFill>
                  <pic:spPr bwMode="auto"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7F07" w:rsidSect="00EA66CF">
      <w:headerReference w:type="default" r:id="rId9"/>
      <w:type w:val="continuous"/>
      <w:pgSz w:w="11906" w:h="16838"/>
      <w:pgMar w:top="1411" w:right="1411" w:bottom="14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105E" w14:textId="77777777" w:rsidR="00AB066A" w:rsidRDefault="00AB066A" w:rsidP="007C37F8">
      <w:pPr>
        <w:spacing w:after="0" w:line="240" w:lineRule="auto"/>
      </w:pPr>
      <w:r>
        <w:separator/>
      </w:r>
    </w:p>
  </w:endnote>
  <w:endnote w:type="continuationSeparator" w:id="0">
    <w:p w14:paraId="27C727F4" w14:textId="77777777" w:rsidR="00AB066A" w:rsidRDefault="00AB066A" w:rsidP="007C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81D1" w14:textId="77777777" w:rsidR="00AB066A" w:rsidRDefault="00AB066A" w:rsidP="007C37F8">
      <w:pPr>
        <w:spacing w:after="0" w:line="240" w:lineRule="auto"/>
      </w:pPr>
      <w:r>
        <w:separator/>
      </w:r>
    </w:p>
  </w:footnote>
  <w:footnote w:type="continuationSeparator" w:id="0">
    <w:p w14:paraId="1507A8F9" w14:textId="77777777" w:rsidR="00AB066A" w:rsidRDefault="00AB066A" w:rsidP="007C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C748" w14:textId="77777777" w:rsidR="007C37F8" w:rsidRPr="000D3CF9" w:rsidRDefault="007C37F8" w:rsidP="007C37F8">
    <w:pPr>
      <w:pStyle w:val="Header"/>
      <w:rPr>
        <w:b/>
        <w:bCs/>
        <w:color w:val="4472C4" w:themeColor="accent1"/>
        <w:sz w:val="24"/>
        <w:szCs w:val="24"/>
        <w:lang w:val="fr-FR"/>
      </w:rPr>
    </w:pPr>
    <w:r w:rsidRPr="000D3CF9">
      <w:rPr>
        <w:b/>
        <w:bCs/>
        <w:color w:val="4472C4" w:themeColor="accent1"/>
        <w:sz w:val="24"/>
        <w:szCs w:val="24"/>
        <w:lang w:val="fr-FR"/>
      </w:rPr>
      <w:t>Yeyi Billa</w:t>
    </w:r>
  </w:p>
  <w:p w14:paraId="690CF7FC" w14:textId="4B807B46" w:rsidR="007C37F8" w:rsidRPr="000D3CF9" w:rsidRDefault="007C37F8" w:rsidP="007C37F8">
    <w:pPr>
      <w:pStyle w:val="Header"/>
      <w:rPr>
        <w:b/>
        <w:bCs/>
        <w:color w:val="4472C4" w:themeColor="accent1"/>
        <w:sz w:val="24"/>
        <w:szCs w:val="24"/>
        <w:lang w:val="fr-FR"/>
      </w:rPr>
    </w:pPr>
    <w:r w:rsidRPr="000D3CF9">
      <w:rPr>
        <w:b/>
        <w:bCs/>
        <w:color w:val="4472C4" w:themeColor="accent1"/>
        <w:sz w:val="24"/>
        <w:szCs w:val="24"/>
        <w:lang w:val="fr-FR"/>
      </w:rPr>
      <w:t>0</w:t>
    </w:r>
    <w:r>
      <w:rPr>
        <w:b/>
        <w:bCs/>
        <w:color w:val="4472C4" w:themeColor="accent1"/>
        <w:sz w:val="24"/>
        <w:szCs w:val="24"/>
        <w:lang w:val="fr-FR"/>
      </w:rPr>
      <w:t>7</w:t>
    </w:r>
    <w:r w:rsidRPr="000D3CF9">
      <w:rPr>
        <w:b/>
        <w:bCs/>
        <w:color w:val="4472C4" w:themeColor="accent1"/>
        <w:sz w:val="24"/>
        <w:szCs w:val="24"/>
        <w:lang w:val="fr-FR"/>
      </w:rPr>
      <w:t>/</w:t>
    </w:r>
    <w:r>
      <w:rPr>
        <w:b/>
        <w:bCs/>
        <w:color w:val="4472C4" w:themeColor="accent1"/>
        <w:sz w:val="24"/>
        <w:szCs w:val="24"/>
        <w:lang w:val="fr-FR"/>
      </w:rPr>
      <w:t>28</w:t>
    </w:r>
    <w:r w:rsidRPr="000D3CF9">
      <w:rPr>
        <w:b/>
        <w:bCs/>
        <w:color w:val="4472C4" w:themeColor="accent1"/>
        <w:sz w:val="24"/>
        <w:szCs w:val="24"/>
        <w:lang w:val="fr-FR"/>
      </w:rPr>
      <w:t>/2022</w:t>
    </w:r>
  </w:p>
  <w:p w14:paraId="29CDDF07" w14:textId="2CAF52EB" w:rsidR="007C37F8" w:rsidRDefault="007C37F8" w:rsidP="007C37F8">
    <w:pPr>
      <w:pStyle w:val="Header"/>
    </w:pPr>
    <w:r>
      <w:rPr>
        <w:b/>
        <w:bCs/>
        <w:color w:val="4472C4" w:themeColor="accent1"/>
        <w:sz w:val="24"/>
        <w:szCs w:val="24"/>
        <w:lang w:val="fr-FR"/>
      </w:rPr>
      <w:t>Business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2295"/>
    <w:multiLevelType w:val="hybridMultilevel"/>
    <w:tmpl w:val="DAFA37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7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BE"/>
    <w:rsid w:val="00001F1E"/>
    <w:rsid w:val="000C2385"/>
    <w:rsid w:val="000D4F76"/>
    <w:rsid w:val="001369BB"/>
    <w:rsid w:val="001C35E5"/>
    <w:rsid w:val="001C7DB3"/>
    <w:rsid w:val="001F41CB"/>
    <w:rsid w:val="00225B0C"/>
    <w:rsid w:val="002260E3"/>
    <w:rsid w:val="002E0517"/>
    <w:rsid w:val="002E29BE"/>
    <w:rsid w:val="002E406E"/>
    <w:rsid w:val="003919F9"/>
    <w:rsid w:val="004646CE"/>
    <w:rsid w:val="004F69D7"/>
    <w:rsid w:val="00530CA6"/>
    <w:rsid w:val="00537BB9"/>
    <w:rsid w:val="005544A9"/>
    <w:rsid w:val="00582895"/>
    <w:rsid w:val="00722B87"/>
    <w:rsid w:val="007C37F8"/>
    <w:rsid w:val="007E08BE"/>
    <w:rsid w:val="008207BA"/>
    <w:rsid w:val="00905C6C"/>
    <w:rsid w:val="009758FE"/>
    <w:rsid w:val="009974BC"/>
    <w:rsid w:val="009A7243"/>
    <w:rsid w:val="009D5268"/>
    <w:rsid w:val="00A338C0"/>
    <w:rsid w:val="00AB066A"/>
    <w:rsid w:val="00B4165C"/>
    <w:rsid w:val="00BA4548"/>
    <w:rsid w:val="00CF62DE"/>
    <w:rsid w:val="00D51F86"/>
    <w:rsid w:val="00D91D25"/>
    <w:rsid w:val="00E42679"/>
    <w:rsid w:val="00EA66CF"/>
    <w:rsid w:val="00F0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B4D2"/>
  <w15:chartTrackingRefBased/>
  <w15:docId w15:val="{FABDBB98-BAC7-40A7-BA73-A855E498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66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3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3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F8"/>
    <w:rPr>
      <w:lang w:val="en-US"/>
    </w:rPr>
  </w:style>
  <w:style w:type="paragraph" w:styleId="ListParagraph">
    <w:name w:val="List Paragraph"/>
    <w:basedOn w:val="Normal"/>
    <w:uiPriority w:val="34"/>
    <w:qFormat/>
    <w:rsid w:val="0058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 Billa</dc:creator>
  <cp:keywords/>
  <dc:description/>
  <cp:lastModifiedBy>Yeyi Billa</cp:lastModifiedBy>
  <cp:revision>6</cp:revision>
  <dcterms:created xsi:type="dcterms:W3CDTF">2022-07-28T17:13:00Z</dcterms:created>
  <dcterms:modified xsi:type="dcterms:W3CDTF">2022-07-28T21:49:00Z</dcterms:modified>
</cp:coreProperties>
</file>