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0EF9F" w14:textId="77777777" w:rsidR="00F96B2F" w:rsidRPr="000C33A7" w:rsidRDefault="00F96B2F" w:rsidP="00F96B2F">
      <w:pPr>
        <w:pStyle w:val="NormalWeb"/>
        <w:spacing w:after="0"/>
        <w:rPr>
          <w:rStyle w:val="Hyperlink"/>
          <w:b/>
          <w:bCs/>
          <w:color w:val="000000" w:themeColor="text1"/>
          <w:u w:val="none"/>
        </w:rPr>
      </w:pPr>
      <w:r w:rsidRPr="00A605C0">
        <w:rPr>
          <w:b/>
          <w:bCs/>
          <w:color w:val="000000" w:themeColor="text1"/>
        </w:rPr>
        <w:t xml:space="preserve">I would really be grateful if you start to build the Lightning Capture Device, that you go to the Photrio thread and say hi. Also please post photos of your completed </w:t>
      </w:r>
      <w:r>
        <w:rPr>
          <w:b/>
          <w:bCs/>
          <w:color w:val="000000" w:themeColor="text1"/>
        </w:rPr>
        <w:t>project</w:t>
      </w:r>
      <w:r w:rsidRPr="00A605C0">
        <w:rPr>
          <w:b/>
          <w:bCs/>
          <w:color w:val="000000" w:themeColor="text1"/>
        </w:rPr>
        <w:t>.</w:t>
      </w:r>
      <w:r w:rsidRPr="00A605C0">
        <w:rPr>
          <w:b/>
          <w:bCs/>
          <w:color w:val="000000" w:themeColor="text1"/>
        </w:rPr>
        <w:br/>
      </w:r>
      <w:r w:rsidRPr="00A605C0">
        <w:rPr>
          <w:color w:val="000000" w:themeColor="text1"/>
        </w:rPr>
        <w:t>Please refer to the Photrio thread for further build help</w:t>
      </w:r>
      <w:r>
        <w:rPr>
          <w:color w:val="000000" w:themeColor="text1"/>
        </w:rPr>
        <w:br/>
      </w:r>
      <w:hyperlink r:id="rId4" w:history="1">
        <w:r w:rsidRPr="000C33A7">
          <w:rPr>
            <w:rStyle w:val="Hyperlink"/>
          </w:rPr>
          <w:t>Lightning Capture Device - Cheap - Simple &amp; it works (photrio.com)</w:t>
        </w:r>
      </w:hyperlink>
    </w:p>
    <w:p w14:paraId="32058852" w14:textId="77777777" w:rsidR="00F96B2F" w:rsidRDefault="00F96B2F" w:rsidP="00F96B2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rFonts w:ascii="Segoe UI" w:hAnsi="Segoe UI" w:cs="Segoe UI"/>
          <w:color w:val="1F2328"/>
        </w:rPr>
        <w:t xml:space="preserve">GitHub repository where all documentation &amp; code can be found. </w:t>
      </w:r>
      <w:hyperlink r:id="rId5" w:history="1">
        <w:r>
          <w:rPr>
            <w:rStyle w:val="Hyperlink"/>
          </w:rPr>
          <w:t>billbill100 (github.com)</w:t>
        </w:r>
      </w:hyperlink>
    </w:p>
    <w:p w14:paraId="127A0650" w14:textId="77777777" w:rsidR="00F96B2F" w:rsidRDefault="00F96B2F" w:rsidP="0055505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F2328"/>
        </w:rPr>
      </w:pPr>
    </w:p>
    <w:p w14:paraId="4E94A0F5" w14:textId="528D5170" w:rsidR="00555054" w:rsidRDefault="00555054" w:rsidP="00555054">
      <w:pPr>
        <w:pStyle w:val="NormalWeb"/>
        <w:shd w:val="clear" w:color="auto" w:fill="FFFFFF"/>
        <w:spacing w:before="0" w:beforeAutospacing="0" w:after="0" w:afterAutospacing="0"/>
        <w:rPr>
          <w:rStyle w:val="Hyperlink"/>
        </w:rPr>
      </w:pPr>
      <w:r>
        <w:rPr>
          <w:rFonts w:ascii="Segoe UI" w:hAnsi="Segoe UI" w:cs="Segoe UI"/>
          <w:color w:val="1F2328"/>
        </w:rPr>
        <w:t>Please refer to the Photrio thread for further build help</w:t>
      </w:r>
    </w:p>
    <w:p w14:paraId="3BEA1303" w14:textId="4273075A" w:rsidR="00E463B3" w:rsidRPr="00F86A7E" w:rsidRDefault="00555054" w:rsidP="00F86A7E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 w:rsidR="00F86A7E" w:rsidRPr="00F86A7E">
        <w:rPr>
          <w:sz w:val="32"/>
          <w:szCs w:val="32"/>
        </w:rPr>
        <w:t xml:space="preserve">ESP32 Hardware Build </w:t>
      </w:r>
      <w:r w:rsidR="00E463B3" w:rsidRPr="00F86A7E">
        <w:rPr>
          <w:sz w:val="32"/>
          <w:szCs w:val="32"/>
        </w:rPr>
        <w:t>V1</w:t>
      </w:r>
      <w:r w:rsidR="00F86A7E" w:rsidRPr="00F86A7E">
        <w:rPr>
          <w:sz w:val="32"/>
          <w:szCs w:val="32"/>
        </w:rPr>
        <w:t>.</w:t>
      </w:r>
      <w:r w:rsidR="006C415E">
        <w:rPr>
          <w:sz w:val="32"/>
          <w:szCs w:val="32"/>
        </w:rPr>
        <w:t>1</w:t>
      </w:r>
      <w:r w:rsidR="00060D82">
        <w:rPr>
          <w:sz w:val="32"/>
          <w:szCs w:val="32"/>
        </w:rPr>
        <w:t xml:space="preserve">       </w:t>
      </w:r>
      <w:r w:rsidR="008E55DD">
        <w:rPr>
          <w:sz w:val="32"/>
          <w:szCs w:val="32"/>
        </w:rPr>
        <w:t>3</w:t>
      </w:r>
      <w:r w:rsidR="006C415E">
        <w:rPr>
          <w:sz w:val="32"/>
          <w:szCs w:val="32"/>
        </w:rPr>
        <w:t>0</w:t>
      </w:r>
      <w:r w:rsidR="00060D82">
        <w:rPr>
          <w:sz w:val="32"/>
          <w:szCs w:val="32"/>
        </w:rPr>
        <w:t>/0</w:t>
      </w:r>
      <w:r w:rsidR="006117E6">
        <w:rPr>
          <w:sz w:val="32"/>
          <w:szCs w:val="32"/>
        </w:rPr>
        <w:t>7</w:t>
      </w:r>
      <w:r w:rsidR="00060D82">
        <w:rPr>
          <w:sz w:val="32"/>
          <w:szCs w:val="32"/>
        </w:rPr>
        <w:t>/2024</w:t>
      </w:r>
    </w:p>
    <w:p w14:paraId="1CA89483" w14:textId="6B9BDF24" w:rsidR="008504A1" w:rsidRDefault="00926FF1">
      <w:r>
        <w:t xml:space="preserve">Building the </w:t>
      </w:r>
      <w:r w:rsidR="006117E6">
        <w:t>Lightning Capture</w:t>
      </w:r>
      <w:r>
        <w:t xml:space="preserve"> should be relatively easy.</w:t>
      </w:r>
      <w:r w:rsidR="009E5E94">
        <w:t xml:space="preserve"> Below are some hints &amp; advise on the build.</w:t>
      </w:r>
      <w:r w:rsidR="003A3282">
        <w:br/>
      </w:r>
      <w:r w:rsidR="003A3282">
        <w:br/>
        <w:t>It can be built</w:t>
      </w:r>
      <w:r w:rsidR="0072238A">
        <w:t xml:space="preserve"> as one of two versions.</w:t>
      </w:r>
      <w:r w:rsidR="0072238A">
        <w:br/>
        <w:t>a) Fully featured with Oled disp</w:t>
      </w:r>
      <w:r w:rsidR="0008155B">
        <w:t>lay and adjustable values</w:t>
      </w:r>
      <w:r w:rsidR="0008155B">
        <w:br/>
        <w:t>b) minimal design</w:t>
      </w:r>
      <w:r w:rsidR="007D52EF">
        <w:t xml:space="preserve">, without </w:t>
      </w:r>
      <w:r w:rsidR="000255B0">
        <w:t>O</w:t>
      </w:r>
      <w:r w:rsidR="007D52EF">
        <w:t xml:space="preserve">led or controls. </w:t>
      </w:r>
      <w:r w:rsidR="00FF7F71">
        <w:br/>
      </w:r>
      <w:r w:rsidR="00FF7F71">
        <w:br/>
        <w:t xml:space="preserve">Ensure the correct firmware for your chosen version is </w:t>
      </w:r>
      <w:r w:rsidR="008E55DD">
        <w:t>used.</w:t>
      </w:r>
      <w:r w:rsidR="003A3282">
        <w:br/>
      </w:r>
    </w:p>
    <w:p w14:paraId="1D74BE09" w14:textId="18C23C4E" w:rsidR="009E5E94" w:rsidRDefault="00111859">
      <w:r>
        <w:t xml:space="preserve">Refer to the </w:t>
      </w:r>
      <w:r w:rsidR="00952B99">
        <w:t>ESP3</w:t>
      </w:r>
      <w:r w:rsidR="00F464C9">
        <w:t xml:space="preserve">2 </w:t>
      </w:r>
      <w:r w:rsidR="00345C04">
        <w:t xml:space="preserve">Wiring Guide </w:t>
      </w:r>
      <w:r w:rsidR="00F464C9">
        <w:t>schematic</w:t>
      </w:r>
      <w:r>
        <w:t xml:space="preserve"> </w:t>
      </w:r>
      <w:r w:rsidR="00345C04">
        <w:t xml:space="preserve">documents, </w:t>
      </w:r>
      <w:r>
        <w:t xml:space="preserve">for connections. Note. </w:t>
      </w:r>
      <w:r w:rsidR="00345C04">
        <w:t>Schematics show a</w:t>
      </w:r>
      <w:r>
        <w:t xml:space="preserve"> bare board, rather than it sitting in the breakout board.</w:t>
      </w:r>
      <w:r w:rsidR="00757259">
        <w:br/>
      </w:r>
      <w:r w:rsidR="00757259">
        <w:br/>
        <w:t xml:space="preserve">The breakout board has 38 terminals, the ESP board only </w:t>
      </w:r>
      <w:r w:rsidR="00462829">
        <w:t>has</w:t>
      </w:r>
      <w:r w:rsidR="00757259">
        <w:t xml:space="preserve"> 32. Mount </w:t>
      </w:r>
      <w:r w:rsidR="00462829">
        <w:t>t</w:t>
      </w:r>
      <w:r w:rsidR="00757259">
        <w:t>he ESP32 so the spare 3 sockets on either side are to the rear. Do not use the legends printed on the breakout board as they will</w:t>
      </w:r>
      <w:r w:rsidR="00462829">
        <w:t xml:space="preserve"> not be correct for the 32 pin ESP32 board.</w:t>
      </w:r>
      <w:r w:rsidR="00757259">
        <w:br/>
      </w:r>
      <w:r w:rsidR="00757259">
        <w:br/>
      </w:r>
      <w:r w:rsidR="00926FF1">
        <w:t>All of the boards can be purchased from eBay, Amazon or AliExpress</w:t>
      </w:r>
      <w:r w:rsidR="007F3D4E">
        <w:t>, which is by far the cheapest.</w:t>
      </w:r>
      <w:r w:rsidR="00060D82">
        <w:t xml:space="preserve"> Details of the parts required are detailed in the Parts List document</w:t>
      </w:r>
      <w:r w:rsidR="00757259">
        <w:br/>
      </w:r>
      <w:r w:rsidR="00757259">
        <w:br/>
      </w:r>
      <w:r w:rsidR="006117E6">
        <w:t>All of the modules are pre-built and do not require component soldering, however, the header pins on some modules, inclu</w:t>
      </w:r>
      <w:r w:rsidR="00462829">
        <w:t>d</w:t>
      </w:r>
      <w:r w:rsidR="006117E6">
        <w:t>ing the main ESP32 board require the header pins to be soldered.</w:t>
      </w:r>
      <w:r w:rsidR="00757259">
        <w:br/>
      </w:r>
      <w:r w:rsidR="00757259">
        <w:br/>
      </w:r>
      <w:r w:rsidR="00926FF1">
        <w:t>Using DuPont jumper wire</w:t>
      </w:r>
      <w:r w:rsidR="00060D82">
        <w:t>s</w:t>
      </w:r>
      <w:r w:rsidR="00926FF1">
        <w:t>, the boards can be connected together</w:t>
      </w:r>
      <w:r w:rsidR="00E169A6">
        <w:t>.</w:t>
      </w:r>
      <w:r w:rsidR="00817A76">
        <w:t xml:space="preserve"> </w:t>
      </w:r>
      <w:r w:rsidR="00087586">
        <w:t xml:space="preserve">You will need one pack of </w:t>
      </w:r>
      <w:r w:rsidR="006117E6">
        <w:t>2</w:t>
      </w:r>
      <w:r w:rsidR="00087586">
        <w:t xml:space="preserve">0cm and </w:t>
      </w:r>
      <w:r w:rsidR="00046179">
        <w:t>o</w:t>
      </w:r>
      <w:r w:rsidR="006117E6">
        <w:t>ne</w:t>
      </w:r>
      <w:r w:rsidR="00087586">
        <w:t xml:space="preserve"> pack of 10cm Dupont </w:t>
      </w:r>
      <w:r w:rsidR="00C3092A">
        <w:t xml:space="preserve">male-to-female </w:t>
      </w:r>
      <w:r w:rsidR="00087586">
        <w:t>wires</w:t>
      </w:r>
      <w:r w:rsidR="006117E6">
        <w:t>.</w:t>
      </w:r>
    </w:p>
    <w:p w14:paraId="64FA08B3" w14:textId="0B9983D7" w:rsidR="00F86A7E" w:rsidRDefault="001932EA">
      <w:r>
        <w:t xml:space="preserve">Additionally, there are more </w:t>
      </w:r>
      <w:r w:rsidR="00757259">
        <w:t>Red</w:t>
      </w:r>
      <w:r>
        <w:t xml:space="preserve"> and Black wires used, so one pack of each, </w:t>
      </w:r>
      <w:r w:rsidR="00757259">
        <w:t>2</w:t>
      </w:r>
      <w:r>
        <w:t xml:space="preserve">0cm </w:t>
      </w:r>
      <w:r w:rsidR="00757259">
        <w:t>Red</w:t>
      </w:r>
      <w:r>
        <w:t xml:space="preserve"> &amp; Black wires </w:t>
      </w:r>
      <w:r w:rsidR="00757259">
        <w:t>can be purchased to keep the colour coding correct</w:t>
      </w:r>
      <w:r w:rsidR="00757259">
        <w:br/>
      </w:r>
      <w:r>
        <w:t xml:space="preserve"> </w:t>
      </w:r>
      <w:r w:rsidR="00757259">
        <w:br/>
      </w:r>
      <w:r w:rsidR="00FF0655">
        <w:t xml:space="preserve">There are many 3.3V </w:t>
      </w:r>
      <w:r>
        <w:t>(</w:t>
      </w:r>
      <w:r w:rsidR="00C755DE">
        <w:t>Red</w:t>
      </w:r>
      <w:r>
        <w:t>)</w:t>
      </w:r>
      <w:r w:rsidR="007F3D4E">
        <w:t xml:space="preserve">&amp; GND </w:t>
      </w:r>
      <w:r>
        <w:t xml:space="preserve">(Black) </w:t>
      </w:r>
      <w:r w:rsidR="00FF0655">
        <w:t>power connections. These will not all fit into the breakout board screw-terminal</w:t>
      </w:r>
      <w:r w:rsidR="009E4E98">
        <w:t>s</w:t>
      </w:r>
      <w:r w:rsidR="00FF0655">
        <w:t xml:space="preserve">. It will be necessary to connect them </w:t>
      </w:r>
      <w:r w:rsidR="00EE3F8A">
        <w:t>in groups</w:t>
      </w:r>
      <w:r w:rsidR="00FF0655">
        <w:t xml:space="preserve"> with a choc-block or similar, </w:t>
      </w:r>
      <w:r w:rsidR="00EE3F8A">
        <w:t>then to the</w:t>
      </w:r>
      <w:r w:rsidR="00FF0655">
        <w:t xml:space="preserve"> screw terminal.</w:t>
      </w:r>
      <w:r w:rsidR="00757259">
        <w:br/>
      </w:r>
      <w:r w:rsidR="00757259">
        <w:br/>
      </w:r>
      <w:r w:rsidR="00087586">
        <w:t>When fully built &amp; tested, consider using a little hot-glue on the connectors, to stop them working loose.</w:t>
      </w:r>
      <w:r w:rsidR="00757259">
        <w:br/>
      </w:r>
      <w:r w:rsidR="009E5E94">
        <w:br/>
      </w:r>
      <w:r w:rsidR="009E5E94" w:rsidRPr="001644C8">
        <w:rPr>
          <w:b/>
          <w:bCs/>
        </w:rPr>
        <w:t>Ensure you pay particular attention to the polarity of the connections. The boards are clearly marked</w:t>
      </w:r>
      <w:r w:rsidR="00293390" w:rsidRPr="001644C8">
        <w:rPr>
          <w:b/>
          <w:bCs/>
        </w:rPr>
        <w:t>.</w:t>
      </w:r>
    </w:p>
    <w:p w14:paraId="2A94FC24" w14:textId="1EC6476B" w:rsidR="009E5E94" w:rsidRDefault="001644C8" w:rsidP="00C755DE">
      <w:r w:rsidRPr="001644C8">
        <w:rPr>
          <w:b/>
          <w:bCs/>
          <w:i/>
          <w:iCs/>
        </w:rPr>
        <w:t xml:space="preserve">The </w:t>
      </w:r>
      <w:r w:rsidR="00C755DE">
        <w:rPr>
          <w:b/>
          <w:bCs/>
          <w:i/>
          <w:iCs/>
        </w:rPr>
        <w:t>OLE</w:t>
      </w:r>
      <w:r w:rsidR="00952B99" w:rsidRPr="001644C8">
        <w:rPr>
          <w:b/>
          <w:bCs/>
          <w:i/>
          <w:iCs/>
        </w:rPr>
        <w:t>D</w:t>
      </w:r>
      <w:r>
        <w:t xml:space="preserve"> is marked Vcc and is connected to </w:t>
      </w:r>
      <w:r w:rsidR="00C755DE">
        <w:t>3.3</w:t>
      </w:r>
      <w:r>
        <w:t>V</w:t>
      </w:r>
      <w:r w:rsidR="00952B99">
        <w:t>.</w:t>
      </w:r>
      <w:r w:rsidR="00F86A7E" w:rsidRPr="00F86A7E">
        <w:t xml:space="preserve"> </w:t>
      </w:r>
      <w:r w:rsidR="009E4E98">
        <w:t>(Red wire)</w:t>
      </w:r>
      <w:r>
        <w:t xml:space="preserve"> and GND, (Black wire)</w:t>
      </w:r>
      <w:r w:rsidR="00C755DE">
        <w:t>. Note some displays have the polarity reversed. Check very carefully the legends printed on the board.</w:t>
      </w:r>
    </w:p>
    <w:p w14:paraId="5921C938" w14:textId="3CD321D0" w:rsidR="00293390" w:rsidRDefault="00293390">
      <w:bookmarkStart w:id="0" w:name="_Hlk172126474"/>
      <w:r w:rsidRPr="001644C8">
        <w:rPr>
          <w:b/>
          <w:bCs/>
          <w:i/>
          <w:iCs/>
        </w:rPr>
        <w:t xml:space="preserve">The </w:t>
      </w:r>
      <w:r w:rsidR="00C755DE">
        <w:rPr>
          <w:b/>
          <w:bCs/>
          <w:i/>
          <w:iCs/>
        </w:rPr>
        <w:t xml:space="preserve">Light </w:t>
      </w:r>
      <w:r w:rsidR="00E169A6" w:rsidRPr="001644C8">
        <w:rPr>
          <w:b/>
          <w:bCs/>
          <w:i/>
          <w:iCs/>
        </w:rPr>
        <w:t>Sensor</w:t>
      </w:r>
      <w:r w:rsidRPr="001644C8">
        <w:rPr>
          <w:b/>
          <w:bCs/>
          <w:i/>
          <w:iCs/>
        </w:rPr>
        <w:t xml:space="preserve"> </w:t>
      </w:r>
      <w:r w:rsidR="00952B99" w:rsidRPr="001644C8">
        <w:rPr>
          <w:b/>
          <w:bCs/>
          <w:i/>
          <w:iCs/>
        </w:rPr>
        <w:t>board</w:t>
      </w:r>
      <w:r w:rsidR="00952B99">
        <w:t xml:space="preserve"> </w:t>
      </w:r>
      <w:r>
        <w:t xml:space="preserve">is marked </w:t>
      </w:r>
      <w:bookmarkEnd w:id="0"/>
      <w:r w:rsidR="002872F4">
        <w:t>VCC</w:t>
      </w:r>
      <w:r>
        <w:t xml:space="preserve"> (</w:t>
      </w:r>
      <w:r w:rsidR="001644C8">
        <w:t>3.3</w:t>
      </w:r>
      <w:r>
        <w:t xml:space="preserve">V) and </w:t>
      </w:r>
      <w:r w:rsidR="00F86A7E">
        <w:t>GND</w:t>
      </w:r>
      <w:r>
        <w:t xml:space="preserve">. </w:t>
      </w:r>
      <w:r w:rsidR="00C755DE">
        <w:t>DO (digital Out) is the white wire.</w:t>
      </w:r>
    </w:p>
    <w:p w14:paraId="7764B73C" w14:textId="77777777" w:rsidR="00C755DE" w:rsidRDefault="00C755DE">
      <w:r w:rsidRPr="001644C8">
        <w:rPr>
          <w:b/>
          <w:bCs/>
          <w:i/>
          <w:iCs/>
        </w:rPr>
        <w:t xml:space="preserve">The </w:t>
      </w:r>
      <w:r>
        <w:rPr>
          <w:b/>
          <w:bCs/>
          <w:i/>
          <w:iCs/>
        </w:rPr>
        <w:t>Traffic Light</w:t>
      </w:r>
      <w:r w:rsidRPr="001644C8">
        <w:rPr>
          <w:b/>
          <w:bCs/>
          <w:i/>
          <w:iCs/>
        </w:rPr>
        <w:t xml:space="preserve"> board</w:t>
      </w:r>
      <w:r>
        <w:t xml:space="preserve"> is marked with the colours and also Vcc and Gnd.</w:t>
      </w:r>
    </w:p>
    <w:p w14:paraId="30C05054" w14:textId="7925380A" w:rsidR="008D3792" w:rsidRDefault="00C755DE" w:rsidP="00C755DE">
      <w:r w:rsidRPr="001644C8">
        <w:rPr>
          <w:b/>
          <w:bCs/>
          <w:i/>
          <w:iCs/>
        </w:rPr>
        <w:t xml:space="preserve">The </w:t>
      </w:r>
      <w:r>
        <w:rPr>
          <w:b/>
          <w:bCs/>
          <w:i/>
          <w:iCs/>
        </w:rPr>
        <w:t>Rotary encoder</w:t>
      </w:r>
      <w:r>
        <w:t xml:space="preserve"> is marked. Showing Vcc and 0V at either end of the row of pins, with the others clearly marked.</w:t>
      </w:r>
      <w:r w:rsidR="001644C8">
        <w:br/>
      </w:r>
      <w:r w:rsidR="003C6512">
        <w:br/>
      </w:r>
      <w:r w:rsidR="003C6512">
        <w:lastRenderedPageBreak/>
        <w:t>All of the parts (other than buttons with rear nut) were hot-glued into the project box. This works well for the OLED.</w:t>
      </w:r>
      <w:r w:rsidR="003C6512">
        <w:br/>
        <w:t>Wooden standoffs were cut to raise the breakout board above the buttons. Similarly</w:t>
      </w:r>
      <w:r w:rsidR="00C4625C">
        <w:t>,</w:t>
      </w:r>
      <w:r w:rsidR="003C6512">
        <w:t xml:space="preserve"> a wooden standoff was used for the opto-isolator.</w:t>
      </w:r>
      <w:r w:rsidR="00925E40">
        <w:t xml:space="preserve"> PCB standoff</w:t>
      </w:r>
      <w:r w:rsidR="0007321E">
        <w:t xml:space="preserve"> pillars can be used instead. Part description is in the parts document.</w:t>
      </w:r>
      <w:r w:rsidR="003C6512">
        <w:br/>
      </w:r>
      <w:r w:rsidR="001644C8">
        <w:br/>
      </w:r>
      <w:r>
        <w:t>The photos are of the prototype</w:t>
      </w:r>
      <w:r w:rsidR="0007321E">
        <w:t xml:space="preserve"> and show a slightly different opto-isolator board. </w:t>
      </w:r>
      <w:r w:rsidR="00920CC3">
        <w:t>This required a resister</w:t>
      </w:r>
      <w:r w:rsidR="00616E09">
        <w:t xml:space="preserve"> to be added</w:t>
      </w:r>
      <w:r w:rsidR="00920CC3">
        <w:t xml:space="preserve">, to make it work at </w:t>
      </w:r>
      <w:r w:rsidR="0082744A">
        <w:t>3</w:t>
      </w:r>
      <w:r w:rsidR="00920CC3">
        <w:t xml:space="preserve">.3 volts. The opto-isolator board specified in the parts document also has to be </w:t>
      </w:r>
      <w:r w:rsidR="00B94985">
        <w:t xml:space="preserve">modified </w:t>
      </w:r>
      <w:r w:rsidR="00584107">
        <w:t>by changing</w:t>
      </w:r>
      <w:r w:rsidR="00B94985">
        <w:t xml:space="preserve"> a resister, </w:t>
      </w:r>
      <w:r w:rsidR="00584107">
        <w:t>b</w:t>
      </w:r>
      <w:r w:rsidR="00B94985">
        <w:t xml:space="preserve">ut being through-hole mounted, </w:t>
      </w:r>
      <w:r w:rsidR="00584107">
        <w:t>it is easier</w:t>
      </w:r>
      <w:r w:rsidR="005928A8">
        <w:t xml:space="preserve"> on this particular board.</w:t>
      </w:r>
      <w:r w:rsidR="00584107">
        <w:t xml:space="preserve"> </w:t>
      </w:r>
      <w:r>
        <w:br/>
      </w:r>
    </w:p>
    <w:p w14:paraId="767370C7" w14:textId="4529CE12" w:rsidR="00BF13A2" w:rsidRDefault="000255B0">
      <w:r>
        <w:t>The prototype has been tested with the Nikon Z8 and works perfectly</w:t>
      </w:r>
      <w:r w:rsidR="006E6F01">
        <w:t xml:space="preserve"> using a standard 3.5mm to Nikon shutter release cable.</w:t>
      </w:r>
      <w:r w:rsidR="00724732">
        <w:br/>
        <w:t>Ref</w:t>
      </w:r>
      <w:r w:rsidR="006E6F01">
        <w:t>er to the camera</w:t>
      </w:r>
      <w:r w:rsidR="00665A92">
        <w:t xml:space="preserve"> connection guide for details of Nikon and other cameras.</w:t>
      </w:r>
      <w:r w:rsidR="006E6F01">
        <w:t xml:space="preserve"> </w:t>
      </w:r>
      <w:r w:rsidR="00E43BA8">
        <w:br/>
      </w:r>
    </w:p>
    <w:p w14:paraId="1717B0F4" w14:textId="2D2A5446" w:rsidR="00BF13A2" w:rsidRDefault="00BF13A2">
      <w:r>
        <w:tab/>
      </w:r>
      <w:r>
        <w:tab/>
      </w:r>
      <w:r>
        <w:tab/>
      </w:r>
    </w:p>
    <w:p w14:paraId="16B8A4CF" w14:textId="5E2FE671" w:rsidR="008A35C0" w:rsidRDefault="00F84CE9">
      <w:r>
        <w:br/>
      </w:r>
      <w:r>
        <w:br/>
      </w:r>
    </w:p>
    <w:p w14:paraId="7B69257D" w14:textId="4F64FE69" w:rsidR="00451967" w:rsidRDefault="00451967"/>
    <w:p w14:paraId="1B04091D" w14:textId="77777777" w:rsidR="00451967" w:rsidRDefault="00451967"/>
    <w:p w14:paraId="16C5B2D0" w14:textId="5E7A5413" w:rsidR="00451967" w:rsidRDefault="00451967">
      <w:r>
        <w:t xml:space="preserve"> </w:t>
      </w:r>
    </w:p>
    <w:p w14:paraId="6BF6CA62" w14:textId="77777777" w:rsidR="00A53CA7" w:rsidRDefault="00A53CA7"/>
    <w:p w14:paraId="3A214B5D" w14:textId="77777777" w:rsidR="00A53CA7" w:rsidRDefault="00A53CA7"/>
    <w:p w14:paraId="42E08371" w14:textId="77777777" w:rsidR="00EB5A9B" w:rsidRDefault="00EB5A9B"/>
    <w:p w14:paraId="60300530" w14:textId="77777777" w:rsidR="00EB5A9B" w:rsidRDefault="00EB5A9B"/>
    <w:p w14:paraId="1C5DE69C" w14:textId="704D24B1" w:rsidR="00A53CA7" w:rsidRDefault="00A53CA7"/>
    <w:p w14:paraId="4E2D2D05" w14:textId="77777777" w:rsidR="00F17C70" w:rsidRDefault="00F17C70"/>
    <w:p w14:paraId="504D531D" w14:textId="75B45EB9" w:rsidR="00A53CA7" w:rsidRDefault="00A53CA7"/>
    <w:p w14:paraId="579315CF" w14:textId="73E4C492" w:rsidR="007C508D" w:rsidRDefault="007C508D"/>
    <w:p w14:paraId="7F04377D" w14:textId="77777777" w:rsidR="007C508D" w:rsidRDefault="007C508D"/>
    <w:p w14:paraId="0D4BA048" w14:textId="77777777" w:rsidR="007C508D" w:rsidRDefault="007C508D"/>
    <w:p w14:paraId="177C61D7" w14:textId="77777777" w:rsidR="007C508D" w:rsidRDefault="007C508D"/>
    <w:p w14:paraId="4C75A171" w14:textId="77777777" w:rsidR="007C508D" w:rsidRDefault="007C508D"/>
    <w:p w14:paraId="60BAE40F" w14:textId="77777777" w:rsidR="007C508D" w:rsidRDefault="007C508D"/>
    <w:p w14:paraId="0F16BA4A" w14:textId="4193FFD5" w:rsidR="00A53CA7" w:rsidRDefault="00A53CA7"/>
    <w:sectPr w:rsidR="00A53CA7" w:rsidSect="001B5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76"/>
    <w:rsid w:val="00024E86"/>
    <w:rsid w:val="000255B0"/>
    <w:rsid w:val="00046179"/>
    <w:rsid w:val="00060D82"/>
    <w:rsid w:val="0007321E"/>
    <w:rsid w:val="0008155B"/>
    <w:rsid w:val="00087586"/>
    <w:rsid w:val="000B6507"/>
    <w:rsid w:val="000E05C8"/>
    <w:rsid w:val="000E77DD"/>
    <w:rsid w:val="0011095A"/>
    <w:rsid w:val="00111859"/>
    <w:rsid w:val="00132443"/>
    <w:rsid w:val="00161657"/>
    <w:rsid w:val="001644C8"/>
    <w:rsid w:val="00187A41"/>
    <w:rsid w:val="001932EA"/>
    <w:rsid w:val="001A0A6C"/>
    <w:rsid w:val="001A70CB"/>
    <w:rsid w:val="001B5480"/>
    <w:rsid w:val="001C6C86"/>
    <w:rsid w:val="001E7FAD"/>
    <w:rsid w:val="001F14E2"/>
    <w:rsid w:val="001F1DAF"/>
    <w:rsid w:val="001F3C60"/>
    <w:rsid w:val="00213440"/>
    <w:rsid w:val="00240549"/>
    <w:rsid w:val="00246945"/>
    <w:rsid w:val="002872F4"/>
    <w:rsid w:val="00293390"/>
    <w:rsid w:val="002E3B38"/>
    <w:rsid w:val="00345C04"/>
    <w:rsid w:val="00346564"/>
    <w:rsid w:val="003468F3"/>
    <w:rsid w:val="00352048"/>
    <w:rsid w:val="00375842"/>
    <w:rsid w:val="003A3282"/>
    <w:rsid w:val="003C6512"/>
    <w:rsid w:val="003D7539"/>
    <w:rsid w:val="003F189E"/>
    <w:rsid w:val="003F65FB"/>
    <w:rsid w:val="00413B55"/>
    <w:rsid w:val="0042211B"/>
    <w:rsid w:val="0044133F"/>
    <w:rsid w:val="00451967"/>
    <w:rsid w:val="0045611C"/>
    <w:rsid w:val="00462829"/>
    <w:rsid w:val="00471CBA"/>
    <w:rsid w:val="004C4B31"/>
    <w:rsid w:val="004E2884"/>
    <w:rsid w:val="00537730"/>
    <w:rsid w:val="00551E7D"/>
    <w:rsid w:val="00555054"/>
    <w:rsid w:val="00584107"/>
    <w:rsid w:val="005928A8"/>
    <w:rsid w:val="005B480F"/>
    <w:rsid w:val="005C1BCA"/>
    <w:rsid w:val="005C271A"/>
    <w:rsid w:val="005C5071"/>
    <w:rsid w:val="005F1AE9"/>
    <w:rsid w:val="00604CB9"/>
    <w:rsid w:val="006117E6"/>
    <w:rsid w:val="00616E09"/>
    <w:rsid w:val="0064140E"/>
    <w:rsid w:val="006513F0"/>
    <w:rsid w:val="00665A92"/>
    <w:rsid w:val="006A0545"/>
    <w:rsid w:val="006C415E"/>
    <w:rsid w:val="006D4060"/>
    <w:rsid w:val="006D5AD7"/>
    <w:rsid w:val="006D6447"/>
    <w:rsid w:val="006E623D"/>
    <w:rsid w:val="006E6F01"/>
    <w:rsid w:val="0071514A"/>
    <w:rsid w:val="0072238A"/>
    <w:rsid w:val="00724732"/>
    <w:rsid w:val="00737EB2"/>
    <w:rsid w:val="00757259"/>
    <w:rsid w:val="0079030C"/>
    <w:rsid w:val="007B0BAE"/>
    <w:rsid w:val="007C508D"/>
    <w:rsid w:val="007D52EF"/>
    <w:rsid w:val="007D5F1A"/>
    <w:rsid w:val="007E4044"/>
    <w:rsid w:val="007E50C1"/>
    <w:rsid w:val="007E6DCD"/>
    <w:rsid w:val="007F25EB"/>
    <w:rsid w:val="007F32A0"/>
    <w:rsid w:val="007F3D4E"/>
    <w:rsid w:val="008152DC"/>
    <w:rsid w:val="008152FC"/>
    <w:rsid w:val="00817A76"/>
    <w:rsid w:val="0082744A"/>
    <w:rsid w:val="00830C2F"/>
    <w:rsid w:val="00834F6D"/>
    <w:rsid w:val="008504A1"/>
    <w:rsid w:val="00876465"/>
    <w:rsid w:val="008A35C0"/>
    <w:rsid w:val="008D3792"/>
    <w:rsid w:val="008E4D03"/>
    <w:rsid w:val="008E55DD"/>
    <w:rsid w:val="008E60A6"/>
    <w:rsid w:val="00906E27"/>
    <w:rsid w:val="00912568"/>
    <w:rsid w:val="00915717"/>
    <w:rsid w:val="00920CC3"/>
    <w:rsid w:val="00925E40"/>
    <w:rsid w:val="00926FF1"/>
    <w:rsid w:val="0093475F"/>
    <w:rsid w:val="00952B99"/>
    <w:rsid w:val="009A0B38"/>
    <w:rsid w:val="009D2D27"/>
    <w:rsid w:val="009D3BD6"/>
    <w:rsid w:val="009E366C"/>
    <w:rsid w:val="009E4E98"/>
    <w:rsid w:val="009E5E94"/>
    <w:rsid w:val="00A13BD6"/>
    <w:rsid w:val="00A14083"/>
    <w:rsid w:val="00A16374"/>
    <w:rsid w:val="00A22186"/>
    <w:rsid w:val="00A43C81"/>
    <w:rsid w:val="00A53CA7"/>
    <w:rsid w:val="00A7393B"/>
    <w:rsid w:val="00A81F52"/>
    <w:rsid w:val="00A85E51"/>
    <w:rsid w:val="00AA4A34"/>
    <w:rsid w:val="00AA4D52"/>
    <w:rsid w:val="00AA633E"/>
    <w:rsid w:val="00AA6517"/>
    <w:rsid w:val="00AF408F"/>
    <w:rsid w:val="00B136A0"/>
    <w:rsid w:val="00B20C64"/>
    <w:rsid w:val="00B4285D"/>
    <w:rsid w:val="00B56966"/>
    <w:rsid w:val="00B904A8"/>
    <w:rsid w:val="00B94985"/>
    <w:rsid w:val="00BB13B5"/>
    <w:rsid w:val="00BB2891"/>
    <w:rsid w:val="00BD0503"/>
    <w:rsid w:val="00BD1B0C"/>
    <w:rsid w:val="00BE344C"/>
    <w:rsid w:val="00BE555B"/>
    <w:rsid w:val="00BF13A2"/>
    <w:rsid w:val="00C3092A"/>
    <w:rsid w:val="00C3784F"/>
    <w:rsid w:val="00C4625C"/>
    <w:rsid w:val="00C51D14"/>
    <w:rsid w:val="00C54472"/>
    <w:rsid w:val="00C5471D"/>
    <w:rsid w:val="00C755DE"/>
    <w:rsid w:val="00C873E9"/>
    <w:rsid w:val="00CA27C5"/>
    <w:rsid w:val="00CD6903"/>
    <w:rsid w:val="00D0112B"/>
    <w:rsid w:val="00D17343"/>
    <w:rsid w:val="00D4710D"/>
    <w:rsid w:val="00D65A9D"/>
    <w:rsid w:val="00D7458F"/>
    <w:rsid w:val="00DF277C"/>
    <w:rsid w:val="00E042EC"/>
    <w:rsid w:val="00E169A6"/>
    <w:rsid w:val="00E218B8"/>
    <w:rsid w:val="00E43BA8"/>
    <w:rsid w:val="00E463B3"/>
    <w:rsid w:val="00E50B76"/>
    <w:rsid w:val="00E55F88"/>
    <w:rsid w:val="00E573B6"/>
    <w:rsid w:val="00E60617"/>
    <w:rsid w:val="00E72AFD"/>
    <w:rsid w:val="00EB5A9B"/>
    <w:rsid w:val="00EC32B3"/>
    <w:rsid w:val="00EC6FA5"/>
    <w:rsid w:val="00EE3F8A"/>
    <w:rsid w:val="00F17C70"/>
    <w:rsid w:val="00F464C9"/>
    <w:rsid w:val="00F84CE9"/>
    <w:rsid w:val="00F86A7E"/>
    <w:rsid w:val="00F96B2F"/>
    <w:rsid w:val="00FA1442"/>
    <w:rsid w:val="00FB0F32"/>
    <w:rsid w:val="00FC5ABA"/>
    <w:rsid w:val="00FF0655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9F73"/>
  <w15:chartTrackingRefBased/>
  <w15:docId w15:val="{41188DA8-2158-4EE6-9CDB-18A6FC06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0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96B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bill100" TargetMode="External"/><Relationship Id="rId4" Type="http://schemas.openxmlformats.org/officeDocument/2006/relationships/hyperlink" Target="https://www.photrio.com/forum/threads/capture-lightning-device-cheap-simple-it-works.2079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122</cp:revision>
  <cp:lastPrinted>2024-04-08T19:10:00Z</cp:lastPrinted>
  <dcterms:created xsi:type="dcterms:W3CDTF">2023-09-15T15:53:00Z</dcterms:created>
  <dcterms:modified xsi:type="dcterms:W3CDTF">2024-07-30T17:36:00Z</dcterms:modified>
</cp:coreProperties>
</file>