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619250" cy="1388812"/>
            <wp:effectExtent b="0" l="0" r="0" t="0"/>
            <wp:wrapSquare wrapText="bothSides" distB="0" distT="0" distL="114300" distR="114300"/>
            <wp:docPr descr="C:\Users\OSAYUKI\Documents\orium\IMG_20181004_141129_577.jpg" id="1" name="image1.jpg"/>
            <a:graphic>
              <a:graphicData uri="http://schemas.openxmlformats.org/drawingml/2006/picture">
                <pic:pic>
                  <pic:nvPicPr>
                    <pic:cNvPr descr="C:\Users\OSAYUKI\Documents\orium\IMG_20181004_141129_577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8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LESSON PLAN BACKGROUND</w:t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TEACHER’S NAME: ABEL GIDEON</w:t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 15/01/2025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TERM: SECOND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SUBJECT: COMPUTER SCIENCE</w:t>
      </w:r>
    </w:p>
    <w:p w:rsidR="00000000" w:rsidDel="00000000" w:rsidP="00000000" w:rsidRDefault="00000000" w:rsidRPr="00000000" w14:paraId="0000000C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CLASS: JS2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TIME: 1:40</w:t>
      </w:r>
    </w:p>
    <w:p w:rsidR="00000000" w:rsidDel="00000000" w:rsidP="00000000" w:rsidRDefault="00000000" w:rsidRPr="00000000" w14:paraId="0000000E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PERIOD: 4TH PERIOD </w:t>
      </w:r>
    </w:p>
    <w:p w:rsidR="00000000" w:rsidDel="00000000" w:rsidP="00000000" w:rsidRDefault="00000000" w:rsidRPr="00000000" w14:paraId="0000000F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DURATION: 4OMINS</w:t>
      </w:r>
    </w:p>
    <w:p w:rsidR="00000000" w:rsidDel="00000000" w:rsidP="00000000" w:rsidRDefault="00000000" w:rsidRPr="00000000" w14:paraId="00000010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NO. OF LEARNERS: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AVERAGE AGE: 12 YRS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WEEK: 1 - 10</w:t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TOPIC: </w:t>
      </w:r>
      <w:r w:rsidDel="00000000" w:rsidR="00000000" w:rsidRPr="00000000">
        <w:rPr>
          <w:sz w:val="24"/>
          <w:szCs w:val="24"/>
          <w:rtl w:val="0"/>
        </w:rPr>
        <w:t xml:space="preserve">Graphic Packages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tl w:val="0"/>
        </w:rPr>
        <w:t xml:space="preserve">Word Processing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INSTRUCTIONAL OBJECTIVE: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 the end of the lessons the learners should be able to;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the meaning and list example of graphic packages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Mention the features of graphic packages eg. Corel Draw and Paint.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180" w:line="360" w:lineRule="auto"/>
        <w:ind w:left="720" w:hanging="360"/>
      </w:pPr>
      <w:r w:rsidDel="00000000" w:rsidR="00000000" w:rsidRPr="00000000">
        <w:rPr>
          <w:rtl w:val="0"/>
        </w:rPr>
        <w:t xml:space="preserve">Define word processing.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List uses and examples of word processors.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INSTRUCTIONAL RESOURCE: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Computer Lab.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graphic packages.</w:t>
      </w:r>
    </w:p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PREREQUISITE KNOWLEDGE: </w:t>
      </w:r>
    </w:p>
    <w:p w:rsidR="00000000" w:rsidDel="00000000" w:rsidP="00000000" w:rsidRDefault="00000000" w:rsidRPr="00000000" w14:paraId="0000001F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learners are familiar with the computer system, its functions and main components.</w:t>
      </w:r>
    </w:p>
    <w:p w:rsidR="00000000" w:rsidDel="00000000" w:rsidP="00000000" w:rsidRDefault="00000000" w:rsidRPr="00000000" w14:paraId="00000020">
      <w:pPr>
        <w:tabs>
          <w:tab w:val="center" w:leader="none" w:pos="4680"/>
          <w:tab w:val="right" w:leader="none" w:pos="9360"/>
        </w:tabs>
        <w:spacing w:line="360" w:lineRule="auto"/>
        <w:ind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  <w:t xml:space="preserve">Teachers Notes.</w:t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INTRODUCTION:  The teacher: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Begin the lesson by asking students to show they think designs are made and CVs made. 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Then, introduce the idea of graphic packages and word processing.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PLAN DEVELOPMENT</w:t>
      </w:r>
      <w:r w:rsidDel="00000000" w:rsidR="00000000" w:rsidRPr="00000000">
        <w:rPr>
          <w:rtl w:val="0"/>
        </w:rPr>
      </w:r>
    </w:p>
    <w:tbl>
      <w:tblPr>
        <w:tblStyle w:val="Table1"/>
        <w:tblW w:w="1154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0"/>
        <w:gridCol w:w="2720"/>
        <w:gridCol w:w="2520"/>
        <w:gridCol w:w="3080"/>
        <w:tblGridChange w:id="0">
          <w:tblGrid>
            <w:gridCol w:w="3220"/>
            <w:gridCol w:w="2720"/>
            <w:gridCol w:w="2520"/>
            <w:gridCol w:w="3080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PRESENTATION/STEPS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TEACHERS ACTIVITIES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LEARNERS ACTIVITIES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LEARNING RESOURCES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60"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the aid of the instructional material, the teacher guides the students to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Understand the meaning and list example of graphic packages  </w:t>
            </w:r>
          </w:p>
          <w:p w:rsidR="00000000" w:rsidDel="00000000" w:rsidP="00000000" w:rsidRDefault="00000000" w:rsidRPr="00000000" w14:paraId="0000002E">
            <w:pPr>
              <w:spacing w:after="16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Define the terms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Display of a graphic design.</w:t>
            </w:r>
          </w:p>
        </w:tc>
      </w:tr>
      <w:tr>
        <w:trPr>
          <w:cantSplit w:val="0"/>
          <w:trHeight w:val="206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II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guides the students 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 the features of graphic packages eg. Corel Draw and Paint.</w:t>
            </w:r>
          </w:p>
          <w:p w:rsidR="00000000" w:rsidDel="00000000" w:rsidP="00000000" w:rsidRDefault="00000000" w:rsidRPr="00000000" w14:paraId="00000035">
            <w:pPr>
              <w:spacing w:after="16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Mention the features of graphic packages eg. Corel Draw and Paint.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III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36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guides the students to </w:t>
            </w:r>
            <w:r w:rsidDel="00000000" w:rsidR="00000000" w:rsidRPr="00000000">
              <w:rPr>
                <w:rtl w:val="0"/>
              </w:rPr>
              <w:t xml:space="preserve">Define word processing.h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Understand the meaning, uses and functions of ICT.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EVALUATION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evaluates the lesson by asking the learners the following: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graphic packages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Mention three example of graphic packages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24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the meaning word processing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respond accordingly to each of the questions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SUMMARY/CONCLUSION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concludes the lesson by going through the salient points of the lesson.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pay keen attention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HOME WORK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after="240" w:before="240" w:line="360" w:lineRule="auto"/>
              <w:ind w:left="720" w:hanging="360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on how Microsoft word was made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ab/>
        <w:t xml:space="preserve">NOTE</w:t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WEEK: 1 - 5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TOPIC: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Graphic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40" w:before="240" w:line="36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Meaning of Graphic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Graphic Packages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software programs</w:t>
      </w:r>
      <w:r w:rsidDel="00000000" w:rsidR="00000000" w:rsidRPr="00000000">
        <w:rPr>
          <w:rtl w:val="0"/>
        </w:rPr>
        <w:t xml:space="preserve"> designed to allow users to create and manipulate images, drawings, and designs on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These packages provide tools for designing logos, illustrations, drawings, posters, and other visual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0" w:before="240" w:line="36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Examples of Graphic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before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before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CorelDRAW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before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before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Instant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before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GIMP (GNU Image Manipulation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Features of Graphic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before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Tool-Bar: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line="360" w:lineRule="auto"/>
        <w:ind w:left="216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A collection of tools like the </w:t>
      </w:r>
      <w:r w:rsidDel="00000000" w:rsidR="00000000" w:rsidRPr="00000000">
        <w:rPr>
          <w:b w:val="1"/>
          <w:rtl w:val="0"/>
        </w:rPr>
        <w:t xml:space="preserve">brush tool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shape tool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eraser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text tool</w:t>
      </w:r>
      <w:r w:rsidDel="00000000" w:rsidR="00000000" w:rsidRPr="00000000">
        <w:rPr>
          <w:rtl w:val="0"/>
        </w:rPr>
        <w:t xml:space="preserve"> for creating and editing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Menu Bar: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line="360" w:lineRule="auto"/>
        <w:ind w:left="216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Contains commands like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, and more for controlling the software's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Printable Area (Canvas):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line="360" w:lineRule="auto"/>
        <w:ind w:left="216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The working area where the designs or images are created and edited.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 Palette: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line="360" w:lineRule="auto"/>
        <w:ind w:left="216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A selection of colors to choose from when drawing or painting.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Layer Panel (in advanced packages like CorelDRAW and Photoshop):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line="360" w:lineRule="auto"/>
        <w:ind w:left="216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Allows users to work with multiple layers of images for complex designs.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40" w:before="240" w:line="36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Practical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before="240" w:line="36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Launch </w:t>
      </w:r>
      <w:r w:rsidDel="00000000" w:rsidR="00000000" w:rsidRPr="00000000">
        <w:rPr>
          <w:b w:val="1"/>
          <w:rtl w:val="0"/>
        </w:rPr>
        <w:t xml:space="preserve">Paint</w:t>
      </w:r>
      <w:r w:rsidDel="00000000" w:rsidR="00000000" w:rsidRPr="00000000">
        <w:rPr>
          <w:rtl w:val="0"/>
        </w:rPr>
        <w:t xml:space="preserve"> or any other installed graphic package on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6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Perform simple tasks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Drawing shapes (circle, square) using the </w:t>
      </w:r>
      <w:r w:rsidDel="00000000" w:rsidR="00000000" w:rsidRPr="00000000">
        <w:rPr>
          <w:b w:val="1"/>
          <w:rtl w:val="0"/>
        </w:rPr>
        <w:t xml:space="preserve">Shape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Filling shapes with different colors using the </w:t>
      </w:r>
      <w:r w:rsidDel="00000000" w:rsidR="00000000" w:rsidRPr="00000000">
        <w:rPr>
          <w:b w:val="1"/>
          <w:rtl w:val="0"/>
        </w:rPr>
        <w:t xml:space="preserve">Fill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Adding text to the drawing using the </w:t>
      </w:r>
      <w:r w:rsidDel="00000000" w:rsidR="00000000" w:rsidRPr="00000000">
        <w:rPr>
          <w:b w:val="1"/>
          <w:rtl w:val="0"/>
        </w:rPr>
        <w:t xml:space="preserve">Text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240" w:line="360" w:lineRule="auto"/>
        <w:ind w:left="1440" w:hanging="360"/>
      </w:pPr>
      <w:r w:rsidDel="00000000" w:rsidR="00000000" w:rsidRPr="00000000">
        <w:rPr>
          <w:rtl w:val="0"/>
        </w:rPr>
        <w:t xml:space="preserve">Saving their designs using the </w:t>
      </w:r>
      <w:r w:rsidDel="00000000" w:rsidR="00000000" w:rsidRPr="00000000">
        <w:rPr>
          <w:b w:val="1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colFirst="0" w:colLast="0" w:name="_z04fbc7z9oz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6-10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TOPIC: WORD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="360" w:lineRule="auto"/>
        <w:rPr>
          <w:b w:val="1"/>
          <w:color w:val="9900ff"/>
          <w:sz w:val="28"/>
          <w:szCs w:val="28"/>
        </w:rPr>
      </w:pPr>
      <w:bookmarkStart w:colFirst="0" w:colLast="0" w:name="_mkoyjkl2w6h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="360" w:lineRule="auto"/>
        <w:rPr>
          <w:color w:val="9900ff"/>
          <w:sz w:val="30"/>
          <w:szCs w:val="3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80" w:before="18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Word Processing</w:t>
      </w:r>
      <w:r w:rsidDel="00000000" w:rsidR="00000000" w:rsidRPr="00000000">
        <w:rPr>
          <w:rtl w:val="0"/>
        </w:rPr>
        <w:t xml:space="preserve"> is the use of a computer application to create, edit, format, and print text documents.</w:t>
      </w:r>
    </w:p>
    <w:p w:rsidR="00000000" w:rsidDel="00000000" w:rsidP="00000000" w:rsidRDefault="00000000" w:rsidRPr="00000000" w14:paraId="00000081">
      <w:pPr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Word Processors: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before="18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Word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1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WordPad</w:t>
      </w:r>
    </w:p>
    <w:p w:rsidR="00000000" w:rsidDel="00000000" w:rsidP="00000000" w:rsidRDefault="00000000" w:rsidRPr="00000000" w14:paraId="00000085">
      <w:pPr>
        <w:spacing w:after="180" w:before="18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before="180" w:line="360" w:lineRule="auto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Uses of Word Processing: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before="18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Typing letters and documents.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Creating reports and presentations.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1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Designing simple flyers and resumes.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180" w:line="276" w:lineRule="auto"/>
        <w:ind w:left="720" w:hanging="360"/>
      </w:pPr>
      <w:r w:rsidDel="00000000" w:rsidR="00000000" w:rsidRPr="00000000">
        <w:rPr>
          <w:rtl w:val="0"/>
        </w:rPr>
        <w:t xml:space="preserve">Formatting text with different styles.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18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Editing and storing large amounts of text efficiently.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PRACTICALS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="360" w:lineRule="auto"/>
        <w:rPr>
          <w:b w:val="1"/>
          <w:color w:val="9900ff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Loading and Exiting a Word Processor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before="18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Loading a Word Processor: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Start Menu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or another word processor.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Wait for the program to load.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Exiting a Word Processor: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18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or click the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 (X).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="360" w:lineRule="auto"/>
        <w:rPr>
          <w:b w:val="1"/>
          <w:color w:val="9900ff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Creating and Saving Files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before="18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Creating a New File: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word processor.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Begin typing the document.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Saving a File: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Enter a file name and choose the location to save the file.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18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="360" w:lineRule="auto"/>
        <w:rPr>
          <w:b w:val="1"/>
          <w:color w:val="9900ff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Opening and Exiting Files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before="18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Opening a File: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Navigate to the saved file location.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the file and then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Exiting a File: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18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or click the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button.</w:t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▪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