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60" w:lineRule="auto" w:line="259"/>
        <w:jc w:val="center"/>
        <w:rPr/>
      </w:pPr>
      <w:bookmarkStart w:id="0" w:name="_GoBack"/>
      <w:bookmarkEnd w:id="0"/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>LESSON</w:t>
      </w:r>
      <w:r>
        <w:rPr>
          <w:rFonts w:ascii="Calibri" w:cs="Arial" w:eastAsia="Calibri" w:hAnsi="Calibri" w:hint="default"/>
          <w:b/>
          <w:bCs/>
          <w:i w:val="false"/>
          <w:iCs w:val="false"/>
          <w:color w:val="auto"/>
          <w:sz w:val="36"/>
          <w:szCs w:val="36"/>
          <w:highlight w:val="none"/>
          <w:vertAlign w:val="baseline"/>
          <w:em w:val="none"/>
          <w:lang w:val="en-US" w:eastAsia="en-US"/>
        </w:rPr>
        <w:t xml:space="preserve"> NOTE 10</w:t>
      </w:r>
    </w:p>
    <w:tbl>
      <w:tblPr>
        <w:tblW w:w="11340" w:type="dxa"/>
        <w:jc w:val="left"/>
        <w:tblInd w:w="-995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0"/>
      </w:tblGrid>
      <w:tr>
        <w:trPr>
          <w:cantSplit w:val="false"/>
          <w:trHeight w:val="2357" w:hRule="atLeast"/>
          <w:tblHeader w:val="false"/>
          <w:jc w:val="left"/>
        </w:trPr>
        <w:tc>
          <w:tcPr>
            <w:tcW w:w="1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0"/>
              <w:spacing w:after="160" w:lineRule="auto" w:line="259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MAP WORK/READING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/>
              <w:drawing>
                <wp:inline distL="0" distT="0" distB="0" distR="0">
                  <wp:extent cx="2971800" cy="2228850"/>
                  <wp:effectExtent l="0" t="0" r="0" b="0"/>
                  <wp:docPr id="1026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71800" cy="2228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Map work or map reading involves the ability to recognize conventional signs on a map using the signs to interpret the map. A map is a representation of the earth's surface as it is seen from above on a paper. </w:t>
            </w:r>
          </w:p>
          <w:p>
            <w:pPr>
              <w:pStyle w:val="style0"/>
              <w:spacing w:after="160" w:lineRule="auto" w:line="259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TYPES OF MAPS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/>
              <w:drawing>
                <wp:inline distL="0" distT="0" distB="0" distR="0">
                  <wp:extent cx="2971800" cy="2971800"/>
                  <wp:effectExtent l="0" t="0" r="0" b="0"/>
                  <wp:docPr id="1027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71800" cy="297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1. General maps: show more than one type of  information at a time. Eg Topographic or survey maps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2. Thematic maps: deals with a particular class of information and the theme serves as the title of the map. Eg. Vegetation map of Nigeria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3. Atlas: collection of special maps found in large volumes or in the form of a book, they cover several topics like climate, population, settlement etc.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4. Statistical or distribution maps: shows trend and spread of physical and cultural features over defined geographical areas.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5. Sketch maps: rough maps drawn to illustrate or give explanation on a paper drawn with free hand. </w:t>
            </w:r>
          </w:p>
          <w:p>
            <w:pPr>
              <w:pStyle w:val="style0"/>
              <w:spacing w:after="160" w:lineRule="auto" w:line="259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SCALES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Scale of a map is the relationship between the distance on the map and the actual distance on the ground or the earth's surface.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TYPES.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Based on size, two types of scale exist;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/>
              <w:drawing>
                <wp:inline distL="0" distT="0" distB="0" distR="0">
                  <wp:extent cx="2971800" cy="2797032"/>
                  <wp:effectExtent l="0" t="0" r="0" b="0"/>
                  <wp:docPr id="1028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71800" cy="2797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1. Large scale: the size of a map that covers a small area but show great details. Eg. 1cm represents 100cmm or 100000cm. They are used on big sized paper and smaller denominator means larger area.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2. Small scale: map size that covers a small piece of paper but showing information on large areas such as continents. Example is atlas. They do not show great details.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Based of method of expression, 3 types of scales exist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/>
              <w:drawing>
                <wp:inline distL="0" distT="0" distB="0" distR="0">
                  <wp:extent cx="2971800" cy="3072661"/>
                  <wp:effectExtent l="0" t="0" r="0" b="0"/>
                  <wp:docPr id="1029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71800" cy="3072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1.  Statement scale: by making a direct statement e.g 1cm represents 1km. It is given in words and figures and is the simplest form of expressing scale.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2. Ratio scale or Representative fraction: it expresses scale either in fraction or ratio. E..g RF for a scale 1cm to 2km will be 1÷200,000. The numerator which is always 1 represents length on the map while the denominator represents the actual distance on the ground.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3. Linear scale: indicated by means of a straight line which is conveniently subdivided so that distances on the map can easily be read using a piece of ruler or divider. </w:t>
            </w:r>
          </w:p>
          <w:p>
            <w:pPr>
              <w:pStyle w:val="style0"/>
              <w:spacing w:after="160" w:lineRule="auto" w:line="259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CONVERSION OF SCALES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Converting statement to Rf.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1cm rep 2km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1cm rep 2km in Rf = 1cm:2km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=1cm÷2km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But 100,000cm =1km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1cm ÷2km = 1cm÷2×100,000cm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=1cm÷200,000 or 1:200,000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Converting Rf to statement scale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1÷50,000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Using cm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1÷50,000 in statement  = 1cm rep 50,000cm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I.e 1cm rep (50,000÷100,000) 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= 1÷2km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Thus 1÷50,000 in statement is 1cm rep 1÷2km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HOME WORK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>list 4 uses of maps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lang w:val="en-US"/>
              </w:rPr>
              <w:t xml:space="preserve">Identify 2 advantages and disadvantages each for statement representative fraction and linear scales. </w:t>
            </w:r>
          </w:p>
          <w:p>
            <w:pPr>
              <w:pStyle w:val="style0"/>
              <w:spacing w:after="160" w:lineRule="auto" w:line="259"/>
              <w:jc w:val="left"/>
              <w:rPr/>
            </w:pPr>
          </w:p>
          <w:p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Traditional Arabic" w:cs="Traditional Arabic" w:eastAsia="Calibri" w:hAnsi="Traditional Arabic" w:hint="default"/>
                <w:b w:val="false"/>
                <w:bCs w:val="false"/>
                <w:i w:val="false"/>
                <w:iCs w:val="false"/>
                <w:color w:val="000000"/>
                <w:sz w:val="44"/>
                <w:szCs w:val="44"/>
                <w:highlight w:val="none"/>
                <w:vertAlign w:val="baseline"/>
                <w:em w:val="none"/>
                <w:lang w:val="en-US" w:eastAsia="en-US"/>
              </w:rPr>
              <w:t xml:space="preserve">    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  <w:font w:name="Traditional Arab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1">
    <w:name w:val="header"/>
    <w:basedOn w:val="style0"/>
    <w:next w:val="style31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styleId="style179">
    <w:name w:val="List Paragraph"/>
    <w:basedOn w:val="style0"/>
    <w:next w:val="style179"/>
    <w:qFormat/>
    <w:pPr>
      <w:spacing w:before="0" w:after="0"/>
      <w:ind w:left="720" w:right="0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445</Words>
  <Characters>2105</Characters>
  <Application>WPS Office</Application>
  <Paragraphs>46</Paragraphs>
  <CharactersWithSpaces>2535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2024-02-26T07:14:04Z</dcterms:created>
  <dc:creator>itel S663L</dc:creator>
  <lastModifiedBy>itel S663L</lastModifiedBy>
  <dcterms:modified xsi:type="dcterms:W3CDTF">2024-02-26T08:14:05Z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88ce00fd319b40d5b80f30004d58b50e</vt:lpwstr>
  </property>
</Properties>
</file>