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C8F3" w14:textId="55000649" w:rsidR="00BF6169" w:rsidRDefault="00BF6169">
      <w:pPr>
        <w:rPr>
          <w:rFonts w:ascii="Arial" w:hAnsi="Arial" w:cs="Arial"/>
          <w:b/>
          <w:sz w:val="24"/>
          <w:szCs w:val="24"/>
        </w:rPr>
      </w:pPr>
      <w:r w:rsidRPr="00BA1964">
        <w:rPr>
          <w:rFonts w:ascii="Arial" w:hAnsi="Arial" w:cs="Arial"/>
          <w:b/>
          <w:sz w:val="24"/>
          <w:szCs w:val="24"/>
        </w:rPr>
        <w:t xml:space="preserve">MSc </w:t>
      </w:r>
      <w:r w:rsidR="00547741">
        <w:rPr>
          <w:rFonts w:ascii="Arial" w:hAnsi="Arial" w:cs="Arial"/>
          <w:b/>
          <w:sz w:val="24"/>
          <w:szCs w:val="24"/>
        </w:rPr>
        <w:t>project</w:t>
      </w:r>
      <w:r w:rsidRPr="00BA1964">
        <w:rPr>
          <w:rFonts w:ascii="Arial" w:hAnsi="Arial" w:cs="Arial"/>
          <w:b/>
          <w:sz w:val="24"/>
          <w:szCs w:val="24"/>
        </w:rPr>
        <w:t xml:space="preserve"> descriptor </w:t>
      </w:r>
    </w:p>
    <w:p w14:paraId="4D1ED197" w14:textId="77777777" w:rsidR="00FB2364" w:rsidRDefault="00BC0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A8ED2" wp14:editId="4F9D1287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086475" cy="485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D1761" w14:textId="4E98BF9A" w:rsidR="005F1582" w:rsidRDefault="006E1168" w:rsidP="006D7CCD">
                            <w:pPr>
                              <w:pStyle w:val="NoSpacing"/>
                            </w:pPr>
                            <w:r>
                              <w:t>Gavin Davis</w:t>
                            </w:r>
                            <w:r w:rsidR="005F1582">
                              <w:t xml:space="preserve">, </w:t>
                            </w:r>
                            <w:hyperlink r:id="rId10" w:history="1">
                              <w:r w:rsidRPr="00C9574A">
                                <w:rPr>
                                  <w:rStyle w:val="Hyperlink"/>
                                </w:rPr>
                                <w:t>gavin.davis@leonardo.com</w:t>
                              </w:r>
                            </w:hyperlink>
                          </w:p>
                          <w:p w14:paraId="1D46D815" w14:textId="77777777" w:rsidR="005F1582" w:rsidRDefault="005F1582" w:rsidP="006D7CCD">
                            <w:pPr>
                              <w:pStyle w:val="NoSpacing"/>
                            </w:pPr>
                            <w:r>
                              <w:t>Crewe Toll Phase 2, 2 Crewe Road North, Edinburgh EH5 2XS.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A8E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9.4pt;width:479.25pt;height:3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" fillcolor="white [3201]" strokeweight=".5pt">
                <v:textbox>
                  <w:txbxContent>
                    <w:p w14:paraId="7C0D1761" w14:textId="4E98BF9A" w:rsidR="005F1582" w:rsidRDefault="006E1168" w:rsidP="006D7CCD">
                      <w:pPr>
                        <w:pStyle w:val="NoSpacing"/>
                      </w:pPr>
                      <w:r>
                        <w:t>Gavin Davis</w:t>
                      </w:r>
                      <w:r w:rsidR="005F1582">
                        <w:t xml:space="preserve">, </w:t>
                      </w:r>
                      <w:hyperlink r:id="rId11" w:history="1">
                        <w:r w:rsidRPr="00C9574A">
                          <w:rPr>
                            <w:rStyle w:val="Hyperlink"/>
                          </w:rPr>
                          <w:t>gavin.davis@leonardo.com</w:t>
                        </w:r>
                      </w:hyperlink>
                    </w:p>
                    <w:p w14:paraId="1D46D815" w14:textId="77777777" w:rsidR="005F1582" w:rsidRDefault="005F1582" w:rsidP="006D7CCD">
                      <w:pPr>
                        <w:pStyle w:val="NoSpacing"/>
                      </w:pPr>
                      <w:r>
                        <w:t>Crewe Toll Phase 2, 2 Crewe Road North, Edinburgh EH5 2XS.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364">
        <w:rPr>
          <w:rFonts w:ascii="Arial" w:hAnsi="Arial" w:cs="Arial"/>
          <w:sz w:val="24"/>
          <w:szCs w:val="24"/>
        </w:rPr>
        <w:t xml:space="preserve">Industrial </w:t>
      </w:r>
      <w:r>
        <w:rPr>
          <w:rFonts w:ascii="Arial" w:hAnsi="Arial" w:cs="Arial"/>
          <w:sz w:val="24"/>
          <w:szCs w:val="24"/>
        </w:rPr>
        <w:t>mentor contact details (including nam</w:t>
      </w:r>
      <w:r w:rsidR="00006072">
        <w:rPr>
          <w:rFonts w:ascii="Arial" w:hAnsi="Arial" w:cs="Arial"/>
          <w:sz w:val="24"/>
          <w:szCs w:val="24"/>
        </w:rPr>
        <w:t>e, address, email, telephone</w:t>
      </w:r>
      <w:r>
        <w:rPr>
          <w:rFonts w:ascii="Arial" w:hAnsi="Arial" w:cs="Arial"/>
          <w:sz w:val="24"/>
          <w:szCs w:val="24"/>
        </w:rPr>
        <w:t>):</w:t>
      </w:r>
    </w:p>
    <w:p w14:paraId="325B7A5A" w14:textId="77777777" w:rsidR="00BC07DF" w:rsidRDefault="00BC07DF">
      <w:pPr>
        <w:rPr>
          <w:rFonts w:ascii="Arial" w:hAnsi="Arial" w:cs="Arial"/>
          <w:sz w:val="24"/>
          <w:szCs w:val="24"/>
        </w:rPr>
      </w:pPr>
    </w:p>
    <w:p w14:paraId="7A71A921" w14:textId="77777777" w:rsidR="00BC07DF" w:rsidRDefault="00BC07DF">
      <w:pPr>
        <w:rPr>
          <w:rFonts w:ascii="Arial" w:hAnsi="Arial" w:cs="Arial"/>
          <w:sz w:val="24"/>
          <w:szCs w:val="24"/>
        </w:rPr>
      </w:pPr>
    </w:p>
    <w:p w14:paraId="3FE954B7" w14:textId="77777777" w:rsidR="00BF6169" w:rsidRPr="00BA1964" w:rsidRDefault="00BA1964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CF99" wp14:editId="5466EE22">
                <wp:simplePos x="0" y="0"/>
                <wp:positionH relativeFrom="column">
                  <wp:posOffset>-19050</wp:posOffset>
                </wp:positionH>
                <wp:positionV relativeFrom="paragraph">
                  <wp:posOffset>210185</wp:posOffset>
                </wp:positionV>
                <wp:extent cx="606742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CC2B9" w14:textId="2FBEBF11" w:rsidR="00BA1964" w:rsidRPr="00162720" w:rsidRDefault="00162720">
                            <w:r w:rsidRPr="00162720">
                              <w:t>Privacy-aware digital signing for device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6CF99" id="Text Box 1" o:spid="_x0000_s1027" type="#_x0000_t202" style="position:absolute;margin-left:-1.5pt;margin-top:16.55pt;width:477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" fillcolor="white [3201]" strokeweight=".5pt">
                <v:textbox>
                  <w:txbxContent>
                    <w:p w14:paraId="3CCCC2B9" w14:textId="2FBEBF11" w:rsidR="00BA1964" w:rsidRPr="00162720" w:rsidRDefault="00162720">
                      <w:r w:rsidRPr="00162720">
                        <w:t>Privacy-aware digital signing for device identification</w:t>
                      </w:r>
                    </w:p>
                  </w:txbxContent>
                </v:textbox>
              </v:shape>
            </w:pict>
          </mc:Fallback>
        </mc:AlternateContent>
      </w:r>
      <w:r w:rsidR="00BF6169" w:rsidRPr="00BA1964">
        <w:rPr>
          <w:rFonts w:ascii="Arial" w:hAnsi="Arial" w:cs="Arial"/>
          <w:sz w:val="24"/>
          <w:szCs w:val="24"/>
        </w:rPr>
        <w:t>Project Title</w:t>
      </w:r>
    </w:p>
    <w:p w14:paraId="7563CFB6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11247427" w14:textId="77777777" w:rsidR="00BF6169" w:rsidRPr="00BA1964" w:rsidRDefault="00BA1964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A681F" wp14:editId="5AEEEA02">
                <wp:simplePos x="0" y="0"/>
                <wp:positionH relativeFrom="column">
                  <wp:posOffset>28575</wp:posOffset>
                </wp:positionH>
                <wp:positionV relativeFrom="paragraph">
                  <wp:posOffset>215265</wp:posOffset>
                </wp:positionV>
                <wp:extent cx="6011186" cy="33813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186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B768D" w14:textId="6E9C755D" w:rsidR="006E1168" w:rsidRDefault="00F72030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In this </w:t>
                            </w:r>
                            <w: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project</w:t>
                            </w: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,</w:t>
                            </w:r>
                            <w:r w:rsidR="0016272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 we will investigate the benefits of using</w:t>
                            </w: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 </w:t>
                            </w:r>
                            <w:r w:rsidR="0016272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t</w:t>
                            </w:r>
                            <w:r w:rsidR="00162720" w:rsidRPr="0016272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rusted devices</w:t>
                            </w:r>
                            <w:r w:rsidR="0016272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 </w:t>
                            </w:r>
                            <w:r w:rsidR="00162720" w:rsidRPr="0016272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to digitally sign transactions using an anonymous digital signature, but where it can still be trusted. Key technologies include Zero Knowledge Proofs and Privacy-aware Signatures.</w:t>
                            </w:r>
                          </w:p>
                          <w:p w14:paraId="240C6A36" w14:textId="1AF64F0A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This project will provide insight on the following questions:</w:t>
                            </w:r>
                          </w:p>
                          <w:p w14:paraId="437DD7A3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manage keys in a highly distributed network?</w:t>
                            </w:r>
                          </w:p>
                          <w:p w14:paraId="4DC66E1E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do we revoke and regenerate/distribute keys in the event of a key becoming compromised?</w:t>
                            </w:r>
                          </w:p>
                          <w:p w14:paraId="507B4FF0" w14:textId="196F2E81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 xml:space="preserve">How can we manage key refresh cycles? Especially when it is not viable for assets to return to base for </w:t>
                            </w:r>
                            <w:r w:rsidR="00162720"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refresh.</w:t>
                            </w:r>
                          </w:p>
                          <w:p w14:paraId="25B67844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identify new assets on the network and authenticate/identify them?</w:t>
                            </w:r>
                          </w:p>
                          <w:p w14:paraId="64308684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new assets on the network be identified without relying on a centralised trust store?</w:t>
                            </w:r>
                          </w:p>
                          <w:p w14:paraId="34A57089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once trusted assets be removed from the network if they are compromised?</w:t>
                            </w:r>
                          </w:p>
                          <w:p w14:paraId="49DB17E7" w14:textId="77777777" w:rsidR="006D7CCD" w:rsidRPr="006D7CCD" w:rsidRDefault="006D7CCD" w:rsidP="006D7CCD">
                            <w:pPr>
                              <w:numPr>
                                <w:ilvl w:val="2"/>
                                <w:numId w:val="5"/>
                              </w:numPr>
                              <w:rPr>
                                <w:color w:val="333333"/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color w:val="333333"/>
                                <w:sz w:val="20"/>
                                <w:szCs w:val="20"/>
                                <w:shd w:val="clear" w:color="auto" w:fill="FCFCFC"/>
                              </w:rPr>
                              <w:t>How can we both prove the origin of a message while protecting its contents from malicious actors?</w:t>
                            </w:r>
                          </w:p>
                          <w:p w14:paraId="3CB925DB" w14:textId="77777777" w:rsid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authorisation of access to assets be controlled?</w:t>
                            </w:r>
                          </w:p>
                          <w:p w14:paraId="6D544B2C" w14:textId="7F24AACB" w:rsidR="006D7CCD" w:rsidRPr="006D7CCD" w:rsidRDefault="006D7CCD" w:rsidP="006D7CCD">
                            <w:pPr>
                              <w:pStyle w:val="NoSpacing"/>
                              <w:numPr>
                                <w:ilvl w:val="2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know that a legitimate asset has the correct authorisation to communicate with another asset?</w:t>
                            </w:r>
                          </w:p>
                          <w:p w14:paraId="029ECE06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22138DF4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317E82AE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4415B3A7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20CE7B52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681F" id="Text Box 2" o:spid="_x0000_s1028" type="#_x0000_t202" style="position:absolute;margin-left:2.25pt;margin-top:16.95pt;width:473.3pt;height:2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" fillcolor="white [3201]" strokeweight=".5pt">
                <v:textbox>
                  <w:txbxContent>
                    <w:p w14:paraId="044B768D" w14:textId="6E9C755D" w:rsidR="006E1168" w:rsidRDefault="00F72030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In this </w:t>
                      </w:r>
                      <w: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project</w:t>
                      </w: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,</w:t>
                      </w:r>
                      <w:r w:rsidR="0016272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 we will investigate the benefits of using</w:t>
                      </w: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 </w:t>
                      </w:r>
                      <w:r w:rsidR="0016272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t</w:t>
                      </w:r>
                      <w:r w:rsidR="00162720" w:rsidRPr="0016272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rusted devices</w:t>
                      </w:r>
                      <w:r w:rsidR="0016272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 </w:t>
                      </w:r>
                      <w:r w:rsidR="00162720" w:rsidRPr="0016272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to digitally sign transactions using an anonymous digital signature, but where it can still be trusted. Key technologies include Zero Knowledge Proofs and Privacy-aware Signatures.</w:t>
                      </w:r>
                    </w:p>
                    <w:p w14:paraId="240C6A36" w14:textId="1AF64F0A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  <w: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This project will provide insight on the following questions:</w:t>
                      </w:r>
                    </w:p>
                    <w:p w14:paraId="437DD7A3" w14:textId="77777777" w:rsidR="006D7CCD" w:rsidRPr="006D7CCD" w:rsidRDefault="006D7CCD" w:rsidP="006D7CC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manage keys in a highly distributed network?</w:t>
                      </w:r>
                    </w:p>
                    <w:p w14:paraId="4DC66E1E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do we revoke and regenerate/distribute keys in the event of a key becoming compromised?</w:t>
                      </w:r>
                    </w:p>
                    <w:p w14:paraId="507B4FF0" w14:textId="196F2E81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 xml:space="preserve">How can we manage key refresh cycles? Especially when it is not viable for assets to return to base for </w:t>
                      </w:r>
                      <w:r w:rsidR="00162720"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refresh.</w:t>
                      </w:r>
                    </w:p>
                    <w:p w14:paraId="25B67844" w14:textId="77777777" w:rsidR="006D7CCD" w:rsidRPr="006D7CCD" w:rsidRDefault="006D7CCD" w:rsidP="006D7CC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identify new assets on the network and authenticate/identify them?</w:t>
                      </w:r>
                    </w:p>
                    <w:p w14:paraId="64308684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new assets on the network be identified without relying on a centralised trust store?</w:t>
                      </w:r>
                    </w:p>
                    <w:p w14:paraId="34A57089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once trusted assets be removed from the network if they are compromised?</w:t>
                      </w:r>
                    </w:p>
                    <w:p w14:paraId="49DB17E7" w14:textId="77777777" w:rsidR="006D7CCD" w:rsidRPr="006D7CCD" w:rsidRDefault="006D7CCD" w:rsidP="006D7CCD">
                      <w:pPr>
                        <w:numPr>
                          <w:ilvl w:val="2"/>
                          <w:numId w:val="5"/>
                        </w:numPr>
                        <w:rPr>
                          <w:color w:val="333333"/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color w:val="333333"/>
                          <w:sz w:val="20"/>
                          <w:szCs w:val="20"/>
                          <w:shd w:val="clear" w:color="auto" w:fill="FCFCFC"/>
                        </w:rPr>
                        <w:t>How can we both prove the origin of a message while protecting its contents from malicious actors?</w:t>
                      </w:r>
                    </w:p>
                    <w:p w14:paraId="3CB925DB" w14:textId="77777777" w:rsid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authorisation of access to assets be controlled?</w:t>
                      </w:r>
                    </w:p>
                    <w:p w14:paraId="6D544B2C" w14:textId="7F24AACB" w:rsidR="006D7CCD" w:rsidRPr="006D7CCD" w:rsidRDefault="006D7CCD" w:rsidP="006D7CCD">
                      <w:pPr>
                        <w:pStyle w:val="NoSpacing"/>
                        <w:numPr>
                          <w:ilvl w:val="2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know that a legitimate asset has the correct authorisation to communicate with another asset?</w:t>
                      </w:r>
                    </w:p>
                    <w:p w14:paraId="029ECE06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22138DF4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317E82AE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4415B3A7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20CE7B52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169" w:rsidRPr="00BA1964">
        <w:rPr>
          <w:rFonts w:ascii="Arial" w:hAnsi="Arial" w:cs="Arial"/>
          <w:sz w:val="24"/>
          <w:szCs w:val="24"/>
        </w:rPr>
        <w:t>Project Description</w:t>
      </w:r>
    </w:p>
    <w:p w14:paraId="3E88B989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1E428D8B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7A3CDFFD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4DB8BBCD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61254F8A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364F8E5E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B289592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7CC2B7E8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6C82BBE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4862BE32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5C20C211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B1B3E86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61527EFF" w14:textId="0D7636A6" w:rsidR="00BF6169" w:rsidRPr="00BA1964" w:rsidRDefault="00BF6169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sz w:val="24"/>
          <w:szCs w:val="24"/>
        </w:rPr>
        <w:t>Key Objectives</w:t>
      </w:r>
    </w:p>
    <w:p w14:paraId="34DED953" w14:textId="77777777" w:rsidR="00BA1964" w:rsidRPr="00BA1964" w:rsidRDefault="007E2289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51E75" wp14:editId="683D1F49">
                <wp:simplePos x="0" y="0"/>
                <wp:positionH relativeFrom="column">
                  <wp:posOffset>-9525</wp:posOffset>
                </wp:positionH>
                <wp:positionV relativeFrom="paragraph">
                  <wp:posOffset>27940</wp:posOffset>
                </wp:positionV>
                <wp:extent cx="6035040" cy="2047875"/>
                <wp:effectExtent l="0" t="0" r="2286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E362" w14:textId="4E7A8C3B" w:rsidR="003A42C6" w:rsidRDefault="003A42C6" w:rsidP="003A42C6">
                            <w:pPr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  <w:t>The objectives of these project are to</w:t>
                            </w:r>
                            <w:r w:rsidR="006E1168"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  <w:t xml:space="preserve"> provide:</w:t>
                            </w:r>
                          </w:p>
                          <w:p w14:paraId="396BDA7D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 comparison of current technological solutions with a focus on:</w:t>
                            </w:r>
                          </w:p>
                          <w:p w14:paraId="79A9C8BF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The theoretical background of the solution</w:t>
                            </w:r>
                          </w:p>
                          <w:p w14:paraId="01873157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Pros and cons of the solution</w:t>
                            </w:r>
                          </w:p>
                          <w:p w14:paraId="3A7C8416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Barriers to adoption for the use case outlined above</w:t>
                            </w:r>
                          </w:p>
                          <w:p w14:paraId="55E423A6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Prototype solution(s) to demonstrate the technologies and analyse performance.</w:t>
                            </w:r>
                          </w:p>
                          <w:p w14:paraId="2C386C93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Identifying the strengths/weaknesses of the solution and areas of further improvement</w:t>
                            </w:r>
                          </w:p>
                          <w:p w14:paraId="0BAA1201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 make/buy proposal</w:t>
                            </w:r>
                          </w:p>
                          <w:p w14:paraId="16817899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Are there existing solutions that we can adopt, or do we need to build our own solution based on the theory?</w:t>
                            </w:r>
                          </w:p>
                          <w:p w14:paraId="7FFC3CF3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Identify any gaps in the work presented and areas of future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1E75" id="Text Box 3" o:spid="_x0000_s1029" type="#_x0000_t202" style="position:absolute;margin-left:-.75pt;margin-top:2.2pt;width:475.2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" fillcolor="white [3201]" strokeweight=".5pt">
                <v:textbox>
                  <w:txbxContent>
                    <w:p w14:paraId="61C6E362" w14:textId="4E7A8C3B" w:rsidR="003A42C6" w:rsidRDefault="003A42C6" w:rsidP="003A42C6">
                      <w:pPr>
                        <w:rPr>
                          <w:sz w:val="2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sz w:val="20"/>
                          <w:szCs w:val="30"/>
                          <w:shd w:val="clear" w:color="auto" w:fill="FFFFFF"/>
                        </w:rPr>
                        <w:t>The objectives of these project are to</w:t>
                      </w:r>
                      <w:r w:rsidR="006E1168">
                        <w:rPr>
                          <w:sz w:val="20"/>
                          <w:szCs w:val="30"/>
                          <w:shd w:val="clear" w:color="auto" w:fill="FFFFFF"/>
                        </w:rPr>
                        <w:t xml:space="preserve"> provide:</w:t>
                      </w:r>
                    </w:p>
                    <w:p w14:paraId="396BDA7D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 comparison of current technological solutions with a focus on:</w:t>
                      </w:r>
                    </w:p>
                    <w:p w14:paraId="79A9C8BF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The theoretical background of the solution</w:t>
                      </w:r>
                    </w:p>
                    <w:p w14:paraId="01873157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Pros and cons of the solution</w:t>
                      </w:r>
                    </w:p>
                    <w:p w14:paraId="3A7C8416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Barriers to adoption for the use case outlined above</w:t>
                      </w:r>
                    </w:p>
                    <w:p w14:paraId="55E423A6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Prototype solution(s) to demonstrate the technologies and analyse performance.</w:t>
                      </w:r>
                    </w:p>
                    <w:p w14:paraId="2C386C93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Identifying the strengths/weaknesses of the solution and areas of further improvement</w:t>
                      </w:r>
                    </w:p>
                    <w:p w14:paraId="0BAA1201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 make/buy proposal</w:t>
                      </w:r>
                    </w:p>
                    <w:p w14:paraId="16817899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Are there existing solutions that we can adopt, or do we need to build our own solution based on the theory?</w:t>
                      </w:r>
                    </w:p>
                    <w:p w14:paraId="7FFC3CF3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Identify any gaps in the work presented and areas of future work.</w:t>
                      </w:r>
                    </w:p>
                  </w:txbxContent>
                </v:textbox>
              </v:shape>
            </w:pict>
          </mc:Fallback>
        </mc:AlternateContent>
      </w:r>
    </w:p>
    <w:p w14:paraId="64441313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229CBC83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71F8A3AF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6AAC7652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75440A77" w14:textId="77777777" w:rsidR="00BA1964" w:rsidRDefault="00BA1964">
      <w:pPr>
        <w:rPr>
          <w:rFonts w:ascii="Arial" w:hAnsi="Arial" w:cs="Arial"/>
          <w:sz w:val="24"/>
          <w:szCs w:val="24"/>
        </w:rPr>
      </w:pPr>
    </w:p>
    <w:p w14:paraId="4E527FE6" w14:textId="77777777" w:rsidR="0098350F" w:rsidRDefault="0098350F">
      <w:pPr>
        <w:rPr>
          <w:rFonts w:ascii="Arial" w:hAnsi="Arial" w:cs="Arial"/>
          <w:sz w:val="24"/>
          <w:szCs w:val="24"/>
        </w:rPr>
      </w:pPr>
    </w:p>
    <w:p w14:paraId="2D1F131F" w14:textId="173763A4" w:rsidR="006D7CCD" w:rsidRDefault="006D7CCD" w:rsidP="00BA1964">
      <w:pPr>
        <w:spacing w:before="120"/>
        <w:rPr>
          <w:rFonts w:ascii="Arial" w:hAnsi="Arial" w:cs="Arial"/>
          <w:sz w:val="20"/>
          <w:szCs w:val="20"/>
        </w:rPr>
      </w:pPr>
      <w:r w:rsidRPr="009D2FD0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BBD85" wp14:editId="32455A91">
                <wp:simplePos x="0" y="0"/>
                <wp:positionH relativeFrom="margin">
                  <wp:posOffset>-3609975</wp:posOffset>
                </wp:positionH>
                <wp:positionV relativeFrom="paragraph">
                  <wp:posOffset>498475</wp:posOffset>
                </wp:positionV>
                <wp:extent cx="32289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971C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4.25pt,39.25pt" to="-30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6D7C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75FED" w14:textId="77777777" w:rsidR="00083692" w:rsidRDefault="00083692" w:rsidP="00BC07DF">
      <w:pPr>
        <w:spacing w:after="0" w:line="240" w:lineRule="auto"/>
      </w:pPr>
      <w:r>
        <w:separator/>
      </w:r>
    </w:p>
  </w:endnote>
  <w:endnote w:type="continuationSeparator" w:id="0">
    <w:p w14:paraId="7849A119" w14:textId="77777777" w:rsidR="00083692" w:rsidRDefault="00083692" w:rsidP="00BC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D0FD9" w14:textId="56E08026" w:rsidR="006C6FFB" w:rsidRDefault="005477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DA11C80" wp14:editId="2B34D0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563389417" name="Text Box 5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FBB51" w14:textId="7D41E751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11C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alt="Company Internal" style="position:absolute;margin-left:0;margin-top:0;width:72.65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" filled="f" stroked="f">
              <v:textbox style="mso-fit-shape-to-text:t" inset="0,0,0,15pt">
                <w:txbxContent>
                  <w:p w14:paraId="567FBB51" w14:textId="7D41E751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568B" w14:textId="6B8D5C67" w:rsidR="003A2269" w:rsidRDefault="00547741" w:rsidP="006C6F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1EC465" wp14:editId="3FD950A0">
              <wp:simplePos x="914400" y="99003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821864210" name="Text Box 6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608BE" w14:textId="44CA1852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1EC465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Company Internal" style="position:absolute;margin-left:0;margin-top:0;width:72.65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" filled="f" stroked="f">
              <v:textbox style="mso-fit-shape-to-text:t" inset="0,0,0,15pt">
                <w:txbxContent>
                  <w:p w14:paraId="274608BE" w14:textId="44CA1852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A2269">
      <w:t xml:space="preserve">Please return completed form to Dr </w:t>
    </w:r>
    <w:r w:rsidR="006C6FFB">
      <w:t>Khaled Ahmed</w:t>
    </w:r>
    <w:r w:rsidR="003A2269">
      <w:t xml:space="preserve">, MSc Project Coordinator </w:t>
    </w:r>
  </w:p>
  <w:p w14:paraId="110AE692" w14:textId="77777777" w:rsidR="003A2269" w:rsidRDefault="003A2269" w:rsidP="006C6FFB">
    <w:pPr>
      <w:pStyle w:val="Footer"/>
    </w:pPr>
    <w:r>
      <w:t xml:space="preserve">Email: </w:t>
    </w:r>
    <w:r w:rsidR="006C6FFB">
      <w:t>khaled.ahmed</w:t>
    </w:r>
    <w:r>
      <w:t>@strath.ac.uk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5137F" w14:textId="1A450EE3" w:rsidR="006C6FFB" w:rsidRDefault="005477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658E16C" wp14:editId="55CC7F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1717378897" name="Text Box 4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1FE1B" w14:textId="73AE0342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8E1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alt="Company Internal" style="position:absolute;margin-left:0;margin-top:0;width:72.65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" filled="f" stroked="f">
              <v:textbox style="mso-fit-shape-to-text:t" inset="0,0,0,15pt">
                <w:txbxContent>
                  <w:p w14:paraId="19F1FE1B" w14:textId="73AE0342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B9E37" w14:textId="77777777" w:rsidR="00083692" w:rsidRDefault="00083692" w:rsidP="00BC07DF">
      <w:pPr>
        <w:spacing w:after="0" w:line="240" w:lineRule="auto"/>
      </w:pPr>
      <w:r>
        <w:separator/>
      </w:r>
    </w:p>
  </w:footnote>
  <w:footnote w:type="continuationSeparator" w:id="0">
    <w:p w14:paraId="5DDC7085" w14:textId="77777777" w:rsidR="00083692" w:rsidRDefault="00083692" w:rsidP="00BC0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EC87" w14:textId="253A0AB7" w:rsidR="006C6FFB" w:rsidRDefault="005477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B9DCEE" wp14:editId="21AC3E7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872337942" name="Text Box 2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53675" w14:textId="1656F76E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9DCE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Company Internal" style="position:absolute;margin-left:0;margin-top:0;width:72.6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" filled="f" stroked="f">
              <v:textbox style="mso-fit-shape-to-text:t" inset="0,15pt,0,0">
                <w:txbxContent>
                  <w:p w14:paraId="2B953675" w14:textId="1656F76E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58B78" w14:textId="567569D3" w:rsidR="00BC07DF" w:rsidRPr="00617769" w:rsidRDefault="00547741" w:rsidP="00BC07DF">
    <w:pPr>
      <w:jc w:val="center"/>
      <w:rPr>
        <w:rFonts w:ascii="Arial" w:hAnsi="Arial" w:cs="Arial"/>
        <w:b/>
        <w:caps/>
        <w:color w:val="2F5496" w:themeColor="accent5" w:themeShade="BF"/>
        <w:sz w:val="24"/>
        <w:szCs w:val="24"/>
      </w:rPr>
    </w:pPr>
    <w:r>
      <w:rPr>
        <w:rFonts w:ascii="Arial" w:hAnsi="Arial" w:cs="Arial"/>
        <w:b/>
        <w:caps/>
        <w:noProof/>
        <w:color w:val="2F5496" w:themeColor="accent5" w:themeShade="BF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69B311" wp14:editId="5C9D9D9E">
              <wp:simplePos x="914400" y="44798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1093171790" name="Text Box 3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1B945" w14:textId="462D927D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9B3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Company Internal" style="position:absolute;left:0;text-align:left;margin-left:0;margin-top:0;width:72.6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" filled="f" stroked="f">
              <v:textbox style="mso-fit-shape-to-text:t" inset="0,15pt,0,0">
                <w:txbxContent>
                  <w:p w14:paraId="7D01B945" w14:textId="462D927D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07DF" w:rsidRPr="00617769">
      <w:rPr>
        <w:rFonts w:ascii="Arial" w:hAnsi="Arial" w:cs="Arial"/>
        <w:b/>
        <w:caps/>
        <w:color w:val="2F5496" w:themeColor="accent5" w:themeShade="BF"/>
        <w:sz w:val="24"/>
        <w:szCs w:val="24"/>
      </w:rPr>
      <w:t>University of Strathclyde: Department of Electronic and Electrical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C0D2" w14:textId="37D4C3C1" w:rsidR="006C6FFB" w:rsidRDefault="005477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66A1AB" wp14:editId="48FB570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1108918304" name="Text Box 1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38902" w14:textId="3D9C080A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6A1AB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Company Internal" style="position:absolute;margin-left:0;margin-top:0;width:72.6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" filled="f" stroked="f">
              <v:textbox style="mso-fit-shape-to-text:t" inset="0,15pt,0,0">
                <w:txbxContent>
                  <w:p w14:paraId="77B38902" w14:textId="3D9C080A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D1D"/>
    <w:multiLevelType w:val="hybridMultilevel"/>
    <w:tmpl w:val="393E5B88"/>
    <w:lvl w:ilvl="0" w:tplc="AFF261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F64"/>
    <w:multiLevelType w:val="hybridMultilevel"/>
    <w:tmpl w:val="BDAC21D8"/>
    <w:lvl w:ilvl="0" w:tplc="1E04055A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2143"/>
    <w:multiLevelType w:val="hybridMultilevel"/>
    <w:tmpl w:val="1A70BCA2"/>
    <w:lvl w:ilvl="0" w:tplc="1E04055A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44F3E"/>
    <w:multiLevelType w:val="hybridMultilevel"/>
    <w:tmpl w:val="7798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6773">
    <w:abstractNumId w:val="0"/>
  </w:num>
  <w:num w:numId="2" w16cid:durableId="145047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711372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2814442">
    <w:abstractNumId w:val="1"/>
  </w:num>
  <w:num w:numId="5" w16cid:durableId="6680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69"/>
    <w:rsid w:val="00006072"/>
    <w:rsid w:val="00034DA6"/>
    <w:rsid w:val="000745ED"/>
    <w:rsid w:val="00083692"/>
    <w:rsid w:val="00162720"/>
    <w:rsid w:val="00206660"/>
    <w:rsid w:val="00290F4A"/>
    <w:rsid w:val="0029455F"/>
    <w:rsid w:val="003A2269"/>
    <w:rsid w:val="003A42C6"/>
    <w:rsid w:val="00526A7B"/>
    <w:rsid w:val="00547741"/>
    <w:rsid w:val="005F1582"/>
    <w:rsid w:val="00617769"/>
    <w:rsid w:val="006A5332"/>
    <w:rsid w:val="006C3DA8"/>
    <w:rsid w:val="006C6FFB"/>
    <w:rsid w:val="006D7CCD"/>
    <w:rsid w:val="006E1168"/>
    <w:rsid w:val="007552E0"/>
    <w:rsid w:val="007E2289"/>
    <w:rsid w:val="0098350F"/>
    <w:rsid w:val="00992A5A"/>
    <w:rsid w:val="009D2FD0"/>
    <w:rsid w:val="00A5668F"/>
    <w:rsid w:val="00AA0FCD"/>
    <w:rsid w:val="00B34A82"/>
    <w:rsid w:val="00B70CA9"/>
    <w:rsid w:val="00B737A5"/>
    <w:rsid w:val="00BA1964"/>
    <w:rsid w:val="00BC07DF"/>
    <w:rsid w:val="00BF6169"/>
    <w:rsid w:val="00DA299D"/>
    <w:rsid w:val="00E763F4"/>
    <w:rsid w:val="00F72030"/>
    <w:rsid w:val="00F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2E53"/>
  <w15:chartTrackingRefBased/>
  <w15:docId w15:val="{3A5D2632-C2E3-455F-875C-A5EC360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DF"/>
  </w:style>
  <w:style w:type="paragraph" w:styleId="Footer">
    <w:name w:val="footer"/>
    <w:basedOn w:val="Normal"/>
    <w:link w:val="FooterChar"/>
    <w:uiPriority w:val="99"/>
    <w:unhideWhenUsed/>
    <w:rsid w:val="00BC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DF"/>
  </w:style>
  <w:style w:type="table" w:styleId="TableGrid">
    <w:name w:val="Table Grid"/>
    <w:basedOn w:val="TableNormal"/>
    <w:uiPriority w:val="39"/>
    <w:rsid w:val="00BC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2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11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D7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vin.davis@leonardo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gavin.davis@leonard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7C26D0107D045B0E1B0BAC95AB261" ma:contentTypeVersion="8" ma:contentTypeDescription="Create a new document." ma:contentTypeScope="" ma:versionID="ca3a2530db5a08bbaf0b4ceee1a76698">
  <xsd:schema xmlns:xsd="http://www.w3.org/2001/XMLSchema" xmlns:xs="http://www.w3.org/2001/XMLSchema" xmlns:p="http://schemas.microsoft.com/office/2006/metadata/properties" xmlns:ns1="http://schemas.microsoft.com/sharepoint/v3" xmlns:ns2="dc4f8f7e-46e6-4506-8686-f9df9c19ec4c" xmlns:ns3="7e13af45-5363-4948-a884-04d2655ad7dc" targetNamespace="http://schemas.microsoft.com/office/2006/metadata/properties" ma:root="true" ma:fieldsID="c3c49a559544cade1fd7ab04efac0862" ns1:_="" ns2:_="" ns3:_="">
    <xsd:import namespace="http://schemas.microsoft.com/sharepoint/v3"/>
    <xsd:import namespace="dc4f8f7e-46e6-4506-8686-f9df9c19ec4c"/>
    <xsd:import namespace="7e13af45-5363-4948-a884-04d2655ad7d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f8f7e-46e6-4506-8686-f9df9c19e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3af45-5363-4948-a884-04d2655ad7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6AFA03-CA13-4EC3-8265-BD674CB84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4f8f7e-46e6-4506-8686-f9df9c19ec4c"/>
    <ds:schemaRef ds:uri="7e13af45-5363-4948-a884-04d2655ad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25AC3-8A51-47E5-BB08-6E7A624574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E5BD44-1E78-40C6-8C9C-FB4506DCF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</dc:creator>
  <cp:keywords/>
  <dc:description/>
  <cp:lastModifiedBy>Diosdado, Jose Vazquez  (Leonardo, UK)</cp:lastModifiedBy>
  <cp:revision>3</cp:revision>
  <dcterms:created xsi:type="dcterms:W3CDTF">2025-02-23T16:16:00Z</dcterms:created>
  <dcterms:modified xsi:type="dcterms:W3CDTF">2025-02-23T16:16:00Z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0x010100AF27C26D0107D045B0E1B0BAC95AB261</vt:lpwstr>
  </property>
  <property fmtid="{D5CDD505-2E9C-101B-9397-08002B2CF9AE}" pid="3" name="ClassificationContentMarkingHeaderShapeIds">
    <vt:lpwstr>4218c020,33fed216,41287a4e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Company Internal</vt:lpwstr>
  </property>
  <property fmtid="{D5CDD505-2E9C-101B-9397-08002B2CF9AE}" pid="6" name="ClassificationContentMarkingFooterShapeIds">
    <vt:lpwstr>665d1f51,2194a3e9,30fca712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Company Internal</vt:lpwstr>
  </property>
  <property fmtid="{D5CDD505-2E9C-101B-9397-08002B2CF9AE}" pid="9" name="MSIP_Label_2b26fc31-377f-4408-87e3-aa9659b0fcc7_Enabled">
    <vt:lpwstr>true</vt:lpwstr>
  </property>
  <property fmtid="{D5CDD505-2E9C-101B-9397-08002B2CF9AE}" pid="10" name="MSIP_Label_2b26fc31-377f-4408-87e3-aa9659b0fcc7_SetDate">
    <vt:lpwstr>2025-02-18T11:48:32Z</vt:lpwstr>
  </property>
  <property fmtid="{D5CDD505-2E9C-101B-9397-08002B2CF9AE}" pid="11" name="MSIP_Label_2b26fc31-377f-4408-87e3-aa9659b0fcc7_Method">
    <vt:lpwstr>Standard</vt:lpwstr>
  </property>
  <property fmtid="{D5CDD505-2E9C-101B-9397-08002B2CF9AE}" pid="12" name="MSIP_Label_2b26fc31-377f-4408-87e3-aa9659b0fcc7_Name">
    <vt:lpwstr>Marked - Company Internal</vt:lpwstr>
  </property>
  <property fmtid="{D5CDD505-2E9C-101B-9397-08002B2CF9AE}" pid="13" name="MSIP_Label_2b26fc31-377f-4408-87e3-aa9659b0fcc7_SiteId">
    <vt:lpwstr>25db6ea1-2b37-482f-a0a9-4c1ddc1408ec</vt:lpwstr>
  </property>
  <property fmtid="{D5CDD505-2E9C-101B-9397-08002B2CF9AE}" pid="14" name="MSIP_Label_2b26fc31-377f-4408-87e3-aa9659b0fcc7_ActionId">
    <vt:lpwstr>79aeadd7-ce3a-4f9a-97f3-8c78457bd5d6</vt:lpwstr>
  </property>
  <property fmtid="{D5CDD505-2E9C-101B-9397-08002B2CF9AE}" pid="15" name="MSIP_Label_2b26fc31-377f-4408-87e3-aa9659b0fcc7_ContentBits">
    <vt:lpwstr>3</vt:lpwstr>
  </property>
</Properties>
</file>