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1B90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 </w:t>
      </w:r>
    </w:p>
    <w:p w14:paraId="28E97ABB" w14:textId="77777777" w:rsidR="009A41AC" w:rsidRDefault="009A41AC" w:rsidP="006B4BEF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2016202B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Xi Chen, Ph.D</w:t>
      </w:r>
      <w:r>
        <w:rPr>
          <w:rFonts w:ascii="Helvetica Neue" w:eastAsia="Helvetica Neue" w:hAnsi="Helvetica Neue" w:cs="Helvetica Neue"/>
          <w:b/>
        </w:rPr>
        <w:t>.</w:t>
      </w:r>
    </w:p>
    <w:p w14:paraId="0BDCC8FF" w14:textId="77777777" w:rsidR="009A41AC" w:rsidRDefault="00CA249E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San Francisco, CA | 857-209-1002 | </w:t>
      </w:r>
      <w:hyperlink r:id="rId6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billchenxi@gmail.com</w:t>
        </w:r>
      </w:hyperlink>
    </w:p>
    <w:p w14:paraId="30179B08" w14:textId="77777777" w:rsidR="009A41AC" w:rsidRDefault="003C5B09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hyperlink r:id="rId7">
        <w:r w:rsidR="00CA249E">
          <w:rPr>
            <w:color w:val="1155CC"/>
            <w:sz w:val="24"/>
            <w:szCs w:val="24"/>
            <w:u w:val="single"/>
          </w:rPr>
          <w:t>stackoverflow.com/story/</w:t>
        </w:r>
        <w:proofErr w:type="spellStart"/>
        <w:r w:rsidR="00CA249E">
          <w:rPr>
            <w:color w:val="1155CC"/>
            <w:sz w:val="24"/>
            <w:szCs w:val="24"/>
            <w:u w:val="single"/>
          </w:rPr>
          <w:t>billchenxi</w:t>
        </w:r>
        <w:proofErr w:type="spellEnd"/>
      </w:hyperlink>
      <w:r w:rsidR="00CA249E">
        <w:rPr>
          <w:sz w:val="24"/>
          <w:szCs w:val="24"/>
        </w:rPr>
        <w:t xml:space="preserve"> | </w:t>
      </w:r>
      <w:hyperlink r:id="rId8">
        <w:r w:rsidR="00CA249E"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linkedin.com/in/</w:t>
        </w:r>
        <w:proofErr w:type="spellStart"/>
        <w:r w:rsidR="00CA249E"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billchenxi</w:t>
        </w:r>
        <w:proofErr w:type="spellEnd"/>
      </w:hyperlink>
      <w:r w:rsidR="00CA249E">
        <w:rPr>
          <w:rFonts w:ascii="Helvetica Neue" w:eastAsia="Helvetica Neue" w:hAnsi="Helvetica Neue" w:cs="Helvetica Neue"/>
          <w:sz w:val="24"/>
          <w:szCs w:val="24"/>
        </w:rPr>
        <w:t xml:space="preserve"> | </w:t>
      </w:r>
      <w:hyperlink r:id="rId9">
        <w:r w:rsidR="00CA249E"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billchenxi.github.io</w:t>
        </w:r>
      </w:hyperlink>
      <w:r w:rsidR="00CA249E"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14A344D2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5693E7A2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032A064D" w14:textId="77777777" w:rsidR="009A41AC" w:rsidRDefault="009A41AC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sz w:val="6"/>
          <w:szCs w:val="6"/>
        </w:rPr>
      </w:pPr>
    </w:p>
    <w:p w14:paraId="5D196711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sz w:val="6"/>
          <w:szCs w:val="6"/>
        </w:rPr>
      </w:pPr>
    </w:p>
    <w:p w14:paraId="3293DE47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highlight w:val="white"/>
        </w:rPr>
      </w:pPr>
      <w:r>
        <w:rPr>
          <w:rFonts w:ascii="Helvetica Neue" w:eastAsia="Helvetica Neue" w:hAnsi="Helvetica Neue" w:cs="Helvetica Neue"/>
          <w:b/>
          <w:u w:val="single"/>
        </w:rPr>
        <w:t>WORK EXPERIENCE</w:t>
      </w:r>
    </w:p>
    <w:tbl>
      <w:tblPr>
        <w:tblStyle w:val="a1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340"/>
        <w:gridCol w:w="4460"/>
      </w:tblGrid>
      <w:tr w:rsidR="009A41AC" w14:paraId="0C6AE4B9" w14:textId="77777777">
        <w:tc>
          <w:tcPr>
            <w:tcW w:w="63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3213B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Verb Surgical</w:t>
            </w:r>
          </w:p>
        </w:tc>
        <w:tc>
          <w:tcPr>
            <w:tcW w:w="4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ED3A9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2019 - Present</w:t>
            </w:r>
          </w:p>
        </w:tc>
      </w:tr>
      <w:tr w:rsidR="009A41AC" w14:paraId="0B61976D" w14:textId="77777777">
        <w:tc>
          <w:tcPr>
            <w:tcW w:w="63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53717" w14:textId="3672E12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Data Scientist &amp; Machine Learning Engineer</w:t>
            </w:r>
          </w:p>
        </w:tc>
        <w:tc>
          <w:tcPr>
            <w:tcW w:w="4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F5BCD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Mountain View, CA</w:t>
            </w:r>
          </w:p>
        </w:tc>
      </w:tr>
    </w:tbl>
    <w:p w14:paraId="39FADCC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Worked with a multi-disciplinary team to develop surgical analytics software for a digital surgery platform. </w:t>
      </w:r>
    </w:p>
    <w:p w14:paraId="67F5AB1E" w14:textId="7D8627D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Improved model performance of more than 5x as measured by accuracy and recall by integrating a video frame data-filtering pipeline and a two-output transf</w:t>
      </w:r>
      <w:r w:rsidR="003C1B27">
        <w:rPr>
          <w:rFonts w:ascii="Helvetica Neue" w:eastAsia="Helvetica Neue" w:hAnsi="Helvetica Neue" w:cs="Helvetica Neue"/>
        </w:rPr>
        <w:t>er</w:t>
      </w:r>
      <w:bookmarkStart w:id="0" w:name="_GoBack"/>
      <w:bookmarkEnd w:id="0"/>
      <w:r>
        <w:rPr>
          <w:rFonts w:ascii="Helvetica Neue" w:eastAsia="Helvetica Neue" w:hAnsi="Helvetica Neue" w:cs="Helvetica Neue"/>
        </w:rPr>
        <w:t xml:space="preserve"> learning model with CNN and LSTM.</w:t>
      </w:r>
    </w:p>
    <w:p w14:paraId="56B28765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Archived a real-time prediction by integrating the signal process methods.</w:t>
      </w:r>
    </w:p>
    <w:p w14:paraId="1A01244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Leveraged knowledge in data science, machine learning, statistics, and model scalability.</w:t>
      </w:r>
    </w:p>
    <w:p w14:paraId="38DA8C6B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Technologies: </w:t>
      </w:r>
      <w:r>
        <w:rPr>
          <w:rFonts w:ascii="Helvetica Neue" w:eastAsia="Helvetica Neue" w:hAnsi="Helvetica Neue" w:cs="Helvetica Neue"/>
          <w:highlight w:val="white"/>
        </w:rPr>
        <w:t xml:space="preserve">Python, R, Computer Vision, </w:t>
      </w:r>
      <w:r>
        <w:rPr>
          <w:rFonts w:ascii="Helvetica Neue" w:eastAsia="Helvetica Neue" w:hAnsi="Helvetica Neue" w:cs="Helvetica Neue"/>
        </w:rPr>
        <w:t xml:space="preserve">PyTorch, Unit-test, CNN, LSTM, VAE, Docker, </w:t>
      </w:r>
      <w:proofErr w:type="gramStart"/>
      <w:r>
        <w:rPr>
          <w:rFonts w:ascii="Helvetica Neue" w:eastAsia="Helvetica Neue" w:hAnsi="Helvetica Neue" w:cs="Helvetica Neue"/>
        </w:rPr>
        <w:t>etc..</w:t>
      </w:r>
      <w:proofErr w:type="gramEnd"/>
    </w:p>
    <w:p w14:paraId="3349B4AC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2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318"/>
        <w:gridCol w:w="2482"/>
      </w:tblGrid>
      <w:tr w:rsidR="009A41AC" w14:paraId="71AC29FB" w14:textId="77777777"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4EF1F" w14:textId="77777777" w:rsidR="009A41AC" w:rsidRDefault="00CA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Nvidia Deep Learning Institute</w:t>
            </w:r>
          </w:p>
        </w:tc>
        <w:tc>
          <w:tcPr>
            <w:tcW w:w="2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3A6D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2018 - Present</w:t>
            </w:r>
          </w:p>
        </w:tc>
      </w:tr>
      <w:tr w:rsidR="009A41AC" w14:paraId="48AED344" w14:textId="77777777"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37FD6" w14:textId="77777777" w:rsidR="009A41AC" w:rsidRDefault="00CA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University Ambassadors / Deep Learning Institute (DLI) Certified Instructor</w:t>
            </w:r>
          </w:p>
        </w:tc>
        <w:tc>
          <w:tcPr>
            <w:tcW w:w="2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261B" w14:textId="77777777" w:rsidR="009A41AC" w:rsidRDefault="009A41AC">
            <w:pPr>
              <w:widowControl w:val="0"/>
              <w:spacing w:line="240" w:lineRule="auto"/>
              <w:ind w:left="629" w:hanging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</w:p>
        </w:tc>
      </w:tr>
    </w:tbl>
    <w:p w14:paraId="75EBC279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To deliver deep learning courses on Computer Vision, Multiple Data Type Analysis, Natural Language Processing, CUDA programming.</w:t>
      </w:r>
    </w:p>
    <w:p w14:paraId="709095F0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Contents include: Image classification, Object Detection, Image Segmentation, Word Generation, Image and Video Captioning, Text Classification, Text Translation, etc.</w:t>
      </w:r>
    </w:p>
    <w:p w14:paraId="75D50D4C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3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425"/>
        <w:gridCol w:w="3375"/>
      </w:tblGrid>
      <w:tr w:rsidR="009A41AC" w14:paraId="6EFBC14D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1938" w14:textId="77777777" w:rsidR="009A41AC" w:rsidRDefault="00CA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Dept. of Statistics, University of Kentucky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2F85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2017 - 2019</w:t>
            </w:r>
          </w:p>
        </w:tc>
      </w:tr>
      <w:tr w:rsidR="009A41AC" w14:paraId="54728D4C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ABD2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Research Collaborator 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37314" w14:textId="77777777" w:rsidR="009A41AC" w:rsidRDefault="00CA249E">
            <w:pPr>
              <w:widowControl w:val="0"/>
              <w:spacing w:line="240" w:lineRule="auto"/>
              <w:ind w:left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Lexington, KY</w:t>
            </w:r>
          </w:p>
        </w:tc>
      </w:tr>
    </w:tbl>
    <w:p w14:paraId="49A37DF1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Build a High-performance Cluster (HPC) simulation pipeline for the Mix-Gamma Model with R. </w:t>
      </w:r>
    </w:p>
    <w:p w14:paraId="20235E85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Simulated data from different gamma distributions.</w:t>
      </w:r>
    </w:p>
    <w:p w14:paraId="07EDD13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Implemented unit-test, libraries, and workflow for experiments</w:t>
      </w:r>
    </w:p>
    <w:p w14:paraId="4980B81F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Technologies: </w:t>
      </w:r>
      <w:r>
        <w:rPr>
          <w:rFonts w:ascii="Helvetica Neue" w:eastAsia="Helvetica Neue" w:hAnsi="Helvetica Neue" w:cs="Helvetica Neue"/>
          <w:highlight w:val="white"/>
        </w:rPr>
        <w:t xml:space="preserve">R, HPC, Slum, Bash, </w:t>
      </w:r>
      <w:proofErr w:type="gramStart"/>
      <w:r>
        <w:rPr>
          <w:rFonts w:ascii="Helvetica Neue" w:eastAsia="Helvetica Neue" w:hAnsi="Helvetica Neue" w:cs="Helvetica Neue"/>
        </w:rPr>
        <w:t>etc..</w:t>
      </w:r>
      <w:proofErr w:type="gramEnd"/>
    </w:p>
    <w:p w14:paraId="6A24687B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4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425"/>
        <w:gridCol w:w="3375"/>
      </w:tblGrid>
      <w:tr w:rsidR="009A41AC" w14:paraId="4C85EE26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341E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Dept. of Biochemistry, University of Kentucky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118EB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2013 - 2019</w:t>
            </w:r>
          </w:p>
        </w:tc>
      </w:tr>
      <w:tr w:rsidR="009A41AC" w14:paraId="1374CD9F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E0E88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Graduate Research Assistant 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0525F" w14:textId="77777777" w:rsidR="009A41AC" w:rsidRDefault="00CA249E">
            <w:pPr>
              <w:widowControl w:val="0"/>
              <w:spacing w:line="240" w:lineRule="auto"/>
              <w:ind w:left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Lexington, KY</w:t>
            </w:r>
          </w:p>
        </w:tc>
      </w:tr>
    </w:tbl>
    <w:p w14:paraId="03010EB4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Worked on the construction of Protein NMR Reference Correction and Protein NMR Deuteration Level Detection frameworks.</w:t>
      </w:r>
    </w:p>
    <w:p w14:paraId="5A9DBCDF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Designed and implemented the corresponding software package (</w:t>
      </w:r>
      <w:proofErr w:type="spellStart"/>
      <w:r>
        <w:rPr>
          <w:rFonts w:ascii="Helvetica Neue" w:eastAsia="Helvetica Neue" w:hAnsi="Helvetica Neue" w:cs="Helvetica Neue"/>
        </w:rPr>
        <w:t>BaMORC</w:t>
      </w:r>
      <w:proofErr w:type="spellEnd"/>
      <w:r>
        <w:rPr>
          <w:rFonts w:ascii="Helvetica Neue" w:eastAsia="Helvetica Neue" w:hAnsi="Helvetica Neue" w:cs="Helvetica Neue"/>
        </w:rPr>
        <w:t>) and web application.</w:t>
      </w:r>
    </w:p>
    <w:p w14:paraId="70639AAB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Created R package '</w:t>
      </w:r>
      <w:proofErr w:type="spellStart"/>
      <w:r>
        <w:rPr>
          <w:rFonts w:ascii="Helvetica Neue" w:eastAsia="Helvetica Neue" w:hAnsi="Helvetica Neue" w:cs="Helvetica Neue"/>
        </w:rPr>
        <w:t>BMRBr</w:t>
      </w:r>
      <w:proofErr w:type="spellEnd"/>
      <w:r>
        <w:rPr>
          <w:rFonts w:ascii="Helvetica Neue" w:eastAsia="Helvetica Neue" w:hAnsi="Helvetica Neue" w:cs="Helvetica Neue"/>
        </w:rPr>
        <w:t>' for easy download and processing of BMRB files.</w:t>
      </w:r>
    </w:p>
    <w:p w14:paraId="383172EE" w14:textId="54E83791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Technologies: </w:t>
      </w:r>
      <w:r>
        <w:rPr>
          <w:rFonts w:ascii="Helvetica Neue" w:eastAsia="Helvetica Neue" w:hAnsi="Helvetica Neue" w:cs="Helvetica Neue"/>
          <w:highlight w:val="white"/>
        </w:rPr>
        <w:t xml:space="preserve">R, RStudio, Python, Shiny, Docker, </w:t>
      </w:r>
      <w:proofErr w:type="gramStart"/>
      <w:r>
        <w:rPr>
          <w:rFonts w:ascii="Helvetica Neue" w:eastAsia="Helvetica Neue" w:hAnsi="Helvetica Neue" w:cs="Helvetica Neue"/>
        </w:rPr>
        <w:t>etc..</w:t>
      </w:r>
      <w:proofErr w:type="gramEnd"/>
    </w:p>
    <w:p w14:paraId="6BA8A04C" w14:textId="3F1A6FA8" w:rsidR="00C01F35" w:rsidRDefault="00C01F35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7D2F1656" w14:textId="77777777" w:rsidR="00C01F35" w:rsidRDefault="00C01F35" w:rsidP="00C01F3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SKILLS</w:t>
      </w:r>
    </w:p>
    <w:p w14:paraId="1278DC0E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Skills:    </w:t>
      </w:r>
    </w:p>
    <w:p w14:paraId="419EAD79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Languages: </w:t>
      </w:r>
      <w:r>
        <w:rPr>
          <w:rFonts w:ascii="Helvetica Neue" w:eastAsia="Helvetica Neue" w:hAnsi="Helvetica Neue" w:cs="Helvetica Neue"/>
        </w:rPr>
        <w:t>Python, R, SAS, SQL, CUDA, C++, AWS, GCP, Shiny, Heroku, Git, Pytorch, TensorFlow.</w:t>
      </w:r>
    </w:p>
    <w:p w14:paraId="7F71D11F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AI/DL/RL/ML Knowledge:</w:t>
      </w:r>
    </w:p>
    <w:p w14:paraId="4C708E1E" w14:textId="77777777" w:rsidR="00C01F35" w:rsidRDefault="003C5B09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hyperlink r:id="rId10">
        <w:r w:rsidR="00C01F35">
          <w:rPr>
            <w:rFonts w:ascii="Helvetica Neue" w:eastAsia="Helvetica Neue" w:hAnsi="Helvetica Neue" w:cs="Helvetica Neue"/>
            <w:color w:val="1155CC"/>
            <w:u w:val="single"/>
          </w:rPr>
          <w:t>https://nvidia.qwiklab.com/public_profiles/5521a192-c2e9-4899-9750-500959646159</w:t>
        </w:r>
      </w:hyperlink>
    </w:p>
    <w:p w14:paraId="1508F87B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 xml:space="preserve">GCP/AWS: </w:t>
      </w:r>
    </w:p>
    <w:p w14:paraId="14314986" w14:textId="77777777" w:rsidR="00C01F35" w:rsidRDefault="003C5B09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hyperlink r:id="rId11">
        <w:r w:rsidR="00C01F35">
          <w:rPr>
            <w:rFonts w:ascii="Helvetica Neue" w:eastAsia="Helvetica Neue" w:hAnsi="Helvetica Neue" w:cs="Helvetica Neue"/>
            <w:color w:val="1155CC"/>
            <w:u w:val="single"/>
          </w:rPr>
          <w:t>https://qwiklabs.com/public_profiles/032b735c-3942-4f65-96e2-46bc821a884a</w:t>
        </w:r>
      </w:hyperlink>
    </w:p>
    <w:p w14:paraId="41DE4E0E" w14:textId="77777777" w:rsidR="00C01F35" w:rsidRDefault="00C01F35" w:rsidP="00C01F35">
      <w:pPr>
        <w:tabs>
          <w:tab w:val="right" w:pos="9360"/>
        </w:tabs>
        <w:spacing w:line="240" w:lineRule="auto"/>
        <w:rPr>
          <w:rFonts w:ascii="Helvetica Neue" w:eastAsia="Helvetica Neue" w:hAnsi="Helvetica Neue" w:cs="Helvetica Neue"/>
          <w:b/>
        </w:rPr>
      </w:pPr>
    </w:p>
    <w:p w14:paraId="086547A8" w14:textId="77777777" w:rsidR="00C01F35" w:rsidRDefault="00C01F35" w:rsidP="00C01F3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PROJECTS</w:t>
      </w:r>
    </w:p>
    <w:p w14:paraId="307A9FF8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proofErr w:type="spellStart"/>
      <w:r>
        <w:rPr>
          <w:rFonts w:ascii="Helvetica Neue" w:eastAsia="Helvetica Neue" w:hAnsi="Helvetica Neue" w:cs="Helvetica Neue"/>
          <w:b/>
          <w:highlight w:val="white"/>
        </w:rPr>
        <w:t>SpeedLegal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Legal Document Analyzer:</w:t>
      </w:r>
    </w:p>
    <w:p w14:paraId="6B57BFD0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Building model using machine learning and rule-based approach to analyze legal documents</w:t>
      </w:r>
    </w:p>
    <w:p w14:paraId="20667CC9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Using Python, NLTK, PyTorch, and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PDFminer</w:t>
      </w:r>
      <w:proofErr w:type="spellEnd"/>
      <w:r>
        <w:rPr>
          <w:rFonts w:ascii="Helvetica Neue" w:eastAsia="Helvetica Neue" w:hAnsi="Helvetica Neue" w:cs="Helvetica Neue"/>
          <w:highlight w:val="white"/>
        </w:rPr>
        <w:t xml:space="preserve"> API to build NLP models, used Flask, React, Docker, and QT </w:t>
      </w:r>
      <w:r>
        <w:rPr>
          <w:rFonts w:ascii="Helvetica Neue" w:eastAsia="Helvetica Neue" w:hAnsi="Helvetica Neue" w:cs="Helvetica Neue"/>
          <w:highlight w:val="white"/>
        </w:rPr>
        <w:lastRenderedPageBreak/>
        <w:t>to build front-end applications.</w:t>
      </w:r>
    </w:p>
    <w:p w14:paraId="16CDE5FE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</w:rPr>
      </w:pPr>
    </w:p>
    <w:p w14:paraId="73FCF2E0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>Deep Learning for Cancer Classification with Gene Expression Data: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49FE5EA8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Built a deep learning model to classify cancer types.</w:t>
      </w:r>
    </w:p>
    <w:p w14:paraId="3E82206F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Accomplished a state-of-the-art performance </w:t>
      </w:r>
      <w:r>
        <w:rPr>
          <w:rFonts w:ascii="Helvetica Neue" w:eastAsia="Helvetica Neue" w:hAnsi="Helvetica Neue" w:cs="Helvetica Neue"/>
          <w:shd w:val="clear" w:color="auto" w:fill="F8F8F8"/>
        </w:rPr>
        <w:t>as measured by</w:t>
      </w:r>
      <w:r>
        <w:rPr>
          <w:rFonts w:ascii="Helvetica Neue" w:eastAsia="Helvetica Neue" w:hAnsi="Helvetica Neue" w:cs="Helvetica Neue"/>
          <w:highlight w:val="white"/>
        </w:rPr>
        <w:t xml:space="preserve"> the accuracy of &gt;97% and the false positive/ negative rates of &lt;0.2% by using transfer learning approach.</w:t>
      </w:r>
      <w:r>
        <w:rPr>
          <w:rFonts w:ascii="Helvetica Neue" w:eastAsia="Helvetica Neue" w:hAnsi="Helvetica Neue" w:cs="Helvetica Neue"/>
        </w:rPr>
        <w:br/>
      </w:r>
      <w:r>
        <w:rPr>
          <w:rFonts w:ascii="Helvetica Neue" w:eastAsia="Helvetica Neue" w:hAnsi="Helvetica Neue" w:cs="Helvetica Neue"/>
          <w:highlight w:val="white"/>
        </w:rPr>
        <w:t xml:space="preserve">• Used Python, TensorFlow, Deep Autoencoder (VAE),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Scikit</w:t>
      </w:r>
      <w:proofErr w:type="spellEnd"/>
      <w:r>
        <w:rPr>
          <w:rFonts w:ascii="Helvetica Neue" w:eastAsia="Helvetica Neue" w:hAnsi="Helvetica Neue" w:cs="Helvetica Neue"/>
          <w:highlight w:val="white"/>
        </w:rPr>
        <w:t>-learn.</w:t>
      </w:r>
    </w:p>
    <w:p w14:paraId="21230E27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58E2C11D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 xml:space="preserve">Parallelized Interactive Machine Learning on Autonomous Vehicles: 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0E17524D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 Used a driving game simulating environment</w:t>
      </w:r>
      <w:r>
        <w:rPr>
          <w:rFonts w:ascii="Helvetica Neue" w:eastAsia="Helvetica Neue" w:hAnsi="Helvetica Neue" w:cs="Helvetica Neue"/>
        </w:rPr>
        <w:t xml:space="preserve"> to </w:t>
      </w:r>
      <w:proofErr w:type="gramStart"/>
      <w:r>
        <w:rPr>
          <w:rFonts w:ascii="Helvetica Neue" w:eastAsia="Helvetica Neue" w:hAnsi="Helvetica Neue" w:cs="Helvetica Neue"/>
        </w:rPr>
        <w:t>developed</w:t>
      </w:r>
      <w:proofErr w:type="gramEnd"/>
      <w:r>
        <w:rPr>
          <w:rFonts w:ascii="Helvetica Neue" w:eastAsia="Helvetica Neue" w:hAnsi="Helvetica Neue" w:cs="Helvetica Neue"/>
        </w:rPr>
        <w:t xml:space="preserve"> an interactive reinforcement learning model. </w:t>
      </w:r>
    </w:p>
    <w:p w14:paraId="2FBD0281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 Accomplished a faster model convergence rate as measured by the validation loss over epochs by integrating a human interactive reinforcement learning model.</w:t>
      </w:r>
    </w:p>
    <w:p w14:paraId="0115E0FD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Used Python, Unreal Engine API, Convolution Neural Network, Deep Q-learning.</w:t>
      </w:r>
    </w:p>
    <w:p w14:paraId="3F650062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20CC8B78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 xml:space="preserve">Protein Nuclear Magnetic Resonance (NMR) Reference Correction: 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620F2DB1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 Built a statistical base model for an estimate of reference correcting values for protein.</w:t>
      </w:r>
    </w:p>
    <w:p w14:paraId="7B58DADB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Implemented</w:t>
      </w:r>
      <w:r>
        <w:rPr>
          <w:rFonts w:ascii="Helvetica Neue" w:eastAsia="Helvetica Neue" w:hAnsi="Helvetica Neue" w:cs="Helvetica Neue"/>
          <w:highlight w:val="white"/>
        </w:rPr>
        <w:t xml:space="preserve"> a Bayesian probabilistic framework to improve the model performance</w:t>
      </w:r>
    </w:p>
    <w:p w14:paraId="1AD0F18E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Surpassed the state-of-the-art performance </w:t>
      </w:r>
      <w:r>
        <w:rPr>
          <w:rFonts w:ascii="Helvetica Neue" w:eastAsia="Helvetica Neue" w:hAnsi="Helvetica Neue" w:cs="Helvetica Neue"/>
          <w:shd w:val="clear" w:color="auto" w:fill="F8F8F8"/>
        </w:rPr>
        <w:t>as measured by</w:t>
      </w:r>
      <w:r>
        <w:rPr>
          <w:rFonts w:ascii="Helvetica Neue" w:eastAsia="Helvetica Neue" w:hAnsi="Helvetica Neue" w:cs="Helvetica Neue"/>
          <w:highlight w:val="white"/>
        </w:rPr>
        <w:t xml:space="preserve"> reference error below +/- 0.22 ppm at 90% confidence interval. (State of the art is around 1ppm.)</w:t>
      </w:r>
    </w:p>
    <w:p w14:paraId="5CCFA0F0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Used Python, R, Multi-processing Programming, Statistical Learning, Bayesian, etc.</w:t>
      </w:r>
    </w:p>
    <w:p w14:paraId="245DF48D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</w:p>
    <w:p w14:paraId="437B8523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sz w:val="6"/>
          <w:szCs w:val="6"/>
        </w:rPr>
      </w:pPr>
    </w:p>
    <w:p w14:paraId="74AF673A" w14:textId="77777777" w:rsidR="00C01F35" w:rsidRDefault="00C01F35" w:rsidP="00C01F3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EDUCATION &amp; TRAINING</w:t>
      </w:r>
    </w:p>
    <w:p w14:paraId="08182245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06"/>
        <w:gridCol w:w="3094"/>
      </w:tblGrid>
      <w:tr w:rsidR="00C01F35" w14:paraId="608DF314" w14:textId="77777777" w:rsidTr="001B5623">
        <w:tc>
          <w:tcPr>
            <w:tcW w:w="77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770D5" w14:textId="77777777" w:rsidR="00C01F35" w:rsidRDefault="00C01F35" w:rsidP="001B562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University of Kentucky, </w:t>
            </w:r>
            <w:r>
              <w:rPr>
                <w:rFonts w:ascii="Helvetica Neue" w:eastAsia="Helvetica Neue" w:hAnsi="Helvetica Neue" w:cs="Helvetica Neue"/>
                <w:b/>
                <w:highlight w:val="white"/>
                <w:u w:val="single"/>
              </w:rPr>
              <w:t xml:space="preserve">Ph.D. </w:t>
            </w: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Bioinformatics &amp; </w:t>
            </w:r>
            <w:r>
              <w:rPr>
                <w:rFonts w:ascii="Helvetica Neue" w:eastAsia="Helvetica Neue" w:hAnsi="Helvetica Neue" w:cs="Helvetica Neue"/>
                <w:b/>
                <w:highlight w:val="white"/>
                <w:u w:val="single"/>
              </w:rPr>
              <w:t>MA Cert.</w:t>
            </w: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 Statistics</w:t>
            </w:r>
          </w:p>
        </w:tc>
        <w:tc>
          <w:tcPr>
            <w:tcW w:w="3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064F5" w14:textId="77777777" w:rsidR="00C01F35" w:rsidRDefault="00C01F35" w:rsidP="001B5623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Aug 2013 to Jun 2019</w:t>
            </w:r>
          </w:p>
        </w:tc>
      </w:tr>
    </w:tbl>
    <w:p w14:paraId="40B32B92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>Courses include:</w:t>
      </w:r>
      <w:r>
        <w:rPr>
          <w:rFonts w:ascii="Helvetica Neue" w:eastAsia="Helvetica Neue" w:hAnsi="Helvetica Neue" w:cs="Helvetica Neue"/>
        </w:rPr>
        <w:t xml:space="preserve"> Statistical Analysis, Design &amp; Analysis of Experiments, Computational Inference, Theory of Probability, Intro to Statistical Methods, Regression &amp; Correlation, Statistical Inference, Clinical Trial, Survival and Life Testing, Linear Model &amp; Experimental Design, Longitudinal Data Analysis, Analysis of Categorical Data.</w:t>
      </w:r>
    </w:p>
    <w:p w14:paraId="349B49B2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Dissertation: </w:t>
      </w:r>
      <w:r>
        <w:rPr>
          <w:rFonts w:ascii="Helvetica Neue" w:eastAsia="Helvetica Neue" w:hAnsi="Helvetica Neue" w:cs="Helvetica Neue"/>
        </w:rPr>
        <w:t>Automatic 13C Chemical Shift Reference Correction of Protein NMR Spectral Data Using Data Mining and Bayesian Statistical Modeling (</w:t>
      </w:r>
      <w:hyperlink r:id="rId12">
        <w:r>
          <w:rPr>
            <w:rFonts w:ascii="Helvetica Neue" w:eastAsia="Helvetica Neue" w:hAnsi="Helvetica Neue" w:cs="Helvetica Neue"/>
            <w:color w:val="1155CC"/>
            <w:u w:val="single"/>
          </w:rPr>
          <w:t>https://doi.org/10.13023/etd.2019.057</w:t>
        </w:r>
      </w:hyperlink>
      <w:r>
        <w:rPr>
          <w:rFonts w:ascii="Helvetica Neue" w:eastAsia="Helvetica Neue" w:hAnsi="Helvetica Neue" w:cs="Helvetica Neue"/>
        </w:rPr>
        <w:t>)</w:t>
      </w:r>
    </w:p>
    <w:p w14:paraId="4466FA58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</w:p>
    <w:tbl>
      <w:tblPr>
        <w:tblStyle w:val="a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06"/>
        <w:gridCol w:w="3094"/>
      </w:tblGrid>
      <w:tr w:rsidR="00C01F35" w14:paraId="413C7EB0" w14:textId="77777777" w:rsidTr="001B5623">
        <w:tc>
          <w:tcPr>
            <w:tcW w:w="77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EE327" w14:textId="77777777" w:rsidR="00C01F35" w:rsidRDefault="00C01F35" w:rsidP="001B5623">
            <w:pPr>
              <w:widowControl w:val="0"/>
              <w:spacing w:line="240" w:lineRule="auto"/>
              <w:jc w:val="both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University of Kentucky, (No-degree) Computer Science</w:t>
            </w:r>
          </w:p>
        </w:tc>
        <w:tc>
          <w:tcPr>
            <w:tcW w:w="3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1933" w14:textId="77777777" w:rsidR="00C01F35" w:rsidRDefault="00C01F35" w:rsidP="001B5623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Aug 2016 to Jun 2019</w:t>
            </w:r>
          </w:p>
        </w:tc>
      </w:tr>
    </w:tbl>
    <w:p w14:paraId="48D4F284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Courses include: </w:t>
      </w:r>
      <w:r>
        <w:rPr>
          <w:rFonts w:ascii="Helvetica Neue" w:eastAsia="Helvetica Neue" w:hAnsi="Helvetica Neue" w:cs="Helvetica Neue"/>
        </w:rPr>
        <w:t>Machine Learning, Computer Vision, Advanced Data Science, Interactive Machine Learning, Numerical Analysis, Calculus IV, and Linear Algebra.</w:t>
      </w:r>
    </w:p>
    <w:p w14:paraId="5EC6678F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7C7FD22E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PUBLICATION</w:t>
      </w:r>
    </w:p>
    <w:p w14:paraId="4EAF2ADE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  <w:highlight w:val="white"/>
        </w:rPr>
        <w:t>Papers: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</w:t>
      </w:r>
    </w:p>
    <w:p w14:paraId="310C5FB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 xml:space="preserve">Finite Mixture-of-Gamma Distributions: Estimation, Inference, and Model-Based Clustering, </w:t>
      </w:r>
      <w:r>
        <w:rPr>
          <w:rFonts w:ascii="Helvetica Neue" w:eastAsia="Helvetica Neue" w:hAnsi="Helvetica Neue" w:cs="Helvetica Neue"/>
          <w:i/>
        </w:rPr>
        <w:t>Advances in Data Analysis and Classification, May 2019</w:t>
      </w:r>
    </w:p>
    <w:p w14:paraId="42C1AE60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Automatic 13C Chemical Shift Reference Correction for Unassigned Protein NMR Spectra, </w:t>
      </w:r>
      <w:r>
        <w:rPr>
          <w:rFonts w:ascii="Helvetica Neue" w:eastAsia="Helvetica Neue" w:hAnsi="Helvetica Neue" w:cs="Helvetica Neue"/>
          <w:i/>
          <w:highlight w:val="white"/>
        </w:rPr>
        <w:t>Journal of Biomolecular NMR, Aug 2018</w:t>
      </w:r>
    </w:p>
    <w:p w14:paraId="1B4B751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Parallelized Interactive Machine Learning on Autonomous Vehicles, </w:t>
      </w:r>
      <w:r>
        <w:rPr>
          <w:rFonts w:ascii="Helvetica Neue" w:eastAsia="Helvetica Neue" w:hAnsi="Helvetica Neue" w:cs="Helvetica Neue"/>
          <w:i/>
          <w:highlight w:val="white"/>
        </w:rPr>
        <w:t>NAECON Dec 2018</w:t>
      </w:r>
    </w:p>
    <w:p w14:paraId="38D8A404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Deep Learning by Doing: The Nvidia Deep Learning Institute, </w:t>
      </w:r>
      <w:r>
        <w:rPr>
          <w:rFonts w:ascii="Helvetica Neue" w:eastAsia="Helvetica Neue" w:hAnsi="Helvetica Neue" w:cs="Helvetica Neue"/>
          <w:i/>
          <w:highlight w:val="white"/>
        </w:rPr>
        <w:t>Journal of Computational Science Education, Dec 2018</w:t>
      </w:r>
    </w:p>
    <w:p w14:paraId="6A18F60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Pan-Cancer Epigenetic Biomarker Selection from Blood Sample Using SAS®, </w:t>
      </w:r>
      <w:r>
        <w:rPr>
          <w:rFonts w:ascii="Helvetica Neue" w:eastAsia="Helvetica Neue" w:hAnsi="Helvetica Neue" w:cs="Helvetica Neue"/>
          <w:i/>
          <w:highlight w:val="white"/>
        </w:rPr>
        <w:t>MWSUG, Sep 2018</w:t>
      </w:r>
    </w:p>
    <w:p w14:paraId="5AA477A9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</w:rPr>
      </w:pPr>
    </w:p>
    <w:p w14:paraId="728F82E8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>Packages: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069DE96F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BaMORC</w:t>
      </w:r>
      <w:proofErr w:type="spellEnd"/>
      <w:r>
        <w:rPr>
          <w:rFonts w:ascii="Helvetica Neue" w:eastAsia="Helvetica Neue" w:hAnsi="Helvetica Neue" w:cs="Helvetica Neue"/>
          <w:highlight w:val="white"/>
        </w:rPr>
        <w:t xml:space="preserve">: Bayesian Model Optimized Reference Correction Method for Assigned and Unassigned Protein NMR Spectra, </w:t>
      </w:r>
      <w:r>
        <w:rPr>
          <w:rFonts w:ascii="Helvetica Neue" w:eastAsia="Helvetica Neue" w:hAnsi="Helvetica Neue" w:cs="Helvetica Neue"/>
          <w:i/>
          <w:highlight w:val="white"/>
        </w:rPr>
        <w:t>CRAN, 2018</w:t>
      </w:r>
    </w:p>
    <w:p w14:paraId="7310F135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BMRBr</w:t>
      </w:r>
      <w:proofErr w:type="spellEnd"/>
      <w:r>
        <w:rPr>
          <w:rFonts w:ascii="Helvetica Neue" w:eastAsia="Helvetica Neue" w:hAnsi="Helvetica Neue" w:cs="Helvetica Neue"/>
          <w:highlight w:val="white"/>
        </w:rPr>
        <w:t>: a package that helps R users to analyze data from BMRB data repo by simplifying the download procedure.</w:t>
      </w:r>
    </w:p>
    <w:p w14:paraId="6C026CB2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3410DEFA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 xml:space="preserve">Workshops: 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0646EF78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CUDA Programming Workshop, </w:t>
      </w:r>
      <w:r>
        <w:rPr>
          <w:rFonts w:ascii="Helvetica Neue" w:eastAsia="Helvetica Neue" w:hAnsi="Helvetica Neue" w:cs="Helvetica Neue"/>
          <w:i/>
        </w:rPr>
        <w:t>UK ACM 18</w:t>
      </w:r>
    </w:p>
    <w:p w14:paraId="6A5D8F7B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Deep Learning for Computer Vision Workshop, </w:t>
      </w:r>
      <w:r>
        <w:rPr>
          <w:rFonts w:ascii="Helvetica Neue" w:eastAsia="Helvetica Neue" w:hAnsi="Helvetica Neue" w:cs="Helvetica Neue"/>
          <w:i/>
          <w:highlight w:val="white"/>
        </w:rPr>
        <w:t>UK ACM 19</w:t>
      </w:r>
    </w:p>
    <w:p w14:paraId="22564710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62F1016F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52D0EA3F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lastRenderedPageBreak/>
        <w:t>Reward and Certification Highlights</w:t>
      </w:r>
    </w:p>
    <w:p w14:paraId="33B75472" w14:textId="77777777" w:rsidR="009A41AC" w:rsidRDefault="009A41AC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</w:p>
    <w:p w14:paraId="1B2F5FE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SIAM International Conference on Data Mining Dissertation Travel Award (2018)</w:t>
      </w:r>
    </w:p>
    <w:p w14:paraId="037FB7A8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MWSUG Conference Paper Scholarship (2018)</w:t>
      </w:r>
    </w:p>
    <w:p w14:paraId="55B5501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Grow with Google Challenge Scholarship (2017/18)</w:t>
      </w:r>
    </w:p>
    <w:p w14:paraId="27CF6F8F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SC18 Paper Scholarship (2018)</w:t>
      </w:r>
    </w:p>
    <w:p w14:paraId="5BF78090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SAS Certified Clinical Trials Programmer, Statistical Business Analyst, Advanced Programmer</w:t>
      </w:r>
    </w:p>
    <w:p w14:paraId="410BF652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Deeplearn.ai Certification Series (Coursera)</w:t>
      </w:r>
    </w:p>
    <w:p w14:paraId="02F571BF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1D196A94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Preferred Locations: </w:t>
      </w:r>
      <w:r>
        <w:rPr>
          <w:rFonts w:ascii="Helvetica Neue" w:eastAsia="Helvetica Neue" w:hAnsi="Helvetica Neue" w:cs="Helvetica Neue"/>
        </w:rPr>
        <w:t>Flexible; currently located in San Francisco, CA</w:t>
      </w:r>
    </w:p>
    <w:p w14:paraId="731A8077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Nationality: </w:t>
      </w:r>
      <w:r>
        <w:rPr>
          <w:rFonts w:ascii="Helvetica Neue" w:eastAsia="Helvetica Neue" w:hAnsi="Helvetica Neue" w:cs="Helvetica Neue"/>
        </w:rPr>
        <w:t>Chinese</w:t>
      </w:r>
    </w:p>
    <w:p w14:paraId="5ABF37C3" w14:textId="77777777" w:rsidR="009A41AC" w:rsidRDefault="009A41AC">
      <w:pPr>
        <w:tabs>
          <w:tab w:val="right" w:pos="9360"/>
        </w:tabs>
        <w:spacing w:line="240" w:lineRule="auto"/>
        <w:rPr>
          <w:rFonts w:ascii="Helvetica Neue" w:eastAsia="Helvetica Neue" w:hAnsi="Helvetica Neue" w:cs="Helvetica Neue"/>
          <w:b/>
        </w:rPr>
      </w:pPr>
    </w:p>
    <w:p w14:paraId="74CB0848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</w:p>
    <w:sectPr w:rsidR="009A41AC" w:rsidSect="00B46FF8">
      <w:pgSz w:w="12240" w:h="15840"/>
      <w:pgMar w:top="706" w:right="720" w:bottom="1004" w:left="720" w:header="0" w:footer="4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B49CC" w14:textId="77777777" w:rsidR="003C5B09" w:rsidRDefault="003C5B09">
      <w:pPr>
        <w:spacing w:line="240" w:lineRule="auto"/>
      </w:pPr>
      <w:r>
        <w:separator/>
      </w:r>
    </w:p>
  </w:endnote>
  <w:endnote w:type="continuationSeparator" w:id="0">
    <w:p w14:paraId="3F17C825" w14:textId="77777777" w:rsidR="003C5B09" w:rsidRDefault="003C5B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3420E" w14:textId="77777777" w:rsidR="003C5B09" w:rsidRDefault="003C5B09">
      <w:pPr>
        <w:spacing w:line="240" w:lineRule="auto"/>
      </w:pPr>
      <w:r>
        <w:separator/>
      </w:r>
    </w:p>
  </w:footnote>
  <w:footnote w:type="continuationSeparator" w:id="0">
    <w:p w14:paraId="2B710B73" w14:textId="77777777" w:rsidR="003C5B09" w:rsidRDefault="003C5B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AC"/>
    <w:rsid w:val="00064958"/>
    <w:rsid w:val="00081780"/>
    <w:rsid w:val="001B6E49"/>
    <w:rsid w:val="002525BC"/>
    <w:rsid w:val="003C1B27"/>
    <w:rsid w:val="003C5B09"/>
    <w:rsid w:val="003E0633"/>
    <w:rsid w:val="006B4BEF"/>
    <w:rsid w:val="009A41AC"/>
    <w:rsid w:val="009E5609"/>
    <w:rsid w:val="00B46FF8"/>
    <w:rsid w:val="00C01F35"/>
    <w:rsid w:val="00CA249E"/>
    <w:rsid w:val="00CB4050"/>
    <w:rsid w:val="00D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ACD14"/>
  <w15:docId w15:val="{7C16665B-4AA7-894B-8DF0-EA0F3A5F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BE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E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4B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BEF"/>
  </w:style>
  <w:style w:type="paragraph" w:styleId="Footer">
    <w:name w:val="footer"/>
    <w:basedOn w:val="Normal"/>
    <w:link w:val="FooterChar"/>
    <w:uiPriority w:val="99"/>
    <w:unhideWhenUsed/>
    <w:rsid w:val="006B4B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llchenx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story/billchenxi" TargetMode="External"/><Relationship Id="rId12" Type="http://schemas.openxmlformats.org/officeDocument/2006/relationships/hyperlink" Target="https://doi.org/10.13023/etd.2019.0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llchenxi@gmail.com" TargetMode="External"/><Relationship Id="rId11" Type="http://schemas.openxmlformats.org/officeDocument/2006/relationships/hyperlink" Target="https://qwiklabs.com/public_profiles/032b735c-3942-4f65-96e2-46bc821a884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nvidia.qwiklab.com/public_profiles/5521a192-c2e9-4899-9750-50095964615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illchenxi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 Chen</cp:lastModifiedBy>
  <cp:revision>3</cp:revision>
  <cp:lastPrinted>2019-11-27T22:01:00Z</cp:lastPrinted>
  <dcterms:created xsi:type="dcterms:W3CDTF">2019-11-28T16:44:00Z</dcterms:created>
  <dcterms:modified xsi:type="dcterms:W3CDTF">2019-11-28T16:47:00Z</dcterms:modified>
</cp:coreProperties>
</file>