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BB" w:rsidRDefault="00B603BB" w:rsidP="00B603BB">
      <w:r>
        <w:rPr>
          <w:rFonts w:hint="eastAsia"/>
        </w:rPr>
        <w:t>1</w:t>
      </w:r>
      <w:r>
        <w:rPr>
          <w:rFonts w:hint="eastAsia"/>
        </w:rPr>
        <w:t>、</w:t>
      </w:r>
    </w:p>
    <w:p w:rsidR="005827E4" w:rsidRDefault="00B603BB" w:rsidP="00B603BB">
      <w:proofErr w:type="spellStart"/>
      <w:proofErr w:type="gramStart"/>
      <w:r w:rsidRPr="00B603BB">
        <w:t>can</w:t>
      </w:r>
      <w:proofErr w:type="gramEnd"/>
      <w:r w:rsidRPr="00B603BB">
        <w:t xml:space="preserve"> not</w:t>
      </w:r>
      <w:proofErr w:type="spellEnd"/>
      <w:r w:rsidRPr="00B603BB">
        <w:t xml:space="preserve"> draw a general shape!</w:t>
      </w:r>
    </w:p>
    <w:p w:rsidR="00B603BB" w:rsidRDefault="00B603BB" w:rsidP="00B603BB">
      <w:r>
        <w:t xml:space="preserve">  *  </w:t>
      </w:r>
    </w:p>
    <w:p w:rsidR="00B603BB" w:rsidRDefault="00B603BB" w:rsidP="00B603BB">
      <w:r>
        <w:t xml:space="preserve"> </w:t>
      </w:r>
      <w:r>
        <w:t>* *</w:t>
      </w:r>
    </w:p>
    <w:p w:rsidR="00B603BB" w:rsidRDefault="00B603BB" w:rsidP="00B603BB">
      <w:r>
        <w:t>*****</w:t>
      </w:r>
    </w:p>
    <w:p w:rsidR="00B603BB" w:rsidRDefault="00B603BB" w:rsidP="00B603BB">
      <w:r>
        <w:t>*****</w:t>
      </w:r>
    </w:p>
    <w:p w:rsidR="00B603BB" w:rsidRDefault="00B603BB" w:rsidP="00B603BB">
      <w:r>
        <w:rPr>
          <w:rFonts w:hint="eastAsia"/>
        </w:rPr>
        <w:t>*</w:t>
      </w:r>
      <w:r>
        <w:t xml:space="preserve">   *</w:t>
      </w:r>
    </w:p>
    <w:p w:rsidR="00B603BB" w:rsidRDefault="00B603BB" w:rsidP="00B603BB">
      <w:r>
        <w:t>*****</w:t>
      </w:r>
    </w:p>
    <w:p w:rsidR="00B603BB" w:rsidRDefault="00B603BB" w:rsidP="00B603BB">
      <w:proofErr w:type="spellStart"/>
      <w:proofErr w:type="gramStart"/>
      <w:r w:rsidRPr="00B603BB">
        <w:t>can</w:t>
      </w:r>
      <w:proofErr w:type="gramEnd"/>
      <w:r w:rsidRPr="00B603BB">
        <w:t xml:space="preserve"> not</w:t>
      </w:r>
      <w:proofErr w:type="spellEnd"/>
      <w:r w:rsidRPr="00B603BB">
        <w:t xml:space="preserve"> draw a general shape!</w:t>
      </w:r>
    </w:p>
    <w:p w:rsidR="00B603BB" w:rsidRDefault="0059483A" w:rsidP="00B603BB">
      <w:r>
        <w:rPr>
          <w:noProof/>
        </w:rPr>
        <w:drawing>
          <wp:anchor distT="0" distB="0" distL="114300" distR="114300" simplePos="0" relativeHeight="251658240" behindDoc="1" locked="0" layoutInCell="1" allowOverlap="1" wp14:anchorId="27ED4C0C" wp14:editId="558B3A08">
            <wp:simplePos x="0" y="0"/>
            <wp:positionH relativeFrom="margin">
              <wp:align>right</wp:align>
            </wp:positionH>
            <wp:positionV relativeFrom="paragraph">
              <wp:posOffset>5080</wp:posOffset>
            </wp:positionV>
            <wp:extent cx="3967480" cy="25917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0527235509.png"/>
                    <pic:cNvPicPr/>
                  </pic:nvPicPr>
                  <pic:blipFill>
                    <a:blip r:embed="rId5">
                      <a:extLst>
                        <a:ext uri="{28A0092B-C50C-407E-A947-70E740481C1C}">
                          <a14:useLocalDpi xmlns:a14="http://schemas.microsoft.com/office/drawing/2010/main" val="0"/>
                        </a:ext>
                      </a:extLst>
                    </a:blip>
                    <a:stretch>
                      <a:fillRect/>
                    </a:stretch>
                  </pic:blipFill>
                  <pic:spPr>
                    <a:xfrm>
                      <a:off x="0" y="0"/>
                      <a:ext cx="3967480" cy="2591725"/>
                    </a:xfrm>
                    <a:prstGeom prst="rect">
                      <a:avLst/>
                    </a:prstGeom>
                  </pic:spPr>
                </pic:pic>
              </a:graphicData>
            </a:graphic>
            <wp14:sizeRelH relativeFrom="margin">
              <wp14:pctWidth>0</wp14:pctWidth>
            </wp14:sizeRelH>
            <wp14:sizeRelV relativeFrom="margin">
              <wp14:pctHeight>0</wp14:pctHeight>
            </wp14:sizeRelV>
          </wp:anchor>
        </w:drawing>
      </w:r>
      <w:r w:rsidR="00B603BB">
        <w:t xml:space="preserve">  *  </w:t>
      </w:r>
    </w:p>
    <w:p w:rsidR="00B603BB" w:rsidRDefault="00B603BB" w:rsidP="00B603BB">
      <w:r>
        <w:t xml:space="preserve"> * *</w:t>
      </w:r>
    </w:p>
    <w:p w:rsidR="00B603BB" w:rsidRDefault="00B603BB" w:rsidP="00B603BB">
      <w:r>
        <w:t>*****</w:t>
      </w:r>
    </w:p>
    <w:p w:rsidR="00B603BB" w:rsidRDefault="00B603BB" w:rsidP="00B603BB">
      <w:r>
        <w:t>*****</w:t>
      </w:r>
    </w:p>
    <w:p w:rsidR="00B603BB" w:rsidRDefault="00B603BB" w:rsidP="00B603BB">
      <w:r>
        <w:rPr>
          <w:rFonts w:hint="eastAsia"/>
        </w:rPr>
        <w:t>*</w:t>
      </w:r>
      <w:r>
        <w:t xml:space="preserve">   *</w:t>
      </w:r>
    </w:p>
    <w:p w:rsidR="00B603BB" w:rsidRDefault="00B603BB" w:rsidP="00B603BB">
      <w:r>
        <w:t>*****</w:t>
      </w:r>
    </w:p>
    <w:p w:rsidR="0059483A" w:rsidRDefault="0059483A" w:rsidP="0059483A">
      <w:r>
        <w:t xml:space="preserve">  *  </w:t>
      </w:r>
    </w:p>
    <w:p w:rsidR="0059483A" w:rsidRDefault="0059483A" w:rsidP="0059483A">
      <w:r>
        <w:t xml:space="preserve"> * *</w:t>
      </w:r>
    </w:p>
    <w:p w:rsidR="0059483A" w:rsidRDefault="0059483A" w:rsidP="0059483A">
      <w:r>
        <w:t>*****</w:t>
      </w:r>
    </w:p>
    <w:p w:rsidR="0059483A" w:rsidRDefault="0059483A" w:rsidP="0059483A">
      <w:r>
        <w:t>*****</w:t>
      </w:r>
    </w:p>
    <w:p w:rsidR="0059483A" w:rsidRDefault="0059483A" w:rsidP="0059483A">
      <w:r>
        <w:rPr>
          <w:rFonts w:hint="eastAsia"/>
        </w:rPr>
        <w:t>*</w:t>
      </w:r>
      <w:r>
        <w:t xml:space="preserve">   *</w:t>
      </w:r>
    </w:p>
    <w:p w:rsidR="0059483A" w:rsidRDefault="0059483A" w:rsidP="0059483A">
      <w:r>
        <w:t>*****</w:t>
      </w:r>
    </w:p>
    <w:p w:rsidR="00B603BB" w:rsidRDefault="0059483A" w:rsidP="00B603BB">
      <w:r>
        <w:rPr>
          <w:rFonts w:hint="eastAsia"/>
        </w:rPr>
        <w:t>The</w:t>
      </w:r>
      <w:r>
        <w:t xml:space="preserve"> same as I image.</w:t>
      </w:r>
    </w:p>
    <w:p w:rsidR="00B603BB" w:rsidRDefault="0059483A" w:rsidP="00B603BB">
      <w:r>
        <w:rPr>
          <w:rFonts w:hint="eastAsia"/>
        </w:rPr>
        <w:t>2</w:t>
      </w:r>
      <w:r>
        <w:rPr>
          <w:rFonts w:hint="eastAsia"/>
        </w:rPr>
        <w:t>、</w:t>
      </w:r>
    </w:p>
    <w:p w:rsidR="00B603BB" w:rsidRDefault="0059483A" w:rsidP="00B603BB">
      <w:r>
        <w:rPr>
          <w:noProof/>
        </w:rPr>
        <w:drawing>
          <wp:anchor distT="0" distB="0" distL="114300" distR="114300" simplePos="0" relativeHeight="251659264" behindDoc="0" locked="0" layoutInCell="1" allowOverlap="1">
            <wp:simplePos x="0" y="0"/>
            <wp:positionH relativeFrom="margin">
              <wp:posOffset>30480</wp:posOffset>
            </wp:positionH>
            <wp:positionV relativeFrom="paragraph">
              <wp:posOffset>5080</wp:posOffset>
            </wp:positionV>
            <wp:extent cx="4174362" cy="27279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6">
                      <a:extLst>
                        <a:ext uri="{28A0092B-C50C-407E-A947-70E740481C1C}">
                          <a14:useLocalDpi xmlns:a14="http://schemas.microsoft.com/office/drawing/2010/main" val="0"/>
                        </a:ext>
                      </a:extLst>
                    </a:blip>
                    <a:stretch>
                      <a:fillRect/>
                    </a:stretch>
                  </pic:blipFill>
                  <pic:spPr>
                    <a:xfrm>
                      <a:off x="0" y="0"/>
                      <a:ext cx="4180975" cy="2732281"/>
                    </a:xfrm>
                    <a:prstGeom prst="rect">
                      <a:avLst/>
                    </a:prstGeom>
                  </pic:spPr>
                </pic:pic>
              </a:graphicData>
            </a:graphic>
            <wp14:sizeRelH relativeFrom="margin">
              <wp14:pctWidth>0</wp14:pctWidth>
            </wp14:sizeRelH>
            <wp14:sizeRelV relativeFrom="margin">
              <wp14:pctHeight>0</wp14:pctHeight>
            </wp14:sizeRelV>
          </wp:anchor>
        </w:drawing>
      </w:r>
    </w:p>
    <w:p w:rsidR="00B603BB" w:rsidRDefault="00B603BB" w:rsidP="00B603BB"/>
    <w:p w:rsidR="00B603BB" w:rsidRDefault="00B603BB"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p w:rsidR="0059483A" w:rsidRDefault="0059483A" w:rsidP="00B603BB">
      <w:r>
        <w:rPr>
          <w:rFonts w:hint="eastAsia"/>
        </w:rPr>
        <w:t>3</w:t>
      </w:r>
      <w:r>
        <w:rPr>
          <w:rFonts w:hint="eastAsia"/>
        </w:rPr>
        <w:t>、</w:t>
      </w:r>
    </w:p>
    <w:p w:rsidR="000B7204" w:rsidRDefault="000B7204" w:rsidP="000B7204">
      <w:pPr>
        <w:pStyle w:val="a4"/>
        <w:shd w:val="clear" w:color="auto" w:fill="FFFFFF"/>
        <w:spacing w:before="120" w:beforeAutospacing="0" w:after="120" w:afterAutospacing="0" w:line="264" w:lineRule="atLeast"/>
        <w:ind w:firstLine="440"/>
        <w:rPr>
          <w:rFonts w:ascii="Arial" w:hAnsi="Arial" w:cs="Arial"/>
          <w:color w:val="252525"/>
          <w:sz w:val="22"/>
          <w:szCs w:val="22"/>
        </w:rPr>
      </w:pPr>
      <w:r>
        <w:rPr>
          <w:rFonts w:ascii="Arial" w:hAnsi="Arial" w:cs="Arial"/>
          <w:color w:val="252525"/>
          <w:sz w:val="22"/>
          <w:szCs w:val="22"/>
        </w:rPr>
        <w:t>If the function in question is 'virtual' in the base class, the most-derived class's implementation of the function is called according to the actual type of the object referred to, regardless of the declared type of the pointer or reference. If it is not 'virtual', the method is resolved 'early' and the function called is selected according to the declared type of the pointer or reference.</w:t>
      </w:r>
    </w:p>
    <w:p w:rsidR="000B7204" w:rsidRDefault="000B7204" w:rsidP="000B7204">
      <w:pPr>
        <w:pStyle w:val="a4"/>
        <w:shd w:val="clear" w:color="auto" w:fill="FFFFFF"/>
        <w:spacing w:before="120" w:beforeAutospacing="0" w:after="120" w:afterAutospacing="0" w:line="264" w:lineRule="atLeast"/>
        <w:ind w:firstLine="440"/>
        <w:rPr>
          <w:rFonts w:ascii="Arial" w:hAnsi="Arial" w:cs="Arial"/>
          <w:color w:val="252525"/>
          <w:sz w:val="22"/>
          <w:szCs w:val="22"/>
        </w:rPr>
      </w:pPr>
      <w:r>
        <w:rPr>
          <w:rFonts w:ascii="Arial" w:hAnsi="Arial" w:cs="Arial"/>
          <w:color w:val="252525"/>
          <w:sz w:val="22"/>
          <w:szCs w:val="22"/>
        </w:rPr>
        <w:lastRenderedPageBreak/>
        <w:t>Virtual functions allow a program to call methods that don't necessarily even exist at the moment the code is compiled.</w:t>
      </w:r>
    </w:p>
    <w:p w:rsidR="000B7204" w:rsidRDefault="000B7204" w:rsidP="000B7204">
      <w:pPr>
        <w:pStyle w:val="a4"/>
        <w:shd w:val="clear" w:color="auto" w:fill="FFFFFF"/>
        <w:spacing w:before="120" w:beforeAutospacing="0" w:after="120" w:afterAutospacing="0" w:line="264" w:lineRule="atLeast"/>
        <w:ind w:firstLine="440"/>
        <w:rPr>
          <w:rFonts w:ascii="Arial" w:hAnsi="Arial" w:cs="Arial"/>
          <w:color w:val="252525"/>
          <w:sz w:val="22"/>
          <w:szCs w:val="22"/>
        </w:rPr>
      </w:pPr>
      <w:r>
        <w:rPr>
          <w:rFonts w:ascii="Arial" w:hAnsi="Arial" w:cs="Arial"/>
          <w:color w:val="252525"/>
          <w:sz w:val="22"/>
          <w:szCs w:val="22"/>
        </w:rPr>
        <w:t>In C++,</w:t>
      </w:r>
      <w:r>
        <w:rPr>
          <w:rStyle w:val="apple-converted-space"/>
          <w:rFonts w:ascii="Arial" w:hAnsi="Arial" w:cs="Arial"/>
          <w:color w:val="252525"/>
          <w:sz w:val="22"/>
          <w:szCs w:val="22"/>
        </w:rPr>
        <w:t> </w:t>
      </w:r>
      <w:r>
        <w:rPr>
          <w:rFonts w:ascii="Arial" w:hAnsi="Arial" w:cs="Arial"/>
          <w:i/>
          <w:iCs/>
          <w:color w:val="252525"/>
          <w:sz w:val="22"/>
          <w:szCs w:val="22"/>
        </w:rPr>
        <w:t>virtual methods</w:t>
      </w:r>
      <w:r>
        <w:rPr>
          <w:rStyle w:val="apple-converted-space"/>
          <w:rFonts w:ascii="Arial" w:hAnsi="Arial" w:cs="Arial"/>
          <w:color w:val="252525"/>
          <w:sz w:val="22"/>
          <w:szCs w:val="22"/>
        </w:rPr>
        <w:t> </w:t>
      </w:r>
      <w:r>
        <w:rPr>
          <w:rFonts w:ascii="Arial" w:hAnsi="Arial" w:cs="Arial"/>
          <w:color w:val="252525"/>
          <w:sz w:val="22"/>
          <w:szCs w:val="22"/>
        </w:rPr>
        <w:t>are declared by prepending the</w:t>
      </w:r>
      <w:r>
        <w:rPr>
          <w:rStyle w:val="apple-converted-space"/>
          <w:rFonts w:ascii="Arial" w:hAnsi="Arial" w:cs="Arial"/>
          <w:color w:val="252525"/>
          <w:sz w:val="22"/>
          <w:szCs w:val="22"/>
        </w:rPr>
        <w:t> </w:t>
      </w:r>
      <w:r>
        <w:rPr>
          <w:rStyle w:val="kw2"/>
          <w:rFonts w:ascii="Courier New" w:hAnsi="Courier New" w:cs="Courier New"/>
          <w:color w:val="0000FF"/>
          <w:sz w:val="22"/>
          <w:szCs w:val="22"/>
        </w:rPr>
        <w:t>virtual</w:t>
      </w:r>
      <w:r>
        <w:rPr>
          <w:rStyle w:val="apple-converted-space"/>
          <w:rFonts w:ascii="Arial" w:hAnsi="Arial" w:cs="Arial"/>
          <w:color w:val="252525"/>
          <w:sz w:val="22"/>
          <w:szCs w:val="22"/>
        </w:rPr>
        <w:t> </w:t>
      </w:r>
      <w:r>
        <w:rPr>
          <w:rFonts w:ascii="Arial" w:hAnsi="Arial" w:cs="Arial"/>
          <w:color w:val="252525"/>
          <w:sz w:val="22"/>
          <w:szCs w:val="22"/>
        </w:rPr>
        <w:t xml:space="preserve">keyword to the function's declaration in the base class. </w:t>
      </w:r>
    </w:p>
    <w:p w:rsidR="000B7204" w:rsidRDefault="000B7204" w:rsidP="000B7204">
      <w:pPr>
        <w:pStyle w:val="a4"/>
        <w:shd w:val="clear" w:color="auto" w:fill="FFFFFF"/>
        <w:spacing w:before="120" w:beforeAutospacing="0" w:after="120" w:afterAutospacing="0" w:line="264" w:lineRule="atLeast"/>
        <w:ind w:firstLine="440"/>
        <w:rPr>
          <w:rFonts w:ascii="Arial" w:hAnsi="Arial" w:cs="Arial"/>
          <w:color w:val="252525"/>
          <w:sz w:val="22"/>
          <w:szCs w:val="22"/>
        </w:rPr>
      </w:pPr>
      <w:bookmarkStart w:id="0" w:name="_GoBack"/>
      <w:bookmarkEnd w:id="0"/>
      <w:r>
        <w:rPr>
          <w:rFonts w:ascii="Arial" w:hAnsi="Arial" w:cs="Arial"/>
          <w:color w:val="252525"/>
          <w:sz w:val="22"/>
          <w:szCs w:val="22"/>
        </w:rPr>
        <w:t>This modifier is inherited by all implementations of that method in derived classes, meaning that they can continue to over-ride each other and be late-bound.</w:t>
      </w:r>
    </w:p>
    <w:p w:rsidR="0059483A" w:rsidRPr="000B7204" w:rsidRDefault="0059483A" w:rsidP="00B603BB"/>
    <w:p w:rsidR="0059483A" w:rsidRDefault="0059483A" w:rsidP="00B603BB">
      <w:pPr>
        <w:rPr>
          <w:rFonts w:hint="eastAsia"/>
        </w:rPr>
      </w:pPr>
    </w:p>
    <w:sectPr w:rsidR="00594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5C16"/>
    <w:multiLevelType w:val="hybridMultilevel"/>
    <w:tmpl w:val="7F5C85B0"/>
    <w:lvl w:ilvl="0" w:tplc="31B8E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7E340C"/>
    <w:multiLevelType w:val="hybridMultilevel"/>
    <w:tmpl w:val="E71EE890"/>
    <w:lvl w:ilvl="0" w:tplc="168651C8">
      <w:start w:val="1"/>
      <w:numFmt w:val="bullet"/>
      <w:lvlText w:val=""/>
      <w:lvlJc w:val="left"/>
      <w:pPr>
        <w:ind w:left="924" w:hanging="360"/>
      </w:pPr>
      <w:rPr>
        <w:rFonts w:ascii="Wingdings" w:eastAsiaTheme="minorEastAsia" w:hAnsi="Wingdings" w:cstheme="minorBidi"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D2"/>
    <w:rsid w:val="000B7204"/>
    <w:rsid w:val="005827E4"/>
    <w:rsid w:val="0059483A"/>
    <w:rsid w:val="00895DD2"/>
    <w:rsid w:val="00B6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F9D84-7B45-4890-862B-1DCD1428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3BB"/>
    <w:pPr>
      <w:ind w:firstLineChars="200" w:firstLine="420"/>
    </w:pPr>
  </w:style>
  <w:style w:type="paragraph" w:styleId="a4">
    <w:name w:val="Normal (Web)"/>
    <w:basedOn w:val="a"/>
    <w:uiPriority w:val="99"/>
    <w:semiHidden/>
    <w:unhideWhenUsed/>
    <w:rsid w:val="000B720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B7204"/>
  </w:style>
  <w:style w:type="character" w:customStyle="1" w:styleId="kw2">
    <w:name w:val="kw2"/>
    <w:basedOn w:val="a0"/>
    <w:rsid w:val="000B7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0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Goo</dc:creator>
  <cp:keywords/>
  <dc:description/>
  <cp:lastModifiedBy>Bill Goo</cp:lastModifiedBy>
  <cp:revision>3</cp:revision>
  <dcterms:created xsi:type="dcterms:W3CDTF">2015-05-27T15:50:00Z</dcterms:created>
  <dcterms:modified xsi:type="dcterms:W3CDTF">2015-05-27T16:29:00Z</dcterms:modified>
</cp:coreProperties>
</file>