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7566F" w14:textId="77777777" w:rsidR="00CE1F1F" w:rsidRDefault="00CE1F1F" w:rsidP="00CA45FA">
      <w:pPr>
        <w:pStyle w:val="PlainText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297C0F" w14:textId="77777777" w:rsidR="00CE1F1F" w:rsidRDefault="00CE1F1F" w:rsidP="00CA45FA">
      <w:pPr>
        <w:pStyle w:val="PlainText"/>
        <w:jc w:val="center"/>
        <w:rPr>
          <w:rFonts w:ascii="Arial" w:hAnsi="Arial" w:cs="Arial"/>
          <w:b/>
          <w:bCs/>
          <w:sz w:val="32"/>
          <w:szCs w:val="32"/>
        </w:rPr>
      </w:pPr>
    </w:p>
    <w:p w14:paraId="595AD3C0" w14:textId="77777777" w:rsidR="00CE1F1F" w:rsidRDefault="00CE1F1F" w:rsidP="00CA45FA">
      <w:pPr>
        <w:pStyle w:val="PlainText"/>
        <w:jc w:val="center"/>
        <w:rPr>
          <w:rFonts w:ascii="Arial" w:hAnsi="Arial" w:cs="Arial"/>
          <w:b/>
          <w:bCs/>
          <w:sz w:val="32"/>
          <w:szCs w:val="32"/>
        </w:rPr>
      </w:pPr>
    </w:p>
    <w:p w14:paraId="4BD5CACD" w14:textId="77777777" w:rsidR="00CE1F1F" w:rsidRDefault="00CE1F1F" w:rsidP="00CA45FA">
      <w:pPr>
        <w:pStyle w:val="PlainText"/>
        <w:jc w:val="center"/>
        <w:rPr>
          <w:rFonts w:ascii="Arial" w:hAnsi="Arial" w:cs="Arial"/>
          <w:b/>
          <w:bCs/>
          <w:sz w:val="32"/>
          <w:szCs w:val="32"/>
        </w:rPr>
      </w:pPr>
    </w:p>
    <w:p w14:paraId="0F20AAB2" w14:textId="0C7A532E" w:rsidR="00473BDA" w:rsidRPr="00CA45FA" w:rsidRDefault="00473BDA" w:rsidP="00CA45FA">
      <w:pPr>
        <w:pStyle w:val="PlainText"/>
        <w:jc w:val="center"/>
        <w:rPr>
          <w:rFonts w:ascii="Arial" w:hAnsi="Arial" w:cs="Arial"/>
          <w:b/>
          <w:bCs/>
          <w:sz w:val="32"/>
          <w:szCs w:val="32"/>
        </w:rPr>
      </w:pPr>
      <w:r w:rsidRPr="00CA45FA">
        <w:rPr>
          <w:rFonts w:ascii="Arial" w:hAnsi="Arial" w:cs="Arial"/>
          <w:b/>
          <w:bCs/>
          <w:sz w:val="32"/>
          <w:szCs w:val="32"/>
        </w:rPr>
        <w:t>Demonstration of Vagrant and Ansible-Built HA Web Servers with Proxy</w:t>
      </w:r>
    </w:p>
    <w:p w14:paraId="23746003" w14:textId="71890D27" w:rsidR="00473BDA" w:rsidRDefault="00473BDA" w:rsidP="00473BDA">
      <w:pPr>
        <w:pStyle w:val="PlainText"/>
        <w:rPr>
          <w:rFonts w:ascii="Arial" w:hAnsi="Arial" w:cs="Arial"/>
        </w:rPr>
      </w:pPr>
    </w:p>
    <w:p w14:paraId="31CA8A8E" w14:textId="29E0C801" w:rsidR="00CA45FA" w:rsidRDefault="00CA45FA" w:rsidP="00473BDA">
      <w:pPr>
        <w:pStyle w:val="PlainText"/>
        <w:rPr>
          <w:rFonts w:ascii="Arial" w:hAnsi="Arial" w:cs="Arial"/>
        </w:rPr>
      </w:pPr>
    </w:p>
    <w:p w14:paraId="190D2F6B" w14:textId="04D7645A" w:rsidR="00CA45FA" w:rsidRDefault="00CA45FA" w:rsidP="00CA45FA">
      <w:pPr>
        <w:pStyle w:val="PlainText"/>
        <w:jc w:val="center"/>
        <w:rPr>
          <w:rFonts w:ascii="Arial" w:hAnsi="Arial" w:cs="Arial"/>
        </w:rPr>
      </w:pPr>
      <w:r>
        <w:rPr>
          <w:rFonts w:ascii="Arial" w:hAnsi="Arial" w:cs="Arial"/>
        </w:rPr>
        <w:t>An example of a</w:t>
      </w:r>
      <w:r w:rsidR="0056780A">
        <w:rPr>
          <w:rFonts w:ascii="Arial" w:hAnsi="Arial" w:cs="Arial"/>
        </w:rPr>
        <w:t>n automated</w:t>
      </w:r>
      <w:r>
        <w:rPr>
          <w:rFonts w:ascii="Arial" w:hAnsi="Arial" w:cs="Arial"/>
        </w:rPr>
        <w:t xml:space="preserve"> two web-server deployment with a single load-balancing proxy server presenting web content.</w:t>
      </w:r>
    </w:p>
    <w:p w14:paraId="1ECA15BC" w14:textId="49B0947A" w:rsidR="00CA45FA" w:rsidRDefault="00CA45FA" w:rsidP="00473BDA">
      <w:pPr>
        <w:pStyle w:val="PlainText"/>
        <w:rPr>
          <w:rFonts w:ascii="Arial" w:hAnsi="Arial" w:cs="Arial"/>
        </w:rPr>
      </w:pPr>
    </w:p>
    <w:p w14:paraId="163CFB97" w14:textId="3C8C9F94" w:rsidR="00CA45FA" w:rsidRDefault="00CA45FA" w:rsidP="00473BDA">
      <w:pPr>
        <w:pStyle w:val="PlainText"/>
        <w:rPr>
          <w:rFonts w:ascii="Arial" w:hAnsi="Arial" w:cs="Arial"/>
        </w:rPr>
      </w:pPr>
    </w:p>
    <w:p w14:paraId="79D2D4CB" w14:textId="283A5C65" w:rsidR="00CA45FA" w:rsidRDefault="00CA45FA" w:rsidP="00CA45FA">
      <w:pPr>
        <w:pStyle w:val="PlainText"/>
        <w:jc w:val="center"/>
        <w:rPr>
          <w:rFonts w:ascii="Arial" w:hAnsi="Arial" w:cs="Arial"/>
        </w:rPr>
      </w:pPr>
    </w:p>
    <w:p w14:paraId="61F750DA" w14:textId="67E5A3F1" w:rsidR="00CA45FA" w:rsidRDefault="00CA45FA" w:rsidP="00473BDA">
      <w:pPr>
        <w:pStyle w:val="PlainText"/>
        <w:rPr>
          <w:rFonts w:ascii="Arial" w:hAnsi="Arial" w:cs="Arial"/>
        </w:rPr>
      </w:pPr>
    </w:p>
    <w:p w14:paraId="6FCF5234" w14:textId="7F91862E" w:rsidR="00CA45FA" w:rsidRDefault="00CA45FA" w:rsidP="00473BDA">
      <w:pPr>
        <w:pStyle w:val="PlainText"/>
        <w:rPr>
          <w:rFonts w:ascii="Arial" w:hAnsi="Arial" w:cs="Arial"/>
        </w:rPr>
      </w:pPr>
    </w:p>
    <w:p w14:paraId="0CD58521" w14:textId="7661048C" w:rsidR="00CA45FA" w:rsidRDefault="00CA45FA" w:rsidP="00473BDA">
      <w:pPr>
        <w:pStyle w:val="PlainText"/>
        <w:rPr>
          <w:rFonts w:ascii="Arial" w:hAnsi="Arial" w:cs="Arial"/>
        </w:rPr>
      </w:pPr>
    </w:p>
    <w:p w14:paraId="02F86C98" w14:textId="0F6AAEE8" w:rsidR="00CA45FA" w:rsidRDefault="00CA45FA" w:rsidP="00473BDA">
      <w:pPr>
        <w:pStyle w:val="PlainText"/>
        <w:rPr>
          <w:rFonts w:ascii="Arial" w:hAnsi="Arial" w:cs="Arial"/>
        </w:rPr>
      </w:pPr>
    </w:p>
    <w:p w14:paraId="0AC4A9CB" w14:textId="35B27B02" w:rsidR="00CA45FA" w:rsidRDefault="00CA45FA" w:rsidP="00473BDA">
      <w:pPr>
        <w:pStyle w:val="PlainText"/>
        <w:rPr>
          <w:rFonts w:ascii="Arial" w:hAnsi="Arial" w:cs="Arial"/>
        </w:rPr>
      </w:pPr>
    </w:p>
    <w:p w14:paraId="1B25C04A" w14:textId="124E9214" w:rsidR="00CA45FA" w:rsidRDefault="00CA45FA" w:rsidP="00473BDA">
      <w:pPr>
        <w:pStyle w:val="PlainText"/>
        <w:rPr>
          <w:rFonts w:ascii="Arial" w:hAnsi="Arial" w:cs="Arial"/>
        </w:rPr>
      </w:pPr>
    </w:p>
    <w:p w14:paraId="6B46CFC5" w14:textId="7D0E9B36" w:rsidR="00CA45FA" w:rsidRDefault="00CA45FA" w:rsidP="00473BDA">
      <w:pPr>
        <w:pStyle w:val="PlainText"/>
        <w:rPr>
          <w:rFonts w:ascii="Arial" w:hAnsi="Arial" w:cs="Arial"/>
        </w:rPr>
      </w:pPr>
    </w:p>
    <w:p w14:paraId="011C27DD" w14:textId="77777777" w:rsidR="00CA45FA" w:rsidRDefault="00CA45FA" w:rsidP="00CA45FA">
      <w:pPr>
        <w:pStyle w:val="PlainText"/>
        <w:jc w:val="center"/>
        <w:rPr>
          <w:rFonts w:ascii="Arial" w:hAnsi="Arial" w:cs="Arial"/>
        </w:rPr>
      </w:pPr>
    </w:p>
    <w:p w14:paraId="0778A500" w14:textId="77777777" w:rsidR="00CA45FA" w:rsidRDefault="00CA45FA" w:rsidP="00CA45FA">
      <w:pPr>
        <w:pStyle w:val="PlainText"/>
        <w:jc w:val="center"/>
        <w:rPr>
          <w:rFonts w:ascii="Arial" w:hAnsi="Arial" w:cs="Arial"/>
        </w:rPr>
      </w:pPr>
    </w:p>
    <w:p w14:paraId="5DAEA8D9" w14:textId="77777777" w:rsidR="00CA45FA" w:rsidRDefault="00CA45FA" w:rsidP="00CA45FA">
      <w:pPr>
        <w:pStyle w:val="PlainText"/>
        <w:jc w:val="center"/>
        <w:rPr>
          <w:rFonts w:ascii="Arial" w:hAnsi="Arial" w:cs="Arial"/>
        </w:rPr>
      </w:pPr>
    </w:p>
    <w:p w14:paraId="0E4F8B34" w14:textId="77777777" w:rsidR="00CA45FA" w:rsidRDefault="00CA45FA" w:rsidP="00CA45FA">
      <w:pPr>
        <w:pStyle w:val="PlainText"/>
        <w:jc w:val="center"/>
        <w:rPr>
          <w:rFonts w:ascii="Arial" w:hAnsi="Arial" w:cs="Arial"/>
        </w:rPr>
      </w:pPr>
    </w:p>
    <w:p w14:paraId="2859650E" w14:textId="77777777" w:rsidR="00CA45FA" w:rsidRDefault="00CA45FA" w:rsidP="00CA45FA">
      <w:pPr>
        <w:pStyle w:val="PlainText"/>
        <w:jc w:val="center"/>
        <w:rPr>
          <w:rFonts w:ascii="Arial" w:hAnsi="Arial" w:cs="Arial"/>
        </w:rPr>
      </w:pPr>
    </w:p>
    <w:p w14:paraId="2BC520E4" w14:textId="77777777" w:rsidR="00CA45FA" w:rsidRDefault="00CA45FA" w:rsidP="00CA45FA">
      <w:pPr>
        <w:pStyle w:val="PlainText"/>
        <w:jc w:val="center"/>
        <w:rPr>
          <w:rFonts w:ascii="Arial" w:hAnsi="Arial" w:cs="Arial"/>
        </w:rPr>
      </w:pPr>
    </w:p>
    <w:p w14:paraId="38145584" w14:textId="77777777" w:rsidR="00CA45FA" w:rsidRDefault="00CA45FA" w:rsidP="00CA45FA">
      <w:pPr>
        <w:pStyle w:val="PlainText"/>
        <w:jc w:val="center"/>
        <w:rPr>
          <w:rFonts w:ascii="Arial" w:hAnsi="Arial" w:cs="Arial"/>
        </w:rPr>
      </w:pPr>
    </w:p>
    <w:p w14:paraId="417E701F" w14:textId="77777777" w:rsidR="00CA45FA" w:rsidRDefault="00CA45FA" w:rsidP="00CA45FA">
      <w:pPr>
        <w:pStyle w:val="PlainText"/>
        <w:jc w:val="center"/>
        <w:rPr>
          <w:rFonts w:ascii="Arial" w:hAnsi="Arial" w:cs="Arial"/>
        </w:rPr>
      </w:pPr>
    </w:p>
    <w:p w14:paraId="5B676AB5" w14:textId="77777777" w:rsidR="00CA45FA" w:rsidRDefault="00CA45FA" w:rsidP="00CA45FA">
      <w:pPr>
        <w:pStyle w:val="PlainText"/>
        <w:jc w:val="center"/>
        <w:rPr>
          <w:rFonts w:ascii="Arial" w:hAnsi="Arial" w:cs="Arial"/>
        </w:rPr>
      </w:pPr>
    </w:p>
    <w:p w14:paraId="1B698403" w14:textId="77777777" w:rsidR="00CA45FA" w:rsidRDefault="00CA45FA" w:rsidP="00CA45FA">
      <w:pPr>
        <w:pStyle w:val="PlainText"/>
        <w:jc w:val="center"/>
        <w:rPr>
          <w:rFonts w:ascii="Arial" w:hAnsi="Arial" w:cs="Arial"/>
        </w:rPr>
      </w:pPr>
    </w:p>
    <w:p w14:paraId="4F40CBA7" w14:textId="77777777" w:rsidR="00CA45FA" w:rsidRDefault="00CA45FA" w:rsidP="00CA45FA">
      <w:pPr>
        <w:pStyle w:val="PlainText"/>
        <w:jc w:val="center"/>
        <w:rPr>
          <w:rFonts w:ascii="Arial" w:hAnsi="Arial" w:cs="Arial"/>
        </w:rPr>
      </w:pPr>
    </w:p>
    <w:p w14:paraId="1B2ED7EB" w14:textId="77777777" w:rsidR="00CA45FA" w:rsidRDefault="00CA45FA" w:rsidP="00CA45FA">
      <w:pPr>
        <w:pStyle w:val="PlainText"/>
        <w:jc w:val="center"/>
        <w:rPr>
          <w:rFonts w:ascii="Arial" w:hAnsi="Arial" w:cs="Arial"/>
        </w:rPr>
      </w:pPr>
    </w:p>
    <w:p w14:paraId="718D7C91" w14:textId="77777777" w:rsidR="00CA45FA" w:rsidRDefault="00CA45FA" w:rsidP="00CA45FA">
      <w:pPr>
        <w:pStyle w:val="PlainText"/>
        <w:jc w:val="center"/>
        <w:rPr>
          <w:rFonts w:ascii="Arial" w:hAnsi="Arial" w:cs="Arial"/>
        </w:rPr>
      </w:pPr>
    </w:p>
    <w:p w14:paraId="3B2DA3F9" w14:textId="77777777" w:rsidR="00CA45FA" w:rsidRDefault="00CA45FA" w:rsidP="00CA45FA">
      <w:pPr>
        <w:pStyle w:val="PlainText"/>
        <w:jc w:val="center"/>
        <w:rPr>
          <w:rFonts w:ascii="Arial" w:hAnsi="Arial" w:cs="Arial"/>
        </w:rPr>
      </w:pPr>
    </w:p>
    <w:p w14:paraId="346E8A22" w14:textId="77777777" w:rsidR="00CA45FA" w:rsidRDefault="00CA45FA" w:rsidP="00CA45FA">
      <w:pPr>
        <w:pStyle w:val="PlainText"/>
        <w:jc w:val="center"/>
        <w:rPr>
          <w:rFonts w:ascii="Arial" w:hAnsi="Arial" w:cs="Arial"/>
        </w:rPr>
      </w:pPr>
    </w:p>
    <w:p w14:paraId="58763EDC" w14:textId="77777777" w:rsidR="00CA45FA" w:rsidRDefault="00CA45FA" w:rsidP="00CA45FA">
      <w:pPr>
        <w:pStyle w:val="PlainText"/>
        <w:jc w:val="center"/>
        <w:rPr>
          <w:rFonts w:ascii="Arial" w:hAnsi="Arial" w:cs="Arial"/>
        </w:rPr>
      </w:pPr>
    </w:p>
    <w:p w14:paraId="3B561448" w14:textId="0FB61CA9" w:rsidR="00CA45FA" w:rsidRDefault="00CA45FA" w:rsidP="00CA45FA">
      <w:pPr>
        <w:pStyle w:val="PlainText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W.</w:t>
      </w:r>
      <w:proofErr w:type="gramStart"/>
      <w:r>
        <w:rPr>
          <w:rFonts w:ascii="Arial" w:hAnsi="Arial" w:cs="Arial"/>
        </w:rPr>
        <w:t>T.Hart</w:t>
      </w:r>
      <w:proofErr w:type="spellEnd"/>
      <w:proofErr w:type="gramEnd"/>
      <w:r>
        <w:rPr>
          <w:rFonts w:ascii="Arial" w:hAnsi="Arial" w:cs="Arial"/>
        </w:rPr>
        <w:t xml:space="preserve"> – 01/12/19</w:t>
      </w:r>
    </w:p>
    <w:p w14:paraId="322943FF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</w:p>
    <w:p w14:paraId="671682EC" w14:textId="65A97C10" w:rsidR="00CA45FA" w:rsidRDefault="00CA45FA" w:rsidP="00473BDA">
      <w:pPr>
        <w:pStyle w:val="PlainText"/>
        <w:rPr>
          <w:rFonts w:ascii="Arial" w:hAnsi="Arial" w:cs="Arial"/>
        </w:rPr>
      </w:pPr>
    </w:p>
    <w:p w14:paraId="320953F8" w14:textId="77777777" w:rsidR="00CA45FA" w:rsidRDefault="00CA45F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400219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74DEDE" w14:textId="57A7CA5F" w:rsidR="00B80CFC" w:rsidRDefault="00B80CFC">
          <w:pPr>
            <w:pStyle w:val="TOCHeading"/>
          </w:pPr>
          <w:r>
            <w:t>Table of Contents</w:t>
          </w:r>
        </w:p>
        <w:p w14:paraId="3C0DD26F" w14:textId="05EC5F47" w:rsidR="00C41BB8" w:rsidRDefault="00B80CFC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00657" w:history="1">
            <w:r w:rsidR="00C41BB8" w:rsidRPr="00054A91">
              <w:rPr>
                <w:rStyle w:val="Hyperlink"/>
                <w:noProof/>
              </w:rPr>
              <w:t>Overview:</w:t>
            </w:r>
            <w:r w:rsidR="00C41BB8">
              <w:rPr>
                <w:noProof/>
                <w:webHidden/>
              </w:rPr>
              <w:tab/>
            </w:r>
            <w:r w:rsidR="00C41BB8">
              <w:rPr>
                <w:noProof/>
                <w:webHidden/>
              </w:rPr>
              <w:fldChar w:fldCharType="begin"/>
            </w:r>
            <w:r w:rsidR="00C41BB8">
              <w:rPr>
                <w:noProof/>
                <w:webHidden/>
              </w:rPr>
              <w:instrText xml:space="preserve"> PAGEREF _Toc26300657 \h </w:instrText>
            </w:r>
            <w:r w:rsidR="00C41BB8">
              <w:rPr>
                <w:noProof/>
                <w:webHidden/>
              </w:rPr>
            </w:r>
            <w:r w:rsidR="00C41BB8">
              <w:rPr>
                <w:noProof/>
                <w:webHidden/>
              </w:rPr>
              <w:fldChar w:fldCharType="separate"/>
            </w:r>
            <w:r w:rsidR="00C41BB8">
              <w:rPr>
                <w:noProof/>
                <w:webHidden/>
              </w:rPr>
              <w:t>3</w:t>
            </w:r>
            <w:r w:rsidR="00C41BB8">
              <w:rPr>
                <w:noProof/>
                <w:webHidden/>
              </w:rPr>
              <w:fldChar w:fldCharType="end"/>
            </w:r>
          </w:hyperlink>
        </w:p>
        <w:p w14:paraId="794EB18E" w14:textId="3499FC03" w:rsidR="00C41BB8" w:rsidRDefault="00C41BB8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  <w:lang w:eastAsia="en-GB"/>
            </w:rPr>
          </w:pPr>
          <w:hyperlink w:anchor="_Toc26300658" w:history="1">
            <w:r w:rsidRPr="00054A91">
              <w:rPr>
                <w:rStyle w:val="Hyperlink"/>
                <w:noProof/>
              </w:rPr>
              <w:t>Technical Detail: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E8E7E" w14:textId="216262DA" w:rsidR="00C41BB8" w:rsidRDefault="00C41BB8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  <w:lang w:eastAsia="en-GB"/>
            </w:rPr>
          </w:pPr>
          <w:hyperlink w:anchor="_Toc26300659" w:history="1">
            <w:r w:rsidRPr="00054A91">
              <w:rPr>
                <w:rStyle w:val="Hyperlink"/>
                <w:noProof/>
              </w:rPr>
              <w:t>Prerequisites (before you begin):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65FD" w14:textId="62FE1A6D" w:rsidR="00C41BB8" w:rsidRDefault="00C41BB8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  <w:lang w:eastAsia="en-GB"/>
            </w:rPr>
          </w:pPr>
          <w:hyperlink w:anchor="_Toc26300660" w:history="1">
            <w:r w:rsidRPr="00054A91">
              <w:rPr>
                <w:rStyle w:val="Hyperlink"/>
                <w:noProof/>
              </w:rPr>
              <w:t>Installation and Running: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EA289" w14:textId="155758BF" w:rsidR="00C41BB8" w:rsidRDefault="00C41BB8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  <w:lang w:eastAsia="en-GB"/>
            </w:rPr>
          </w:pPr>
          <w:hyperlink w:anchor="_Toc26300661" w:history="1">
            <w:r w:rsidRPr="00054A91">
              <w:rPr>
                <w:rStyle w:val="Hyperlink"/>
                <w:noProof/>
              </w:rPr>
              <w:t>Deployment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0C8D" w14:textId="09710247" w:rsidR="00C41BB8" w:rsidRDefault="00C41BB8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  <w:lang w:eastAsia="en-GB"/>
            </w:rPr>
          </w:pPr>
          <w:hyperlink w:anchor="_Toc26300662" w:history="1">
            <w:r w:rsidRPr="00054A91">
              <w:rPr>
                <w:rStyle w:val="Hyperlink"/>
                <w:noProof/>
              </w:rPr>
              <w:t>Further Technical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47290" w14:textId="3DE49837" w:rsidR="00C41BB8" w:rsidRDefault="00C41BB8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  <w:lang w:eastAsia="en-GB"/>
            </w:rPr>
          </w:pPr>
          <w:hyperlink w:anchor="_Toc26300663" w:history="1">
            <w:r w:rsidRPr="00054A91">
              <w:rPr>
                <w:rStyle w:val="Hyperlink"/>
                <w:noProof/>
              </w:rPr>
              <w:t>Folder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CE90" w14:textId="4062E730" w:rsidR="00C41BB8" w:rsidRDefault="00C41BB8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  <w:lang w:eastAsia="en-GB"/>
            </w:rPr>
          </w:pPr>
          <w:hyperlink w:anchor="_Toc26300664" w:history="1">
            <w:r w:rsidRPr="00054A91">
              <w:rPr>
                <w:rStyle w:val="Hyperlink"/>
                <w:noProof/>
              </w:rPr>
              <w:t>Additional Application(s):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03265" w14:textId="5760B258" w:rsidR="00C41BB8" w:rsidRDefault="00C41BB8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  <w:lang w:eastAsia="en-GB"/>
            </w:rPr>
          </w:pPr>
          <w:hyperlink w:anchor="_Toc26300665" w:history="1">
            <w:r w:rsidRPr="00054A91">
              <w:rPr>
                <w:rStyle w:val="Hyperlink"/>
                <w:noProof/>
              </w:rPr>
              <w:t>Things To 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1C7D" w14:textId="78E37521" w:rsidR="00C41BB8" w:rsidRDefault="00C41BB8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  <w:lang w:eastAsia="en-GB"/>
            </w:rPr>
          </w:pPr>
          <w:hyperlink w:anchor="_Toc26300666" w:history="1">
            <w:r w:rsidRPr="00054A91">
              <w:rPr>
                <w:rStyle w:val="Hyperlink"/>
                <w:noProof/>
              </w:rPr>
              <w:t>Time Taken to Complete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D964" w14:textId="7F33D267" w:rsidR="00B80CFC" w:rsidRDefault="00B80CFC">
          <w:r>
            <w:rPr>
              <w:b/>
              <w:bCs/>
              <w:noProof/>
            </w:rPr>
            <w:fldChar w:fldCharType="end"/>
          </w:r>
        </w:p>
      </w:sdtContent>
    </w:sdt>
    <w:p w14:paraId="291DDEC0" w14:textId="77777777" w:rsidR="00B80CFC" w:rsidRDefault="00B80C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294200B" w14:textId="5A73D777" w:rsidR="00473BDA" w:rsidRPr="00CA45FA" w:rsidRDefault="00473BDA" w:rsidP="00B80CFC">
      <w:pPr>
        <w:pStyle w:val="Heading1"/>
      </w:pPr>
      <w:bookmarkStart w:id="0" w:name="_Toc26300657"/>
      <w:r w:rsidRPr="00CA45FA">
        <w:lastRenderedPageBreak/>
        <w:t>Overview:</w:t>
      </w:r>
      <w:bookmarkEnd w:id="0"/>
    </w:p>
    <w:p w14:paraId="335872B8" w14:textId="44E8078A" w:rsidR="00CA45FA" w:rsidRDefault="00CA45FA" w:rsidP="00473BDA">
      <w:pPr>
        <w:pStyle w:val="PlainText"/>
        <w:rPr>
          <w:rFonts w:ascii="Arial" w:hAnsi="Arial" w:cs="Arial"/>
        </w:rPr>
      </w:pPr>
    </w:p>
    <w:p w14:paraId="159A648D" w14:textId="6EFEB838" w:rsidR="00473BDA" w:rsidRDefault="00CA45FA" w:rsidP="00473BD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This repository contains all the required files </w:t>
      </w:r>
      <w:r w:rsidR="00473BDA" w:rsidRPr="00CA45FA">
        <w:rPr>
          <w:rFonts w:ascii="Arial" w:hAnsi="Arial" w:cs="Arial"/>
        </w:rPr>
        <w:t xml:space="preserve">required to automatically build a </w:t>
      </w:r>
      <w:r>
        <w:rPr>
          <w:rFonts w:ascii="Arial" w:hAnsi="Arial" w:cs="Arial"/>
        </w:rPr>
        <w:t>three</w:t>
      </w:r>
      <w:r w:rsidR="00473BDA" w:rsidRPr="00CA45FA">
        <w:rPr>
          <w:rFonts w:ascii="Arial" w:hAnsi="Arial" w:cs="Arial"/>
        </w:rPr>
        <w:t>-server HA cluster of N</w:t>
      </w:r>
      <w:r>
        <w:rPr>
          <w:rFonts w:ascii="Arial" w:hAnsi="Arial" w:cs="Arial"/>
        </w:rPr>
        <w:t>ginx, with a single load-balancer server running Nginx forwarding web requests to two backend Nginx web servers. Each web server is PHP-enabled, with the default web page presented as a PHP application. Additionally, a simple weather application – again configured with PHP – presents the present weather conditions in London.</w:t>
      </w:r>
    </w:p>
    <w:p w14:paraId="02B4D671" w14:textId="3591ECC9" w:rsidR="00CA45FA" w:rsidRDefault="00CA45FA" w:rsidP="00473BDA">
      <w:pPr>
        <w:pStyle w:val="PlainText"/>
        <w:rPr>
          <w:rFonts w:ascii="Arial" w:hAnsi="Arial" w:cs="Arial"/>
        </w:rPr>
      </w:pPr>
    </w:p>
    <w:p w14:paraId="247848EA" w14:textId="567B0FB7" w:rsidR="00473BDA" w:rsidRPr="00CA45FA" w:rsidRDefault="00CA45FA" w:rsidP="00473BD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Each web server is configured identically, with Ansible configuring all servers and Vagrant handling the initial host deployment. The front-end proxy is set to use both backend servers in round-robin fashion, ensuring that if one web server suffers a failure, the second will continue to present web pages.</w:t>
      </w:r>
    </w:p>
    <w:p w14:paraId="306D2028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</w:p>
    <w:p w14:paraId="3232331E" w14:textId="4DA26D83" w:rsidR="00473BDA" w:rsidRPr="00CA45FA" w:rsidRDefault="00CA45FA" w:rsidP="00803C08">
      <w:pPr>
        <w:pStyle w:val="PlainText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F966D02" wp14:editId="4443EB44">
            <wp:extent cx="2502029" cy="2152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D566" w14:textId="065F8C44" w:rsidR="00473BDA" w:rsidRPr="00CE1F1F" w:rsidRDefault="00473BDA" w:rsidP="00B80CFC">
      <w:pPr>
        <w:pStyle w:val="Heading1"/>
      </w:pPr>
      <w:bookmarkStart w:id="1" w:name="_Toc26300658"/>
      <w:r w:rsidRPr="00CE1F1F">
        <w:t>Technical Detail:</w:t>
      </w:r>
      <w:bookmarkEnd w:id="1"/>
    </w:p>
    <w:p w14:paraId="080A792F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</w:p>
    <w:p w14:paraId="14D7AC5C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  <w:r w:rsidRPr="00CA45FA">
        <w:rPr>
          <w:rFonts w:ascii="Arial" w:hAnsi="Arial" w:cs="Arial"/>
        </w:rPr>
        <w:t>The repository is made up of the following files:</w:t>
      </w:r>
    </w:p>
    <w:p w14:paraId="30FC0650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</w:p>
    <w:p w14:paraId="4F8AEA14" w14:textId="566CF9AF" w:rsidR="00473BDA" w:rsidRPr="00CA45FA" w:rsidRDefault="00473BDA" w:rsidP="00CE1F1F">
      <w:pPr>
        <w:pStyle w:val="PlainText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A45FA">
        <w:rPr>
          <w:rFonts w:ascii="Arial" w:hAnsi="Arial" w:cs="Arial"/>
        </w:rPr>
        <w:t>Vagrantfile</w:t>
      </w:r>
      <w:proofErr w:type="spellEnd"/>
      <w:r w:rsidRPr="00CA45FA">
        <w:rPr>
          <w:rFonts w:ascii="Arial" w:hAnsi="Arial" w:cs="Arial"/>
        </w:rPr>
        <w:t xml:space="preserve"> (build definition)</w:t>
      </w:r>
    </w:p>
    <w:p w14:paraId="1F42D1E4" w14:textId="2DB3972D" w:rsidR="00473BDA" w:rsidRPr="00CA45FA" w:rsidRDefault="00473BDA" w:rsidP="00CE1F1F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CA45FA">
        <w:rPr>
          <w:rFonts w:ascii="Arial" w:hAnsi="Arial" w:cs="Arial"/>
        </w:rPr>
        <w:t>Ansible inventory file (contains target hosts for Ansible)</w:t>
      </w:r>
    </w:p>
    <w:p w14:paraId="617ADC63" w14:textId="5B668760" w:rsidR="00473BDA" w:rsidRPr="00CA45FA" w:rsidRDefault="00473BDA" w:rsidP="00CE1F1F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CA45FA">
        <w:rPr>
          <w:rFonts w:ascii="Arial" w:hAnsi="Arial" w:cs="Arial"/>
        </w:rPr>
        <w:t>Ansible playbooks - one for the proxy and one for any number of backend web servers (default: 2)</w:t>
      </w:r>
      <w:r w:rsidR="00CE1F1F">
        <w:rPr>
          <w:rFonts w:ascii="Arial" w:hAnsi="Arial" w:cs="Arial"/>
        </w:rPr>
        <w:t>. These are in the ‘provision’ folder and are ‘playbook-</w:t>
      </w:r>
      <w:proofErr w:type="spellStart"/>
      <w:r w:rsidR="00CE1F1F">
        <w:rPr>
          <w:rFonts w:ascii="Arial" w:hAnsi="Arial" w:cs="Arial"/>
        </w:rPr>
        <w:t>proxy.yml</w:t>
      </w:r>
      <w:proofErr w:type="spellEnd"/>
      <w:r w:rsidR="00CE1F1F">
        <w:rPr>
          <w:rFonts w:ascii="Arial" w:hAnsi="Arial" w:cs="Arial"/>
        </w:rPr>
        <w:t>’ and ‘playbook-</w:t>
      </w:r>
      <w:proofErr w:type="spellStart"/>
      <w:r w:rsidR="00CE1F1F">
        <w:rPr>
          <w:rFonts w:ascii="Arial" w:hAnsi="Arial" w:cs="Arial"/>
        </w:rPr>
        <w:t>webserver.yml</w:t>
      </w:r>
      <w:proofErr w:type="spellEnd"/>
      <w:r w:rsidR="00CE1F1F">
        <w:rPr>
          <w:rFonts w:ascii="Arial" w:hAnsi="Arial" w:cs="Arial"/>
        </w:rPr>
        <w:t>’ respectively.</w:t>
      </w:r>
    </w:p>
    <w:p w14:paraId="4165A386" w14:textId="700D2266" w:rsidR="00473BDA" w:rsidRDefault="00473BDA" w:rsidP="00CE1F1F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CA45FA">
        <w:rPr>
          <w:rFonts w:ascii="Arial" w:hAnsi="Arial" w:cs="Arial"/>
        </w:rPr>
        <w:t>Playbook roles subfolders (located under provision/roles)</w:t>
      </w:r>
      <w:r w:rsidR="00CE1F1F">
        <w:rPr>
          <w:rFonts w:ascii="Arial" w:hAnsi="Arial" w:cs="Arial"/>
        </w:rPr>
        <w:t>. See the section ‘</w:t>
      </w:r>
      <w:r w:rsidR="00CE1F1F">
        <w:rPr>
          <w:rFonts w:ascii="Arial" w:hAnsi="Arial" w:cs="Arial"/>
        </w:rPr>
        <w:fldChar w:fldCharType="begin"/>
      </w:r>
      <w:r w:rsidR="00CE1F1F">
        <w:rPr>
          <w:rFonts w:ascii="Arial" w:hAnsi="Arial" w:cs="Arial"/>
        </w:rPr>
        <w:instrText xml:space="preserve"> REF folderstructure \h </w:instrText>
      </w:r>
      <w:r w:rsidR="00CE1F1F">
        <w:rPr>
          <w:rFonts w:ascii="Arial" w:hAnsi="Arial" w:cs="Arial"/>
        </w:rPr>
      </w:r>
      <w:r w:rsidR="00CE1F1F">
        <w:rPr>
          <w:rFonts w:ascii="Arial" w:hAnsi="Arial" w:cs="Arial"/>
        </w:rPr>
        <w:fldChar w:fldCharType="end"/>
      </w:r>
      <w:r w:rsidR="00F450DE">
        <w:rPr>
          <w:rFonts w:ascii="Arial" w:hAnsi="Arial" w:cs="Arial"/>
        </w:rPr>
        <w:fldChar w:fldCharType="begin"/>
      </w:r>
      <w:r w:rsidR="00F450DE">
        <w:rPr>
          <w:rFonts w:ascii="Arial" w:hAnsi="Arial" w:cs="Arial"/>
        </w:rPr>
        <w:instrText xml:space="preserve"> REF  folderstructure \h </w:instrText>
      </w:r>
      <w:r w:rsidR="00F450DE">
        <w:rPr>
          <w:rFonts w:ascii="Arial" w:hAnsi="Arial" w:cs="Arial"/>
        </w:rPr>
      </w:r>
      <w:r w:rsidR="00F450DE">
        <w:rPr>
          <w:rFonts w:ascii="Arial" w:hAnsi="Arial" w:cs="Arial"/>
        </w:rPr>
        <w:fldChar w:fldCharType="end"/>
      </w:r>
      <w:r w:rsidR="00DF1FAD">
        <w:rPr>
          <w:rFonts w:ascii="Arial" w:hAnsi="Arial" w:cs="Arial"/>
        </w:rPr>
        <w:fldChar w:fldCharType="begin"/>
      </w:r>
      <w:r w:rsidR="00DF1FAD">
        <w:rPr>
          <w:rFonts w:ascii="Arial" w:hAnsi="Arial" w:cs="Arial"/>
        </w:rPr>
        <w:instrText xml:space="preserve"> REF  folderstructure \h </w:instrText>
      </w:r>
      <w:r w:rsidR="00DF1FAD">
        <w:rPr>
          <w:rFonts w:ascii="Arial" w:hAnsi="Arial" w:cs="Arial"/>
        </w:rPr>
      </w:r>
      <w:r w:rsidR="00DF1FAD">
        <w:rPr>
          <w:rFonts w:ascii="Arial" w:hAnsi="Arial" w:cs="Arial"/>
        </w:rPr>
        <w:fldChar w:fldCharType="end"/>
      </w:r>
      <w:r w:rsidR="00CE1F1F">
        <w:rPr>
          <w:rFonts w:ascii="Arial" w:hAnsi="Arial" w:cs="Arial"/>
        </w:rPr>
        <w:t>Folder Structure’ for detailed information on the repository folder/file layout.</w:t>
      </w:r>
    </w:p>
    <w:p w14:paraId="0840369E" w14:textId="79E4BD1D" w:rsidR="00473BDA" w:rsidRPr="00CA45FA" w:rsidRDefault="00F500B7" w:rsidP="00CE1F1F">
      <w:pPr>
        <w:pStyle w:val="PlainTex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playbooks reference ‘Ansible roles’ (webserver, proxy and common), which correspond to the specific configuration options for webservers, the load-balancer (proxy) and options common to both proxy and web servers.</w:t>
      </w:r>
    </w:p>
    <w:p w14:paraId="733F122F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</w:p>
    <w:p w14:paraId="416F0AE2" w14:textId="32727437" w:rsidR="00473BDA" w:rsidRPr="00CA45FA" w:rsidRDefault="00473BDA" w:rsidP="00473BDA">
      <w:pPr>
        <w:pStyle w:val="PlainText"/>
        <w:rPr>
          <w:rFonts w:ascii="Arial" w:hAnsi="Arial" w:cs="Arial"/>
        </w:rPr>
      </w:pPr>
      <w:r w:rsidRPr="00CA45FA">
        <w:rPr>
          <w:rFonts w:ascii="Arial" w:hAnsi="Arial" w:cs="Arial"/>
        </w:rPr>
        <w:t xml:space="preserve">The </w:t>
      </w:r>
      <w:proofErr w:type="spellStart"/>
      <w:r w:rsidRPr="00CA45FA">
        <w:rPr>
          <w:rFonts w:ascii="Arial" w:hAnsi="Arial" w:cs="Arial"/>
        </w:rPr>
        <w:t>Vagrantfile</w:t>
      </w:r>
      <w:proofErr w:type="spellEnd"/>
      <w:r w:rsidRPr="00CA45FA">
        <w:rPr>
          <w:rFonts w:ascii="Arial" w:hAnsi="Arial" w:cs="Arial"/>
        </w:rPr>
        <w:t xml:space="preserve"> defines the build instructions for the base virtual machines</w:t>
      </w:r>
      <w:r w:rsidR="00F500B7">
        <w:rPr>
          <w:rFonts w:ascii="Arial" w:hAnsi="Arial" w:cs="Arial"/>
        </w:rPr>
        <w:t>, an ‘Ubuntu/bionic64’ base image.</w:t>
      </w:r>
      <w:r w:rsidRPr="00CA45FA">
        <w:rPr>
          <w:rFonts w:ascii="Arial" w:hAnsi="Arial" w:cs="Arial"/>
        </w:rPr>
        <w:t xml:space="preserve"> Ansible deploys each</w:t>
      </w:r>
      <w:r w:rsidR="00F500B7">
        <w:rPr>
          <w:rFonts w:ascii="Arial" w:hAnsi="Arial" w:cs="Arial"/>
        </w:rPr>
        <w:t xml:space="preserve"> </w:t>
      </w:r>
      <w:r w:rsidRPr="00CA45FA">
        <w:rPr>
          <w:rFonts w:ascii="Arial" w:hAnsi="Arial" w:cs="Arial"/>
        </w:rPr>
        <w:t>machine's configuration individually by loading Ansible locally on each box and running the corresponding</w:t>
      </w:r>
      <w:r w:rsidR="00F500B7">
        <w:rPr>
          <w:rFonts w:ascii="Arial" w:hAnsi="Arial" w:cs="Arial"/>
        </w:rPr>
        <w:t xml:space="preserve"> </w:t>
      </w:r>
      <w:r w:rsidRPr="00CA45FA">
        <w:rPr>
          <w:rFonts w:ascii="Arial" w:hAnsi="Arial" w:cs="Arial"/>
        </w:rPr>
        <w:t>playbook for each machine type</w:t>
      </w:r>
      <w:r w:rsidR="00F500B7">
        <w:rPr>
          <w:rFonts w:ascii="Arial" w:hAnsi="Arial" w:cs="Arial"/>
        </w:rPr>
        <w:t>, creating a ‘/</w:t>
      </w:r>
      <w:proofErr w:type="spellStart"/>
      <w:r w:rsidR="00F500B7">
        <w:rPr>
          <w:rFonts w:ascii="Arial" w:hAnsi="Arial" w:cs="Arial"/>
        </w:rPr>
        <w:t>vagranttest</w:t>
      </w:r>
      <w:proofErr w:type="spellEnd"/>
      <w:r w:rsidR="00F500B7">
        <w:rPr>
          <w:rFonts w:ascii="Arial" w:hAnsi="Arial" w:cs="Arial"/>
        </w:rPr>
        <w:t>’ root folder on each host with a copy of the entire build folder</w:t>
      </w:r>
      <w:r w:rsidRPr="00CA45FA">
        <w:rPr>
          <w:rFonts w:ascii="Arial" w:hAnsi="Arial" w:cs="Arial"/>
        </w:rPr>
        <w:t>. The results of the default configuration are:</w:t>
      </w:r>
    </w:p>
    <w:p w14:paraId="5C016614" w14:textId="27365637" w:rsidR="00473BDA" w:rsidRDefault="00473BDA" w:rsidP="00473BDA">
      <w:pPr>
        <w:pStyle w:val="PlainText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307"/>
        <w:gridCol w:w="2307"/>
        <w:gridCol w:w="2307"/>
      </w:tblGrid>
      <w:tr w:rsidR="00F500B7" w14:paraId="37BBB73D" w14:textId="77777777" w:rsidTr="008F0DDF">
        <w:tc>
          <w:tcPr>
            <w:tcW w:w="2306" w:type="dxa"/>
            <w:shd w:val="clear" w:color="auto" w:fill="D9D9D9" w:themeFill="background1" w:themeFillShade="D9"/>
          </w:tcPr>
          <w:p w14:paraId="3F6D7AA8" w14:textId="23D0E4DB" w:rsidR="00F500B7" w:rsidRDefault="00F500B7" w:rsidP="00473BD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 Name</w:t>
            </w:r>
          </w:p>
        </w:tc>
        <w:tc>
          <w:tcPr>
            <w:tcW w:w="2307" w:type="dxa"/>
            <w:shd w:val="clear" w:color="auto" w:fill="D9D9D9" w:themeFill="background1" w:themeFillShade="D9"/>
          </w:tcPr>
          <w:p w14:paraId="660755A5" w14:textId="2DA4C8DD" w:rsidR="00F500B7" w:rsidRDefault="00F500B7" w:rsidP="00473BD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 Type</w:t>
            </w:r>
          </w:p>
        </w:tc>
        <w:tc>
          <w:tcPr>
            <w:tcW w:w="2307" w:type="dxa"/>
            <w:shd w:val="clear" w:color="auto" w:fill="D9D9D9" w:themeFill="background1" w:themeFillShade="D9"/>
          </w:tcPr>
          <w:p w14:paraId="426D9A3F" w14:textId="4B052F5B" w:rsidR="00F500B7" w:rsidRDefault="00F500B7" w:rsidP="00473BD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(Network) address</w:t>
            </w:r>
          </w:p>
        </w:tc>
        <w:tc>
          <w:tcPr>
            <w:tcW w:w="2307" w:type="dxa"/>
            <w:shd w:val="clear" w:color="auto" w:fill="D9D9D9" w:themeFill="background1" w:themeFillShade="D9"/>
          </w:tcPr>
          <w:p w14:paraId="01C32DAB" w14:textId="61EDB8B3" w:rsidR="00F500B7" w:rsidRDefault="00F500B7" w:rsidP="00473BD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</w:t>
            </w:r>
          </w:p>
        </w:tc>
      </w:tr>
      <w:tr w:rsidR="00F500B7" w14:paraId="0F16659E" w14:textId="77777777" w:rsidTr="00F500B7">
        <w:tc>
          <w:tcPr>
            <w:tcW w:w="2306" w:type="dxa"/>
          </w:tcPr>
          <w:p w14:paraId="377168E5" w14:textId="6FE7C05D" w:rsidR="00F500B7" w:rsidRDefault="00F500B7" w:rsidP="00473BD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Proxy</w:t>
            </w:r>
          </w:p>
        </w:tc>
        <w:tc>
          <w:tcPr>
            <w:tcW w:w="2307" w:type="dxa"/>
          </w:tcPr>
          <w:p w14:paraId="14D1D97C" w14:textId="6264B351" w:rsidR="00F500B7" w:rsidRDefault="00F500B7" w:rsidP="00473BD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Balancer</w:t>
            </w:r>
          </w:p>
        </w:tc>
        <w:tc>
          <w:tcPr>
            <w:tcW w:w="2307" w:type="dxa"/>
          </w:tcPr>
          <w:p w14:paraId="519117AD" w14:textId="47B90A23" w:rsidR="00F500B7" w:rsidRDefault="00F500B7" w:rsidP="00473BD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10.0.0.10</w:t>
            </w:r>
          </w:p>
        </w:tc>
        <w:tc>
          <w:tcPr>
            <w:tcW w:w="2307" w:type="dxa"/>
          </w:tcPr>
          <w:p w14:paraId="46463970" w14:textId="2453CD14" w:rsidR="00F500B7" w:rsidRDefault="00F500B7" w:rsidP="00473BD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Nginx (proxy)</w:t>
            </w:r>
          </w:p>
        </w:tc>
      </w:tr>
      <w:tr w:rsidR="00F500B7" w14:paraId="2D2D4379" w14:textId="77777777" w:rsidTr="00F500B7">
        <w:tc>
          <w:tcPr>
            <w:tcW w:w="2306" w:type="dxa"/>
          </w:tcPr>
          <w:p w14:paraId="69450F66" w14:textId="6DFD4AE9" w:rsidR="00F500B7" w:rsidRDefault="00F500B7" w:rsidP="00473BD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Host1</w:t>
            </w:r>
          </w:p>
        </w:tc>
        <w:tc>
          <w:tcPr>
            <w:tcW w:w="2307" w:type="dxa"/>
          </w:tcPr>
          <w:p w14:paraId="196CB451" w14:textId="79B32D1C" w:rsidR="00F500B7" w:rsidRDefault="00F500B7" w:rsidP="00473BD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Server 1</w:t>
            </w:r>
          </w:p>
        </w:tc>
        <w:tc>
          <w:tcPr>
            <w:tcW w:w="2307" w:type="dxa"/>
          </w:tcPr>
          <w:p w14:paraId="7A4E4F5B" w14:textId="5EC608EB" w:rsidR="00F500B7" w:rsidRDefault="00F500B7" w:rsidP="00473BD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10.0.0.11</w:t>
            </w:r>
          </w:p>
        </w:tc>
        <w:tc>
          <w:tcPr>
            <w:tcW w:w="2307" w:type="dxa"/>
          </w:tcPr>
          <w:p w14:paraId="29473E49" w14:textId="46126A1C" w:rsidR="00F500B7" w:rsidRDefault="00F500B7" w:rsidP="00473BD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Nginx (web)</w:t>
            </w:r>
          </w:p>
        </w:tc>
      </w:tr>
      <w:tr w:rsidR="00F500B7" w14:paraId="48DCA732" w14:textId="77777777" w:rsidTr="00F500B7">
        <w:tc>
          <w:tcPr>
            <w:tcW w:w="2306" w:type="dxa"/>
          </w:tcPr>
          <w:p w14:paraId="4D25F658" w14:textId="5A2696DB" w:rsidR="00F500B7" w:rsidRDefault="00F500B7" w:rsidP="00473BD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Host2</w:t>
            </w:r>
          </w:p>
        </w:tc>
        <w:tc>
          <w:tcPr>
            <w:tcW w:w="2307" w:type="dxa"/>
          </w:tcPr>
          <w:p w14:paraId="44686689" w14:textId="370F5B08" w:rsidR="00F500B7" w:rsidRDefault="00F500B7" w:rsidP="00473BD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Server 2</w:t>
            </w:r>
          </w:p>
        </w:tc>
        <w:tc>
          <w:tcPr>
            <w:tcW w:w="2307" w:type="dxa"/>
          </w:tcPr>
          <w:p w14:paraId="74326411" w14:textId="3176E294" w:rsidR="00F500B7" w:rsidRDefault="00F500B7" w:rsidP="00473BD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10.0.0.12</w:t>
            </w:r>
          </w:p>
        </w:tc>
        <w:tc>
          <w:tcPr>
            <w:tcW w:w="2307" w:type="dxa"/>
          </w:tcPr>
          <w:p w14:paraId="4C35D942" w14:textId="2D371F92" w:rsidR="00F500B7" w:rsidRDefault="00F500B7" w:rsidP="00473BD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Nginx (web)</w:t>
            </w:r>
          </w:p>
        </w:tc>
      </w:tr>
    </w:tbl>
    <w:p w14:paraId="6A96458F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</w:p>
    <w:p w14:paraId="2C2D8BF6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</w:p>
    <w:p w14:paraId="350CAB08" w14:textId="5D39F713" w:rsidR="00F450DE" w:rsidRPr="00F450DE" w:rsidRDefault="00F450DE" w:rsidP="00B80CFC">
      <w:pPr>
        <w:pStyle w:val="Heading1"/>
      </w:pPr>
      <w:bookmarkStart w:id="2" w:name="_Toc26300659"/>
      <w:r w:rsidRPr="00F450DE">
        <w:lastRenderedPageBreak/>
        <w:t>Prerequisites</w:t>
      </w:r>
      <w:r w:rsidR="00B80CFC">
        <w:t xml:space="preserve"> (before you begin)</w:t>
      </w:r>
      <w:r w:rsidRPr="00F450DE">
        <w:t>:</w:t>
      </w:r>
      <w:bookmarkEnd w:id="2"/>
    </w:p>
    <w:p w14:paraId="420A1E55" w14:textId="77777777" w:rsidR="00F450DE" w:rsidRPr="00CA45FA" w:rsidRDefault="00F450DE" w:rsidP="00F450DE">
      <w:pPr>
        <w:pStyle w:val="PlainText"/>
        <w:rPr>
          <w:rFonts w:ascii="Arial" w:hAnsi="Arial" w:cs="Arial"/>
        </w:rPr>
      </w:pPr>
    </w:p>
    <w:p w14:paraId="193A8736" w14:textId="77777777" w:rsidR="00F450DE" w:rsidRPr="00CA45FA" w:rsidRDefault="00F450DE" w:rsidP="00F450DE">
      <w:pPr>
        <w:pStyle w:val="PlainText"/>
        <w:rPr>
          <w:rFonts w:ascii="Arial" w:hAnsi="Arial" w:cs="Arial"/>
        </w:rPr>
      </w:pPr>
      <w:r w:rsidRPr="00CA45FA">
        <w:rPr>
          <w:rFonts w:ascii="Arial" w:hAnsi="Arial" w:cs="Arial"/>
        </w:rPr>
        <w:t>Before downloading this repository, ensure your machine has the following installed:</w:t>
      </w:r>
    </w:p>
    <w:p w14:paraId="7561DE68" w14:textId="77777777" w:rsidR="00F450DE" w:rsidRPr="00CA45FA" w:rsidRDefault="00F450DE" w:rsidP="00F450DE">
      <w:pPr>
        <w:pStyle w:val="PlainText"/>
        <w:rPr>
          <w:rFonts w:ascii="Arial" w:hAnsi="Arial" w:cs="Arial"/>
        </w:rPr>
      </w:pPr>
    </w:p>
    <w:p w14:paraId="469E3A09" w14:textId="38F3285F" w:rsidR="00F450DE" w:rsidRDefault="00F450DE" w:rsidP="00F450DE">
      <w:pPr>
        <w:pStyle w:val="PlainText"/>
        <w:numPr>
          <w:ilvl w:val="0"/>
          <w:numId w:val="3"/>
        </w:numPr>
        <w:rPr>
          <w:rFonts w:ascii="Arial" w:hAnsi="Arial" w:cs="Arial"/>
        </w:rPr>
      </w:pPr>
      <w:r w:rsidRPr="00CA45FA">
        <w:rPr>
          <w:rFonts w:ascii="Arial" w:hAnsi="Arial" w:cs="Arial"/>
        </w:rPr>
        <w:t xml:space="preserve">Oracle </w:t>
      </w:r>
      <w:proofErr w:type="spellStart"/>
      <w:r w:rsidRPr="00CA45FA">
        <w:rPr>
          <w:rFonts w:ascii="Arial" w:hAnsi="Arial" w:cs="Arial"/>
        </w:rPr>
        <w:t>Virtualbox</w:t>
      </w:r>
      <w:proofErr w:type="spellEnd"/>
      <w:r w:rsidRPr="00CA45FA">
        <w:rPr>
          <w:rFonts w:ascii="Arial" w:hAnsi="Arial" w:cs="Arial"/>
        </w:rPr>
        <w:t xml:space="preserve"> - </w:t>
      </w:r>
      <w:r w:rsidR="00E13EBA">
        <w:rPr>
          <w:rFonts w:ascii="Arial" w:hAnsi="Arial" w:cs="Arial"/>
        </w:rPr>
        <w:tab/>
      </w:r>
      <w:hyperlink r:id="rId9" w:history="1">
        <w:r w:rsidR="00E13EBA" w:rsidRPr="006A6D4E">
          <w:rPr>
            <w:rStyle w:val="Hyperlink"/>
            <w:rFonts w:ascii="Arial" w:hAnsi="Arial" w:cs="Arial"/>
          </w:rPr>
          <w:t>https://www.virtualbox.org/wiki/Downloads</w:t>
        </w:r>
      </w:hyperlink>
    </w:p>
    <w:p w14:paraId="69831D82" w14:textId="77777777" w:rsidR="00F450DE" w:rsidRPr="00CA45FA" w:rsidRDefault="00F450DE" w:rsidP="00F450DE">
      <w:pPr>
        <w:pStyle w:val="PlainText"/>
        <w:rPr>
          <w:rFonts w:ascii="Arial" w:hAnsi="Arial" w:cs="Arial"/>
        </w:rPr>
      </w:pPr>
    </w:p>
    <w:p w14:paraId="3F2547A8" w14:textId="2520F4D0" w:rsidR="00F450DE" w:rsidRDefault="00F450DE" w:rsidP="00F450DE">
      <w:pPr>
        <w:pStyle w:val="PlainText"/>
        <w:numPr>
          <w:ilvl w:val="0"/>
          <w:numId w:val="3"/>
        </w:numPr>
        <w:rPr>
          <w:rFonts w:ascii="Arial" w:hAnsi="Arial" w:cs="Arial"/>
        </w:rPr>
      </w:pPr>
      <w:r w:rsidRPr="00CA45FA">
        <w:rPr>
          <w:rFonts w:ascii="Arial" w:hAnsi="Arial" w:cs="Arial"/>
        </w:rPr>
        <w:t xml:space="preserve">Vagrant - </w:t>
      </w:r>
      <w:r w:rsidR="00E13EBA">
        <w:rPr>
          <w:rFonts w:ascii="Arial" w:hAnsi="Arial" w:cs="Arial"/>
        </w:rPr>
        <w:tab/>
      </w:r>
      <w:r w:rsidR="00E13EBA">
        <w:rPr>
          <w:rFonts w:ascii="Arial" w:hAnsi="Arial" w:cs="Arial"/>
        </w:rPr>
        <w:tab/>
      </w:r>
      <w:hyperlink r:id="rId10" w:history="1">
        <w:r w:rsidR="00E13EBA" w:rsidRPr="006A6D4E">
          <w:rPr>
            <w:rStyle w:val="Hyperlink"/>
            <w:rFonts w:ascii="Arial" w:hAnsi="Arial" w:cs="Arial"/>
          </w:rPr>
          <w:t>https://www.vagrantup.com/downloads.html</w:t>
        </w:r>
      </w:hyperlink>
    </w:p>
    <w:p w14:paraId="143AD073" w14:textId="77777777" w:rsidR="00F450DE" w:rsidRPr="00CA45FA" w:rsidRDefault="00F450DE" w:rsidP="00F450DE">
      <w:pPr>
        <w:pStyle w:val="PlainText"/>
        <w:rPr>
          <w:rFonts w:ascii="Arial" w:hAnsi="Arial" w:cs="Arial"/>
        </w:rPr>
      </w:pPr>
    </w:p>
    <w:p w14:paraId="2F5B8C24" w14:textId="426E5072" w:rsidR="00F450DE" w:rsidRPr="00CA45FA" w:rsidRDefault="00F450DE" w:rsidP="00F450DE">
      <w:pPr>
        <w:pStyle w:val="PlainText"/>
        <w:rPr>
          <w:rFonts w:ascii="Arial" w:hAnsi="Arial" w:cs="Arial"/>
        </w:rPr>
      </w:pPr>
      <w:r w:rsidRPr="00CA45FA">
        <w:rPr>
          <w:rFonts w:ascii="Arial" w:hAnsi="Arial" w:cs="Arial"/>
        </w:rPr>
        <w:t xml:space="preserve">Follow the installation instructions on each </w:t>
      </w:r>
      <w:r>
        <w:rPr>
          <w:rFonts w:ascii="Arial" w:hAnsi="Arial" w:cs="Arial"/>
        </w:rPr>
        <w:t>of the links above</w:t>
      </w:r>
      <w:r w:rsidRPr="00CA45FA">
        <w:rPr>
          <w:rFonts w:ascii="Arial" w:hAnsi="Arial" w:cs="Arial"/>
        </w:rPr>
        <w:t xml:space="preserve"> for your </w:t>
      </w:r>
      <w:proofErr w:type="gramStart"/>
      <w:r w:rsidRPr="00CA45FA">
        <w:rPr>
          <w:rFonts w:ascii="Arial" w:hAnsi="Arial" w:cs="Arial"/>
        </w:rPr>
        <w:t>particular environment</w:t>
      </w:r>
      <w:proofErr w:type="gramEnd"/>
      <w:r w:rsidRPr="00CA45FA">
        <w:rPr>
          <w:rFonts w:ascii="Arial" w:hAnsi="Arial" w:cs="Arial"/>
        </w:rPr>
        <w:t xml:space="preserve"> (Windows, Mac or Linux).</w:t>
      </w:r>
      <w:r>
        <w:rPr>
          <w:rFonts w:ascii="Arial" w:hAnsi="Arial" w:cs="Arial"/>
        </w:rPr>
        <w:t xml:space="preserve"> </w:t>
      </w:r>
      <w:r w:rsidRPr="008F0DDF">
        <w:rPr>
          <w:rFonts w:ascii="Arial" w:hAnsi="Arial" w:cs="Arial"/>
          <w:b/>
          <w:bCs/>
        </w:rPr>
        <w:t>Make sure you can run both applications in isolation before downloading the repository with the deployment files</w:t>
      </w:r>
      <w:r>
        <w:rPr>
          <w:rFonts w:ascii="Arial" w:hAnsi="Arial" w:cs="Arial"/>
        </w:rPr>
        <w:t>.</w:t>
      </w:r>
      <w:r w:rsidR="008F0DDF">
        <w:rPr>
          <w:rFonts w:ascii="Arial" w:hAnsi="Arial" w:cs="Arial"/>
        </w:rPr>
        <w:t xml:space="preserve"> Run </w:t>
      </w:r>
      <w:proofErr w:type="spellStart"/>
      <w:r w:rsidR="008F0DDF">
        <w:rPr>
          <w:rFonts w:ascii="Arial" w:hAnsi="Arial" w:cs="Arial"/>
        </w:rPr>
        <w:t>Virtualbox</w:t>
      </w:r>
      <w:proofErr w:type="spellEnd"/>
      <w:r w:rsidR="008F0DDF">
        <w:rPr>
          <w:rFonts w:ascii="Arial" w:hAnsi="Arial" w:cs="Arial"/>
        </w:rPr>
        <w:t xml:space="preserve"> to ensure the installation has completed </w:t>
      </w:r>
      <w:proofErr w:type="gramStart"/>
      <w:r w:rsidR="008F0DDF">
        <w:rPr>
          <w:rFonts w:ascii="Arial" w:hAnsi="Arial" w:cs="Arial"/>
        </w:rPr>
        <w:t>successfully, and</w:t>
      </w:r>
      <w:proofErr w:type="gramEnd"/>
      <w:r w:rsidR="008F0DDF">
        <w:rPr>
          <w:rFonts w:ascii="Arial" w:hAnsi="Arial" w:cs="Arial"/>
        </w:rPr>
        <w:t xml:space="preserve"> open a terminal on your computer (CMD shell in Windows, bash shell in Linux and terminal on a Mac) and type ‘vagrant’ to ensure Vagrant is installed.</w:t>
      </w:r>
    </w:p>
    <w:p w14:paraId="661C1C0A" w14:textId="77777777" w:rsidR="00F450DE" w:rsidRPr="00CA45FA" w:rsidRDefault="00F450DE" w:rsidP="00F450DE">
      <w:pPr>
        <w:pStyle w:val="PlainText"/>
        <w:rPr>
          <w:rFonts w:ascii="Arial" w:hAnsi="Arial" w:cs="Arial"/>
        </w:rPr>
      </w:pPr>
    </w:p>
    <w:p w14:paraId="643A62BE" w14:textId="792F8626" w:rsidR="00F450DE" w:rsidRDefault="00F450DE" w:rsidP="00F450DE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To ensure reasonable performance</w:t>
      </w:r>
      <w:r w:rsidRPr="00CA45FA">
        <w:rPr>
          <w:rFonts w:ascii="Arial" w:hAnsi="Arial" w:cs="Arial"/>
        </w:rPr>
        <w:t>, please ensure your machine is sufficiently powerful and has enough memory and disk</w:t>
      </w:r>
      <w:r>
        <w:rPr>
          <w:rFonts w:ascii="Arial" w:hAnsi="Arial" w:cs="Arial"/>
        </w:rPr>
        <w:t xml:space="preserve"> </w:t>
      </w:r>
      <w:r w:rsidRPr="00CA45FA">
        <w:rPr>
          <w:rFonts w:ascii="Arial" w:hAnsi="Arial" w:cs="Arial"/>
        </w:rPr>
        <w:t>capacity to run three virtual servers.</w:t>
      </w:r>
    </w:p>
    <w:p w14:paraId="2F3A628E" w14:textId="7561BC6C" w:rsidR="00820CAD" w:rsidRDefault="00820CAD" w:rsidP="00F450DE">
      <w:pPr>
        <w:pStyle w:val="PlainText"/>
        <w:rPr>
          <w:rFonts w:ascii="Arial" w:hAnsi="Arial" w:cs="Arial"/>
        </w:rPr>
      </w:pPr>
    </w:p>
    <w:p w14:paraId="54665899" w14:textId="702C30E2" w:rsidR="00820CAD" w:rsidRDefault="00820CAD" w:rsidP="00F450DE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In the case of Windows 10, the following must be requirements must be met:</w:t>
      </w:r>
    </w:p>
    <w:p w14:paraId="6A5C2F0E" w14:textId="77777777" w:rsidR="00820CAD" w:rsidRDefault="00820CAD" w:rsidP="00F450DE">
      <w:pPr>
        <w:pStyle w:val="PlainText"/>
        <w:rPr>
          <w:rFonts w:ascii="Arial" w:hAnsi="Arial" w:cs="Arial"/>
        </w:rPr>
      </w:pPr>
    </w:p>
    <w:p w14:paraId="460A8269" w14:textId="77777777" w:rsidR="00820CAD" w:rsidRPr="00B6146D" w:rsidRDefault="00820CAD" w:rsidP="00820CAD">
      <w:pPr>
        <w:pStyle w:val="PlainText"/>
        <w:numPr>
          <w:ilvl w:val="0"/>
          <w:numId w:val="5"/>
        </w:numPr>
        <w:rPr>
          <w:rFonts w:ascii="Arial" w:hAnsi="Arial" w:cs="Arial"/>
          <w:i/>
          <w:iCs/>
        </w:rPr>
      </w:pPr>
      <w:r w:rsidRPr="00CA45FA">
        <w:rPr>
          <w:rFonts w:ascii="Arial" w:hAnsi="Arial" w:cs="Arial"/>
        </w:rPr>
        <w:t>Hyper-V must be either uninstalled or disabled.</w:t>
      </w:r>
      <w:r>
        <w:rPr>
          <w:rFonts w:ascii="Arial" w:hAnsi="Arial" w:cs="Arial"/>
        </w:rPr>
        <w:t xml:space="preserve"> </w:t>
      </w:r>
      <w:r w:rsidRPr="00B6146D">
        <w:rPr>
          <w:rFonts w:ascii="Arial" w:hAnsi="Arial" w:cs="Arial"/>
          <w:i/>
          <w:iCs/>
        </w:rPr>
        <w:t>Note that this deployment will not run on Hyper-V</w:t>
      </w:r>
      <w:r>
        <w:rPr>
          <w:rFonts w:ascii="Arial" w:hAnsi="Arial" w:cs="Arial"/>
          <w:i/>
          <w:iCs/>
        </w:rPr>
        <w:t>!</w:t>
      </w:r>
    </w:p>
    <w:p w14:paraId="5B039F8C" w14:textId="5B550955" w:rsidR="00F450DE" w:rsidRPr="008F0DDF" w:rsidRDefault="00820CAD" w:rsidP="00473BDA">
      <w:pPr>
        <w:pStyle w:val="PlainText"/>
        <w:numPr>
          <w:ilvl w:val="0"/>
          <w:numId w:val="5"/>
        </w:numPr>
        <w:rPr>
          <w:rFonts w:ascii="Arial" w:hAnsi="Arial" w:cs="Arial"/>
        </w:rPr>
      </w:pPr>
      <w:r w:rsidRPr="00CA45FA">
        <w:rPr>
          <w:rFonts w:ascii="Arial" w:hAnsi="Arial" w:cs="Arial"/>
        </w:rPr>
        <w:t>If you have installed Docker for Windows, this must also be disabled/uninstalled.</w:t>
      </w:r>
    </w:p>
    <w:p w14:paraId="36AB92B9" w14:textId="6426D607" w:rsidR="00473BDA" w:rsidRPr="00B6146D" w:rsidRDefault="00473BDA" w:rsidP="00B80CFC">
      <w:pPr>
        <w:pStyle w:val="Heading1"/>
      </w:pPr>
      <w:bookmarkStart w:id="3" w:name="_Toc26300660"/>
      <w:r w:rsidRPr="00B6146D">
        <w:t>Installation and Running</w:t>
      </w:r>
      <w:r w:rsidR="00B6146D">
        <w:t>:</w:t>
      </w:r>
      <w:bookmarkEnd w:id="3"/>
    </w:p>
    <w:p w14:paraId="6F2887FD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</w:p>
    <w:p w14:paraId="00F5EB60" w14:textId="5A52AB24" w:rsidR="00473BDA" w:rsidRPr="00CA45FA" w:rsidRDefault="00B6146D" w:rsidP="00473BD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Once the </w:t>
      </w:r>
      <w:r w:rsidR="002756EA">
        <w:rPr>
          <w:rFonts w:ascii="Arial" w:hAnsi="Arial" w:cs="Arial"/>
        </w:rPr>
        <w:t xml:space="preserve">prerequisites for your </w:t>
      </w:r>
      <w:proofErr w:type="gramStart"/>
      <w:r w:rsidR="002756EA">
        <w:rPr>
          <w:rFonts w:ascii="Arial" w:hAnsi="Arial" w:cs="Arial"/>
        </w:rPr>
        <w:t>particular machine</w:t>
      </w:r>
      <w:proofErr w:type="gramEnd"/>
      <w:r w:rsidR="002756EA">
        <w:rPr>
          <w:rFonts w:ascii="Arial" w:hAnsi="Arial" w:cs="Arial"/>
        </w:rPr>
        <w:t xml:space="preserve"> have been met, t</w:t>
      </w:r>
      <w:r w:rsidR="00473BDA" w:rsidRPr="00CA45FA">
        <w:rPr>
          <w:rFonts w:ascii="Arial" w:hAnsi="Arial" w:cs="Arial"/>
        </w:rPr>
        <w:t xml:space="preserve">o install this example, clone this repository </w:t>
      </w:r>
      <w:r w:rsidR="002756EA">
        <w:rPr>
          <w:rFonts w:ascii="Arial" w:hAnsi="Arial" w:cs="Arial"/>
        </w:rPr>
        <w:t>to a folder on your drive:</w:t>
      </w:r>
    </w:p>
    <w:p w14:paraId="75537C17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</w:p>
    <w:p w14:paraId="26E6683D" w14:textId="77777777" w:rsidR="00473BDA" w:rsidRPr="00E13EBA" w:rsidRDefault="00473BDA" w:rsidP="00E13EBA">
      <w:pPr>
        <w:pStyle w:val="PlainText"/>
        <w:jc w:val="center"/>
        <w:rPr>
          <w:rFonts w:ascii="Courier New" w:hAnsi="Courier New" w:cs="Courier New"/>
        </w:rPr>
      </w:pPr>
      <w:r w:rsidRPr="00E13EBA">
        <w:rPr>
          <w:rFonts w:ascii="Courier New" w:hAnsi="Courier New" w:cs="Courier New"/>
        </w:rPr>
        <w:t>git clone https://github.com/billhartcivica/vagranttest.git</w:t>
      </w:r>
    </w:p>
    <w:p w14:paraId="70D5BD8B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</w:p>
    <w:p w14:paraId="2E4B709F" w14:textId="2E35CBD3" w:rsidR="002756EA" w:rsidRDefault="002756EA" w:rsidP="00473BD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Alternatively copy the archived copy of the same folder (vagranttest.zip) to your computer and unzip it to a location on your computer:</w:t>
      </w:r>
    </w:p>
    <w:p w14:paraId="0F27D927" w14:textId="06C2781A" w:rsidR="002756EA" w:rsidRDefault="002756EA" w:rsidP="00473BDA">
      <w:pPr>
        <w:pStyle w:val="PlainText"/>
        <w:rPr>
          <w:rFonts w:ascii="Arial" w:hAnsi="Arial" w:cs="Arial"/>
        </w:rPr>
      </w:pPr>
    </w:p>
    <w:p w14:paraId="6D862322" w14:textId="4BD7C459" w:rsidR="002756EA" w:rsidRPr="002756EA" w:rsidRDefault="002756EA" w:rsidP="002756EA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</w:t>
      </w:r>
      <w:r w:rsidRPr="002756EA">
        <w:rPr>
          <w:rFonts w:ascii="Courier New" w:hAnsi="Courier New" w:cs="Courier New"/>
        </w:rPr>
        <w:t>nzip vagranttest.zip</w:t>
      </w:r>
    </w:p>
    <w:p w14:paraId="0B68B20E" w14:textId="77777777" w:rsidR="002756EA" w:rsidRDefault="002756EA" w:rsidP="00473BDA">
      <w:pPr>
        <w:pStyle w:val="PlainText"/>
        <w:rPr>
          <w:rFonts w:ascii="Arial" w:hAnsi="Arial" w:cs="Arial"/>
        </w:rPr>
      </w:pPr>
    </w:p>
    <w:p w14:paraId="52D57634" w14:textId="12D26085" w:rsidR="00473BDA" w:rsidRPr="00CA45FA" w:rsidRDefault="00473BDA" w:rsidP="00473BDA">
      <w:pPr>
        <w:pStyle w:val="PlainText"/>
        <w:rPr>
          <w:rFonts w:ascii="Arial" w:hAnsi="Arial" w:cs="Arial"/>
        </w:rPr>
      </w:pPr>
      <w:r w:rsidRPr="00CA45FA">
        <w:rPr>
          <w:rFonts w:ascii="Arial" w:hAnsi="Arial" w:cs="Arial"/>
        </w:rPr>
        <w:t>Navigate to the newly downloaded</w:t>
      </w:r>
      <w:r w:rsidR="002756EA">
        <w:rPr>
          <w:rFonts w:ascii="Arial" w:hAnsi="Arial" w:cs="Arial"/>
        </w:rPr>
        <w:t>/unzipped</w:t>
      </w:r>
      <w:r w:rsidRPr="00CA45FA">
        <w:rPr>
          <w:rFonts w:ascii="Arial" w:hAnsi="Arial" w:cs="Arial"/>
        </w:rPr>
        <w:t xml:space="preserve"> folder:</w:t>
      </w:r>
    </w:p>
    <w:p w14:paraId="62249AB4" w14:textId="00CED965" w:rsidR="00473BDA" w:rsidRPr="00CA45FA" w:rsidRDefault="00473BDA" w:rsidP="00473BDA">
      <w:pPr>
        <w:pStyle w:val="PlainText"/>
        <w:rPr>
          <w:rFonts w:ascii="Arial" w:hAnsi="Arial" w:cs="Arial"/>
        </w:rPr>
      </w:pPr>
    </w:p>
    <w:p w14:paraId="314FE839" w14:textId="77777777" w:rsidR="00473BDA" w:rsidRPr="00E13EBA" w:rsidRDefault="00473BDA" w:rsidP="00E13EBA">
      <w:pPr>
        <w:pStyle w:val="PlainText"/>
        <w:jc w:val="center"/>
        <w:rPr>
          <w:rFonts w:ascii="Courier New" w:hAnsi="Courier New" w:cs="Courier New"/>
        </w:rPr>
      </w:pPr>
      <w:r w:rsidRPr="00E13EBA">
        <w:rPr>
          <w:rFonts w:ascii="Courier New" w:hAnsi="Courier New" w:cs="Courier New"/>
        </w:rPr>
        <w:t xml:space="preserve">cd </w:t>
      </w:r>
      <w:proofErr w:type="spellStart"/>
      <w:r w:rsidRPr="00E13EBA">
        <w:rPr>
          <w:rFonts w:ascii="Courier New" w:hAnsi="Courier New" w:cs="Courier New"/>
        </w:rPr>
        <w:t>vagranttest</w:t>
      </w:r>
      <w:proofErr w:type="spellEnd"/>
    </w:p>
    <w:p w14:paraId="6A8B2223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</w:p>
    <w:p w14:paraId="14725129" w14:textId="77777777" w:rsidR="00E13EBA" w:rsidRDefault="00473BDA" w:rsidP="00473BDA">
      <w:pPr>
        <w:pStyle w:val="PlainText"/>
        <w:rPr>
          <w:rFonts w:ascii="Arial" w:hAnsi="Arial" w:cs="Arial"/>
        </w:rPr>
      </w:pPr>
      <w:r w:rsidRPr="00CA45FA">
        <w:rPr>
          <w:rFonts w:ascii="Arial" w:hAnsi="Arial" w:cs="Arial"/>
        </w:rPr>
        <w:t xml:space="preserve">Assuming you have met the technical requirements (installed Vagrant and Oracle </w:t>
      </w:r>
      <w:proofErr w:type="spellStart"/>
      <w:r w:rsidRPr="00CA45FA">
        <w:rPr>
          <w:rFonts w:ascii="Arial" w:hAnsi="Arial" w:cs="Arial"/>
        </w:rPr>
        <w:t>Virtualbox</w:t>
      </w:r>
      <w:proofErr w:type="spellEnd"/>
      <w:r w:rsidRPr="00CA45FA">
        <w:rPr>
          <w:rFonts w:ascii="Arial" w:hAnsi="Arial" w:cs="Arial"/>
        </w:rPr>
        <w:t>), all that is</w:t>
      </w:r>
      <w:r w:rsidR="00820CAD">
        <w:rPr>
          <w:rFonts w:ascii="Arial" w:hAnsi="Arial" w:cs="Arial"/>
        </w:rPr>
        <w:t xml:space="preserve"> </w:t>
      </w:r>
      <w:r w:rsidRPr="00CA45FA">
        <w:rPr>
          <w:rFonts w:ascii="Arial" w:hAnsi="Arial" w:cs="Arial"/>
        </w:rPr>
        <w:t>needed is to run</w:t>
      </w:r>
      <w:r w:rsidR="00E13EBA">
        <w:rPr>
          <w:rFonts w:ascii="Arial" w:hAnsi="Arial" w:cs="Arial"/>
        </w:rPr>
        <w:t>:</w:t>
      </w:r>
    </w:p>
    <w:p w14:paraId="21F0A3E6" w14:textId="5AC0E943" w:rsidR="00E13EBA" w:rsidRDefault="00E13EBA" w:rsidP="00473BDA">
      <w:pPr>
        <w:pStyle w:val="PlainText"/>
        <w:rPr>
          <w:rFonts w:ascii="Arial" w:hAnsi="Arial" w:cs="Arial"/>
        </w:rPr>
      </w:pPr>
    </w:p>
    <w:p w14:paraId="5F17F22F" w14:textId="5E8D064D" w:rsidR="00473BDA" w:rsidRPr="00E13EBA" w:rsidRDefault="00E13EBA" w:rsidP="00E13EBA">
      <w:pPr>
        <w:pStyle w:val="PlainText"/>
        <w:jc w:val="center"/>
        <w:rPr>
          <w:rFonts w:ascii="Courier New" w:hAnsi="Courier New" w:cs="Courier New"/>
        </w:rPr>
      </w:pPr>
      <w:r w:rsidRPr="00E13EBA">
        <w:rPr>
          <w:rFonts w:ascii="Courier New" w:hAnsi="Courier New" w:cs="Courier New"/>
        </w:rPr>
        <w:t>v</w:t>
      </w:r>
      <w:r w:rsidR="00473BDA" w:rsidRPr="00E13EBA">
        <w:rPr>
          <w:rFonts w:ascii="Courier New" w:hAnsi="Courier New" w:cs="Courier New"/>
        </w:rPr>
        <w:t>agrant up</w:t>
      </w:r>
    </w:p>
    <w:p w14:paraId="34B2EE16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</w:p>
    <w:p w14:paraId="6E326A85" w14:textId="4362A0CE" w:rsidR="00473BDA" w:rsidRDefault="00473BDA" w:rsidP="00473BDA">
      <w:pPr>
        <w:pStyle w:val="PlainText"/>
        <w:rPr>
          <w:rFonts w:ascii="Arial" w:hAnsi="Arial" w:cs="Arial"/>
        </w:rPr>
      </w:pPr>
      <w:r w:rsidRPr="00CA45FA">
        <w:rPr>
          <w:rFonts w:ascii="Arial" w:hAnsi="Arial" w:cs="Arial"/>
        </w:rPr>
        <w:t xml:space="preserve">After a period of about 5 to 6 minutes, </w:t>
      </w:r>
      <w:r w:rsidR="00142878">
        <w:rPr>
          <w:rFonts w:ascii="Arial" w:hAnsi="Arial" w:cs="Arial"/>
        </w:rPr>
        <w:t xml:space="preserve">depending on the number of backend web servers you’ve chosen to deploy, </w:t>
      </w:r>
      <w:r w:rsidRPr="00CA45FA">
        <w:rPr>
          <w:rFonts w:ascii="Arial" w:hAnsi="Arial" w:cs="Arial"/>
        </w:rPr>
        <w:t>the server cluster should be up and running. Open your browser</w:t>
      </w:r>
      <w:r w:rsidR="008F0DDF">
        <w:rPr>
          <w:rFonts w:ascii="Arial" w:hAnsi="Arial" w:cs="Arial"/>
        </w:rPr>
        <w:t xml:space="preserve"> on your computer</w:t>
      </w:r>
      <w:r w:rsidR="00E13EBA">
        <w:rPr>
          <w:rFonts w:ascii="Arial" w:hAnsi="Arial" w:cs="Arial"/>
        </w:rPr>
        <w:t xml:space="preserve"> </w:t>
      </w:r>
      <w:r w:rsidRPr="00CA45FA">
        <w:rPr>
          <w:rFonts w:ascii="Arial" w:hAnsi="Arial" w:cs="Arial"/>
        </w:rPr>
        <w:t>and enter 'http://10.0.0.10' in the address bar and press &lt;enter&gt;. You should see the following:</w:t>
      </w:r>
    </w:p>
    <w:p w14:paraId="5D93176A" w14:textId="6EF6304C" w:rsidR="008F0DDF" w:rsidRDefault="008F0DDF" w:rsidP="008F0DDF">
      <w:pPr>
        <w:pStyle w:val="PlainText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5A7B7EF" wp14:editId="3E48546B">
            <wp:extent cx="2419350" cy="8191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5223" w14:textId="77777777" w:rsidR="006A0702" w:rsidRDefault="006A0702" w:rsidP="00B80CFC">
      <w:pPr>
        <w:pStyle w:val="Heading1"/>
      </w:pPr>
    </w:p>
    <w:p w14:paraId="3D82BFD5" w14:textId="0337AED8" w:rsidR="00B80CFC" w:rsidRPr="00F450DE" w:rsidRDefault="00B80CFC" w:rsidP="00B80CFC">
      <w:pPr>
        <w:pStyle w:val="Heading1"/>
      </w:pPr>
      <w:bookmarkStart w:id="4" w:name="_Toc26300661"/>
      <w:r w:rsidRPr="00F450DE">
        <w:t>Deployment Tests</w:t>
      </w:r>
      <w:r>
        <w:t>:</w:t>
      </w:r>
      <w:bookmarkEnd w:id="4"/>
    </w:p>
    <w:p w14:paraId="5C06121D" w14:textId="77777777" w:rsidR="00B80CFC" w:rsidRDefault="00B80CFC" w:rsidP="00B80CFC">
      <w:pPr>
        <w:pStyle w:val="PlainText"/>
        <w:rPr>
          <w:rFonts w:ascii="Arial" w:hAnsi="Arial" w:cs="Arial"/>
        </w:rPr>
      </w:pPr>
    </w:p>
    <w:p w14:paraId="6FF1C42A" w14:textId="77777777" w:rsidR="00B80CFC" w:rsidRDefault="00B80CFC" w:rsidP="00B80CFC">
      <w:pPr>
        <w:pStyle w:val="PlainText"/>
        <w:rPr>
          <w:rFonts w:ascii="Arial" w:hAnsi="Arial" w:cs="Arial"/>
        </w:rPr>
      </w:pPr>
      <w:r w:rsidRPr="00CA45FA">
        <w:rPr>
          <w:rFonts w:ascii="Arial" w:hAnsi="Arial" w:cs="Arial"/>
        </w:rPr>
        <w:t>This deployment has been tested on both Linux and Windows 10 hosts.</w:t>
      </w:r>
    </w:p>
    <w:p w14:paraId="28FF7319" w14:textId="77777777" w:rsidR="00B80CFC" w:rsidRDefault="00B80CFC" w:rsidP="00B80CFC">
      <w:pPr>
        <w:pStyle w:val="PlainText"/>
        <w:rPr>
          <w:rFonts w:ascii="Arial" w:hAnsi="Arial" w:cs="Arial"/>
        </w:rPr>
      </w:pPr>
    </w:p>
    <w:p w14:paraId="6AEF5906" w14:textId="77777777" w:rsidR="00B80CFC" w:rsidRDefault="00B80CFC" w:rsidP="00B80CFC">
      <w:pPr>
        <w:pStyle w:val="PlainText"/>
        <w:rPr>
          <w:rFonts w:ascii="Arial" w:hAnsi="Arial" w:cs="Arial"/>
          <w:u w:val="single"/>
        </w:rPr>
      </w:pPr>
      <w:r w:rsidRPr="00B6146D">
        <w:rPr>
          <w:rFonts w:ascii="Arial" w:hAnsi="Arial" w:cs="Arial"/>
          <w:u w:val="single"/>
        </w:rPr>
        <w:t>Linux</w:t>
      </w:r>
    </w:p>
    <w:p w14:paraId="7B373E4D" w14:textId="77777777" w:rsidR="00B80CFC" w:rsidRPr="00B6146D" w:rsidRDefault="00B80CFC" w:rsidP="00B80CFC">
      <w:pPr>
        <w:pStyle w:val="PlainText"/>
        <w:rPr>
          <w:rFonts w:ascii="Arial" w:hAnsi="Arial" w:cs="Arial"/>
          <w:u w:val="single"/>
        </w:rPr>
      </w:pPr>
    </w:p>
    <w:p w14:paraId="115E0B62" w14:textId="77777777" w:rsidR="00B80CFC" w:rsidRPr="00CA45FA" w:rsidRDefault="00B80CFC" w:rsidP="00B80CFC">
      <w:pPr>
        <w:pStyle w:val="PlainText"/>
        <w:rPr>
          <w:rFonts w:ascii="Arial" w:hAnsi="Arial" w:cs="Arial"/>
        </w:rPr>
      </w:pPr>
      <w:r w:rsidRPr="00CA45FA">
        <w:rPr>
          <w:rFonts w:ascii="Arial" w:hAnsi="Arial" w:cs="Arial"/>
        </w:rPr>
        <w:t>The Linux installation was very simple:</w:t>
      </w:r>
    </w:p>
    <w:p w14:paraId="5FE7685F" w14:textId="77777777" w:rsidR="00B80CFC" w:rsidRPr="00CA45FA" w:rsidRDefault="00B80CFC" w:rsidP="00B80CFC">
      <w:pPr>
        <w:pStyle w:val="PlainText"/>
        <w:rPr>
          <w:rFonts w:ascii="Arial" w:hAnsi="Arial" w:cs="Arial"/>
        </w:rPr>
      </w:pPr>
    </w:p>
    <w:p w14:paraId="4B9BE013" w14:textId="77777777" w:rsidR="00B80CFC" w:rsidRPr="00CA45FA" w:rsidRDefault="00B80CFC" w:rsidP="00B80CFC">
      <w:pPr>
        <w:pStyle w:val="PlainText"/>
        <w:numPr>
          <w:ilvl w:val="0"/>
          <w:numId w:val="4"/>
        </w:numPr>
        <w:rPr>
          <w:rFonts w:ascii="Arial" w:hAnsi="Arial" w:cs="Arial"/>
        </w:rPr>
      </w:pPr>
      <w:r w:rsidRPr="00CA45FA">
        <w:rPr>
          <w:rFonts w:ascii="Arial" w:hAnsi="Arial" w:cs="Arial"/>
        </w:rPr>
        <w:t>Install</w:t>
      </w:r>
      <w:r>
        <w:rPr>
          <w:rFonts w:ascii="Arial" w:hAnsi="Arial" w:cs="Arial"/>
        </w:rPr>
        <w:t>ed</w:t>
      </w:r>
      <w:r w:rsidRPr="00CA45FA">
        <w:rPr>
          <w:rFonts w:ascii="Arial" w:hAnsi="Arial" w:cs="Arial"/>
        </w:rPr>
        <w:t xml:space="preserve"> </w:t>
      </w:r>
      <w:proofErr w:type="spellStart"/>
      <w:r w:rsidRPr="00CA45FA">
        <w:rPr>
          <w:rFonts w:ascii="Arial" w:hAnsi="Arial" w:cs="Arial"/>
        </w:rPr>
        <w:t>Virtualbox</w:t>
      </w:r>
      <w:proofErr w:type="spellEnd"/>
    </w:p>
    <w:p w14:paraId="35F01165" w14:textId="77777777" w:rsidR="00B80CFC" w:rsidRPr="00CA45FA" w:rsidRDefault="00B80CFC" w:rsidP="00B80CFC">
      <w:pPr>
        <w:pStyle w:val="PlainText"/>
        <w:numPr>
          <w:ilvl w:val="0"/>
          <w:numId w:val="4"/>
        </w:numPr>
        <w:rPr>
          <w:rFonts w:ascii="Arial" w:hAnsi="Arial" w:cs="Arial"/>
        </w:rPr>
      </w:pPr>
      <w:r w:rsidRPr="00CA45FA">
        <w:rPr>
          <w:rFonts w:ascii="Arial" w:hAnsi="Arial" w:cs="Arial"/>
        </w:rPr>
        <w:t>Install</w:t>
      </w:r>
      <w:r>
        <w:rPr>
          <w:rFonts w:ascii="Arial" w:hAnsi="Arial" w:cs="Arial"/>
        </w:rPr>
        <w:t>ed</w:t>
      </w:r>
      <w:r w:rsidRPr="00CA45FA">
        <w:rPr>
          <w:rFonts w:ascii="Arial" w:hAnsi="Arial" w:cs="Arial"/>
        </w:rPr>
        <w:t xml:space="preserve"> Vagrant</w:t>
      </w:r>
    </w:p>
    <w:p w14:paraId="55D81706" w14:textId="77777777" w:rsidR="00B80CFC" w:rsidRDefault="00B80CFC" w:rsidP="00B80CFC">
      <w:pPr>
        <w:pStyle w:val="PlainText"/>
        <w:rPr>
          <w:rFonts w:ascii="Arial" w:hAnsi="Arial" w:cs="Arial"/>
        </w:rPr>
      </w:pPr>
    </w:p>
    <w:p w14:paraId="5DF81805" w14:textId="77777777" w:rsidR="00B80CFC" w:rsidRPr="00B6146D" w:rsidRDefault="00B80CFC" w:rsidP="00B80CFC">
      <w:pPr>
        <w:pStyle w:val="PlainText"/>
        <w:rPr>
          <w:rFonts w:ascii="Arial" w:hAnsi="Arial" w:cs="Arial"/>
          <w:u w:val="single"/>
        </w:rPr>
      </w:pPr>
      <w:r w:rsidRPr="00B6146D">
        <w:rPr>
          <w:rFonts w:ascii="Arial" w:hAnsi="Arial" w:cs="Arial"/>
          <w:u w:val="single"/>
        </w:rPr>
        <w:t>Windows</w:t>
      </w:r>
    </w:p>
    <w:p w14:paraId="11BE65AA" w14:textId="77777777" w:rsidR="00B80CFC" w:rsidRPr="00CA45FA" w:rsidRDefault="00B80CFC" w:rsidP="00B80CFC">
      <w:pPr>
        <w:pStyle w:val="PlainText"/>
        <w:rPr>
          <w:rFonts w:ascii="Arial" w:hAnsi="Arial" w:cs="Arial"/>
        </w:rPr>
      </w:pPr>
    </w:p>
    <w:p w14:paraId="504EE92C" w14:textId="77777777" w:rsidR="00B80CFC" w:rsidRPr="00CA45FA" w:rsidRDefault="00B80CFC" w:rsidP="00B80CFC">
      <w:pPr>
        <w:pStyle w:val="PlainText"/>
        <w:rPr>
          <w:rFonts w:ascii="Arial" w:hAnsi="Arial" w:cs="Arial"/>
        </w:rPr>
      </w:pPr>
      <w:r w:rsidRPr="00CA45FA">
        <w:rPr>
          <w:rFonts w:ascii="Arial" w:hAnsi="Arial" w:cs="Arial"/>
        </w:rPr>
        <w:t>The Windows deployment was somewhat more involved, depending on your setup. To run the deployment on</w:t>
      </w:r>
      <w:r>
        <w:rPr>
          <w:rFonts w:ascii="Arial" w:hAnsi="Arial" w:cs="Arial"/>
        </w:rPr>
        <w:t xml:space="preserve"> </w:t>
      </w:r>
      <w:r w:rsidRPr="00CA45FA">
        <w:rPr>
          <w:rFonts w:ascii="Arial" w:hAnsi="Arial" w:cs="Arial"/>
        </w:rPr>
        <w:t xml:space="preserve">Windows 10, </w:t>
      </w:r>
      <w:r>
        <w:rPr>
          <w:rFonts w:ascii="Arial" w:hAnsi="Arial" w:cs="Arial"/>
        </w:rPr>
        <w:t xml:space="preserve">I found </w:t>
      </w:r>
      <w:r w:rsidRPr="00CA45FA">
        <w:rPr>
          <w:rFonts w:ascii="Arial" w:hAnsi="Arial" w:cs="Arial"/>
        </w:rPr>
        <w:t xml:space="preserve">the following prerequisites </w:t>
      </w:r>
      <w:r w:rsidRPr="00B6146D">
        <w:rPr>
          <w:rFonts w:ascii="Arial" w:hAnsi="Arial" w:cs="Arial"/>
          <w:b/>
          <w:bCs/>
        </w:rPr>
        <w:t>must</w:t>
      </w:r>
      <w:r w:rsidRPr="00CA45FA">
        <w:rPr>
          <w:rFonts w:ascii="Arial" w:hAnsi="Arial" w:cs="Arial"/>
        </w:rPr>
        <w:t xml:space="preserve"> be met:</w:t>
      </w:r>
    </w:p>
    <w:p w14:paraId="7E542295" w14:textId="77777777" w:rsidR="00B80CFC" w:rsidRPr="00CA45FA" w:rsidRDefault="00B80CFC" w:rsidP="00B80CFC">
      <w:pPr>
        <w:pStyle w:val="PlainText"/>
        <w:rPr>
          <w:rFonts w:ascii="Arial" w:hAnsi="Arial" w:cs="Arial"/>
        </w:rPr>
      </w:pPr>
    </w:p>
    <w:p w14:paraId="7CBFBA04" w14:textId="77777777" w:rsidR="00B80CFC" w:rsidRDefault="00B80CFC" w:rsidP="00B80CFC">
      <w:pPr>
        <w:pStyle w:val="PlainTex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Installed </w:t>
      </w:r>
      <w:r w:rsidRPr="00CA45FA">
        <w:rPr>
          <w:rFonts w:ascii="Arial" w:hAnsi="Arial" w:cs="Arial"/>
        </w:rPr>
        <w:t xml:space="preserve">Oracle </w:t>
      </w:r>
      <w:proofErr w:type="spellStart"/>
      <w:r w:rsidRPr="00CA45FA">
        <w:rPr>
          <w:rFonts w:ascii="Arial" w:hAnsi="Arial" w:cs="Arial"/>
        </w:rPr>
        <w:t>Virtualbox</w:t>
      </w:r>
      <w:proofErr w:type="spellEnd"/>
      <w:r>
        <w:rPr>
          <w:rFonts w:ascii="Arial" w:hAnsi="Arial" w:cs="Arial"/>
        </w:rPr>
        <w:t>, which</w:t>
      </w:r>
      <w:r w:rsidRPr="00CA45FA">
        <w:rPr>
          <w:rFonts w:ascii="Arial" w:hAnsi="Arial" w:cs="Arial"/>
        </w:rPr>
        <w:t xml:space="preserve"> must be the </w:t>
      </w:r>
      <w:r w:rsidRPr="00B6146D">
        <w:rPr>
          <w:rFonts w:ascii="Arial" w:hAnsi="Arial" w:cs="Arial"/>
          <w:b/>
          <w:bCs/>
        </w:rPr>
        <w:t>only</w:t>
      </w:r>
      <w:r w:rsidRPr="00CA45FA">
        <w:rPr>
          <w:rFonts w:ascii="Arial" w:hAnsi="Arial" w:cs="Arial"/>
        </w:rPr>
        <w:t xml:space="preserve"> hypervisor running on the system.</w:t>
      </w:r>
    </w:p>
    <w:p w14:paraId="62503073" w14:textId="77777777" w:rsidR="00B80CFC" w:rsidRDefault="00B80CFC" w:rsidP="00B80CFC">
      <w:pPr>
        <w:pStyle w:val="PlainTex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Installed Vagrant.</w:t>
      </w:r>
    </w:p>
    <w:p w14:paraId="395F9580" w14:textId="77777777" w:rsidR="00B80CFC" w:rsidRDefault="00B80CFC" w:rsidP="00B80CFC">
      <w:pPr>
        <w:pStyle w:val="PlainTex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Disabled/removed Hyper-V from the computer.</w:t>
      </w:r>
    </w:p>
    <w:p w14:paraId="22F734A8" w14:textId="77777777" w:rsidR="00B80CFC" w:rsidRPr="00CA45FA" w:rsidRDefault="00B80CFC" w:rsidP="00B80CFC">
      <w:pPr>
        <w:pStyle w:val="PlainTex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Disabled/removed Docker (if installed) from the computer.</w:t>
      </w:r>
    </w:p>
    <w:p w14:paraId="00ABCCC1" w14:textId="77777777" w:rsidR="00B80CFC" w:rsidRDefault="00B80CFC" w:rsidP="00B80CFC">
      <w:pPr>
        <w:pStyle w:val="PlainText"/>
        <w:rPr>
          <w:rFonts w:ascii="Arial" w:hAnsi="Arial" w:cs="Arial"/>
        </w:rPr>
      </w:pPr>
    </w:p>
    <w:p w14:paraId="59DAB2AC" w14:textId="77777777" w:rsidR="00B80CFC" w:rsidRPr="00B6146D" w:rsidRDefault="00B80CFC" w:rsidP="00B80CFC">
      <w:pPr>
        <w:pStyle w:val="PlainText"/>
        <w:rPr>
          <w:rFonts w:ascii="Arial" w:hAnsi="Arial" w:cs="Arial"/>
          <w:u w:val="single"/>
        </w:rPr>
      </w:pPr>
      <w:r w:rsidRPr="00B6146D">
        <w:rPr>
          <w:rFonts w:ascii="Arial" w:hAnsi="Arial" w:cs="Arial"/>
          <w:u w:val="single"/>
        </w:rPr>
        <w:t>Macintosh</w:t>
      </w:r>
    </w:p>
    <w:p w14:paraId="360550EB" w14:textId="77777777" w:rsidR="00B80CFC" w:rsidRPr="00CA45FA" w:rsidRDefault="00B80CFC" w:rsidP="00B80CFC">
      <w:pPr>
        <w:pStyle w:val="PlainText"/>
        <w:rPr>
          <w:rFonts w:ascii="Arial" w:hAnsi="Arial" w:cs="Arial"/>
        </w:rPr>
      </w:pPr>
    </w:p>
    <w:p w14:paraId="04FE23E9" w14:textId="77777777" w:rsidR="00B80CFC" w:rsidRDefault="00B80CFC" w:rsidP="00B80CFC">
      <w:pPr>
        <w:pStyle w:val="PlainText"/>
        <w:rPr>
          <w:rFonts w:ascii="Arial" w:hAnsi="Arial" w:cs="Arial"/>
        </w:rPr>
      </w:pPr>
      <w:r w:rsidRPr="00CA45FA">
        <w:rPr>
          <w:rFonts w:ascii="Arial" w:hAnsi="Arial" w:cs="Arial"/>
        </w:rPr>
        <w:t>Unfortunately, I was unable to source a Macintosh host to test this on an OSX environment. However, it is</w:t>
      </w:r>
      <w:r>
        <w:rPr>
          <w:rFonts w:ascii="Arial" w:hAnsi="Arial" w:cs="Arial"/>
        </w:rPr>
        <w:t xml:space="preserve"> </w:t>
      </w:r>
      <w:r w:rsidRPr="00CA45FA">
        <w:rPr>
          <w:rFonts w:ascii="Arial" w:hAnsi="Arial" w:cs="Arial"/>
        </w:rPr>
        <w:t xml:space="preserve">entirely likely that </w:t>
      </w:r>
      <w:proofErr w:type="gramStart"/>
      <w:r w:rsidRPr="00CA45FA">
        <w:rPr>
          <w:rFonts w:ascii="Arial" w:hAnsi="Arial" w:cs="Arial"/>
        </w:rPr>
        <w:t>as long as</w:t>
      </w:r>
      <w:proofErr w:type="gramEnd"/>
      <w:r w:rsidRPr="00CA45FA">
        <w:rPr>
          <w:rFonts w:ascii="Arial" w:hAnsi="Arial" w:cs="Arial"/>
        </w:rPr>
        <w:t xml:space="preserve"> the </w:t>
      </w:r>
      <w:proofErr w:type="spellStart"/>
      <w:r w:rsidRPr="00CA45FA">
        <w:rPr>
          <w:rFonts w:ascii="Arial" w:hAnsi="Arial" w:cs="Arial"/>
        </w:rPr>
        <w:t>prerequiresites</w:t>
      </w:r>
      <w:proofErr w:type="spellEnd"/>
      <w:r w:rsidRPr="00CA45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above</w:t>
      </w:r>
      <w:r w:rsidRPr="00CA45FA">
        <w:rPr>
          <w:rFonts w:ascii="Arial" w:hAnsi="Arial" w:cs="Arial"/>
        </w:rPr>
        <w:t xml:space="preserve"> are met, this deployment should work correctly on</w:t>
      </w:r>
      <w:r>
        <w:rPr>
          <w:rFonts w:ascii="Arial" w:hAnsi="Arial" w:cs="Arial"/>
        </w:rPr>
        <w:t xml:space="preserve"> a</w:t>
      </w:r>
      <w:r w:rsidRPr="00CA45FA">
        <w:rPr>
          <w:rFonts w:ascii="Arial" w:hAnsi="Arial" w:cs="Arial"/>
        </w:rPr>
        <w:t xml:space="preserve"> Mac.</w:t>
      </w:r>
      <w:r>
        <w:rPr>
          <w:rFonts w:ascii="Arial" w:hAnsi="Arial" w:cs="Arial"/>
        </w:rPr>
        <w:t xml:space="preserve"> The process should be as with other hosts:</w:t>
      </w:r>
    </w:p>
    <w:p w14:paraId="24B461A3" w14:textId="77777777" w:rsidR="00B80CFC" w:rsidRDefault="00B80CFC" w:rsidP="00B80CFC">
      <w:pPr>
        <w:pStyle w:val="PlainText"/>
        <w:rPr>
          <w:rFonts w:ascii="Arial" w:hAnsi="Arial" w:cs="Arial"/>
        </w:rPr>
      </w:pPr>
    </w:p>
    <w:p w14:paraId="37126256" w14:textId="77777777" w:rsidR="00B80CFC" w:rsidRDefault="00B80CFC" w:rsidP="00B80CFC">
      <w:pPr>
        <w:pStyle w:val="PlainText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 Oracle </w:t>
      </w:r>
      <w:proofErr w:type="spellStart"/>
      <w:r>
        <w:rPr>
          <w:rFonts w:ascii="Arial" w:hAnsi="Arial" w:cs="Arial"/>
        </w:rPr>
        <w:t>Virtualbox</w:t>
      </w:r>
      <w:proofErr w:type="spellEnd"/>
      <w:r>
        <w:rPr>
          <w:rFonts w:ascii="Arial" w:hAnsi="Arial" w:cs="Arial"/>
        </w:rPr>
        <w:t>.</w:t>
      </w:r>
    </w:p>
    <w:p w14:paraId="575358F4" w14:textId="77777777" w:rsidR="00B80CFC" w:rsidRPr="002756EA" w:rsidRDefault="00B80CFC" w:rsidP="00B80CFC">
      <w:pPr>
        <w:pStyle w:val="PlainText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Install Vagrant.</w:t>
      </w:r>
    </w:p>
    <w:p w14:paraId="2A1214CB" w14:textId="7B446E06" w:rsidR="00473BDA" w:rsidRPr="00CA45FA" w:rsidRDefault="00473BDA" w:rsidP="008F0DDF">
      <w:pPr>
        <w:pStyle w:val="PlainText"/>
        <w:rPr>
          <w:rFonts w:ascii="Arial" w:hAnsi="Arial" w:cs="Arial"/>
        </w:rPr>
      </w:pPr>
    </w:p>
    <w:p w14:paraId="12B47D3A" w14:textId="36AD1AB4" w:rsidR="00473BDA" w:rsidRPr="00E13EBA" w:rsidRDefault="00473BDA" w:rsidP="00B80CFC">
      <w:pPr>
        <w:pStyle w:val="Heading1"/>
      </w:pPr>
      <w:bookmarkStart w:id="5" w:name="_Toc26300662"/>
      <w:r w:rsidRPr="00E13EBA">
        <w:t>Further Technical Details:</w:t>
      </w:r>
      <w:bookmarkEnd w:id="5"/>
    </w:p>
    <w:p w14:paraId="3134C681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</w:p>
    <w:p w14:paraId="50B011B0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  <w:r w:rsidRPr="00CA45FA">
        <w:rPr>
          <w:rFonts w:ascii="Arial" w:hAnsi="Arial" w:cs="Arial"/>
        </w:rPr>
        <w:t>The process of creating the cluster is as follows:</w:t>
      </w:r>
    </w:p>
    <w:p w14:paraId="0DA36A14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</w:p>
    <w:p w14:paraId="51292C46" w14:textId="032C9514" w:rsidR="00473BDA" w:rsidRPr="00CA45FA" w:rsidRDefault="00473BDA" w:rsidP="009752DE">
      <w:pPr>
        <w:pStyle w:val="PlainText"/>
        <w:numPr>
          <w:ilvl w:val="0"/>
          <w:numId w:val="7"/>
        </w:numPr>
        <w:rPr>
          <w:rFonts w:ascii="Arial" w:hAnsi="Arial" w:cs="Arial"/>
        </w:rPr>
      </w:pPr>
      <w:r w:rsidRPr="00CA45FA">
        <w:rPr>
          <w:rFonts w:ascii="Arial" w:hAnsi="Arial" w:cs="Arial"/>
        </w:rPr>
        <w:t xml:space="preserve">Vagrant initiates the build, using the directives found in the </w:t>
      </w:r>
      <w:proofErr w:type="spellStart"/>
      <w:r w:rsidRPr="00CA45FA">
        <w:rPr>
          <w:rFonts w:ascii="Arial" w:hAnsi="Arial" w:cs="Arial"/>
        </w:rPr>
        <w:t>Vagrantfile</w:t>
      </w:r>
      <w:proofErr w:type="spellEnd"/>
      <w:r w:rsidRPr="00CA45FA">
        <w:rPr>
          <w:rFonts w:ascii="Arial" w:hAnsi="Arial" w:cs="Arial"/>
        </w:rPr>
        <w:t xml:space="preserve"> in the root of this repository.</w:t>
      </w:r>
    </w:p>
    <w:p w14:paraId="0E40BD5A" w14:textId="03CCC14C" w:rsidR="00473BDA" w:rsidRPr="00F46F3E" w:rsidRDefault="00473BDA" w:rsidP="009752DE">
      <w:pPr>
        <w:pStyle w:val="PlainText"/>
        <w:numPr>
          <w:ilvl w:val="0"/>
          <w:numId w:val="7"/>
        </w:numPr>
        <w:rPr>
          <w:rFonts w:ascii="Arial" w:hAnsi="Arial" w:cs="Arial"/>
          <w:i/>
          <w:iCs/>
        </w:rPr>
      </w:pPr>
      <w:r w:rsidRPr="00CA45FA">
        <w:rPr>
          <w:rFonts w:ascii="Arial" w:hAnsi="Arial" w:cs="Arial"/>
        </w:rPr>
        <w:t xml:space="preserve">The </w:t>
      </w:r>
      <w:proofErr w:type="spellStart"/>
      <w:r w:rsidRPr="00CA45FA">
        <w:rPr>
          <w:rFonts w:ascii="Arial" w:hAnsi="Arial" w:cs="Arial"/>
        </w:rPr>
        <w:t>Vagrantfile</w:t>
      </w:r>
      <w:proofErr w:type="spellEnd"/>
      <w:r w:rsidRPr="00CA45FA">
        <w:rPr>
          <w:rFonts w:ascii="Arial" w:hAnsi="Arial" w:cs="Arial"/>
        </w:rPr>
        <w:t xml:space="preserve"> loops through a routine to set up the two backend web servers - host1 and host2. This is set</w:t>
      </w:r>
      <w:r w:rsidR="009752DE">
        <w:rPr>
          <w:rFonts w:ascii="Arial" w:hAnsi="Arial" w:cs="Arial"/>
        </w:rPr>
        <w:t xml:space="preserve"> </w:t>
      </w:r>
      <w:r w:rsidRPr="00CA45FA">
        <w:rPr>
          <w:rFonts w:ascii="Arial" w:hAnsi="Arial" w:cs="Arial"/>
        </w:rPr>
        <w:t xml:space="preserve">by the variable SERVER_COUNT (default: 2) in the </w:t>
      </w:r>
      <w:proofErr w:type="spellStart"/>
      <w:r w:rsidRPr="00CA45FA">
        <w:rPr>
          <w:rFonts w:ascii="Arial" w:hAnsi="Arial" w:cs="Arial"/>
        </w:rPr>
        <w:t>Vagrantfile</w:t>
      </w:r>
      <w:proofErr w:type="spellEnd"/>
      <w:r w:rsidRPr="00CA45FA">
        <w:rPr>
          <w:rFonts w:ascii="Arial" w:hAnsi="Arial" w:cs="Arial"/>
        </w:rPr>
        <w:t>. This can be amended to create further backend</w:t>
      </w:r>
      <w:r w:rsidR="009752DE">
        <w:rPr>
          <w:rFonts w:ascii="Arial" w:hAnsi="Arial" w:cs="Arial"/>
        </w:rPr>
        <w:t xml:space="preserve"> </w:t>
      </w:r>
      <w:r w:rsidRPr="00CA45FA">
        <w:rPr>
          <w:rFonts w:ascii="Arial" w:hAnsi="Arial" w:cs="Arial"/>
        </w:rPr>
        <w:t xml:space="preserve">web servers, limited only by the resources available on your own computer. </w:t>
      </w:r>
      <w:r w:rsidRPr="00F46F3E">
        <w:rPr>
          <w:rFonts w:ascii="Arial" w:hAnsi="Arial" w:cs="Arial"/>
          <w:i/>
          <w:iCs/>
        </w:rPr>
        <w:t xml:space="preserve">NOTE: </w:t>
      </w:r>
      <w:r w:rsidR="00AA4371">
        <w:rPr>
          <w:rFonts w:ascii="Arial" w:hAnsi="Arial" w:cs="Arial"/>
          <w:i/>
          <w:iCs/>
        </w:rPr>
        <w:t>Amending the SERVER_COUNT value will automatically add the extra IP addresses for the backend web servers to the front-end proxy configuration</w:t>
      </w:r>
      <w:r w:rsidRPr="00F46F3E">
        <w:rPr>
          <w:rFonts w:ascii="Arial" w:hAnsi="Arial" w:cs="Arial"/>
          <w:i/>
          <w:iCs/>
        </w:rPr>
        <w:t>.</w:t>
      </w:r>
    </w:p>
    <w:p w14:paraId="1332A3BB" w14:textId="0B48B6C2" w:rsidR="00473BDA" w:rsidRDefault="00473BDA" w:rsidP="009752DE">
      <w:pPr>
        <w:pStyle w:val="PlainText"/>
        <w:numPr>
          <w:ilvl w:val="0"/>
          <w:numId w:val="7"/>
        </w:numPr>
        <w:rPr>
          <w:rFonts w:ascii="Arial" w:hAnsi="Arial" w:cs="Arial"/>
        </w:rPr>
      </w:pPr>
      <w:r w:rsidRPr="00CA45FA">
        <w:rPr>
          <w:rFonts w:ascii="Arial" w:hAnsi="Arial" w:cs="Arial"/>
        </w:rPr>
        <w:t xml:space="preserve">Each iteration of the webserver provisioning </w:t>
      </w:r>
      <w:r w:rsidR="006A0702">
        <w:rPr>
          <w:rFonts w:ascii="Arial" w:hAnsi="Arial" w:cs="Arial"/>
        </w:rPr>
        <w:t xml:space="preserve">installs Ansible on the host and </w:t>
      </w:r>
      <w:r w:rsidRPr="00CA45FA">
        <w:rPr>
          <w:rFonts w:ascii="Arial" w:hAnsi="Arial" w:cs="Arial"/>
        </w:rPr>
        <w:t>calls the same Ansible tasks in the corresponding role, defined</w:t>
      </w:r>
      <w:r w:rsidR="009752DE">
        <w:rPr>
          <w:rFonts w:ascii="Arial" w:hAnsi="Arial" w:cs="Arial"/>
        </w:rPr>
        <w:t xml:space="preserve"> </w:t>
      </w:r>
      <w:r w:rsidRPr="00CA45FA">
        <w:rPr>
          <w:rFonts w:ascii="Arial" w:hAnsi="Arial" w:cs="Arial"/>
        </w:rPr>
        <w:t>in the</w:t>
      </w:r>
      <w:r w:rsidR="006A0702">
        <w:rPr>
          <w:rFonts w:ascii="Arial" w:hAnsi="Arial" w:cs="Arial"/>
        </w:rPr>
        <w:t xml:space="preserve"> </w:t>
      </w:r>
      <w:r w:rsidRPr="00CA45FA">
        <w:rPr>
          <w:rFonts w:ascii="Arial" w:hAnsi="Arial" w:cs="Arial"/>
        </w:rPr>
        <w:t>provision/roles/webserver/tasks/</w:t>
      </w:r>
      <w:proofErr w:type="spellStart"/>
      <w:r w:rsidRPr="00CA45FA">
        <w:rPr>
          <w:rFonts w:ascii="Arial" w:hAnsi="Arial" w:cs="Arial"/>
        </w:rPr>
        <w:t>main.yml</w:t>
      </w:r>
      <w:proofErr w:type="spellEnd"/>
      <w:r w:rsidRPr="00CA45FA">
        <w:rPr>
          <w:rFonts w:ascii="Arial" w:hAnsi="Arial" w:cs="Arial"/>
        </w:rPr>
        <w:t xml:space="preserve"> file, including amending the default configuration,  installing</w:t>
      </w:r>
      <w:r w:rsidR="009752DE">
        <w:rPr>
          <w:rFonts w:ascii="Arial" w:hAnsi="Arial" w:cs="Arial"/>
        </w:rPr>
        <w:t xml:space="preserve"> </w:t>
      </w:r>
      <w:r w:rsidRPr="00CA45FA">
        <w:rPr>
          <w:rFonts w:ascii="Arial" w:hAnsi="Arial" w:cs="Arial"/>
        </w:rPr>
        <w:t xml:space="preserve">PHP and copying the </w:t>
      </w:r>
      <w:proofErr w:type="spellStart"/>
      <w:r w:rsidRPr="00CA45FA">
        <w:rPr>
          <w:rFonts w:ascii="Arial" w:hAnsi="Arial" w:cs="Arial"/>
        </w:rPr>
        <w:t>index.php</w:t>
      </w:r>
      <w:proofErr w:type="spellEnd"/>
      <w:r w:rsidRPr="00CA45FA">
        <w:rPr>
          <w:rFonts w:ascii="Arial" w:hAnsi="Arial" w:cs="Arial"/>
        </w:rPr>
        <w:t xml:space="preserve"> file to the /</w:t>
      </w:r>
      <w:proofErr w:type="spellStart"/>
      <w:r w:rsidRPr="00CA45FA">
        <w:rPr>
          <w:rFonts w:ascii="Arial" w:hAnsi="Arial" w:cs="Arial"/>
        </w:rPr>
        <w:t>usr</w:t>
      </w:r>
      <w:proofErr w:type="spellEnd"/>
      <w:r w:rsidRPr="00CA45FA">
        <w:rPr>
          <w:rFonts w:ascii="Arial" w:hAnsi="Arial" w:cs="Arial"/>
        </w:rPr>
        <w:t>/share/</w:t>
      </w:r>
      <w:proofErr w:type="spellStart"/>
      <w:r w:rsidRPr="00CA45FA">
        <w:rPr>
          <w:rFonts w:ascii="Arial" w:hAnsi="Arial" w:cs="Arial"/>
        </w:rPr>
        <w:t>nginx</w:t>
      </w:r>
      <w:proofErr w:type="spellEnd"/>
      <w:r w:rsidRPr="00CA45FA">
        <w:rPr>
          <w:rFonts w:ascii="Arial" w:hAnsi="Arial" w:cs="Arial"/>
        </w:rPr>
        <w:t>/html folder.</w:t>
      </w:r>
    </w:p>
    <w:p w14:paraId="1E57E32F" w14:textId="56C3F568" w:rsidR="00473BDA" w:rsidRPr="00CA45FA" w:rsidRDefault="00F46F3E" w:rsidP="009752DE">
      <w:pPr>
        <w:pStyle w:val="PlainTex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Additionally, the webserver provision process also calls the tasks in the provision/roles/common/tasks/</w:t>
      </w:r>
      <w:proofErr w:type="spellStart"/>
      <w:r>
        <w:rPr>
          <w:rFonts w:ascii="Arial" w:hAnsi="Arial" w:cs="Arial"/>
        </w:rPr>
        <w:t>main.yml</w:t>
      </w:r>
      <w:proofErr w:type="spellEnd"/>
      <w:r>
        <w:rPr>
          <w:rFonts w:ascii="Arial" w:hAnsi="Arial" w:cs="Arial"/>
        </w:rPr>
        <w:t xml:space="preserve"> file. These tasks are common to both proxy and web server, involving updating the apt cache, installing Nginx, amending the /etc/</w:t>
      </w:r>
      <w:proofErr w:type="spellStart"/>
      <w:r>
        <w:rPr>
          <w:rFonts w:ascii="Arial" w:hAnsi="Arial" w:cs="Arial"/>
        </w:rPr>
        <w:t>sudoers</w:t>
      </w:r>
      <w:proofErr w:type="spellEnd"/>
      <w:r>
        <w:rPr>
          <w:rFonts w:ascii="Arial" w:hAnsi="Arial" w:cs="Arial"/>
        </w:rPr>
        <w:t xml:space="preserve"> file and starting the Nginx daemon.</w:t>
      </w:r>
    </w:p>
    <w:p w14:paraId="05AAE7EC" w14:textId="6C2837B1" w:rsidR="00473BDA" w:rsidRPr="00CA45FA" w:rsidRDefault="00473BDA" w:rsidP="009752DE">
      <w:pPr>
        <w:pStyle w:val="PlainText"/>
        <w:numPr>
          <w:ilvl w:val="0"/>
          <w:numId w:val="7"/>
        </w:numPr>
        <w:rPr>
          <w:rFonts w:ascii="Arial" w:hAnsi="Arial" w:cs="Arial"/>
        </w:rPr>
      </w:pPr>
      <w:r w:rsidRPr="00CA45FA">
        <w:rPr>
          <w:rFonts w:ascii="Arial" w:hAnsi="Arial" w:cs="Arial"/>
        </w:rPr>
        <w:t xml:space="preserve">After each host is installed, local tests are run to check for the presence of the </w:t>
      </w:r>
      <w:proofErr w:type="spellStart"/>
      <w:r w:rsidRPr="00CA45FA">
        <w:rPr>
          <w:rFonts w:ascii="Arial" w:hAnsi="Arial" w:cs="Arial"/>
        </w:rPr>
        <w:t>nginx</w:t>
      </w:r>
      <w:proofErr w:type="spellEnd"/>
      <w:r w:rsidRPr="00CA45FA">
        <w:rPr>
          <w:rFonts w:ascii="Arial" w:hAnsi="Arial" w:cs="Arial"/>
        </w:rPr>
        <w:t xml:space="preserve"> service, the default</w:t>
      </w:r>
      <w:r w:rsidR="009752DE">
        <w:rPr>
          <w:rFonts w:ascii="Arial" w:hAnsi="Arial" w:cs="Arial"/>
        </w:rPr>
        <w:t xml:space="preserve"> </w:t>
      </w:r>
      <w:r w:rsidRPr="00CA45FA">
        <w:rPr>
          <w:rFonts w:ascii="Arial" w:hAnsi="Arial" w:cs="Arial"/>
        </w:rPr>
        <w:t xml:space="preserve">listening port (80) and whether the expected 'Hello World' page is </w:t>
      </w:r>
      <w:r w:rsidRPr="00CA45FA">
        <w:rPr>
          <w:rFonts w:ascii="Arial" w:hAnsi="Arial" w:cs="Arial"/>
        </w:rPr>
        <w:lastRenderedPageBreak/>
        <w:t>displayed. As each server is running Nginx</w:t>
      </w:r>
      <w:r w:rsidR="009752DE">
        <w:rPr>
          <w:rFonts w:ascii="Arial" w:hAnsi="Arial" w:cs="Arial"/>
        </w:rPr>
        <w:t xml:space="preserve"> </w:t>
      </w:r>
      <w:r w:rsidRPr="00CA45FA">
        <w:rPr>
          <w:rFonts w:ascii="Arial" w:hAnsi="Arial" w:cs="Arial"/>
        </w:rPr>
        <w:t>and follows the same set of general rules, the tests defined are common to all. Because of this, the tests</w:t>
      </w:r>
      <w:r w:rsidR="009752DE">
        <w:rPr>
          <w:rFonts w:ascii="Arial" w:hAnsi="Arial" w:cs="Arial"/>
        </w:rPr>
        <w:t xml:space="preserve"> </w:t>
      </w:r>
      <w:r w:rsidRPr="00CA45FA">
        <w:rPr>
          <w:rFonts w:ascii="Arial" w:hAnsi="Arial" w:cs="Arial"/>
        </w:rPr>
        <w:t>are defined in the provision/roles/common/tests/</w:t>
      </w:r>
      <w:proofErr w:type="spellStart"/>
      <w:r w:rsidRPr="00CA45FA">
        <w:rPr>
          <w:rFonts w:ascii="Arial" w:hAnsi="Arial" w:cs="Arial"/>
        </w:rPr>
        <w:t>test.yml</w:t>
      </w:r>
      <w:proofErr w:type="spellEnd"/>
      <w:r w:rsidRPr="00CA45FA">
        <w:rPr>
          <w:rFonts w:ascii="Arial" w:hAnsi="Arial" w:cs="Arial"/>
        </w:rPr>
        <w:t xml:space="preserve"> file.</w:t>
      </w:r>
    </w:p>
    <w:p w14:paraId="089000C9" w14:textId="4CC8B587" w:rsidR="00473BDA" w:rsidRPr="00CA45FA" w:rsidRDefault="00473BDA" w:rsidP="009752DE">
      <w:pPr>
        <w:pStyle w:val="PlainText"/>
        <w:numPr>
          <w:ilvl w:val="0"/>
          <w:numId w:val="7"/>
        </w:numPr>
        <w:rPr>
          <w:rFonts w:ascii="Arial" w:hAnsi="Arial" w:cs="Arial"/>
        </w:rPr>
      </w:pPr>
      <w:r w:rsidRPr="00CA45FA">
        <w:rPr>
          <w:rFonts w:ascii="Arial" w:hAnsi="Arial" w:cs="Arial"/>
        </w:rPr>
        <w:t>Next, the web proxy, is created and Ansible installed locally on that host as before</w:t>
      </w:r>
      <w:r w:rsidR="00F46F3E">
        <w:rPr>
          <w:rFonts w:ascii="Arial" w:hAnsi="Arial" w:cs="Arial"/>
        </w:rPr>
        <w:t>, calling on the provision/roles/common/tasks/</w:t>
      </w:r>
      <w:proofErr w:type="spellStart"/>
      <w:r w:rsidR="00F46F3E">
        <w:rPr>
          <w:rFonts w:ascii="Arial" w:hAnsi="Arial" w:cs="Arial"/>
        </w:rPr>
        <w:t>main.yml</w:t>
      </w:r>
      <w:proofErr w:type="spellEnd"/>
      <w:r w:rsidR="00F46F3E">
        <w:rPr>
          <w:rFonts w:ascii="Arial" w:hAnsi="Arial" w:cs="Arial"/>
        </w:rPr>
        <w:t xml:space="preserve"> file</w:t>
      </w:r>
      <w:r w:rsidR="00976316">
        <w:rPr>
          <w:rFonts w:ascii="Arial" w:hAnsi="Arial" w:cs="Arial"/>
        </w:rPr>
        <w:t xml:space="preserve"> to run the common tasks for both proxy and web server.</w:t>
      </w:r>
    </w:p>
    <w:p w14:paraId="2FB87506" w14:textId="3AE7BB95" w:rsidR="00473BDA" w:rsidRPr="00CA45FA" w:rsidRDefault="00976316" w:rsidP="009752DE">
      <w:pPr>
        <w:pStyle w:val="PlainTex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Next </w:t>
      </w:r>
      <w:r w:rsidR="00473BDA" w:rsidRPr="00CA45F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specific configuration for the proxy/load-balancer is implemented</w:t>
      </w:r>
      <w:r w:rsidR="00473BDA" w:rsidRPr="00CA45FA">
        <w:rPr>
          <w:rFonts w:ascii="Arial" w:hAnsi="Arial" w:cs="Arial"/>
        </w:rPr>
        <w:t>. This calls on the 'role' for the proxy held in the provision/roles/proxy folder which contains the tasks, the tests and the configuration files required to be</w:t>
      </w:r>
      <w:r w:rsidR="009752DE">
        <w:rPr>
          <w:rFonts w:ascii="Arial" w:hAnsi="Arial" w:cs="Arial"/>
        </w:rPr>
        <w:t xml:space="preserve"> </w:t>
      </w:r>
      <w:r w:rsidR="00473BDA" w:rsidRPr="00CA45FA">
        <w:rPr>
          <w:rFonts w:ascii="Arial" w:hAnsi="Arial" w:cs="Arial"/>
        </w:rPr>
        <w:t>copied to the host.</w:t>
      </w:r>
      <w:r w:rsidR="00F14E54">
        <w:rPr>
          <w:rFonts w:ascii="Arial" w:hAnsi="Arial" w:cs="Arial"/>
        </w:rPr>
        <w:t xml:space="preserve"> This includes the dynamically created load-</w:t>
      </w:r>
      <w:proofErr w:type="spellStart"/>
      <w:r w:rsidR="00F14E54">
        <w:rPr>
          <w:rFonts w:ascii="Arial" w:hAnsi="Arial" w:cs="Arial"/>
        </w:rPr>
        <w:t>balancer.conf</w:t>
      </w:r>
      <w:proofErr w:type="spellEnd"/>
      <w:r w:rsidR="00F14E54">
        <w:rPr>
          <w:rFonts w:ascii="Arial" w:hAnsi="Arial" w:cs="Arial"/>
        </w:rPr>
        <w:t xml:space="preserve"> file, denoting the backend web servers the proxy must load-balance between.</w:t>
      </w:r>
      <w:bookmarkStart w:id="6" w:name="_GoBack"/>
      <w:bookmarkEnd w:id="6"/>
    </w:p>
    <w:p w14:paraId="6AF20C4A" w14:textId="5A43EDCA" w:rsidR="00473BDA" w:rsidRDefault="00473BDA" w:rsidP="009752DE">
      <w:pPr>
        <w:pStyle w:val="PlainText"/>
        <w:numPr>
          <w:ilvl w:val="0"/>
          <w:numId w:val="7"/>
        </w:numPr>
        <w:rPr>
          <w:rFonts w:ascii="Arial" w:hAnsi="Arial" w:cs="Arial"/>
        </w:rPr>
      </w:pPr>
      <w:r w:rsidRPr="00CA45FA">
        <w:rPr>
          <w:rFonts w:ascii="Arial" w:hAnsi="Arial" w:cs="Arial"/>
        </w:rPr>
        <w:t xml:space="preserve">The role's tasks (located in </w:t>
      </w:r>
      <w:proofErr w:type="spellStart"/>
      <w:r w:rsidRPr="00CA45FA">
        <w:rPr>
          <w:rFonts w:ascii="Arial" w:hAnsi="Arial" w:cs="Arial"/>
        </w:rPr>
        <w:t>provison</w:t>
      </w:r>
      <w:proofErr w:type="spellEnd"/>
      <w:r w:rsidRPr="00CA45FA">
        <w:rPr>
          <w:rFonts w:ascii="Arial" w:hAnsi="Arial" w:cs="Arial"/>
        </w:rPr>
        <w:t>/roles/proxy/tasks/</w:t>
      </w:r>
      <w:proofErr w:type="spellStart"/>
      <w:r w:rsidRPr="00CA45FA">
        <w:rPr>
          <w:rFonts w:ascii="Arial" w:hAnsi="Arial" w:cs="Arial"/>
        </w:rPr>
        <w:t>main.yml</w:t>
      </w:r>
      <w:proofErr w:type="spellEnd"/>
      <w:r w:rsidRPr="00CA45FA">
        <w:rPr>
          <w:rFonts w:ascii="Arial" w:hAnsi="Arial" w:cs="Arial"/>
        </w:rPr>
        <w:t>) define what changes are made to the</w:t>
      </w:r>
      <w:r w:rsidR="009752DE">
        <w:rPr>
          <w:rFonts w:ascii="Arial" w:hAnsi="Arial" w:cs="Arial"/>
        </w:rPr>
        <w:t xml:space="preserve"> </w:t>
      </w:r>
      <w:r w:rsidRPr="00CA45FA">
        <w:rPr>
          <w:rFonts w:ascii="Arial" w:hAnsi="Arial" w:cs="Arial"/>
        </w:rPr>
        <w:t>host to configure it as the web proxy for the other two servers.</w:t>
      </w:r>
    </w:p>
    <w:p w14:paraId="1E0C55CA" w14:textId="6BA68542" w:rsidR="00473BDA" w:rsidRPr="00CA45FA" w:rsidRDefault="00976316" w:rsidP="009752DE">
      <w:pPr>
        <w:pStyle w:val="PlainTex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Next, the in-line tests for the proxy are run, as with the web servers checking for the presence of the Nginx service, the presence of port 80/TCP and checking that the default web page loads from the backend servers through the proxy correctly.</w:t>
      </w:r>
    </w:p>
    <w:p w14:paraId="62CE52F0" w14:textId="500CE2BF" w:rsidR="00473BDA" w:rsidRPr="00CA45FA" w:rsidRDefault="00473BDA" w:rsidP="00473BDA">
      <w:pPr>
        <w:pStyle w:val="PlainText"/>
        <w:rPr>
          <w:rFonts w:ascii="Arial" w:hAnsi="Arial" w:cs="Arial"/>
        </w:rPr>
      </w:pPr>
    </w:p>
    <w:p w14:paraId="61942222" w14:textId="77777777" w:rsidR="00B80CFC" w:rsidRDefault="00B80C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7" w:name="folderstructure"/>
      <w:bookmarkEnd w:id="7"/>
      <w:r>
        <w:br w:type="page"/>
      </w:r>
    </w:p>
    <w:p w14:paraId="2050BC4C" w14:textId="5A1E9056" w:rsidR="00473BDA" w:rsidRPr="00976316" w:rsidRDefault="00473BDA" w:rsidP="00B80CFC">
      <w:pPr>
        <w:pStyle w:val="Heading1"/>
      </w:pPr>
      <w:bookmarkStart w:id="8" w:name="_Toc26300663"/>
      <w:r w:rsidRPr="00976316">
        <w:lastRenderedPageBreak/>
        <w:t>Folder Structure</w:t>
      </w:r>
      <w:r w:rsidR="00976316" w:rsidRPr="00976316">
        <w:t>:</w:t>
      </w:r>
      <w:bookmarkEnd w:id="8"/>
    </w:p>
    <w:p w14:paraId="545473CB" w14:textId="5992BBA0" w:rsidR="00473BDA" w:rsidRPr="00CA45FA" w:rsidRDefault="00473BDA" w:rsidP="00473BDA">
      <w:pPr>
        <w:pStyle w:val="PlainText"/>
        <w:rPr>
          <w:rFonts w:ascii="Arial" w:hAnsi="Arial" w:cs="Arial"/>
        </w:rPr>
      </w:pPr>
    </w:p>
    <w:p w14:paraId="43FDD4C4" w14:textId="6704EE4B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├── hello.png                           # Image file for README.md</w:t>
      </w:r>
    </w:p>
    <w:p w14:paraId="7BD8383E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├── inventory                           # Ansible inventory of target hosts</w:t>
      </w:r>
    </w:p>
    <w:p w14:paraId="30F2A8F2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├── provision                           # Top-level Ansible provision folder</w:t>
      </w:r>
    </w:p>
    <w:p w14:paraId="684820A8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├── playbook-</w:t>
      </w:r>
      <w:proofErr w:type="spellStart"/>
      <w:r w:rsidRPr="00CE1F1F">
        <w:rPr>
          <w:rFonts w:ascii="Courier New" w:hAnsi="Courier New" w:cs="Courier New"/>
          <w:sz w:val="16"/>
          <w:szCs w:val="16"/>
        </w:rPr>
        <w:t>webserver.yml</w:t>
      </w:r>
      <w:proofErr w:type="spellEnd"/>
      <w:r w:rsidRPr="00CE1F1F">
        <w:rPr>
          <w:rFonts w:ascii="Courier New" w:hAnsi="Courier New" w:cs="Courier New"/>
          <w:sz w:val="16"/>
          <w:szCs w:val="16"/>
        </w:rPr>
        <w:t xml:space="preserve">          # Ansible playbook for backend web hosts</w:t>
      </w:r>
    </w:p>
    <w:p w14:paraId="3219B795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 xml:space="preserve">│   ├── </w:t>
      </w:r>
      <w:proofErr w:type="spellStart"/>
      <w:r w:rsidRPr="00CE1F1F">
        <w:rPr>
          <w:rFonts w:ascii="Courier New" w:hAnsi="Courier New" w:cs="Courier New"/>
          <w:sz w:val="16"/>
          <w:szCs w:val="16"/>
        </w:rPr>
        <w:t>playbook.yml</w:t>
      </w:r>
      <w:proofErr w:type="spellEnd"/>
      <w:r w:rsidRPr="00CE1F1F">
        <w:rPr>
          <w:rFonts w:ascii="Courier New" w:hAnsi="Courier New" w:cs="Courier New"/>
          <w:sz w:val="16"/>
          <w:szCs w:val="16"/>
        </w:rPr>
        <w:t xml:space="preserve">                    # Ansible playbook for frontend proxy</w:t>
      </w:r>
    </w:p>
    <w:p w14:paraId="1FA48DD9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└── roles                           # Ansible roles</w:t>
      </w:r>
    </w:p>
    <w:p w14:paraId="06E27296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├── common                      # Common role folder (common to proxy and web)</w:t>
      </w:r>
    </w:p>
    <w:p w14:paraId="3852932C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│   ├── defaults                # Default settings for provisioning</w:t>
      </w:r>
    </w:p>
    <w:p w14:paraId="52E4DF0B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 xml:space="preserve">│       │   │   └── </w:t>
      </w:r>
      <w:proofErr w:type="spellStart"/>
      <w:r w:rsidRPr="00CE1F1F">
        <w:rPr>
          <w:rFonts w:ascii="Courier New" w:hAnsi="Courier New" w:cs="Courier New"/>
          <w:sz w:val="16"/>
          <w:szCs w:val="16"/>
        </w:rPr>
        <w:t>main.yml</w:t>
      </w:r>
      <w:proofErr w:type="spellEnd"/>
      <w:r w:rsidRPr="00CE1F1F">
        <w:rPr>
          <w:rFonts w:ascii="Courier New" w:hAnsi="Courier New" w:cs="Courier New"/>
          <w:sz w:val="16"/>
          <w:szCs w:val="16"/>
        </w:rPr>
        <w:t xml:space="preserve">            # Config file for default settings</w:t>
      </w:r>
    </w:p>
    <w:p w14:paraId="314D7D97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│   ├── files                   # Files to be uploaded to target (empty)</w:t>
      </w:r>
    </w:p>
    <w:p w14:paraId="04D7E679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│   ├── handlers</w:t>
      </w:r>
    </w:p>
    <w:p w14:paraId="69B1508C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 xml:space="preserve">│       │   │   └── </w:t>
      </w:r>
      <w:proofErr w:type="spellStart"/>
      <w:r w:rsidRPr="00CE1F1F">
        <w:rPr>
          <w:rFonts w:ascii="Courier New" w:hAnsi="Courier New" w:cs="Courier New"/>
          <w:sz w:val="16"/>
          <w:szCs w:val="16"/>
        </w:rPr>
        <w:t>main.yml</w:t>
      </w:r>
      <w:proofErr w:type="spellEnd"/>
    </w:p>
    <w:p w14:paraId="526C0B96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│   ├── meta</w:t>
      </w:r>
    </w:p>
    <w:p w14:paraId="16055595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 xml:space="preserve">│       │   │   └── </w:t>
      </w:r>
      <w:proofErr w:type="spellStart"/>
      <w:r w:rsidRPr="00CE1F1F">
        <w:rPr>
          <w:rFonts w:ascii="Courier New" w:hAnsi="Courier New" w:cs="Courier New"/>
          <w:sz w:val="16"/>
          <w:szCs w:val="16"/>
        </w:rPr>
        <w:t>main.yml</w:t>
      </w:r>
      <w:proofErr w:type="spellEnd"/>
    </w:p>
    <w:p w14:paraId="65B0F1AB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│   ├── README.md               # README file for the common role</w:t>
      </w:r>
    </w:p>
    <w:p w14:paraId="50342455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│   ├── tasks                   # Tasks common to both web and proxy</w:t>
      </w:r>
    </w:p>
    <w:p w14:paraId="7B62AA57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 xml:space="preserve">│       │   │   └── </w:t>
      </w:r>
      <w:proofErr w:type="spellStart"/>
      <w:r w:rsidRPr="00CE1F1F">
        <w:rPr>
          <w:rFonts w:ascii="Courier New" w:hAnsi="Courier New" w:cs="Courier New"/>
          <w:sz w:val="16"/>
          <w:szCs w:val="16"/>
        </w:rPr>
        <w:t>main.yml</w:t>
      </w:r>
      <w:proofErr w:type="spellEnd"/>
      <w:r w:rsidRPr="00CE1F1F">
        <w:rPr>
          <w:rFonts w:ascii="Courier New" w:hAnsi="Courier New" w:cs="Courier New"/>
          <w:sz w:val="16"/>
          <w:szCs w:val="16"/>
        </w:rPr>
        <w:t xml:space="preserve">            # Tasks file for common tasks</w:t>
      </w:r>
    </w:p>
    <w:p w14:paraId="132DC72A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│   ├── templates</w:t>
      </w:r>
    </w:p>
    <w:p w14:paraId="5E3E5DF6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│   ├── tests                   # Post-installation tests folder</w:t>
      </w:r>
    </w:p>
    <w:p w14:paraId="19A7A00E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│   │   ├── inventory           # Inventory file for tests</w:t>
      </w:r>
    </w:p>
    <w:p w14:paraId="4EB3EBF6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 xml:space="preserve">│       │   │   └── </w:t>
      </w:r>
      <w:proofErr w:type="spellStart"/>
      <w:r w:rsidRPr="00CE1F1F">
        <w:rPr>
          <w:rFonts w:ascii="Courier New" w:hAnsi="Courier New" w:cs="Courier New"/>
          <w:sz w:val="16"/>
          <w:szCs w:val="16"/>
        </w:rPr>
        <w:t>test.yml</w:t>
      </w:r>
      <w:proofErr w:type="spellEnd"/>
      <w:r w:rsidRPr="00CE1F1F">
        <w:rPr>
          <w:rFonts w:ascii="Courier New" w:hAnsi="Courier New" w:cs="Courier New"/>
          <w:sz w:val="16"/>
          <w:szCs w:val="16"/>
        </w:rPr>
        <w:t xml:space="preserve">            # Tests defined for all hosts</w:t>
      </w:r>
    </w:p>
    <w:p w14:paraId="67702304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│   └── vars</w:t>
      </w:r>
    </w:p>
    <w:p w14:paraId="53FC4ACF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 xml:space="preserve">│       │       └── </w:t>
      </w:r>
      <w:proofErr w:type="spellStart"/>
      <w:r w:rsidRPr="00CE1F1F">
        <w:rPr>
          <w:rFonts w:ascii="Courier New" w:hAnsi="Courier New" w:cs="Courier New"/>
          <w:sz w:val="16"/>
          <w:szCs w:val="16"/>
        </w:rPr>
        <w:t>main.yml</w:t>
      </w:r>
      <w:proofErr w:type="spellEnd"/>
    </w:p>
    <w:p w14:paraId="10CED8CB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├── proxy                       # Proxy role folder</w:t>
      </w:r>
    </w:p>
    <w:p w14:paraId="6A5FA54E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│   ├── defaults                # Default settings for provisioning</w:t>
      </w:r>
    </w:p>
    <w:p w14:paraId="72559F10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 xml:space="preserve">│       │   │   └── </w:t>
      </w:r>
      <w:proofErr w:type="spellStart"/>
      <w:r w:rsidRPr="00CE1F1F">
        <w:rPr>
          <w:rFonts w:ascii="Courier New" w:hAnsi="Courier New" w:cs="Courier New"/>
          <w:sz w:val="16"/>
          <w:szCs w:val="16"/>
        </w:rPr>
        <w:t>main.yml</w:t>
      </w:r>
      <w:proofErr w:type="spellEnd"/>
      <w:r w:rsidRPr="00CE1F1F">
        <w:rPr>
          <w:rFonts w:ascii="Courier New" w:hAnsi="Courier New" w:cs="Courier New"/>
          <w:sz w:val="16"/>
          <w:szCs w:val="16"/>
        </w:rPr>
        <w:t xml:space="preserve">            # Config file for default settings</w:t>
      </w:r>
    </w:p>
    <w:p w14:paraId="59C42112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│   ├── files                   # Files to be uploaded to target</w:t>
      </w:r>
    </w:p>
    <w:p w14:paraId="54359DE8" w14:textId="363FF478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│   │   └── load-</w:t>
      </w:r>
      <w:proofErr w:type="spellStart"/>
      <w:r w:rsidRPr="00CE1F1F">
        <w:rPr>
          <w:rFonts w:ascii="Courier New" w:hAnsi="Courier New" w:cs="Courier New"/>
          <w:sz w:val="16"/>
          <w:szCs w:val="16"/>
        </w:rPr>
        <w:t>balancer.</w:t>
      </w:r>
      <w:proofErr w:type="gramStart"/>
      <w:r w:rsidRPr="00CE1F1F">
        <w:rPr>
          <w:rFonts w:ascii="Courier New" w:hAnsi="Courier New" w:cs="Courier New"/>
          <w:sz w:val="16"/>
          <w:szCs w:val="16"/>
        </w:rPr>
        <w:t>conf</w:t>
      </w:r>
      <w:proofErr w:type="spellEnd"/>
      <w:r w:rsidRPr="00CE1F1F">
        <w:rPr>
          <w:rFonts w:ascii="Courier New" w:hAnsi="Courier New" w:cs="Courier New"/>
          <w:sz w:val="16"/>
          <w:szCs w:val="16"/>
        </w:rPr>
        <w:t xml:space="preserve">  #</w:t>
      </w:r>
      <w:proofErr w:type="gramEnd"/>
      <w:r w:rsidRPr="00CE1F1F">
        <w:rPr>
          <w:rFonts w:ascii="Courier New" w:hAnsi="Courier New" w:cs="Courier New"/>
          <w:sz w:val="16"/>
          <w:szCs w:val="16"/>
        </w:rPr>
        <w:t xml:space="preserve"> Load-balancer config for proxy</w:t>
      </w:r>
      <w:r w:rsidR="00AA4371">
        <w:rPr>
          <w:rFonts w:ascii="Courier New" w:hAnsi="Courier New" w:cs="Courier New"/>
          <w:sz w:val="16"/>
          <w:szCs w:val="16"/>
        </w:rPr>
        <w:t xml:space="preserve"> (dynamically created)</w:t>
      </w:r>
    </w:p>
    <w:p w14:paraId="27F7BC7A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│   ├── handlers</w:t>
      </w:r>
    </w:p>
    <w:p w14:paraId="66065D13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 xml:space="preserve">│       │   │   └── </w:t>
      </w:r>
      <w:proofErr w:type="spellStart"/>
      <w:r w:rsidRPr="00CE1F1F">
        <w:rPr>
          <w:rFonts w:ascii="Courier New" w:hAnsi="Courier New" w:cs="Courier New"/>
          <w:sz w:val="16"/>
          <w:szCs w:val="16"/>
        </w:rPr>
        <w:t>main.yml</w:t>
      </w:r>
      <w:proofErr w:type="spellEnd"/>
    </w:p>
    <w:p w14:paraId="1D2D8A0E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│   ├── meta</w:t>
      </w:r>
    </w:p>
    <w:p w14:paraId="771600FE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 xml:space="preserve">│       │   │   └── </w:t>
      </w:r>
      <w:proofErr w:type="spellStart"/>
      <w:r w:rsidRPr="00CE1F1F">
        <w:rPr>
          <w:rFonts w:ascii="Courier New" w:hAnsi="Courier New" w:cs="Courier New"/>
          <w:sz w:val="16"/>
          <w:szCs w:val="16"/>
        </w:rPr>
        <w:t>main.yml</w:t>
      </w:r>
      <w:proofErr w:type="spellEnd"/>
    </w:p>
    <w:p w14:paraId="2230FC2C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│   ├── README.md               # README file for proxy role</w:t>
      </w:r>
    </w:p>
    <w:p w14:paraId="4C46ED0A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│   ├── tasks                   # Tasks folder for proxy</w:t>
      </w:r>
    </w:p>
    <w:p w14:paraId="5800764B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 xml:space="preserve">│       │   │   └── </w:t>
      </w:r>
      <w:proofErr w:type="spellStart"/>
      <w:r w:rsidRPr="00CE1F1F">
        <w:rPr>
          <w:rFonts w:ascii="Courier New" w:hAnsi="Courier New" w:cs="Courier New"/>
          <w:sz w:val="16"/>
          <w:szCs w:val="16"/>
        </w:rPr>
        <w:t>main.yml</w:t>
      </w:r>
      <w:proofErr w:type="spellEnd"/>
      <w:r w:rsidRPr="00CE1F1F">
        <w:rPr>
          <w:rFonts w:ascii="Courier New" w:hAnsi="Courier New" w:cs="Courier New"/>
          <w:sz w:val="16"/>
          <w:szCs w:val="16"/>
        </w:rPr>
        <w:t xml:space="preserve">            # Tasks file for proxy provisioning</w:t>
      </w:r>
    </w:p>
    <w:p w14:paraId="24C6F709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│   ├── templates</w:t>
      </w:r>
    </w:p>
    <w:p w14:paraId="7FFFDB4C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│   ├── tests</w:t>
      </w:r>
    </w:p>
    <w:p w14:paraId="158CFA4F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│   │   ├── inventory</w:t>
      </w:r>
    </w:p>
    <w:p w14:paraId="5C6B5A60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 xml:space="preserve">│       │   │   └── </w:t>
      </w:r>
      <w:proofErr w:type="spellStart"/>
      <w:r w:rsidRPr="00CE1F1F">
        <w:rPr>
          <w:rFonts w:ascii="Courier New" w:hAnsi="Courier New" w:cs="Courier New"/>
          <w:sz w:val="16"/>
          <w:szCs w:val="16"/>
        </w:rPr>
        <w:t>test.yml</w:t>
      </w:r>
      <w:proofErr w:type="spellEnd"/>
    </w:p>
    <w:p w14:paraId="1D76FF20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│   └── vars</w:t>
      </w:r>
    </w:p>
    <w:p w14:paraId="792637D4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 xml:space="preserve">│       │       └── </w:t>
      </w:r>
      <w:proofErr w:type="spellStart"/>
      <w:r w:rsidRPr="00CE1F1F">
        <w:rPr>
          <w:rFonts w:ascii="Courier New" w:hAnsi="Courier New" w:cs="Courier New"/>
          <w:sz w:val="16"/>
          <w:szCs w:val="16"/>
        </w:rPr>
        <w:t>main.yml</w:t>
      </w:r>
      <w:proofErr w:type="spellEnd"/>
    </w:p>
    <w:p w14:paraId="4A38AB9D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└── webserver</w:t>
      </w:r>
    </w:p>
    <w:p w14:paraId="7B1C7994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    ├── defaults                # Default settings for provisioning web server</w:t>
      </w:r>
    </w:p>
    <w:p w14:paraId="0E7110EA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 xml:space="preserve">│           │   └── </w:t>
      </w:r>
      <w:proofErr w:type="spellStart"/>
      <w:r w:rsidRPr="00CE1F1F">
        <w:rPr>
          <w:rFonts w:ascii="Courier New" w:hAnsi="Courier New" w:cs="Courier New"/>
          <w:sz w:val="16"/>
          <w:szCs w:val="16"/>
        </w:rPr>
        <w:t>main.yml</w:t>
      </w:r>
      <w:proofErr w:type="spellEnd"/>
      <w:r w:rsidRPr="00CE1F1F">
        <w:rPr>
          <w:rFonts w:ascii="Courier New" w:hAnsi="Courier New" w:cs="Courier New"/>
          <w:sz w:val="16"/>
          <w:szCs w:val="16"/>
        </w:rPr>
        <w:t xml:space="preserve">            # Config file for default settings</w:t>
      </w:r>
    </w:p>
    <w:p w14:paraId="22A29516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    ├── files                   # Files to be copied to the target host(s)</w:t>
      </w:r>
    </w:p>
    <w:p w14:paraId="523E29AF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    │   ├── default             # Default Nginx config file</w:t>
      </w:r>
    </w:p>
    <w:p w14:paraId="35D1FD5C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    │   ├── index.html          # Default web page</w:t>
      </w:r>
    </w:p>
    <w:p w14:paraId="53F183A5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 xml:space="preserve">│           │   └── </w:t>
      </w:r>
      <w:proofErr w:type="spellStart"/>
      <w:r w:rsidRPr="00CE1F1F">
        <w:rPr>
          <w:rFonts w:ascii="Courier New" w:hAnsi="Courier New" w:cs="Courier New"/>
          <w:sz w:val="16"/>
          <w:szCs w:val="16"/>
        </w:rPr>
        <w:t>index.php</w:t>
      </w:r>
      <w:proofErr w:type="spellEnd"/>
      <w:r w:rsidRPr="00CE1F1F">
        <w:rPr>
          <w:rFonts w:ascii="Courier New" w:hAnsi="Courier New" w:cs="Courier New"/>
          <w:sz w:val="16"/>
          <w:szCs w:val="16"/>
        </w:rPr>
        <w:t xml:space="preserve">           # Default web page for PHP handling (default)</w:t>
      </w:r>
    </w:p>
    <w:p w14:paraId="735426E2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    ├── handlers</w:t>
      </w:r>
    </w:p>
    <w:p w14:paraId="7E64930D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 xml:space="preserve">│           │   └── </w:t>
      </w:r>
      <w:proofErr w:type="spellStart"/>
      <w:r w:rsidRPr="00CE1F1F">
        <w:rPr>
          <w:rFonts w:ascii="Courier New" w:hAnsi="Courier New" w:cs="Courier New"/>
          <w:sz w:val="16"/>
          <w:szCs w:val="16"/>
        </w:rPr>
        <w:t>main.yml</w:t>
      </w:r>
      <w:proofErr w:type="spellEnd"/>
    </w:p>
    <w:p w14:paraId="736A49BD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    ├── meta</w:t>
      </w:r>
    </w:p>
    <w:p w14:paraId="4F9BC6C7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 xml:space="preserve">│           │   └── </w:t>
      </w:r>
      <w:proofErr w:type="spellStart"/>
      <w:r w:rsidRPr="00CE1F1F">
        <w:rPr>
          <w:rFonts w:ascii="Courier New" w:hAnsi="Courier New" w:cs="Courier New"/>
          <w:sz w:val="16"/>
          <w:szCs w:val="16"/>
        </w:rPr>
        <w:t>main.yml</w:t>
      </w:r>
      <w:proofErr w:type="spellEnd"/>
    </w:p>
    <w:p w14:paraId="2625A885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    ├── README.md               # README file for web server role</w:t>
      </w:r>
    </w:p>
    <w:p w14:paraId="0DBEC332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    ├── tasks                   # Tasks folder for web servers</w:t>
      </w:r>
    </w:p>
    <w:p w14:paraId="6A531693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 xml:space="preserve">│           │   └── </w:t>
      </w:r>
      <w:proofErr w:type="spellStart"/>
      <w:r w:rsidRPr="00CE1F1F">
        <w:rPr>
          <w:rFonts w:ascii="Courier New" w:hAnsi="Courier New" w:cs="Courier New"/>
          <w:sz w:val="16"/>
          <w:szCs w:val="16"/>
        </w:rPr>
        <w:t>main.yml</w:t>
      </w:r>
      <w:proofErr w:type="spellEnd"/>
      <w:r w:rsidRPr="00CE1F1F">
        <w:rPr>
          <w:rFonts w:ascii="Courier New" w:hAnsi="Courier New" w:cs="Courier New"/>
          <w:sz w:val="16"/>
          <w:szCs w:val="16"/>
        </w:rPr>
        <w:t xml:space="preserve">            # Tasks file for web servers</w:t>
      </w:r>
    </w:p>
    <w:p w14:paraId="1095F533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    ├── templates</w:t>
      </w:r>
    </w:p>
    <w:p w14:paraId="63EC594D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    ├── tests</w:t>
      </w:r>
    </w:p>
    <w:p w14:paraId="7D2ACC84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    │   ├── inventory</w:t>
      </w:r>
    </w:p>
    <w:p w14:paraId="6DF4D338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 xml:space="preserve">│           │   └── </w:t>
      </w:r>
      <w:proofErr w:type="spellStart"/>
      <w:r w:rsidRPr="00CE1F1F">
        <w:rPr>
          <w:rFonts w:ascii="Courier New" w:hAnsi="Courier New" w:cs="Courier New"/>
          <w:sz w:val="16"/>
          <w:szCs w:val="16"/>
        </w:rPr>
        <w:t>test.yml</w:t>
      </w:r>
      <w:proofErr w:type="spellEnd"/>
    </w:p>
    <w:p w14:paraId="64580181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│           └── vars</w:t>
      </w:r>
    </w:p>
    <w:p w14:paraId="1F3E9CF0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 xml:space="preserve">│               └── </w:t>
      </w:r>
      <w:proofErr w:type="spellStart"/>
      <w:r w:rsidRPr="00CE1F1F">
        <w:rPr>
          <w:rFonts w:ascii="Courier New" w:hAnsi="Courier New" w:cs="Courier New"/>
          <w:sz w:val="16"/>
          <w:szCs w:val="16"/>
        </w:rPr>
        <w:t>main.yml</w:t>
      </w:r>
      <w:proofErr w:type="spellEnd"/>
    </w:p>
    <w:p w14:paraId="40176C51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>├── README.md                           # README file for the repository</w:t>
      </w:r>
    </w:p>
    <w:p w14:paraId="5DA3440E" w14:textId="77777777" w:rsidR="00473BDA" w:rsidRPr="00CE1F1F" w:rsidRDefault="00473BDA" w:rsidP="00473BDA">
      <w:pPr>
        <w:pStyle w:val="PlainText"/>
        <w:rPr>
          <w:rFonts w:ascii="Courier New" w:hAnsi="Courier New" w:cs="Courier New"/>
          <w:sz w:val="16"/>
          <w:szCs w:val="16"/>
        </w:rPr>
      </w:pPr>
      <w:r w:rsidRPr="00CE1F1F">
        <w:rPr>
          <w:rFonts w:ascii="Courier New" w:hAnsi="Courier New" w:cs="Courier New"/>
          <w:sz w:val="16"/>
          <w:szCs w:val="16"/>
        </w:rPr>
        <w:t xml:space="preserve">└── </w:t>
      </w:r>
      <w:proofErr w:type="spellStart"/>
      <w:r w:rsidRPr="00CE1F1F">
        <w:rPr>
          <w:rFonts w:ascii="Courier New" w:hAnsi="Courier New" w:cs="Courier New"/>
          <w:sz w:val="16"/>
          <w:szCs w:val="16"/>
        </w:rPr>
        <w:t>Vagrantfile</w:t>
      </w:r>
      <w:proofErr w:type="spellEnd"/>
      <w:r w:rsidRPr="00CE1F1F">
        <w:rPr>
          <w:rFonts w:ascii="Courier New" w:hAnsi="Courier New" w:cs="Courier New"/>
          <w:sz w:val="16"/>
          <w:szCs w:val="16"/>
        </w:rPr>
        <w:t xml:space="preserve">                         # Config file for Vagrant deployment</w:t>
      </w:r>
    </w:p>
    <w:p w14:paraId="719B4784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</w:p>
    <w:p w14:paraId="77B08EA3" w14:textId="77777777" w:rsidR="00B80CFC" w:rsidRDefault="00B80C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139720" w14:textId="0AEE6BF7" w:rsidR="00473BDA" w:rsidRPr="00976316" w:rsidRDefault="00473BDA" w:rsidP="00B80CFC">
      <w:pPr>
        <w:pStyle w:val="Heading1"/>
      </w:pPr>
      <w:bookmarkStart w:id="9" w:name="_Toc26300664"/>
      <w:r w:rsidRPr="00976316">
        <w:lastRenderedPageBreak/>
        <w:t>Additional Application(s)</w:t>
      </w:r>
      <w:r w:rsidR="00976316">
        <w:t>:</w:t>
      </w:r>
      <w:bookmarkEnd w:id="9"/>
    </w:p>
    <w:p w14:paraId="2399905A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</w:p>
    <w:p w14:paraId="1B4DD600" w14:textId="738F2DEA" w:rsidR="00473BDA" w:rsidRPr="00CA45FA" w:rsidRDefault="00473BDA" w:rsidP="00473BDA">
      <w:pPr>
        <w:pStyle w:val="PlainText"/>
        <w:rPr>
          <w:rFonts w:ascii="Arial" w:hAnsi="Arial" w:cs="Arial"/>
        </w:rPr>
      </w:pPr>
      <w:r w:rsidRPr="00CA45FA">
        <w:rPr>
          <w:rFonts w:ascii="Arial" w:hAnsi="Arial" w:cs="Arial"/>
        </w:rPr>
        <w:t>As part of the exercise, I have included a very simple weather app, written in PHP and deployed on both web</w:t>
      </w:r>
      <w:r w:rsidR="00820CAD">
        <w:rPr>
          <w:rFonts w:ascii="Arial" w:hAnsi="Arial" w:cs="Arial"/>
        </w:rPr>
        <w:t xml:space="preserve"> </w:t>
      </w:r>
      <w:r w:rsidRPr="00CA45FA">
        <w:rPr>
          <w:rFonts w:ascii="Arial" w:hAnsi="Arial" w:cs="Arial"/>
        </w:rPr>
        <w:t>servers. This can be accessed by entering the following in your browser navigation bar:</w:t>
      </w:r>
    </w:p>
    <w:p w14:paraId="14178ACE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  <w:r w:rsidRPr="00CA45FA">
        <w:rPr>
          <w:rFonts w:ascii="Arial" w:hAnsi="Arial" w:cs="Arial"/>
        </w:rPr>
        <w:t>```</w:t>
      </w:r>
    </w:p>
    <w:p w14:paraId="6634BB47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  <w:r w:rsidRPr="00CA45FA">
        <w:rPr>
          <w:rFonts w:ascii="Arial" w:hAnsi="Arial" w:cs="Arial"/>
        </w:rPr>
        <w:t>http://10.0.0.10/weather.php</w:t>
      </w:r>
    </w:p>
    <w:p w14:paraId="100186B6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  <w:r w:rsidRPr="00CA45FA">
        <w:rPr>
          <w:rFonts w:ascii="Arial" w:hAnsi="Arial" w:cs="Arial"/>
        </w:rPr>
        <w:t>```</w:t>
      </w:r>
    </w:p>
    <w:p w14:paraId="2599A785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  <w:r w:rsidRPr="00CA45FA">
        <w:rPr>
          <w:rFonts w:ascii="Arial" w:hAnsi="Arial" w:cs="Arial"/>
        </w:rPr>
        <w:t>This displays some current weather conditions in the London area.</w:t>
      </w:r>
    </w:p>
    <w:p w14:paraId="12BC6406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</w:p>
    <w:p w14:paraId="6055F153" w14:textId="00CE486B" w:rsidR="00473BDA" w:rsidRPr="00976316" w:rsidRDefault="00473BDA" w:rsidP="00B80CFC">
      <w:pPr>
        <w:pStyle w:val="Heading1"/>
      </w:pPr>
      <w:bookmarkStart w:id="10" w:name="_Toc26300665"/>
      <w:r w:rsidRPr="00976316">
        <w:t xml:space="preserve">Things </w:t>
      </w:r>
      <w:proofErr w:type="gramStart"/>
      <w:r w:rsidRPr="00976316">
        <w:t>To</w:t>
      </w:r>
      <w:proofErr w:type="gramEnd"/>
      <w:r w:rsidRPr="00976316">
        <w:t xml:space="preserve"> Do</w:t>
      </w:r>
      <w:r w:rsidR="00976316" w:rsidRPr="00976316">
        <w:t>:</w:t>
      </w:r>
      <w:bookmarkEnd w:id="10"/>
    </w:p>
    <w:p w14:paraId="5C17F15D" w14:textId="4E926341" w:rsidR="00473BDA" w:rsidRDefault="00473BDA" w:rsidP="00473BDA">
      <w:pPr>
        <w:pStyle w:val="PlainText"/>
        <w:rPr>
          <w:rFonts w:ascii="Arial" w:hAnsi="Arial" w:cs="Arial"/>
        </w:rPr>
      </w:pPr>
    </w:p>
    <w:p w14:paraId="60F68F46" w14:textId="18D73C88" w:rsidR="00AA4371" w:rsidRDefault="00AA4371" w:rsidP="00473BD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There may be more efficient, elegant ways to construct this deployment. Given the time I had to complete the task, this was done in the most expedient and elegant way I saw fit.</w:t>
      </w:r>
    </w:p>
    <w:p w14:paraId="1439E3CF" w14:textId="77777777" w:rsidR="00AA4371" w:rsidRPr="00CA45FA" w:rsidRDefault="00AA4371" w:rsidP="00473BDA">
      <w:pPr>
        <w:pStyle w:val="PlainText"/>
        <w:rPr>
          <w:rFonts w:ascii="Arial" w:hAnsi="Arial" w:cs="Arial"/>
        </w:rPr>
      </w:pPr>
    </w:p>
    <w:p w14:paraId="4C908538" w14:textId="0E2F1924" w:rsidR="00473BDA" w:rsidRPr="00CA45FA" w:rsidRDefault="00473BDA" w:rsidP="00473BDA">
      <w:pPr>
        <w:pStyle w:val="PlainText"/>
        <w:rPr>
          <w:rFonts w:ascii="Arial" w:hAnsi="Arial" w:cs="Arial"/>
        </w:rPr>
      </w:pPr>
      <w:r w:rsidRPr="00CA45FA">
        <w:rPr>
          <w:rFonts w:ascii="Arial" w:hAnsi="Arial" w:cs="Arial"/>
        </w:rPr>
        <w:t>Further improvements might be to deploy Nginx within a Docker container, running Docker on each web host and</w:t>
      </w:r>
      <w:r w:rsidR="00976316">
        <w:rPr>
          <w:rFonts w:ascii="Arial" w:hAnsi="Arial" w:cs="Arial"/>
        </w:rPr>
        <w:t xml:space="preserve"> </w:t>
      </w:r>
      <w:r w:rsidRPr="00CA45FA">
        <w:rPr>
          <w:rFonts w:ascii="Arial" w:hAnsi="Arial" w:cs="Arial"/>
        </w:rPr>
        <w:t>on the proxy, configuring each using mapped configs to their respective internal configuration folders.</w:t>
      </w:r>
    </w:p>
    <w:p w14:paraId="5F539D6B" w14:textId="77777777" w:rsidR="00473BDA" w:rsidRPr="00CA45FA" w:rsidRDefault="00473BDA" w:rsidP="00473BDA">
      <w:pPr>
        <w:pStyle w:val="PlainText"/>
        <w:rPr>
          <w:rFonts w:ascii="Arial" w:hAnsi="Arial" w:cs="Arial"/>
        </w:rPr>
      </w:pPr>
    </w:p>
    <w:p w14:paraId="250C460C" w14:textId="5A61374B" w:rsidR="00473BDA" w:rsidRDefault="00473BDA" w:rsidP="00473BDA">
      <w:pPr>
        <w:pStyle w:val="PlainText"/>
        <w:rPr>
          <w:rFonts w:ascii="Arial" w:hAnsi="Arial" w:cs="Arial"/>
        </w:rPr>
      </w:pPr>
      <w:r w:rsidRPr="00CA45FA">
        <w:rPr>
          <w:rFonts w:ascii="Arial" w:hAnsi="Arial" w:cs="Arial"/>
        </w:rPr>
        <w:t>Taking containerisation further, another consideration might be to run the group as a Kubernetes cluster, with</w:t>
      </w:r>
      <w:r w:rsidR="00976316">
        <w:rPr>
          <w:rFonts w:ascii="Arial" w:hAnsi="Arial" w:cs="Arial"/>
        </w:rPr>
        <w:t xml:space="preserve"> </w:t>
      </w:r>
      <w:r w:rsidRPr="00CA45FA">
        <w:rPr>
          <w:rFonts w:ascii="Arial" w:hAnsi="Arial" w:cs="Arial"/>
        </w:rPr>
        <w:t>proxy and web servers presented as orchestrated containers. This would allow for automatic scaling of both</w:t>
      </w:r>
      <w:r w:rsidR="00976316">
        <w:rPr>
          <w:rFonts w:ascii="Arial" w:hAnsi="Arial" w:cs="Arial"/>
        </w:rPr>
        <w:t xml:space="preserve"> </w:t>
      </w:r>
      <w:r w:rsidRPr="00CA45FA">
        <w:rPr>
          <w:rFonts w:ascii="Arial" w:hAnsi="Arial" w:cs="Arial"/>
        </w:rPr>
        <w:t>backend web servers as well as the proxy, allowing the system to react more dynamically to web requests.</w:t>
      </w:r>
    </w:p>
    <w:p w14:paraId="5E932D0F" w14:textId="4F34791B" w:rsidR="0056780A" w:rsidRDefault="0056780A" w:rsidP="00473BDA">
      <w:pPr>
        <w:pStyle w:val="PlainText"/>
        <w:rPr>
          <w:rFonts w:ascii="Arial" w:hAnsi="Arial" w:cs="Arial"/>
        </w:rPr>
      </w:pPr>
    </w:p>
    <w:p w14:paraId="2B16E6CA" w14:textId="5866E14D" w:rsidR="0056780A" w:rsidRPr="0056780A" w:rsidRDefault="0056780A" w:rsidP="00B80CFC">
      <w:pPr>
        <w:pStyle w:val="Heading1"/>
      </w:pPr>
      <w:bookmarkStart w:id="11" w:name="_Toc26300666"/>
      <w:r w:rsidRPr="0056780A">
        <w:t>Time Taken to Complete Project:</w:t>
      </w:r>
      <w:bookmarkEnd w:id="11"/>
    </w:p>
    <w:p w14:paraId="7DDE21A2" w14:textId="4DBD3BD0" w:rsidR="0056780A" w:rsidRDefault="0056780A" w:rsidP="00473BDA">
      <w:pPr>
        <w:pStyle w:val="PlainText"/>
        <w:rPr>
          <w:rFonts w:ascii="Arial" w:hAnsi="Arial" w:cs="Arial"/>
        </w:rPr>
      </w:pPr>
    </w:p>
    <w:p w14:paraId="6FAC6D0E" w14:textId="20F13CCC" w:rsidR="0056780A" w:rsidRPr="00CA45FA" w:rsidRDefault="0056780A" w:rsidP="00473BD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Overall, the total time taken to complete the configuration and documentation process, including testing, was roughly </w:t>
      </w:r>
      <w:r w:rsidR="00AA4371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and a half </w:t>
      </w:r>
      <w:r w:rsidR="00AA4371">
        <w:rPr>
          <w:rFonts w:ascii="Arial" w:hAnsi="Arial" w:cs="Arial"/>
        </w:rPr>
        <w:t>hours</w:t>
      </w:r>
      <w:r>
        <w:rPr>
          <w:rFonts w:ascii="Arial" w:hAnsi="Arial" w:cs="Arial"/>
        </w:rPr>
        <w:t>.</w:t>
      </w:r>
    </w:p>
    <w:sectPr w:rsidR="0056780A" w:rsidRPr="00CA45FA" w:rsidSect="00447344">
      <w:headerReference w:type="default" r:id="rId12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4BEEA" w14:textId="77777777" w:rsidR="00D81FFB" w:rsidRDefault="00D81FFB" w:rsidP="008F0DDF">
      <w:pPr>
        <w:spacing w:after="0" w:line="240" w:lineRule="auto"/>
      </w:pPr>
      <w:r>
        <w:separator/>
      </w:r>
    </w:p>
  </w:endnote>
  <w:endnote w:type="continuationSeparator" w:id="0">
    <w:p w14:paraId="24C7D217" w14:textId="77777777" w:rsidR="00D81FFB" w:rsidRDefault="00D81FFB" w:rsidP="008F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EE56D" w14:textId="77777777" w:rsidR="00D81FFB" w:rsidRDefault="00D81FFB" w:rsidP="008F0DDF">
      <w:pPr>
        <w:spacing w:after="0" w:line="240" w:lineRule="auto"/>
      </w:pPr>
      <w:r>
        <w:separator/>
      </w:r>
    </w:p>
  </w:footnote>
  <w:footnote w:type="continuationSeparator" w:id="0">
    <w:p w14:paraId="59664CAA" w14:textId="77777777" w:rsidR="00D81FFB" w:rsidRDefault="00D81FFB" w:rsidP="008F0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02703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21ECCC" w14:textId="55699EEE" w:rsidR="008F0DDF" w:rsidRDefault="008F0DD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1A0CA5" w14:textId="77777777" w:rsidR="008F0DDF" w:rsidRDefault="008F0D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0E5E"/>
    <w:multiLevelType w:val="hybridMultilevel"/>
    <w:tmpl w:val="CEDEC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66285"/>
    <w:multiLevelType w:val="hybridMultilevel"/>
    <w:tmpl w:val="82AC6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F4457"/>
    <w:multiLevelType w:val="hybridMultilevel"/>
    <w:tmpl w:val="1F94C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867D6"/>
    <w:multiLevelType w:val="hybridMultilevel"/>
    <w:tmpl w:val="97D8E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7080B"/>
    <w:multiLevelType w:val="hybridMultilevel"/>
    <w:tmpl w:val="7B5CE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E7D83"/>
    <w:multiLevelType w:val="hybridMultilevel"/>
    <w:tmpl w:val="C8CE4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F468D"/>
    <w:multiLevelType w:val="hybridMultilevel"/>
    <w:tmpl w:val="911A1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DA"/>
    <w:rsid w:val="0008287D"/>
    <w:rsid w:val="00142878"/>
    <w:rsid w:val="00223D7A"/>
    <w:rsid w:val="002756EA"/>
    <w:rsid w:val="002858FF"/>
    <w:rsid w:val="00473BDA"/>
    <w:rsid w:val="0056780A"/>
    <w:rsid w:val="006A0702"/>
    <w:rsid w:val="00803C08"/>
    <w:rsid w:val="00820CAD"/>
    <w:rsid w:val="008F0DDF"/>
    <w:rsid w:val="00916676"/>
    <w:rsid w:val="009752DE"/>
    <w:rsid w:val="00976316"/>
    <w:rsid w:val="00AA4371"/>
    <w:rsid w:val="00B6146D"/>
    <w:rsid w:val="00B80CFC"/>
    <w:rsid w:val="00C41BB8"/>
    <w:rsid w:val="00CA45FA"/>
    <w:rsid w:val="00CE1F1F"/>
    <w:rsid w:val="00D07E48"/>
    <w:rsid w:val="00D81FFB"/>
    <w:rsid w:val="00DF1FAD"/>
    <w:rsid w:val="00E13EBA"/>
    <w:rsid w:val="00F14E54"/>
    <w:rsid w:val="00F450DE"/>
    <w:rsid w:val="00F46F3E"/>
    <w:rsid w:val="00F5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B6F7A"/>
  <w15:chartTrackingRefBased/>
  <w15:docId w15:val="{6F953CF1-F755-434D-A47D-5C738337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73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7344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E1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1F1F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F50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50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0DE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B80CF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F0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DDF"/>
  </w:style>
  <w:style w:type="paragraph" w:styleId="Footer">
    <w:name w:val="footer"/>
    <w:basedOn w:val="Normal"/>
    <w:link w:val="FooterChar"/>
    <w:uiPriority w:val="99"/>
    <w:unhideWhenUsed/>
    <w:rsid w:val="008F0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vagrantup.com/downloa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rtualbox.org/wiki/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38B87-2AAA-434C-8F81-0C697C221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Hart</dc:creator>
  <cp:keywords/>
  <dc:description/>
  <cp:lastModifiedBy>William Hart</cp:lastModifiedBy>
  <cp:revision>13</cp:revision>
  <dcterms:created xsi:type="dcterms:W3CDTF">2019-12-01T20:23:00Z</dcterms:created>
  <dcterms:modified xsi:type="dcterms:W3CDTF">2019-12-03T21:25:00Z</dcterms:modified>
</cp:coreProperties>
</file>