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23"/>
        <w:numPr>
          <w:ilvl w:val="0"/>
          <w:numId w:val="1"/>
        </w:numPr>
        <w:spacing w:line="360" w:lineRule="auto"/>
        <w:ind w:firstLineChars="0"/>
        <w:outlineLvl w:val="1"/>
        <w:rPr>
          <w:b/>
          <w:sz w:val="28"/>
          <w:szCs w:val="28"/>
        </w:rPr>
      </w:pPr>
      <w:bookmarkStart w:id="0" w:name="_Toc415042719"/>
      <w:r>
        <w:rPr>
          <w:rFonts w:hint="eastAsia"/>
          <w:b/>
          <w:sz w:val="28"/>
          <w:szCs w:val="28"/>
          <w:lang w:eastAsia="zh-CN"/>
        </w:rPr>
        <w:t>车牌识别</w:t>
      </w:r>
      <w:r>
        <w:rPr>
          <w:rFonts w:hint="eastAsia"/>
          <w:b/>
          <w:sz w:val="28"/>
          <w:szCs w:val="28"/>
        </w:rPr>
        <w:t>服务</w:t>
      </w:r>
      <w:bookmarkEnd w:id="0"/>
    </w:p>
    <w:p>
      <w:pPr>
        <w:spacing w:line="360" w:lineRule="auto"/>
        <w:ind w:firstLine="420"/>
        <w:rPr>
          <w:szCs w:val="21"/>
        </w:rPr>
      </w:pPr>
      <w:bookmarkStart w:id="1" w:name="_Toc390766383"/>
      <w:r>
        <w:rPr>
          <w:rFonts w:hint="eastAsia"/>
          <w:szCs w:val="21"/>
          <w:lang w:eastAsia="zh-CN"/>
        </w:rPr>
        <w:t>车牌识别</w:t>
      </w:r>
      <w:r>
        <w:rPr>
          <w:rFonts w:hint="eastAsia"/>
          <w:szCs w:val="21"/>
        </w:rPr>
        <w:t>服务是图像与视频智能分析云平台提供的</w:t>
      </w:r>
      <w:r>
        <w:rPr>
          <w:rFonts w:hint="eastAsia"/>
          <w:szCs w:val="21"/>
          <w:lang w:eastAsia="zh-CN"/>
        </w:rPr>
        <w:t>智能图像处理</w:t>
      </w:r>
      <w:r>
        <w:rPr>
          <w:rFonts w:hint="eastAsia"/>
          <w:szCs w:val="21"/>
        </w:rPr>
        <w:t>服务，</w:t>
      </w:r>
      <w:bookmarkEnd w:id="1"/>
      <w:r>
        <w:rPr>
          <w:rFonts w:hint="eastAsia"/>
          <w:szCs w:val="21"/>
          <w:lang w:eastAsia="zh-CN"/>
        </w:rPr>
        <w:t>能够自动定位车牌并识别车牌文字信息，具有单独处理和批量处理的功能，还具有车牌检索的功能，并且支持导入文件进行车牌检索。</w:t>
      </w:r>
    </w:p>
    <w:p>
      <w:pPr>
        <w:spacing w:line="360" w:lineRule="auto"/>
        <w:ind w:firstLine="420"/>
        <w:rPr>
          <w:szCs w:val="21"/>
        </w:rPr>
      </w:pPr>
    </w:p>
    <w:p>
      <w:pPr>
        <w:pStyle w:val="23"/>
        <w:numPr>
          <w:ilvl w:val="0"/>
          <w:numId w:val="2"/>
        </w:numPr>
        <w:spacing w:line="360" w:lineRule="auto"/>
        <w:ind w:firstLineChars="0"/>
        <w:outlineLvl w:val="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车牌识别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该功能</w:t>
      </w:r>
      <w:r>
        <w:rPr>
          <w:rFonts w:hint="eastAsia"/>
          <w:szCs w:val="21"/>
          <w:lang w:eastAsia="zh-CN"/>
        </w:rPr>
        <w:t>能够自动定位车牌并识别车牌文字信息，并显示车牌信息在交互界面上</w:t>
      </w:r>
      <w:r>
        <w:rPr>
          <w:rFonts w:hint="eastAsia"/>
          <w:szCs w:val="21"/>
        </w:rPr>
        <w:t>。</w:t>
      </w:r>
    </w:p>
    <w:p>
      <w:pPr>
        <w:ind w:firstLine="420"/>
        <w:rPr>
          <w:szCs w:val="21"/>
        </w:rPr>
      </w:pPr>
    </w:p>
    <w:p>
      <w:pPr>
        <w:pStyle w:val="23"/>
        <w:numPr>
          <w:ilvl w:val="0"/>
          <w:numId w:val="3"/>
        </w:numPr>
        <w:spacing w:line="360" w:lineRule="auto"/>
        <w:ind w:firstLineChars="0"/>
        <w:outlineLvl w:val="2"/>
        <w:rPr>
          <w:b/>
          <w:szCs w:val="21"/>
        </w:rPr>
      </w:pPr>
      <w:bookmarkStart w:id="2" w:name="_Toc415042721"/>
      <w:r>
        <w:rPr>
          <w:rFonts w:hint="eastAsia"/>
          <w:b/>
          <w:szCs w:val="21"/>
        </w:rPr>
        <w:t>运行流程</w:t>
      </w:r>
      <w:bookmarkEnd w:id="2"/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>主界面-》车牌识别-》打开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-SA"/>
        </w:rPr>
        <w:t>文件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t xml:space="preserve">-》开始识别-》点击“车牌识别 </w:t>
      </w:r>
    </w:p>
    <w:p>
      <w:pPr>
        <w:pStyle w:val="23"/>
        <w:spacing w:line="360" w:lineRule="auto"/>
        <w:ind w:left="420" w:firstLine="0" w:firstLineChars="0"/>
        <w:rPr>
          <w:rFonts w:ascii="Calibri" w:hAnsi="Calibri" w:eastAsia="宋体"/>
          <w:color w:val="000000"/>
          <w:szCs w:val="21"/>
        </w:rPr>
      </w:pPr>
    </w:p>
    <w:p>
      <w:pPr>
        <w:pStyle w:val="23"/>
        <w:numPr>
          <w:ilvl w:val="0"/>
          <w:numId w:val="3"/>
        </w:numPr>
        <w:spacing w:line="360" w:lineRule="auto"/>
        <w:ind w:firstLineChars="0"/>
        <w:outlineLvl w:val="2"/>
        <w:rPr>
          <w:b/>
          <w:szCs w:val="21"/>
        </w:rPr>
      </w:pPr>
      <w:r>
        <w:rPr>
          <w:rFonts w:hint="eastAsia"/>
          <w:b/>
          <w:szCs w:val="21"/>
          <w:lang w:eastAsia="zh-CN"/>
        </w:rPr>
        <w:t>具体操作步骤</w:t>
      </w:r>
    </w:p>
    <w:p>
      <w:pPr>
        <w:pStyle w:val="23"/>
        <w:numPr>
          <w:ilvl w:val="0"/>
          <w:numId w:val="4"/>
        </w:numPr>
        <w:spacing w:line="360" w:lineRule="auto"/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点击“</w:t>
      </w:r>
      <w:r>
        <w:rPr>
          <w:rFonts w:hint="eastAsia"/>
          <w:b/>
          <w:szCs w:val="21"/>
          <w:lang w:eastAsia="zh-CN"/>
        </w:rPr>
        <w:t>车牌识别</w:t>
      </w:r>
      <w:r>
        <w:rPr>
          <w:rFonts w:hint="eastAsia"/>
          <w:b/>
          <w:szCs w:val="21"/>
          <w:lang w:val="en-US" w:eastAsia="zh-CN"/>
        </w:rPr>
        <w:t>服务</w:t>
      </w:r>
      <w:r>
        <w:rPr>
          <w:rFonts w:hint="eastAsia"/>
          <w:b/>
          <w:szCs w:val="21"/>
        </w:rPr>
        <w:t>”按钮</w: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3" o:spid="_x0000_s1026" type="#_x0000_t75" style="height:101.4pt;width:88.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numPr>
          <w:ilvl w:val="0"/>
          <w:numId w:val="4"/>
        </w:numPr>
        <w:spacing w:line="360" w:lineRule="auto"/>
        <w:ind w:firstLineChars="0"/>
        <w:rPr>
          <w:rFonts w:hint="eastAsia"/>
          <w:b/>
          <w:szCs w:val="21"/>
          <w:lang w:eastAsia="zh-CN"/>
        </w:rPr>
      </w:pPr>
      <w:r>
        <w:rPr>
          <w:rFonts w:hint="eastAsia"/>
          <w:b/>
          <w:szCs w:val="21"/>
          <w:lang w:eastAsia="zh-CN"/>
        </w:rPr>
        <w:t>点击“打开文件”按钮后，点击“开始车牌识别”按钮</w: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5" o:spid="_x0000_s1027" type="#_x0000_t75" style="height:277.4pt;width:293.7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numPr>
          <w:ilvl w:val="0"/>
          <w:numId w:val="4"/>
        </w:numPr>
        <w:spacing w:line="360" w:lineRule="auto"/>
        <w:ind w:firstLineChars="0"/>
        <w:rPr>
          <w:rFonts w:hint="eastAsia"/>
          <w:b/>
          <w:szCs w:val="21"/>
          <w:lang w:eastAsia="zh-CN"/>
        </w:rPr>
      </w:pPr>
      <w:r>
        <w:rPr>
          <w:rFonts w:hint="eastAsia"/>
          <w:b/>
          <w:szCs w:val="21"/>
          <w:lang w:eastAsia="zh-CN"/>
        </w:rPr>
        <w:t>点击“车牌识别”按钮</w: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7" o:spid="_x0000_s1028" type="#_x0000_t75" style="height:57pt;width:15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numPr>
          <w:ilvl w:val="0"/>
          <w:numId w:val="2"/>
        </w:numPr>
        <w:spacing w:line="360" w:lineRule="auto"/>
        <w:ind w:firstLineChars="0"/>
        <w:outlineLvl w:val="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批量车牌识别</w:t>
      </w:r>
    </w:p>
    <w:p>
      <w:pPr>
        <w:pStyle w:val="23"/>
        <w:spacing w:line="360" w:lineRule="auto"/>
        <w:ind w:left="420" w:firstLine="0" w:firstLineChars="0"/>
        <w:rPr>
          <w:rFonts w:hint="eastAsia" w:eastAsia="宋体"/>
          <w:szCs w:val="21"/>
          <w:lang w:eastAsia="zh-CN"/>
        </w:rPr>
      </w:pPr>
      <w:r>
        <w:rPr>
          <w:rFonts w:hint="eastAsia"/>
          <w:szCs w:val="21"/>
          <w:lang w:eastAsia="zh-CN"/>
        </w:rPr>
        <w:t>该功能支持对文件夹中的所有图片进行车牌识别。</w: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numPr>
          <w:ilvl w:val="0"/>
          <w:numId w:val="5"/>
        </w:numPr>
        <w:spacing w:line="360" w:lineRule="auto"/>
        <w:ind w:firstLineChars="0"/>
        <w:outlineLvl w:val="2"/>
        <w:rPr>
          <w:b/>
          <w:szCs w:val="21"/>
        </w:rPr>
      </w:pPr>
      <w:bookmarkStart w:id="3" w:name="_Toc415042724"/>
      <w:r>
        <w:rPr>
          <w:rFonts w:hint="eastAsia"/>
          <w:b/>
          <w:szCs w:val="21"/>
        </w:rPr>
        <w:t>运行流程</w:t>
      </w:r>
      <w:bookmarkEnd w:id="3"/>
    </w:p>
    <w:p>
      <w:pPr>
        <w:pStyle w:val="23"/>
        <w:spacing w:line="360" w:lineRule="auto"/>
        <w:ind w:left="420" w:firstLine="0" w:firstLineChars="0"/>
        <w:rPr>
          <w:rFonts w:hint="eastAsia" w:eastAsia="宋体"/>
          <w:szCs w:val="21"/>
          <w:lang w:eastAsia="zh-CN"/>
        </w:rPr>
      </w:pPr>
      <w:r>
        <w:rPr>
          <w:rFonts w:hint="eastAsia"/>
          <w:szCs w:val="21"/>
          <w:lang w:eastAsia="zh-CN"/>
        </w:rPr>
        <w:t>进入车牌识别界面</w:t>
      </w:r>
      <w:r>
        <w:rPr>
          <w:rFonts w:hint="eastAsia"/>
          <w:szCs w:val="21"/>
          <w:lang w:val="en-US" w:eastAsia="zh-CN"/>
        </w:rPr>
        <w:t>-》选择批量处理结果保存路径-》点击“批量识别”按钮。</w: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numPr>
          <w:ilvl w:val="0"/>
          <w:numId w:val="5"/>
        </w:numPr>
        <w:spacing w:line="360" w:lineRule="auto"/>
        <w:ind w:firstLineChars="0"/>
        <w:outlineLvl w:val="2"/>
        <w:rPr>
          <w:rFonts w:hint="eastAsia"/>
          <w:b/>
          <w:szCs w:val="21"/>
          <w:lang w:eastAsia="zh-CN"/>
        </w:rPr>
      </w:pPr>
      <w:r>
        <w:rPr>
          <w:rFonts w:hint="eastAsia"/>
          <w:b/>
          <w:szCs w:val="21"/>
          <w:lang w:eastAsia="zh-CN"/>
        </w:rPr>
        <w:t>具体操作步骤</w:t>
      </w:r>
    </w:p>
    <w:p>
      <w:pPr>
        <w:pStyle w:val="23"/>
        <w:numPr>
          <w:ilvl w:val="0"/>
          <w:numId w:val="6"/>
        </w:numPr>
        <w:spacing w:line="360" w:lineRule="auto"/>
        <w:ind w:firstLineChars="0"/>
        <w:rPr>
          <w:b/>
          <w:szCs w:val="21"/>
        </w:rPr>
      </w:pPr>
      <w:r>
        <w:rPr>
          <w:rFonts w:hint="eastAsia"/>
          <w:b/>
          <w:szCs w:val="21"/>
        </w:rPr>
        <w:t>点击“保存</w:t>
      </w:r>
      <w:r>
        <w:rPr>
          <w:rFonts w:hint="eastAsia"/>
          <w:b/>
          <w:szCs w:val="21"/>
          <w:lang w:eastAsia="zh-CN"/>
        </w:rPr>
        <w:t>路径</w:t>
      </w:r>
      <w:r>
        <w:rPr>
          <w:rFonts w:hint="eastAsia"/>
          <w:b/>
          <w:szCs w:val="21"/>
        </w:rPr>
        <w:t>”按钮</w:t>
      </w:r>
    </w:p>
    <w:p>
      <w:pPr>
        <w:pStyle w:val="23"/>
        <w:spacing w:line="360" w:lineRule="auto"/>
        <w:ind w:left="420" w:firstLine="0" w:firstLineChars="0"/>
        <w:rPr>
          <w:rFonts w:hint="eastAsia" w:eastAsia="宋体"/>
          <w:szCs w:val="21"/>
          <w:lang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0" o:spid="_x0000_s1029" type="#_x0000_t75" style="height:313.7pt;width:470.5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numPr>
          <w:ilvl w:val="0"/>
          <w:numId w:val="6"/>
        </w:numPr>
        <w:spacing w:line="360" w:lineRule="auto"/>
        <w:ind w:firstLineChars="0"/>
        <w:rPr>
          <w:rFonts w:hint="eastAsia"/>
          <w:b/>
          <w:szCs w:val="21"/>
          <w:lang w:eastAsia="zh-CN"/>
        </w:rPr>
      </w:pPr>
      <w:r>
        <w:rPr>
          <w:rFonts w:hint="eastAsia"/>
          <w:b/>
          <w:szCs w:val="21"/>
          <w:lang w:eastAsia="zh-CN"/>
        </w:rPr>
        <w:t>点击“批量识别”按钮</w:t>
      </w:r>
    </w:p>
    <w:p>
      <w:pPr>
        <w:pStyle w:val="23"/>
        <w:spacing w:line="360" w:lineRule="auto"/>
        <w:ind w:left="420" w:firstLine="0" w:firstLineChars="0"/>
        <w:rPr>
          <w:rFonts w:hint="eastAsia" w:eastAsia="宋体"/>
          <w:szCs w:val="21"/>
          <w:lang w:val="en-US"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1" o:spid="_x0000_s1030" type="#_x0000_t75" style="height:43.2pt;width:132.8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numPr>
          <w:ilvl w:val="0"/>
          <w:numId w:val="6"/>
        </w:numPr>
        <w:spacing w:line="360" w:lineRule="auto"/>
        <w:ind w:firstLineChars="0"/>
        <w:rPr>
          <w:rFonts w:hint="eastAsia"/>
          <w:b/>
          <w:szCs w:val="21"/>
          <w:lang w:eastAsia="zh-CN"/>
        </w:rPr>
      </w:pPr>
      <w:r>
        <w:rPr>
          <w:rFonts w:hint="eastAsia"/>
          <w:b/>
          <w:szCs w:val="21"/>
          <w:lang w:eastAsia="zh-CN"/>
        </w:rPr>
        <w:t>车牌信息显示在右侧的信息框中</w: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02" o:spid="_x0000_s1031" type="#_x0000_t75" style="height:286.25pt;width:429.4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numPr>
          <w:ilvl w:val="0"/>
          <w:numId w:val="2"/>
        </w:numPr>
        <w:spacing w:line="360" w:lineRule="auto"/>
        <w:ind w:firstLineChars="0"/>
        <w:outlineLvl w:val="2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车牌检索</w:t>
      </w:r>
    </w:p>
    <w:p>
      <w:pPr>
        <w:pStyle w:val="23"/>
        <w:spacing w:line="360" w:lineRule="auto"/>
        <w:ind w:left="420" w:firstLine="0" w:firstLineChars="0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改功能支持对已经进行车牌识别处理分析过后的的车牌进行检索，并且支持外部文件直接导入。</w: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numPr>
          <w:ilvl w:val="0"/>
          <w:numId w:val="7"/>
        </w:numPr>
        <w:spacing w:line="360" w:lineRule="auto"/>
        <w:ind w:firstLineChars="0"/>
        <w:outlineLvl w:val="2"/>
        <w:rPr>
          <w:b/>
          <w:szCs w:val="21"/>
        </w:rPr>
      </w:pPr>
      <w:bookmarkStart w:id="4" w:name="_Toc415042727"/>
      <w:r>
        <w:rPr>
          <w:rFonts w:hint="eastAsia"/>
          <w:b/>
          <w:szCs w:val="21"/>
        </w:rPr>
        <w:t>运行流程</w:t>
      </w:r>
      <w:bookmarkEnd w:id="4"/>
    </w:p>
    <w:p>
      <w:pPr>
        <w:pStyle w:val="23"/>
        <w:spacing w:line="360" w:lineRule="auto"/>
        <w:ind w:left="420" w:firstLine="0" w:firstLineChars="0"/>
        <w:rPr>
          <w:rFonts w:hint="eastAsia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进入车牌检索界面-》点击右侧文件列表-》显示相应的车牌信息。</w: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numPr>
          <w:ilvl w:val="0"/>
          <w:numId w:val="7"/>
        </w:numPr>
        <w:spacing w:line="360" w:lineRule="auto"/>
        <w:ind w:firstLineChars="0"/>
        <w:outlineLvl w:val="2"/>
        <w:rPr>
          <w:rFonts w:hint="eastAsia"/>
          <w:b/>
          <w:szCs w:val="21"/>
          <w:lang w:eastAsia="zh-CN"/>
        </w:rPr>
      </w:pPr>
      <w:r>
        <w:rPr>
          <w:rFonts w:hint="eastAsia"/>
          <w:b/>
          <w:szCs w:val="21"/>
          <w:lang w:eastAsia="zh-CN"/>
        </w:rPr>
        <w:t>具体操作步骤</w:t>
      </w:r>
    </w:p>
    <w:p>
      <w:pPr>
        <w:spacing w:line="360" w:lineRule="auto"/>
        <w:ind w:firstLine="413" w:firstLineChars="196"/>
        <w:rPr>
          <w:b/>
          <w:szCs w:val="21"/>
        </w:rPr>
      </w:pPr>
      <w:r>
        <w:rPr>
          <w:rFonts w:hint="default"/>
          <w:b/>
          <w:szCs w:val="21"/>
          <w:lang w:val="en-US"/>
        </w:rPr>
        <w:t>a</w:t>
      </w:r>
      <w:r>
        <w:rPr>
          <w:rFonts w:hint="eastAsia"/>
          <w:b/>
          <w:szCs w:val="21"/>
        </w:rPr>
        <w:t>.</w:t>
      </w:r>
      <w:r>
        <w:rPr>
          <w:rFonts w:hint="default"/>
          <w:b/>
          <w:szCs w:val="21"/>
          <w:lang w:val="en-US"/>
        </w:rPr>
        <w:t xml:space="preserve"> </w:t>
      </w:r>
      <w:r>
        <w:rPr>
          <w:rFonts w:hint="eastAsia"/>
          <w:b/>
          <w:szCs w:val="21"/>
          <w:lang w:val="en-US" w:eastAsia="zh-CN"/>
        </w:rPr>
        <w:t>打开车牌检索界面</w:t>
      </w:r>
    </w:p>
    <w:p>
      <w:pPr>
        <w:pStyle w:val="23"/>
        <w:spacing w:line="360" w:lineRule="auto"/>
        <w:ind w:left="420" w:firstLine="0" w:firstLineChars="0"/>
        <w:rPr>
          <w:rFonts w:hint="eastAsia" w:eastAsia="宋体"/>
          <w:szCs w:val="21"/>
          <w:lang w:val="en-US"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7" o:spid="_x0000_s1032" type="#_x0000_t75" style="height:263.3pt;width:411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spacing w:line="360" w:lineRule="auto"/>
        <w:ind w:firstLine="413" w:firstLineChars="196"/>
        <w:rPr>
          <w:rFonts w:hint="eastAsia"/>
          <w:b/>
          <w:szCs w:val="21"/>
          <w:lang w:val="en-US" w:eastAsia="zh-CN"/>
        </w:rPr>
      </w:pPr>
      <w:r>
        <w:rPr>
          <w:rFonts w:hint="default"/>
          <w:b/>
          <w:szCs w:val="21"/>
          <w:lang w:val="en-US"/>
        </w:rPr>
        <w:t>b</w:t>
      </w:r>
      <w:r>
        <w:rPr>
          <w:rFonts w:hint="eastAsia"/>
          <w:b/>
          <w:szCs w:val="21"/>
        </w:rPr>
        <w:t>.</w:t>
      </w:r>
      <w:r>
        <w:rPr>
          <w:rFonts w:hint="default"/>
          <w:b/>
          <w:szCs w:val="21"/>
          <w:lang w:val="en-US"/>
        </w:rPr>
        <w:t xml:space="preserve"> </w:t>
      </w:r>
      <w:r>
        <w:rPr>
          <w:rFonts w:hint="eastAsia"/>
          <w:b/>
          <w:szCs w:val="21"/>
          <w:lang w:val="en-US" w:eastAsia="zh-CN"/>
        </w:rPr>
        <w:t>点击对应的车牌，左侧显示相应车牌信息。</w:t>
      </w:r>
    </w:p>
    <w:p>
      <w:pPr>
        <w:spacing w:line="360" w:lineRule="auto"/>
        <w:ind w:firstLine="413" w:firstLineChars="196"/>
        <w:rPr>
          <w:rFonts w:hint="default"/>
          <w:b/>
          <w:szCs w:val="21"/>
          <w:lang w:val="en-US"/>
        </w:rPr>
      </w:pPr>
    </w:p>
    <w:p>
      <w:pPr>
        <w:spacing w:line="360" w:lineRule="auto"/>
        <w:ind w:firstLine="413" w:firstLineChars="196"/>
        <w:rPr>
          <w:rFonts w:hint="eastAsia"/>
          <w:b/>
          <w:szCs w:val="21"/>
          <w:lang w:val="en-US" w:eastAsia="zh-CN"/>
        </w:rPr>
      </w:pPr>
      <w:r>
        <w:rPr>
          <w:rFonts w:hint="default"/>
          <w:b/>
          <w:szCs w:val="21"/>
          <w:lang w:val="en-US"/>
        </w:rPr>
        <w:t>c</w:t>
      </w:r>
      <w:r>
        <w:rPr>
          <w:rFonts w:hint="eastAsia"/>
          <w:b/>
          <w:szCs w:val="21"/>
        </w:rPr>
        <w:t>.</w:t>
      </w:r>
      <w:r>
        <w:rPr>
          <w:rFonts w:hint="default"/>
          <w:b/>
          <w:szCs w:val="21"/>
          <w:lang w:val="en-US"/>
        </w:rPr>
        <w:t xml:space="preserve"> </w:t>
      </w:r>
      <w:r>
        <w:rPr>
          <w:rFonts w:hint="eastAsia"/>
          <w:b/>
          <w:szCs w:val="21"/>
          <w:lang w:val="en-US" w:eastAsia="zh-CN"/>
        </w:rPr>
        <w:t>点击“打开文件”按钮，导入外部.txt文件。</w:t>
      </w:r>
    </w:p>
    <w:p>
      <w:pPr>
        <w:spacing w:line="360" w:lineRule="auto"/>
        <w:ind w:firstLine="413" w:firstLineChars="196"/>
        <w:rPr>
          <w:rFonts w:hint="eastAsia"/>
          <w:b/>
          <w:szCs w:val="21"/>
          <w:lang w:val="en-US"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8" o:spid="_x0000_s1033" type="#_x0000_t75" style="height:285.55pt;width:428.4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spacing w:line="360" w:lineRule="auto"/>
        <w:ind w:firstLine="413" w:firstLineChars="196"/>
        <w:rPr>
          <w:rFonts w:hint="eastAsia"/>
          <w:b/>
          <w:szCs w:val="21"/>
          <w:lang w:val="en-US" w:eastAsia="zh-CN"/>
        </w:rPr>
      </w:pPr>
      <w:r>
        <w:rPr>
          <w:rFonts w:hint="default"/>
          <w:b/>
          <w:szCs w:val="21"/>
          <w:lang w:val="en-US"/>
        </w:rPr>
        <w:t>d</w:t>
      </w:r>
      <w:r>
        <w:rPr>
          <w:rFonts w:hint="eastAsia"/>
          <w:b/>
          <w:szCs w:val="21"/>
        </w:rPr>
        <w:t>.</w:t>
      </w:r>
      <w:r>
        <w:rPr>
          <w:rFonts w:hint="default"/>
          <w:b/>
          <w:szCs w:val="21"/>
          <w:lang w:val="en-US"/>
        </w:rPr>
        <w:t xml:space="preserve"> </w:t>
      </w:r>
      <w:r>
        <w:rPr>
          <w:rFonts w:hint="eastAsia"/>
          <w:b/>
          <w:szCs w:val="21"/>
          <w:lang w:val="en-US" w:eastAsia="zh-CN"/>
        </w:rPr>
        <w:t>在检索搜索框输入待检测车牌号，点击“车牌检索”按钮，右侧出现符合检索条件的车牌信息。</w:t>
      </w:r>
    </w:p>
    <w:p>
      <w:pPr>
        <w:pStyle w:val="23"/>
        <w:spacing w:line="360" w:lineRule="auto"/>
        <w:ind w:left="420" w:firstLine="0" w:firstLineChars="0"/>
        <w:rPr>
          <w:szCs w:val="21"/>
          <w:lang w:val="en-US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9" o:spid="_x0000_s1034" type="#_x0000_t75" style="height:301.3pt;width:470.3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  <w:bookmarkStart w:id="5" w:name="_GoBack"/>
      <w:bookmarkEnd w:id="5"/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pStyle w:val="23"/>
        <w:spacing w:line="360" w:lineRule="auto"/>
        <w:ind w:left="420" w:firstLine="0" w:firstLineChars="0"/>
        <w:rPr>
          <w:szCs w:val="21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</w:p>
    <w:sectPr>
      <w:footerReference r:id="rId4" w:type="default"/>
      <w:pgSz w:w="11906" w:h="16838"/>
      <w:pgMar w:top="1440" w:right="1247" w:bottom="1440" w:left="1247" w:header="851" w:footer="992" w:gutter="0"/>
      <w:pgNumType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10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38</w:t>
    </w:r>
    <w: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948585157">
    <w:nsid w:val="388A42C5"/>
    <w:multiLevelType w:val="multilevel"/>
    <w:tmpl w:val="388A42C5"/>
    <w:lvl w:ilvl="0" w:tentative="1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60814">
    <w:nsid w:val="0033482E"/>
    <w:multiLevelType w:val="multilevel"/>
    <w:tmpl w:val="0033482E"/>
    <w:lvl w:ilvl="0" w:tentative="1">
      <w:start w:val="1"/>
      <w:numFmt w:val="decimal"/>
      <w:lvlText w:val="5.3.%1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0639462">
    <w:nsid w:val="17E145E6"/>
    <w:multiLevelType w:val="multilevel"/>
    <w:tmpl w:val="17E145E6"/>
    <w:lvl w:ilvl="0" w:tentative="1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5656759">
    <w:nsid w:val="09472237"/>
    <w:multiLevelType w:val="multilevel"/>
    <w:tmpl w:val="09472237"/>
    <w:lvl w:ilvl="0" w:tentative="1">
      <w:start w:val="1"/>
      <w:numFmt w:val="decimal"/>
      <w:lvlText w:val="5.3.3.%1"/>
      <w:lvlJc w:val="left"/>
      <w:pPr>
        <w:ind w:left="420" w:hanging="420"/>
      </w:pPr>
      <w:rPr>
        <w:rFonts w:hint="eastAsia"/>
        <w:sz w:val="24"/>
        <w:szCs w:val="24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81197765">
    <w:nsid w:val="64350AC5"/>
    <w:multiLevelType w:val="multilevel"/>
    <w:tmpl w:val="64350AC5"/>
    <w:lvl w:ilvl="0" w:tentative="1">
      <w:start w:val="1"/>
      <w:numFmt w:val="decimal"/>
      <w:lvlText w:val="5.3.2.%1"/>
      <w:lvlJc w:val="left"/>
      <w:pPr>
        <w:ind w:left="420" w:hanging="420"/>
      </w:pPr>
      <w:rPr>
        <w:rFonts w:hint="eastAsia"/>
        <w:sz w:val="24"/>
        <w:szCs w:val="24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3685931">
    <w:nsid w:val="5C9B5DAB"/>
    <w:multiLevelType w:val="multilevel"/>
    <w:tmpl w:val="5C9B5DAB"/>
    <w:lvl w:ilvl="0" w:tentative="1">
      <w:start w:val="1"/>
      <w:numFmt w:val="decimal"/>
      <w:lvlText w:val="5.%1"/>
      <w:lvlJc w:val="left"/>
      <w:pPr>
        <w:ind w:left="42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7741266">
    <w:nsid w:val="4CC15F52"/>
    <w:multiLevelType w:val="multilevel"/>
    <w:tmpl w:val="4CC15F52"/>
    <w:lvl w:ilvl="0" w:tentative="1">
      <w:start w:val="1"/>
      <w:numFmt w:val="decimal"/>
      <w:lvlText w:val="5.3.1.%1"/>
      <w:lvlJc w:val="left"/>
      <w:pPr>
        <w:ind w:left="420" w:hanging="420"/>
      </w:pPr>
      <w:rPr>
        <w:rFonts w:hint="eastAsia"/>
        <w:sz w:val="24"/>
        <w:szCs w:val="24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53685931"/>
  </w:num>
  <w:num w:numId="2">
    <w:abstractNumId w:val="3360814"/>
  </w:num>
  <w:num w:numId="3">
    <w:abstractNumId w:val="1287741266"/>
  </w:num>
  <w:num w:numId="4">
    <w:abstractNumId w:val="948585157"/>
  </w:num>
  <w:num w:numId="5">
    <w:abstractNumId w:val="1681197765"/>
  </w:num>
  <w:num w:numId="6">
    <w:abstractNumId w:val="400639462"/>
  </w:num>
  <w:num w:numId="7">
    <w:abstractNumId w:val="1556567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30A94"/>
    <w:rsid w:val="000422F2"/>
    <w:rsid w:val="00045AC2"/>
    <w:rsid w:val="00045D0B"/>
    <w:rsid w:val="00056AEA"/>
    <w:rsid w:val="00085C63"/>
    <w:rsid w:val="000A4810"/>
    <w:rsid w:val="000B4200"/>
    <w:rsid w:val="000D622F"/>
    <w:rsid w:val="000E0A9C"/>
    <w:rsid w:val="000F52E0"/>
    <w:rsid w:val="00107B67"/>
    <w:rsid w:val="001151B1"/>
    <w:rsid w:val="00120755"/>
    <w:rsid w:val="00130A94"/>
    <w:rsid w:val="00134919"/>
    <w:rsid w:val="001571C7"/>
    <w:rsid w:val="00161488"/>
    <w:rsid w:val="0019260D"/>
    <w:rsid w:val="001A2410"/>
    <w:rsid w:val="001A3F52"/>
    <w:rsid w:val="001E5531"/>
    <w:rsid w:val="001E6888"/>
    <w:rsid w:val="00224A90"/>
    <w:rsid w:val="00227DF0"/>
    <w:rsid w:val="00233341"/>
    <w:rsid w:val="00252E8D"/>
    <w:rsid w:val="0025369C"/>
    <w:rsid w:val="0025640F"/>
    <w:rsid w:val="00271B8F"/>
    <w:rsid w:val="0027326F"/>
    <w:rsid w:val="00276FD1"/>
    <w:rsid w:val="00286133"/>
    <w:rsid w:val="002A4446"/>
    <w:rsid w:val="002A7F30"/>
    <w:rsid w:val="002C782A"/>
    <w:rsid w:val="002F3BCF"/>
    <w:rsid w:val="002F5BE1"/>
    <w:rsid w:val="00311E46"/>
    <w:rsid w:val="00320BE2"/>
    <w:rsid w:val="00325D84"/>
    <w:rsid w:val="003306C7"/>
    <w:rsid w:val="00351BBD"/>
    <w:rsid w:val="00373627"/>
    <w:rsid w:val="00383013"/>
    <w:rsid w:val="003C074B"/>
    <w:rsid w:val="003C2C86"/>
    <w:rsid w:val="003E180F"/>
    <w:rsid w:val="003E4DB8"/>
    <w:rsid w:val="003E595A"/>
    <w:rsid w:val="00430535"/>
    <w:rsid w:val="00440BBA"/>
    <w:rsid w:val="00474E15"/>
    <w:rsid w:val="00485FD9"/>
    <w:rsid w:val="004952A2"/>
    <w:rsid w:val="004A4513"/>
    <w:rsid w:val="004F6602"/>
    <w:rsid w:val="005120CD"/>
    <w:rsid w:val="0052156A"/>
    <w:rsid w:val="00523027"/>
    <w:rsid w:val="00535B47"/>
    <w:rsid w:val="0054517D"/>
    <w:rsid w:val="00555944"/>
    <w:rsid w:val="00585BA2"/>
    <w:rsid w:val="00595734"/>
    <w:rsid w:val="005E5120"/>
    <w:rsid w:val="00602FAA"/>
    <w:rsid w:val="00625B2D"/>
    <w:rsid w:val="006413E7"/>
    <w:rsid w:val="00651C09"/>
    <w:rsid w:val="006806F2"/>
    <w:rsid w:val="00684CFF"/>
    <w:rsid w:val="00690EC9"/>
    <w:rsid w:val="006C1D0D"/>
    <w:rsid w:val="0070029F"/>
    <w:rsid w:val="00706C11"/>
    <w:rsid w:val="007109E3"/>
    <w:rsid w:val="00725E05"/>
    <w:rsid w:val="007326F1"/>
    <w:rsid w:val="00783711"/>
    <w:rsid w:val="00793D3D"/>
    <w:rsid w:val="00797E20"/>
    <w:rsid w:val="007A0E16"/>
    <w:rsid w:val="007A2727"/>
    <w:rsid w:val="007B29E4"/>
    <w:rsid w:val="007B64BB"/>
    <w:rsid w:val="007C685C"/>
    <w:rsid w:val="007D0FDD"/>
    <w:rsid w:val="007F6556"/>
    <w:rsid w:val="008236DD"/>
    <w:rsid w:val="00843963"/>
    <w:rsid w:val="00851B96"/>
    <w:rsid w:val="00851D44"/>
    <w:rsid w:val="00863C7F"/>
    <w:rsid w:val="008730CB"/>
    <w:rsid w:val="008873CD"/>
    <w:rsid w:val="008A5910"/>
    <w:rsid w:val="008A780A"/>
    <w:rsid w:val="008B4359"/>
    <w:rsid w:val="008D4FD6"/>
    <w:rsid w:val="00900E53"/>
    <w:rsid w:val="009058D7"/>
    <w:rsid w:val="00906347"/>
    <w:rsid w:val="00923DE6"/>
    <w:rsid w:val="00930A0F"/>
    <w:rsid w:val="0093249B"/>
    <w:rsid w:val="009827AF"/>
    <w:rsid w:val="00982DD9"/>
    <w:rsid w:val="00987C67"/>
    <w:rsid w:val="00992364"/>
    <w:rsid w:val="009A4954"/>
    <w:rsid w:val="009A4DC7"/>
    <w:rsid w:val="009B2473"/>
    <w:rsid w:val="009B4F58"/>
    <w:rsid w:val="009D3B86"/>
    <w:rsid w:val="009D7BC3"/>
    <w:rsid w:val="009E098C"/>
    <w:rsid w:val="009F2DA2"/>
    <w:rsid w:val="00A13382"/>
    <w:rsid w:val="00A57948"/>
    <w:rsid w:val="00A607DB"/>
    <w:rsid w:val="00AA4BE8"/>
    <w:rsid w:val="00AA4FFE"/>
    <w:rsid w:val="00AB6222"/>
    <w:rsid w:val="00AD1390"/>
    <w:rsid w:val="00AF1D9E"/>
    <w:rsid w:val="00AF7398"/>
    <w:rsid w:val="00B045DA"/>
    <w:rsid w:val="00B1283B"/>
    <w:rsid w:val="00B13444"/>
    <w:rsid w:val="00B577A8"/>
    <w:rsid w:val="00B6397A"/>
    <w:rsid w:val="00B72E05"/>
    <w:rsid w:val="00B77828"/>
    <w:rsid w:val="00BA3091"/>
    <w:rsid w:val="00BD321E"/>
    <w:rsid w:val="00BE7723"/>
    <w:rsid w:val="00BF5812"/>
    <w:rsid w:val="00C00282"/>
    <w:rsid w:val="00C049CD"/>
    <w:rsid w:val="00C072A6"/>
    <w:rsid w:val="00C3618C"/>
    <w:rsid w:val="00C41DAD"/>
    <w:rsid w:val="00C42D2A"/>
    <w:rsid w:val="00C50872"/>
    <w:rsid w:val="00C509E6"/>
    <w:rsid w:val="00C5338E"/>
    <w:rsid w:val="00C80880"/>
    <w:rsid w:val="00C8476E"/>
    <w:rsid w:val="00C955FC"/>
    <w:rsid w:val="00CC14CD"/>
    <w:rsid w:val="00CE7932"/>
    <w:rsid w:val="00CF5844"/>
    <w:rsid w:val="00CF58B1"/>
    <w:rsid w:val="00D232B8"/>
    <w:rsid w:val="00D32A8A"/>
    <w:rsid w:val="00D87920"/>
    <w:rsid w:val="00DB3E27"/>
    <w:rsid w:val="00DC1819"/>
    <w:rsid w:val="00DD55D7"/>
    <w:rsid w:val="00DE4FCF"/>
    <w:rsid w:val="00E17697"/>
    <w:rsid w:val="00E35160"/>
    <w:rsid w:val="00E53A24"/>
    <w:rsid w:val="00E61E4D"/>
    <w:rsid w:val="00E75EFB"/>
    <w:rsid w:val="00EB3F6D"/>
    <w:rsid w:val="00EF29E7"/>
    <w:rsid w:val="00EF7F02"/>
    <w:rsid w:val="00F0111B"/>
    <w:rsid w:val="00F07CF1"/>
    <w:rsid w:val="00F10758"/>
    <w:rsid w:val="00F27EA5"/>
    <w:rsid w:val="00F52745"/>
    <w:rsid w:val="00F620BC"/>
    <w:rsid w:val="00F67374"/>
    <w:rsid w:val="00F933DE"/>
    <w:rsid w:val="00F9594C"/>
    <w:rsid w:val="00FB295A"/>
    <w:rsid w:val="00FB44EC"/>
    <w:rsid w:val="00FC22BD"/>
    <w:rsid w:val="00FC4262"/>
    <w:rsid w:val="00FC4B1A"/>
    <w:rsid w:val="00FE0BD9"/>
    <w:rsid w:val="00FF6887"/>
    <w:rsid w:val="01831488"/>
    <w:rsid w:val="01F77248"/>
    <w:rsid w:val="026D4C89"/>
    <w:rsid w:val="033E7560"/>
    <w:rsid w:val="043210F1"/>
    <w:rsid w:val="04991D9B"/>
    <w:rsid w:val="072D77D5"/>
    <w:rsid w:val="094E0AD4"/>
    <w:rsid w:val="0AF54308"/>
    <w:rsid w:val="0C491737"/>
    <w:rsid w:val="0C5F0057"/>
    <w:rsid w:val="0DE820DC"/>
    <w:rsid w:val="0DEB3061"/>
    <w:rsid w:val="0E19612F"/>
    <w:rsid w:val="0EE5237F"/>
    <w:rsid w:val="0FB129CD"/>
    <w:rsid w:val="0FB43951"/>
    <w:rsid w:val="104579BD"/>
    <w:rsid w:val="122733D6"/>
    <w:rsid w:val="129D0E16"/>
    <w:rsid w:val="140F6AF9"/>
    <w:rsid w:val="1560191E"/>
    <w:rsid w:val="15C725C7"/>
    <w:rsid w:val="168C360A"/>
    <w:rsid w:val="178F79B5"/>
    <w:rsid w:val="18740F2C"/>
    <w:rsid w:val="19035318"/>
    <w:rsid w:val="1A2B27FC"/>
    <w:rsid w:val="1A907FA2"/>
    <w:rsid w:val="1BE608D3"/>
    <w:rsid w:val="1DD86B05"/>
    <w:rsid w:val="1FA37075"/>
    <w:rsid w:val="248014F2"/>
    <w:rsid w:val="25847A9B"/>
    <w:rsid w:val="259C62C2"/>
    <w:rsid w:val="2684763E"/>
    <w:rsid w:val="26CA7DB2"/>
    <w:rsid w:val="283E5715"/>
    <w:rsid w:val="28C27EED"/>
    <w:rsid w:val="291908FB"/>
    <w:rsid w:val="2C645E65"/>
    <w:rsid w:val="2D691E8F"/>
    <w:rsid w:val="2E3A0EE3"/>
    <w:rsid w:val="31EC70F5"/>
    <w:rsid w:val="33CC6306"/>
    <w:rsid w:val="35A5140F"/>
    <w:rsid w:val="365B0F3E"/>
    <w:rsid w:val="3A0F6DD0"/>
    <w:rsid w:val="3CAE2B9C"/>
    <w:rsid w:val="3DAC723C"/>
    <w:rsid w:val="416F56E8"/>
    <w:rsid w:val="42BE088D"/>
    <w:rsid w:val="4357300A"/>
    <w:rsid w:val="443303EF"/>
    <w:rsid w:val="44B71CCD"/>
    <w:rsid w:val="44D04DF5"/>
    <w:rsid w:val="44F462AF"/>
    <w:rsid w:val="450E6E58"/>
    <w:rsid w:val="46151C09"/>
    <w:rsid w:val="46913751"/>
    <w:rsid w:val="48A84141"/>
    <w:rsid w:val="4A290DBA"/>
    <w:rsid w:val="4B3D53FF"/>
    <w:rsid w:val="4CC01CF8"/>
    <w:rsid w:val="4CC90409"/>
    <w:rsid w:val="4D4322D1"/>
    <w:rsid w:val="4DAE1980"/>
    <w:rsid w:val="4ED513E2"/>
    <w:rsid w:val="4EDA10ED"/>
    <w:rsid w:val="51334745"/>
    <w:rsid w:val="517F4BC4"/>
    <w:rsid w:val="528F117E"/>
    <w:rsid w:val="52AC6530"/>
    <w:rsid w:val="53537FC2"/>
    <w:rsid w:val="57622CEB"/>
    <w:rsid w:val="57677173"/>
    <w:rsid w:val="58EE5CF5"/>
    <w:rsid w:val="5BE03AC9"/>
    <w:rsid w:val="5CC62AC2"/>
    <w:rsid w:val="6511265D"/>
    <w:rsid w:val="6622379F"/>
    <w:rsid w:val="667B76B0"/>
    <w:rsid w:val="67065096"/>
    <w:rsid w:val="67C87352"/>
    <w:rsid w:val="67DD3A75"/>
    <w:rsid w:val="69FE4D74"/>
    <w:rsid w:val="6AB76720"/>
    <w:rsid w:val="6AE82773"/>
    <w:rsid w:val="6BAB02B2"/>
    <w:rsid w:val="6BFB1336"/>
    <w:rsid w:val="6D275220"/>
    <w:rsid w:val="73B02BDC"/>
    <w:rsid w:val="75C857C9"/>
    <w:rsid w:val="76492E71"/>
    <w:rsid w:val="766B0856"/>
    <w:rsid w:val="76866E81"/>
    <w:rsid w:val="76B466CC"/>
    <w:rsid w:val="7B1227F8"/>
    <w:rsid w:val="7DDC4E8A"/>
    <w:rsid w:val="7E4029B0"/>
    <w:rsid w:val="7E474539"/>
    <w:rsid w:val="7FD839CB"/>
  </w:rsids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99" w:semiHidden="0" w:name="endnote reference"/>
    <w:lsdException w:uiPriority="99" w:semiHidden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 w:eastAsia="宋体"/>
      <w:b/>
      <w:bCs/>
      <w:sz w:val="32"/>
      <w:szCs w:val="32"/>
    </w:rPr>
  </w:style>
  <w:style w:type="character" w:default="1" w:styleId="17">
    <w:name w:val="Default Paragraph Font"/>
    <w:unhideWhenUsed/>
    <w:uiPriority w:val="1"/>
  </w:style>
  <w:style w:type="table" w:default="1" w:styleId="20">
    <w:name w:val="Normal Table"/>
    <w:unhideWhenUsed/>
    <w:uiPriority w:val="99"/>
    <w:tblPr>
      <w:tblStyle w:val="20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4">
    <w:name w:val="toc 7"/>
    <w:basedOn w:val="1"/>
    <w:next w:val="1"/>
    <w:unhideWhenUsed/>
    <w:uiPriority w:val="39"/>
    <w:pPr>
      <w:ind w:left="1260"/>
      <w:jc w:val="left"/>
    </w:pPr>
    <w:rPr>
      <w:sz w:val="18"/>
      <w:szCs w:val="18"/>
    </w:rPr>
  </w:style>
  <w:style w:type="paragraph" w:styleId="5">
    <w:name w:val="toc 5"/>
    <w:basedOn w:val="1"/>
    <w:next w:val="1"/>
    <w:unhideWhenUsed/>
    <w:uiPriority w:val="39"/>
    <w:pPr>
      <w:ind w:left="840"/>
      <w:jc w:val="left"/>
    </w:pPr>
    <w:rPr>
      <w:sz w:val="18"/>
      <w:szCs w:val="18"/>
    </w:rPr>
  </w:style>
  <w:style w:type="paragraph" w:styleId="6">
    <w:name w:val="toc 3"/>
    <w:basedOn w:val="1"/>
    <w:next w:val="1"/>
    <w:unhideWhenUsed/>
    <w:uiPriority w:val="39"/>
    <w:pPr>
      <w:ind w:left="420"/>
      <w:jc w:val="left"/>
    </w:pPr>
    <w:rPr>
      <w:i/>
      <w:iCs/>
      <w:sz w:val="20"/>
      <w:szCs w:val="20"/>
    </w:rPr>
  </w:style>
  <w:style w:type="paragraph" w:styleId="7">
    <w:name w:val="toc 8"/>
    <w:basedOn w:val="1"/>
    <w:next w:val="1"/>
    <w:unhideWhenUsed/>
    <w:uiPriority w:val="39"/>
    <w:pPr>
      <w:ind w:left="1470"/>
      <w:jc w:val="left"/>
    </w:pPr>
    <w:rPr>
      <w:sz w:val="18"/>
      <w:szCs w:val="18"/>
    </w:rPr>
  </w:style>
  <w:style w:type="paragraph" w:styleId="8">
    <w:name w:val="endnote text"/>
    <w:basedOn w:val="1"/>
    <w:link w:val="33"/>
    <w:unhideWhenUsed/>
    <w:uiPriority w:val="99"/>
    <w:pPr>
      <w:snapToGrid w:val="0"/>
      <w:jc w:val="left"/>
    </w:pPr>
  </w:style>
  <w:style w:type="paragraph" w:styleId="9">
    <w:name w:val="Balloon Text"/>
    <w:basedOn w:val="1"/>
    <w:link w:val="28"/>
    <w:unhideWhenUsed/>
    <w:uiPriority w:val="99"/>
    <w:rPr>
      <w:sz w:val="18"/>
      <w:szCs w:val="18"/>
    </w:rPr>
  </w:style>
  <w:style w:type="paragraph" w:styleId="10">
    <w:name w:val="footer"/>
    <w:basedOn w:val="1"/>
    <w:link w:val="3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13">
    <w:name w:val="toc 4"/>
    <w:basedOn w:val="1"/>
    <w:next w:val="1"/>
    <w:unhideWhenUsed/>
    <w:uiPriority w:val="39"/>
    <w:pPr>
      <w:ind w:left="630"/>
      <w:jc w:val="left"/>
    </w:pPr>
    <w:rPr>
      <w:sz w:val="18"/>
      <w:szCs w:val="18"/>
    </w:rPr>
  </w:style>
  <w:style w:type="paragraph" w:styleId="14">
    <w:name w:val="toc 6"/>
    <w:basedOn w:val="1"/>
    <w:next w:val="1"/>
    <w:unhideWhenUsed/>
    <w:uiPriority w:val="39"/>
    <w:pPr>
      <w:ind w:left="1050"/>
      <w:jc w:val="left"/>
    </w:pPr>
    <w:rPr>
      <w:sz w:val="18"/>
      <w:szCs w:val="18"/>
    </w:rPr>
  </w:style>
  <w:style w:type="paragraph" w:styleId="15">
    <w:name w:val="toc 2"/>
    <w:basedOn w:val="1"/>
    <w:next w:val="1"/>
    <w:unhideWhenUsed/>
    <w:uiPriority w:val="39"/>
    <w:pPr>
      <w:tabs>
        <w:tab w:val="left" w:pos="840"/>
        <w:tab w:val="right" w:leader="dot" w:pos="9402"/>
      </w:tabs>
      <w:ind w:left="210"/>
      <w:jc w:val="left"/>
    </w:pPr>
    <w:rPr>
      <w:b/>
      <w:smallCaps/>
      <w:sz w:val="20"/>
      <w:szCs w:val="20"/>
    </w:rPr>
  </w:style>
  <w:style w:type="paragraph" w:styleId="16">
    <w:name w:val="toc 9"/>
    <w:basedOn w:val="1"/>
    <w:next w:val="1"/>
    <w:unhideWhenUsed/>
    <w:uiPriority w:val="39"/>
    <w:pPr>
      <w:ind w:left="1680"/>
      <w:jc w:val="left"/>
    </w:pPr>
    <w:rPr>
      <w:sz w:val="18"/>
      <w:szCs w:val="18"/>
    </w:rPr>
  </w:style>
  <w:style w:type="character" w:styleId="18">
    <w:name w:val="endnote reference"/>
    <w:basedOn w:val="17"/>
    <w:unhideWhenUsed/>
    <w:uiPriority w:val="99"/>
    <w:rPr>
      <w:vertAlign w:val="superscript"/>
    </w:rPr>
  </w:style>
  <w:style w:type="character" w:styleId="19">
    <w:name w:val="Hyperlink"/>
    <w:basedOn w:val="17"/>
    <w:unhideWhenUsed/>
    <w:uiPriority w:val="99"/>
    <w:rPr>
      <w:color w:val="0000FF"/>
      <w:u w:val="single"/>
    </w:rPr>
  </w:style>
  <w:style w:type="table" w:styleId="21">
    <w:name w:val="Table Grid"/>
    <w:basedOn w:val="20"/>
    <w:uiPriority w:val="59"/>
    <w:pPr/>
    <w:tblPr>
      <w:tblStyle w:val="20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22">
    <w:name w:val="No Spacing"/>
    <w:link w:val="27"/>
    <w:qFormat/>
    <w:uiPriority w:val="1"/>
    <w:rPr>
      <w:rFonts w:ascii="Calibri" w:hAnsi="Calibri" w:eastAsia="宋体" w:cs="Times New Roman"/>
      <w:kern w:val="0"/>
      <w:sz w:val="22"/>
      <w:szCs w:val="22"/>
      <w:lang w:val="en-US" w:eastAsia="zh-CN" w:bidi="ar-SA"/>
    </w:rPr>
  </w:style>
  <w:style w:type="paragraph" w:customStyle="1" w:styleId="23">
    <w:name w:val="List Paragraph"/>
    <w:basedOn w:val="1"/>
    <w:qFormat/>
    <w:uiPriority w:val="34"/>
    <w:pPr>
      <w:ind w:firstLine="420" w:firstLineChars="200"/>
    </w:pPr>
  </w:style>
  <w:style w:type="paragraph" w:customStyle="1" w:styleId="24">
    <w:name w:val="Normal_2"/>
    <w:qFormat/>
    <w:uiPriority w:val="0"/>
    <w:pPr>
      <w:spacing w:before="120" w:after="240"/>
      <w:jc w:val="both"/>
    </w:pPr>
    <w:rPr>
      <w:rFonts w:ascii="Calibri" w:hAnsi="Calibri" w:eastAsia="Calibri" w:cs="Times New Roman"/>
      <w:kern w:val="0"/>
      <w:sz w:val="22"/>
      <w:szCs w:val="22"/>
      <w:lang w:val="en-US" w:eastAsia="en-US" w:bidi="ar-SA"/>
    </w:rPr>
  </w:style>
  <w:style w:type="paragraph" w:customStyle="1" w:styleId="25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="Cambria" w:hAnsi="Cambria" w:eastAsia="宋体"/>
      <w:color w:val="365F90"/>
      <w:kern w:val="0"/>
      <w:sz w:val="28"/>
      <w:szCs w:val="28"/>
    </w:rPr>
  </w:style>
  <w:style w:type="paragraph" w:customStyle="1" w:styleId="26">
    <w:name w:val="Default"/>
    <w:uiPriority w:val="0"/>
    <w:pPr>
      <w:widowControl w:val="0"/>
      <w:autoSpaceDE w:val="0"/>
      <w:autoSpaceDN w:val="0"/>
      <w:adjustRightInd w:val="0"/>
    </w:pPr>
    <w:rPr>
      <w:rFonts w:ascii="Calibri" w:hAnsi="Calibri" w:eastAsia="宋体" w:cs="Calibri"/>
      <w:color w:val="000000"/>
      <w:kern w:val="0"/>
      <w:sz w:val="24"/>
      <w:szCs w:val="24"/>
      <w:lang w:val="en-US" w:eastAsia="zh-CN" w:bidi="ar-SA"/>
    </w:rPr>
  </w:style>
  <w:style w:type="character" w:customStyle="1" w:styleId="27">
    <w:name w:val="无间隔 Char"/>
    <w:basedOn w:val="17"/>
    <w:link w:val="22"/>
    <w:uiPriority w:val="1"/>
    <w:rPr>
      <w:kern w:val="0"/>
      <w:sz w:val="22"/>
    </w:rPr>
  </w:style>
  <w:style w:type="character" w:customStyle="1" w:styleId="28">
    <w:name w:val="批注框文本 Char"/>
    <w:basedOn w:val="17"/>
    <w:link w:val="9"/>
    <w:semiHidden/>
    <w:uiPriority w:val="99"/>
    <w:rPr>
      <w:sz w:val="18"/>
      <w:szCs w:val="18"/>
    </w:rPr>
  </w:style>
  <w:style w:type="character" w:customStyle="1" w:styleId="29">
    <w:name w:val="页眉 Char"/>
    <w:basedOn w:val="17"/>
    <w:link w:val="11"/>
    <w:uiPriority w:val="99"/>
    <w:rPr>
      <w:sz w:val="18"/>
      <w:szCs w:val="18"/>
    </w:rPr>
  </w:style>
  <w:style w:type="character" w:customStyle="1" w:styleId="30">
    <w:name w:val="页脚 Char"/>
    <w:basedOn w:val="17"/>
    <w:link w:val="10"/>
    <w:uiPriority w:val="99"/>
    <w:rPr>
      <w:sz w:val="18"/>
      <w:szCs w:val="18"/>
    </w:rPr>
  </w:style>
  <w:style w:type="character" w:customStyle="1" w:styleId="31">
    <w:name w:val="标题 1 Char"/>
    <w:basedOn w:val="17"/>
    <w:link w:val="2"/>
    <w:uiPriority w:val="9"/>
    <w:rPr>
      <w:b/>
      <w:bCs/>
      <w:kern w:val="44"/>
      <w:sz w:val="44"/>
      <w:szCs w:val="44"/>
    </w:rPr>
  </w:style>
  <w:style w:type="character" w:customStyle="1" w:styleId="32">
    <w:name w:val="标题 2 Char"/>
    <w:basedOn w:val="17"/>
    <w:link w:val="3"/>
    <w:uiPriority w:val="9"/>
    <w:rPr>
      <w:rFonts w:ascii="Cambria" w:hAnsi="Cambria" w:eastAsia="宋体"/>
      <w:b/>
      <w:bCs/>
      <w:sz w:val="32"/>
      <w:szCs w:val="32"/>
    </w:rPr>
  </w:style>
  <w:style w:type="character" w:customStyle="1" w:styleId="33">
    <w:name w:val="尾注文本 Char"/>
    <w:basedOn w:val="17"/>
    <w:link w:val="8"/>
    <w:semiHidden/>
    <w:uiPriority w:val="99"/>
    <w:rPr/>
  </w:style>
  <w:style w:type="character" w:customStyle="1" w:styleId="34">
    <w:name w:val="Subtle Emphasis"/>
    <w:basedOn w:val="17"/>
    <w:qFormat/>
    <w:uiPriority w:val="19"/>
    <w:rPr>
      <w:i/>
      <w:iCs/>
      <w:color w:val="7F7F7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华南理工大学智能算法与智能软件实验室</Company>
  <Pages>38</Pages>
  <Words>1838</Words>
  <Characters>10478</Characters>
  <Lines>87</Lines>
  <Paragraphs>24</Paragraphs>
  <ScaleCrop>false</ScaleCrop>
  <LinksUpToDate>false</LinksUpToDate>
  <CharactersWithSpaces>0</CharactersWithSpaces>
  <Application>WPS Office 个人版_9.1.0.4994_{F1E327BC-269C-435d-A152-05C5408002CA}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2014-06-14T11:50:00Z</dcterms:created>
  <dc:creator>黄翰、蔡礼权、李斌</dc:creator>
  <cp:lastModifiedBy>yuanganzhao</cp:lastModifiedBy>
  <cp:lastPrinted>2015-03-25T12:29:00Z</cp:lastPrinted>
  <dcterms:modified xsi:type="dcterms:W3CDTF">2015-04-02T11:36:32Z</dcterms:modified>
  <dc:subject>用户使用手册</dc:subject>
  <dc:title>图像与视频智能分析云平台软件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