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AE87" w14:textId="280B163E" w:rsidR="00110468" w:rsidRDefault="00110468" w:rsidP="001D01E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 w:val="32"/>
          <w:szCs w:val="36"/>
          <w:lang w:eastAsia="en-AU"/>
        </w:rPr>
      </w:pPr>
      <w:r w:rsidRPr="00110468">
        <w:rPr>
          <w:rFonts w:ascii="Helvetica" w:eastAsia="Times New Roman" w:hAnsi="Helvetica" w:cs="Helvetica"/>
          <w:color w:val="102535"/>
          <w:sz w:val="32"/>
          <w:szCs w:val="36"/>
          <w:lang w:eastAsia="en-AU"/>
        </w:rPr>
        <w:t>Please do not read the questions until your class starts</w:t>
      </w:r>
      <w:r>
        <w:rPr>
          <w:rFonts w:ascii="Helvetica" w:eastAsia="Times New Roman" w:hAnsi="Helvetica" w:cs="Helvetica"/>
          <w:color w:val="102535"/>
          <w:sz w:val="32"/>
          <w:szCs w:val="36"/>
          <w:lang w:eastAsia="en-AU"/>
        </w:rPr>
        <w:t>, and d</w:t>
      </w:r>
      <w:r w:rsidRPr="00110468">
        <w:rPr>
          <w:rFonts w:ascii="Helvetica" w:eastAsia="Times New Roman" w:hAnsi="Helvetica" w:cs="Helvetica"/>
          <w:color w:val="102535"/>
          <w:sz w:val="32"/>
          <w:szCs w:val="36"/>
          <w:lang w:eastAsia="en-AU"/>
        </w:rPr>
        <w:t>o not share this document.</w:t>
      </w:r>
    </w:p>
    <w:p w14:paraId="269D5601" w14:textId="76661104" w:rsidR="00110468" w:rsidRPr="00110468" w:rsidRDefault="00110468" w:rsidP="001D01E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 w:val="32"/>
          <w:szCs w:val="36"/>
          <w:lang w:eastAsia="en-AU"/>
        </w:rPr>
      </w:pPr>
      <w:r w:rsidRPr="00110468">
        <w:rPr>
          <w:rFonts w:ascii="Helvetica" w:eastAsia="Times New Roman" w:hAnsi="Helvetica" w:cs="Helvetica"/>
          <w:color w:val="102535"/>
          <w:sz w:val="32"/>
          <w:szCs w:val="36"/>
          <w:lang w:eastAsia="en-AU"/>
        </w:rPr>
        <w:t>There will be no marks for answering these questions correctly. On the other hand, if we find that you knew the questions and/or the answers before your class you will receive zero participation marks for that tutorial.</w:t>
      </w:r>
    </w:p>
    <w:p w14:paraId="506A495B" w14:textId="77777777" w:rsidR="00110468" w:rsidRDefault="00110468" w:rsidP="001D01E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eastAsia="en-AU"/>
        </w:rPr>
      </w:pPr>
    </w:p>
    <w:p w14:paraId="7DF7AFD2" w14:textId="4BAE2354" w:rsidR="001D01E0" w:rsidRDefault="001D01E0" w:rsidP="001D01E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eastAsia="en-AU"/>
        </w:rPr>
      </w:pPr>
      <w:r w:rsidRPr="001D01E0">
        <w:rPr>
          <w:rFonts w:ascii="Helvetica" w:eastAsia="Times New Roman" w:hAnsi="Helvetica" w:cs="Helvetica"/>
          <w:color w:val="102535"/>
          <w:szCs w:val="24"/>
          <w:lang w:eastAsia="en-AU"/>
        </w:rPr>
        <w:t>In all questions below, you need to choose </w:t>
      </w:r>
      <w:r w:rsidRPr="001D01E0">
        <w:rPr>
          <w:rFonts w:ascii="Helvetica" w:eastAsia="Times New Roman" w:hAnsi="Helvetica" w:cs="Helvetica"/>
          <w:b/>
          <w:bCs/>
          <w:color w:val="102535"/>
          <w:szCs w:val="24"/>
          <w:lang w:eastAsia="en-AU"/>
        </w:rPr>
        <w:t>one answer</w:t>
      </w:r>
      <w:r w:rsidRPr="001D01E0">
        <w:rPr>
          <w:rFonts w:ascii="Helvetica" w:eastAsia="Times New Roman" w:hAnsi="Helvetica" w:cs="Helvetica"/>
          <w:color w:val="102535"/>
          <w:szCs w:val="24"/>
          <w:lang w:eastAsia="en-AU"/>
        </w:rPr>
        <w:t>.</w:t>
      </w:r>
    </w:p>
    <w:p w14:paraId="0BB26052" w14:textId="77777777" w:rsidR="00A258EE" w:rsidRPr="00A258EE" w:rsidRDefault="00A258EE" w:rsidP="00A258E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val="en-US" w:eastAsia="en-AU"/>
        </w:rPr>
      </w:pP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t>Please note that in these questions, KB means 1024 byte and MB means 1024*1024 bytes.</w:t>
      </w:r>
    </w:p>
    <w:p w14:paraId="0B853E67" w14:textId="77777777" w:rsidR="00E72639" w:rsidRDefault="00E72639" w:rsidP="00A258E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val="en-US" w:eastAsia="en-AU"/>
        </w:rPr>
      </w:pPr>
    </w:p>
    <w:p w14:paraId="5525E79B" w14:textId="009FBF94" w:rsidR="00A258EE" w:rsidRPr="00A258EE" w:rsidRDefault="00A258EE" w:rsidP="00A258E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val="en-US" w:eastAsia="en-AU"/>
        </w:rPr>
      </w:pP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t>Q1. Consider the difference between logical and physical addresses. Which of the following statements is INCORRECT?</w:t>
      </w:r>
    </w:p>
    <w:p w14:paraId="2A32F988" w14:textId="77777777" w:rsidR="00A258EE" w:rsidRPr="00A258EE" w:rsidRDefault="00A258EE" w:rsidP="00A258E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val="en-US" w:eastAsia="en-AU"/>
        </w:rPr>
      </w:pP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t>A. A process can never accesses a variable by the variable's logical address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br/>
        <w:t>B. A logical address refers to a location in an abstract space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br/>
        <w:t>C. A logical address is an input to the memory management unit (MMU)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br/>
        <w:t>D. Physical addresses are generated by the memory management unit (MMU)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br/>
        <w:t>E. A physical address refers to a location within the hardware</w:t>
      </w:r>
    </w:p>
    <w:p w14:paraId="6AF6E9E8" w14:textId="11B79A49" w:rsidR="00A258EE" w:rsidRDefault="00A258EE" w:rsidP="00A258E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val="en-US" w:eastAsia="en-AU"/>
        </w:rPr>
      </w:pP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t> </w:t>
      </w:r>
    </w:p>
    <w:p w14:paraId="4BA6AF95" w14:textId="77777777" w:rsidR="00E72639" w:rsidRPr="00A258EE" w:rsidRDefault="00E72639" w:rsidP="00A258E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val="en-US" w:eastAsia="en-AU"/>
        </w:rPr>
      </w:pPr>
    </w:p>
    <w:p w14:paraId="1D786823" w14:textId="77777777" w:rsidR="00A258EE" w:rsidRPr="00A258EE" w:rsidRDefault="00A258EE" w:rsidP="00A258E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val="en-US" w:eastAsia="en-AU"/>
        </w:rPr>
      </w:pP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t>Q2. Why are page sizes always powers of 2?</w:t>
      </w:r>
    </w:p>
    <w:p w14:paraId="2F3FD9A9" w14:textId="77777777" w:rsidR="00A258EE" w:rsidRPr="00A258EE" w:rsidRDefault="00A258EE" w:rsidP="00A258E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val="en-US" w:eastAsia="en-AU"/>
        </w:rPr>
      </w:pP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t>A. Because the total amount of memory is a power of 2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br/>
        <w:t>B. To reduce internal fragmentation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br/>
        <w:t>C. To facilitate mapping between page number and frame number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br/>
        <w:t>D. It allows efficient extraction of page number and offset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br/>
        <w:t>E. It allows the logical address space to fit within the physical address space</w:t>
      </w:r>
    </w:p>
    <w:p w14:paraId="4668A46D" w14:textId="54AACD25" w:rsidR="00A258EE" w:rsidRDefault="00A258EE" w:rsidP="00A258E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val="en-US" w:eastAsia="en-AU"/>
        </w:rPr>
      </w:pP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t> </w:t>
      </w:r>
    </w:p>
    <w:p w14:paraId="378CD6B7" w14:textId="77777777" w:rsidR="00E72639" w:rsidRPr="00A258EE" w:rsidRDefault="00E72639" w:rsidP="00A258E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val="en-US" w:eastAsia="en-AU"/>
        </w:rPr>
      </w:pPr>
    </w:p>
    <w:p w14:paraId="3778BBB8" w14:textId="77777777" w:rsidR="00A258EE" w:rsidRPr="00A258EE" w:rsidRDefault="00A258EE" w:rsidP="00A258E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val="en-US" w:eastAsia="en-AU"/>
        </w:rPr>
      </w:pP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t>Q3. Consider six memory partitions: i: 300 KB, ii: 600 KB, iii: 350 KB, iv: 200 KB, v: 750 KB, vi: 125 KB.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br/>
        <w:t>When using the best-fit algorithm to place processes of size 115 KB, 500 KB, 358 KB, 200 KB, and 375 KB, how much space is left in each partition?</w:t>
      </w:r>
    </w:p>
    <w:p w14:paraId="2DC65EAE" w14:textId="77777777" w:rsidR="00A258EE" w:rsidRPr="00A258EE" w:rsidRDefault="00A258EE" w:rsidP="00A258E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val="en-US" w:eastAsia="en-AU"/>
        </w:rPr>
      </w:pP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t>A. i: 185 KB, ii: 100 KB, iii: 150 KB, iv: 200 KB, v: 17 KB, vi: 125 KB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br/>
        <w:t>B. i: 300 KB, ii: 100 KB, iii: 350 KB, iv: 0 KB, v: 17 KB, vi: 10 KB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br/>
        <w:t>C. i: 300 KB, ii: 242 KB, iii: 150 KB, iv: 200 KB, v: 135 KB, vi: 125 KB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br/>
        <w:t>D. i: 300 KB, ii: 100 KB, iii: 150 KB, iv: 85 KB, v: 17 KB, vi: 125 KB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br/>
        <w:t>E. i: 100 KB, ii: 100 KB, iii: 350 KB, iv: 200 KB, v: 17 KB, vi: 10 KB</w:t>
      </w:r>
    </w:p>
    <w:p w14:paraId="65924679" w14:textId="77777777" w:rsidR="00421632" w:rsidRDefault="00421632" w:rsidP="00A258E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val="en-US" w:eastAsia="en-AU"/>
        </w:rPr>
      </w:pPr>
    </w:p>
    <w:p w14:paraId="07691AF2" w14:textId="77777777" w:rsidR="00421632" w:rsidRDefault="00421632" w:rsidP="00A258E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val="en-US" w:eastAsia="en-AU"/>
        </w:rPr>
      </w:pPr>
    </w:p>
    <w:p w14:paraId="131E3249" w14:textId="77777777" w:rsidR="00421632" w:rsidRDefault="00421632" w:rsidP="00A258E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val="en-US" w:eastAsia="en-AU"/>
        </w:rPr>
      </w:pPr>
    </w:p>
    <w:p w14:paraId="7BD74620" w14:textId="77777777" w:rsidR="00A258EE" w:rsidRPr="00A258EE" w:rsidRDefault="00A258EE" w:rsidP="00A258E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val="en-US" w:eastAsia="en-AU"/>
        </w:rPr>
      </w:pP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t>Q4. Assuming a 1-KB page size, what are the page numbers and offsets for the following address references: (i) 42095, (ii) 215201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br/>
        <w:t>A. i: page = 42, offset = 95. ii: page = 210, offset = 161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br/>
        <w:t>B. i: page = 42, offset = 95. ii: page = 215, offset = 201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br/>
        <w:t>C. i: page = 41, offset = 95. ii: page = 210, offset = 201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br/>
        <w:t>D. There is not valid answer, since i or ii point outside of memory boundaries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br/>
        <w:t>E. i: page = 41, offset = 111. ii: page = 210, offset = 161</w:t>
      </w:r>
    </w:p>
    <w:p w14:paraId="793FCE59" w14:textId="77777777" w:rsidR="00A258EE" w:rsidRPr="00A258EE" w:rsidRDefault="00A258EE" w:rsidP="00A258E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val="en-US" w:eastAsia="en-AU"/>
        </w:rPr>
      </w:pP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t> </w:t>
      </w:r>
    </w:p>
    <w:p w14:paraId="1FDC1263" w14:textId="77777777" w:rsidR="00A258EE" w:rsidRPr="00A258EE" w:rsidRDefault="00A258EE" w:rsidP="00A258E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val="en-US" w:eastAsia="en-AU"/>
        </w:rPr>
      </w:pP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t>Q5. Consider a logical address space of 256 pages with a 4-KB page size, mapped onto a physical memory of 64 frames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br/>
        <w:t>i. How many bits are required in the logical address?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br/>
        <w:t>ii. How many bits are required in the physical address?</w:t>
      </w:r>
    </w:p>
    <w:p w14:paraId="58BA22BA" w14:textId="77777777" w:rsidR="00A258EE" w:rsidRPr="00A258EE" w:rsidRDefault="00A258EE" w:rsidP="00A258E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val="en-US" w:eastAsia="en-AU"/>
        </w:rPr>
      </w:pP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t>A) i: 20 bits. ii: 18 bits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br/>
        <w:t>B) The question has no valid answer, because in this case logical and physical spaces are incompatible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br/>
        <w:t>C) i: 12 bits. ii: 12 bits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br/>
        <w:t>D) i: 8 bits. ii: 6 bits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br/>
        <w:t>E) i: 18 bits. ii: 20 bits</w:t>
      </w:r>
    </w:p>
    <w:p w14:paraId="76B39F4A" w14:textId="77777777" w:rsidR="00A258EE" w:rsidRPr="00A258EE" w:rsidRDefault="00A258EE" w:rsidP="00A258E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val="en-US" w:eastAsia="en-AU"/>
        </w:rPr>
      </w:pP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t> </w:t>
      </w:r>
    </w:p>
    <w:p w14:paraId="63F2CE3F" w14:textId="77777777" w:rsidR="00A258EE" w:rsidRPr="00A258EE" w:rsidRDefault="00A258EE" w:rsidP="00A258E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val="en-US" w:eastAsia="en-AU"/>
        </w:rPr>
      </w:pP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t>Q6. Consider a computer system with a 32-bit logical address and 4-KB page size. The system supports up to 512 MB of physical memory. How many entries are there in each of the following?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br/>
        <w:t>i: A conventional, single-level page table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br/>
        <w:t>ii: An inverted page table</w:t>
      </w:r>
    </w:p>
    <w:p w14:paraId="74DF242B" w14:textId="77777777" w:rsidR="00A258EE" w:rsidRPr="00A258EE" w:rsidRDefault="00A258EE" w:rsidP="00A258E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val="en-US" w:eastAsia="en-AU"/>
        </w:rPr>
      </w:pP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t>A) i: 2</w:t>
      </w:r>
      <w:r w:rsidRPr="00A258EE">
        <w:rPr>
          <w:rFonts w:ascii="Helvetica" w:eastAsia="Times New Roman" w:hAnsi="Helvetica" w:cs="Helvetica"/>
          <w:color w:val="102535"/>
          <w:szCs w:val="24"/>
          <w:vertAlign w:val="superscript"/>
          <w:lang w:val="en-US" w:eastAsia="en-AU"/>
        </w:rPr>
        <w:t>20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t xml:space="preserve"> entries. ii: 2</w:t>
      </w:r>
      <w:r w:rsidRPr="00A258EE">
        <w:rPr>
          <w:rFonts w:ascii="Helvetica" w:eastAsia="Times New Roman" w:hAnsi="Helvetica" w:cs="Helvetica"/>
          <w:color w:val="102535"/>
          <w:szCs w:val="24"/>
          <w:vertAlign w:val="superscript"/>
          <w:lang w:val="en-US" w:eastAsia="en-AU"/>
        </w:rPr>
        <w:t>18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t> entries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br/>
        <w:t>B) The question has no meaningful answer since the page table will not fit in memory.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br/>
        <w:t>C) i: 2</w:t>
      </w:r>
      <w:r w:rsidRPr="00A258EE">
        <w:rPr>
          <w:rFonts w:ascii="Helvetica" w:eastAsia="Times New Roman" w:hAnsi="Helvetica" w:cs="Helvetica"/>
          <w:color w:val="102535"/>
          <w:szCs w:val="24"/>
          <w:vertAlign w:val="superscript"/>
          <w:lang w:val="en-US" w:eastAsia="en-AU"/>
        </w:rPr>
        <w:t>20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t xml:space="preserve"> entries. ii: 2</w:t>
      </w:r>
      <w:r w:rsidRPr="00A258EE">
        <w:rPr>
          <w:rFonts w:ascii="Helvetica" w:eastAsia="Times New Roman" w:hAnsi="Helvetica" w:cs="Helvetica"/>
          <w:color w:val="102535"/>
          <w:szCs w:val="24"/>
          <w:vertAlign w:val="superscript"/>
          <w:lang w:val="en-US" w:eastAsia="en-AU"/>
        </w:rPr>
        <w:t>20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t xml:space="preserve"> entries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br/>
        <w:t>D) i: 2</w:t>
      </w:r>
      <w:r w:rsidRPr="00A258EE">
        <w:rPr>
          <w:rFonts w:ascii="Helvetica" w:eastAsia="Times New Roman" w:hAnsi="Helvetica" w:cs="Helvetica"/>
          <w:color w:val="102535"/>
          <w:szCs w:val="24"/>
          <w:vertAlign w:val="superscript"/>
          <w:lang w:val="en-US" w:eastAsia="en-AU"/>
        </w:rPr>
        <w:t>32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t xml:space="preserve"> entries. ii: 2</w:t>
      </w:r>
      <w:r w:rsidRPr="00A258EE">
        <w:rPr>
          <w:rFonts w:ascii="Helvetica" w:eastAsia="Times New Roman" w:hAnsi="Helvetica" w:cs="Helvetica"/>
          <w:color w:val="102535"/>
          <w:szCs w:val="24"/>
          <w:vertAlign w:val="superscript"/>
          <w:lang w:val="en-US" w:eastAsia="en-AU"/>
        </w:rPr>
        <w:t>29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t xml:space="preserve"> entries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br/>
        <w:t>E) i: 2</w:t>
      </w:r>
      <w:r w:rsidRPr="00A258EE">
        <w:rPr>
          <w:rFonts w:ascii="Helvetica" w:eastAsia="Times New Roman" w:hAnsi="Helvetica" w:cs="Helvetica"/>
          <w:color w:val="102535"/>
          <w:szCs w:val="24"/>
          <w:vertAlign w:val="superscript"/>
          <w:lang w:val="en-US" w:eastAsia="en-AU"/>
        </w:rPr>
        <w:t>20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t xml:space="preserve"> entries. ii: 2</w:t>
      </w:r>
      <w:r w:rsidRPr="00A258EE">
        <w:rPr>
          <w:rFonts w:ascii="Helvetica" w:eastAsia="Times New Roman" w:hAnsi="Helvetica" w:cs="Helvetica"/>
          <w:color w:val="102535"/>
          <w:szCs w:val="24"/>
          <w:vertAlign w:val="superscript"/>
          <w:lang w:val="en-US" w:eastAsia="en-AU"/>
        </w:rPr>
        <w:t>17</w:t>
      </w:r>
      <w:r w:rsidRPr="00A258EE">
        <w:rPr>
          <w:rFonts w:ascii="Helvetica" w:eastAsia="Times New Roman" w:hAnsi="Helvetica" w:cs="Helvetica"/>
          <w:color w:val="102535"/>
          <w:szCs w:val="24"/>
          <w:lang w:val="en-US" w:eastAsia="en-AU"/>
        </w:rPr>
        <w:t> entries</w:t>
      </w:r>
    </w:p>
    <w:p w14:paraId="4F735AD5" w14:textId="255F56CA" w:rsidR="00EA35A1" w:rsidRPr="00A258EE" w:rsidRDefault="00EA35A1" w:rsidP="00EA35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02535"/>
          <w:szCs w:val="24"/>
          <w:lang w:val="en-US" w:eastAsia="en-AU"/>
        </w:rPr>
      </w:pPr>
    </w:p>
    <w:sectPr w:rsidR="00EA35A1" w:rsidRPr="00A2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CB"/>
    <w:rsid w:val="00110468"/>
    <w:rsid w:val="00113CC5"/>
    <w:rsid w:val="001D01E0"/>
    <w:rsid w:val="002B2FB5"/>
    <w:rsid w:val="003F3080"/>
    <w:rsid w:val="00421632"/>
    <w:rsid w:val="00580ECB"/>
    <w:rsid w:val="006E59A0"/>
    <w:rsid w:val="00724C27"/>
    <w:rsid w:val="00751E5C"/>
    <w:rsid w:val="008D4605"/>
    <w:rsid w:val="00A258EE"/>
    <w:rsid w:val="00A60235"/>
    <w:rsid w:val="00BC0F86"/>
    <w:rsid w:val="00C2618B"/>
    <w:rsid w:val="00E72639"/>
    <w:rsid w:val="00EA35A1"/>
    <w:rsid w:val="00F0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F5D3"/>
  <w15:chartTrackingRefBased/>
  <w15:docId w15:val="{5E97FBB6-BB10-4608-BF32-D2ECF5FF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1D01E0"/>
    <w:rPr>
      <w:b/>
      <w:bCs/>
    </w:rPr>
  </w:style>
  <w:style w:type="paragraph" w:styleId="ListParagraph">
    <w:name w:val="List Paragraph"/>
    <w:basedOn w:val="Normal"/>
    <w:uiPriority w:val="34"/>
    <w:qFormat/>
    <w:rsid w:val="006E5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Kan</dc:creator>
  <cp:keywords/>
  <dc:description/>
  <cp:lastModifiedBy>Andrey Kan</cp:lastModifiedBy>
  <cp:revision>18</cp:revision>
  <cp:lastPrinted>2021-08-16T04:43:00Z</cp:lastPrinted>
  <dcterms:created xsi:type="dcterms:W3CDTF">2021-08-10T06:17:00Z</dcterms:created>
  <dcterms:modified xsi:type="dcterms:W3CDTF">2021-09-09T01:35:00Z</dcterms:modified>
</cp:coreProperties>
</file>