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0"/>
        <w:gridCol w:w="2520"/>
        <w:gridCol w:w="2250"/>
        <w:gridCol w:w="2265"/>
      </w:tblGrid>
      <w:tr w:rsidR="00193104"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104" w:rsidRDefault="005C7822">
            <w:pPr>
              <w:pStyle w:val="TableContents"/>
              <w:rPr>
                <w:rFonts w:hint="eastAsia"/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>Στάθμη δραστηριότητας</w:t>
            </w:r>
          </w:p>
          <w:p w:rsidR="00193104" w:rsidRDefault="005C782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δομή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104" w:rsidRDefault="005C782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Λειτουργική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104" w:rsidRDefault="005C782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Τακτική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104" w:rsidRDefault="005C782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στρατηγική</w:t>
            </w:r>
          </w:p>
        </w:tc>
      </w:tr>
      <w:tr w:rsidR="00193104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104" w:rsidRDefault="005C782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Δομημένη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104" w:rsidRDefault="005C7822">
            <w:pPr>
              <w:pStyle w:val="TableContents"/>
              <w:numPr>
                <w:ilvl w:val="0"/>
                <w:numId w:val="1"/>
              </w:num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Πληροφόρηση παρακολούθησης διαφημιστικής καμπάνιας</w:t>
            </w:r>
          </w:p>
          <w:p w:rsidR="00193104" w:rsidRDefault="005C7822">
            <w:pPr>
              <w:pStyle w:val="TableContents"/>
              <w:numPr>
                <w:ilvl w:val="0"/>
                <w:numId w:val="1"/>
              </w:num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τήρηση και διαχείριση αρχείου πελατών</w:t>
            </w:r>
          </w:p>
          <w:p w:rsidR="00193104" w:rsidRDefault="005C7822">
            <w:pPr>
              <w:pStyle w:val="TableContents"/>
              <w:numPr>
                <w:ilvl w:val="0"/>
                <w:numId w:val="1"/>
              </w:num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μεταφορά </w:t>
            </w:r>
            <w:r>
              <w:rPr>
                <w:sz w:val="22"/>
                <w:szCs w:val="22"/>
                <w:lang w:val="en-US"/>
              </w:rPr>
              <w:t xml:space="preserve">log file </w:t>
            </w:r>
            <w:r>
              <w:rPr>
                <w:sz w:val="22"/>
                <w:szCs w:val="22"/>
              </w:rPr>
              <w:t>στην Βάση δεδομένον</w:t>
            </w:r>
          </w:p>
          <w:p w:rsidR="00193104" w:rsidRDefault="005C7822">
            <w:pPr>
              <w:pStyle w:val="TableContents"/>
              <w:numPr>
                <w:ilvl w:val="0"/>
                <w:numId w:val="1"/>
              </w:num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υπολογισμός και ανάλυση δαπανών διαφήμισης</w:t>
            </w:r>
          </w:p>
          <w:p w:rsidR="00193104" w:rsidRDefault="005C7822">
            <w:pPr>
              <w:pStyle w:val="TableContents"/>
              <w:numPr>
                <w:ilvl w:val="0"/>
                <w:numId w:val="1"/>
              </w:num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παραγωγή εκθέσεων δαπανών σε έντυπη μορφή</w:t>
            </w:r>
          </w:p>
          <w:p w:rsidR="00193104" w:rsidRDefault="005C7822">
            <w:pPr>
              <w:pStyle w:val="TableContents"/>
              <w:numPr>
                <w:ilvl w:val="0"/>
                <w:numId w:val="1"/>
              </w:num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παραγωγή εκθέσεων δαπανών σε μορφή κατάλληλη για περαιτέρω επεξεργασία</w:t>
            </w:r>
          </w:p>
          <w:p w:rsidR="00193104" w:rsidRDefault="005C7822">
            <w:pPr>
              <w:pStyle w:val="TableContents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υψηλό βαθμό αξιοπιστία </w:t>
            </w:r>
            <w:r>
              <w:t>σχετικά με τον υπολογισμό και την απόδοση των διαφημιστικών δα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104" w:rsidRDefault="005C7822">
            <w:pPr>
              <w:pStyle w:val="TableContents"/>
              <w:numPr>
                <w:ilvl w:val="0"/>
                <w:numId w:val="1"/>
              </w:num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Υπολογισμός απόδοσης και δαπάνης διαφήμισης</w:t>
            </w:r>
          </w:p>
          <w:p w:rsidR="00193104" w:rsidRDefault="005C7822">
            <w:pPr>
              <w:pStyle w:val="TableContents"/>
              <w:numPr>
                <w:ilvl w:val="0"/>
                <w:numId w:val="1"/>
              </w:num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παρέχει τη δυνατότητα παραμετρικού προσδιορισμού της μορφής και του περιεχομένου νέων αναφορών μέσω ειδικής γεννήτριας αναφορών.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104" w:rsidRDefault="00193104">
            <w:pPr>
              <w:pStyle w:val="TableContents"/>
              <w:rPr>
                <w:rFonts w:hint="eastAsia"/>
                <w:sz w:val="22"/>
                <w:szCs w:val="22"/>
              </w:rPr>
            </w:pPr>
          </w:p>
        </w:tc>
      </w:tr>
      <w:tr w:rsidR="00193104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104" w:rsidRDefault="005C782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Ατελώς δομημένη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104" w:rsidRDefault="005C7822">
            <w:pPr>
              <w:pStyle w:val="TableContents"/>
              <w:numPr>
                <w:ilvl w:val="0"/>
                <w:numId w:val="2"/>
              </w:num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Επαλήθευση δεδομένων των </w:t>
            </w:r>
            <w:r>
              <w:rPr>
                <w:sz w:val="22"/>
                <w:szCs w:val="22"/>
                <w:lang w:val="en-US"/>
              </w:rPr>
              <w:t>log files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104" w:rsidRDefault="005C7822">
            <w:pPr>
              <w:pStyle w:val="TableContents"/>
              <w:numPr>
                <w:ilvl w:val="0"/>
                <w:numId w:val="2"/>
              </w:num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Παροχή εκθέσεων δαπανών αποτύπωσης πληροφοριών για διαφημιστικές δαπάνες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104" w:rsidRDefault="005C7822">
            <w:pPr>
              <w:pStyle w:val="TableContents"/>
              <w:numPr>
                <w:ilvl w:val="0"/>
                <w:numId w:val="3"/>
              </w:num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Αύξηση μεριδίου αγοράς</w:t>
            </w:r>
          </w:p>
          <w:p w:rsidR="00193104" w:rsidRDefault="005C7822">
            <w:pPr>
              <w:pStyle w:val="TableContents"/>
              <w:numPr>
                <w:ilvl w:val="0"/>
                <w:numId w:val="3"/>
              </w:num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Αύξηση βαθμού ικανοποίησης πελατών</w:t>
            </w:r>
          </w:p>
        </w:tc>
      </w:tr>
      <w:tr w:rsidR="00193104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104" w:rsidRDefault="005C782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Αδόμητη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104" w:rsidRDefault="005C7822">
            <w:pPr>
              <w:pStyle w:val="TableContents"/>
              <w:numPr>
                <w:ilvl w:val="0"/>
                <w:numId w:val="4"/>
              </w:num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Χειρωνακτική καταχώριση και παρακολούθηση μη ψηφιακών εγγραφών</w:t>
            </w:r>
          </w:p>
          <w:p w:rsidR="00193104" w:rsidRDefault="005C7822">
            <w:pPr>
              <w:pStyle w:val="TableContents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φιλική διεπαφή </w:t>
            </w:r>
            <w:r>
              <w:t>α υποστηρίξει της ελληνικής και της αγγλικής γλώσσας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104" w:rsidRDefault="00193104">
            <w:pPr>
              <w:pStyle w:val="TableContents"/>
              <w:rPr>
                <w:rFonts w:hint="eastAsia"/>
                <w:sz w:val="22"/>
                <w:szCs w:val="22"/>
              </w:rPr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3104" w:rsidRDefault="00193104">
            <w:pPr>
              <w:pStyle w:val="TableContents"/>
              <w:rPr>
                <w:rFonts w:hint="eastAsia"/>
                <w:sz w:val="22"/>
                <w:szCs w:val="22"/>
              </w:rPr>
            </w:pPr>
          </w:p>
        </w:tc>
      </w:tr>
    </w:tbl>
    <w:p w:rsidR="00193104" w:rsidRDefault="00193104">
      <w:pPr>
        <w:pStyle w:val="Standard"/>
        <w:rPr>
          <w:rFonts w:hint="eastAsia"/>
        </w:rPr>
      </w:pPr>
    </w:p>
    <w:sectPr w:rsidR="0019310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9B8" w:rsidRDefault="005C7822">
      <w:pPr>
        <w:rPr>
          <w:rFonts w:hint="eastAsia"/>
        </w:rPr>
      </w:pPr>
      <w:r>
        <w:separator/>
      </w:r>
    </w:p>
  </w:endnote>
  <w:endnote w:type="continuationSeparator" w:id="0">
    <w:p w:rsidR="002459B8" w:rsidRDefault="005C78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ACF3C52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9B8" w:rsidRDefault="005C782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2459B8" w:rsidRDefault="005C782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20F1"/>
    <w:multiLevelType w:val="multilevel"/>
    <w:tmpl w:val="0316D4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2C10B37"/>
    <w:multiLevelType w:val="multilevel"/>
    <w:tmpl w:val="FBCC620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DB47AE0"/>
    <w:multiLevelType w:val="multilevel"/>
    <w:tmpl w:val="5144ED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82E5611"/>
    <w:multiLevelType w:val="multilevel"/>
    <w:tmpl w:val="03AC3F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104"/>
    <w:rsid w:val="00193104"/>
    <w:rsid w:val="002459B8"/>
    <w:rsid w:val="005C7822"/>
    <w:rsid w:val="00E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758DE33-08DB-452F-B185-B3BE7462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el-G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792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bill konstantinou</cp:lastModifiedBy>
  <cp:revision>2</cp:revision>
  <dcterms:created xsi:type="dcterms:W3CDTF">2018-10-15T10:16:00Z</dcterms:created>
  <dcterms:modified xsi:type="dcterms:W3CDTF">2018-10-15T10:16:00Z</dcterms:modified>
</cp:coreProperties>
</file>