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E421" w14:textId="0F0DFFB3" w:rsidR="0006164C" w:rsidRDefault="00000000">
      <w:pPr>
        <w:pStyle w:val="Title"/>
      </w:pPr>
      <w:sdt>
        <w:sdtPr>
          <w:alias w:val="Title"/>
          <w:tag w:val=""/>
          <w:id w:val="726351117"/>
          <w:placeholder>
            <w:docPart w:val="10B23775DB777245B7156F7CA03809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A596B">
            <w:t>Project Documentation</w:t>
          </w:r>
        </w:sdtContent>
      </w:sdt>
    </w:p>
    <w:p w14:paraId="631088F9" w14:textId="6BE702C3" w:rsidR="0006164C" w:rsidRPr="000A596B" w:rsidRDefault="000A596B">
      <w:pPr>
        <w:pStyle w:val="Title2"/>
        <w:rPr>
          <w:b/>
          <w:bCs/>
        </w:rPr>
      </w:pPr>
      <w:r w:rsidRPr="000A596B">
        <w:rPr>
          <w:b/>
          <w:bCs/>
        </w:rPr>
        <w:t xml:space="preserve">&lt; </w:t>
      </w:r>
      <w:proofErr w:type="spellStart"/>
      <w:r w:rsidRPr="000A596B">
        <w:rPr>
          <w:b/>
          <w:bCs/>
        </w:rPr>
        <w:t>HomeCare</w:t>
      </w:r>
      <w:proofErr w:type="spellEnd"/>
      <w:r w:rsidRPr="000A596B">
        <w:rPr>
          <w:b/>
          <w:bCs/>
        </w:rPr>
        <w:t xml:space="preserve"> EMR &gt;</w:t>
      </w:r>
    </w:p>
    <w:p w14:paraId="0C63A123" w14:textId="31B237CD" w:rsidR="0006164C" w:rsidRDefault="000A596B">
      <w:pPr>
        <w:pStyle w:val="Title2"/>
      </w:pPr>
      <w:r w:rsidRPr="000A596B">
        <w:t>Department of Computer System Technology</w:t>
      </w:r>
    </w:p>
    <w:p w14:paraId="41A10CC5" w14:textId="5A73C97E" w:rsidR="00A65515" w:rsidRDefault="000A596B" w:rsidP="00A65515">
      <w:pPr>
        <w:pStyle w:val="Title"/>
      </w:pPr>
      <w:r w:rsidRPr="000A596B">
        <w:t>CSTP</w:t>
      </w:r>
      <w:r w:rsidR="00A65515">
        <w:t xml:space="preserve"> </w:t>
      </w:r>
      <w:r w:rsidRPr="000A596B">
        <w:t>2204: IT Development Project</w:t>
      </w:r>
    </w:p>
    <w:p w14:paraId="002E6CE7" w14:textId="7178C817" w:rsidR="0006164C" w:rsidRDefault="00A65515" w:rsidP="00A65515">
      <w:pPr>
        <w:pStyle w:val="Title"/>
      </w:pPr>
      <w:r>
        <w:t>Jericho Valerio, Bill Kuo, Mark Ke</w:t>
      </w:r>
    </w:p>
    <w:p w14:paraId="3816056C" w14:textId="77777777" w:rsidR="00910A25" w:rsidRDefault="00910A25" w:rsidP="00910A25"/>
    <w:p w14:paraId="4826B102" w14:textId="77777777" w:rsidR="00910A25" w:rsidRDefault="00910A25" w:rsidP="00910A25"/>
    <w:p w14:paraId="2861D5F0" w14:textId="77777777" w:rsidR="00910A25" w:rsidRDefault="00910A25" w:rsidP="00910A25"/>
    <w:p w14:paraId="0FEA8161" w14:textId="77777777" w:rsidR="00910A25" w:rsidRDefault="00910A25" w:rsidP="00910A25"/>
    <w:p w14:paraId="6103341D" w14:textId="77777777" w:rsidR="00910A25" w:rsidRDefault="00910A25" w:rsidP="00910A25"/>
    <w:p w14:paraId="53DEE4D6" w14:textId="77777777" w:rsidR="00910A25" w:rsidRDefault="00910A25" w:rsidP="00910A25"/>
    <w:p w14:paraId="2D20E0F8" w14:textId="77777777" w:rsidR="00910A25" w:rsidRDefault="00910A25" w:rsidP="00910A25"/>
    <w:p w14:paraId="3C6DDFF7" w14:textId="77777777" w:rsidR="00910A25" w:rsidRDefault="00910A25" w:rsidP="00910A25"/>
    <w:p w14:paraId="50463D21" w14:textId="77777777" w:rsidR="00910A25" w:rsidRPr="00910A25" w:rsidRDefault="00910A25" w:rsidP="00910A25"/>
    <w:p w14:paraId="10147F3C" w14:textId="77777777" w:rsidR="0006164C" w:rsidRDefault="00000000">
      <w:r>
        <w:br w:type="page"/>
      </w:r>
    </w:p>
    <w:p w14:paraId="00EA87A7" w14:textId="5D804CAE" w:rsidR="0006164C" w:rsidRPr="000A4F22" w:rsidRDefault="00A65515" w:rsidP="00A65515">
      <w:pPr>
        <w:pStyle w:val="SectionTitle"/>
        <w:rPr>
          <w:b/>
          <w:bCs/>
        </w:rPr>
      </w:pPr>
      <w:r w:rsidRPr="000A4F22">
        <w:rPr>
          <w:b/>
          <w:bCs/>
        </w:rPr>
        <w:lastRenderedPageBreak/>
        <w:t>Motivation</w:t>
      </w:r>
    </w:p>
    <w:p w14:paraId="2629A586" w14:textId="6BF36BAF" w:rsidR="0006164C" w:rsidRDefault="00A65515" w:rsidP="000A4F22">
      <w:r w:rsidRPr="00A65515">
        <w:t>The issue at hand that we are dedicated to addressing revolves around enhancing both the operational efficiency and the overall quality of life for our esteemed home care nursing professionals.</w:t>
      </w:r>
    </w:p>
    <w:p w14:paraId="03C36F92" w14:textId="77777777" w:rsidR="000A4F22" w:rsidRDefault="000A4F22" w:rsidP="000A4F22"/>
    <w:p w14:paraId="26BFD52E" w14:textId="39279608" w:rsidR="0006164C" w:rsidRDefault="000A4F22">
      <w:pPr>
        <w:pStyle w:val="Heading1"/>
      </w:pPr>
      <w:bookmarkStart w:id="0" w:name="_Toc409783207"/>
      <w:r>
        <w:t>R</w:t>
      </w:r>
      <w:bookmarkEnd w:id="0"/>
      <w:r>
        <w:t>equirements</w:t>
      </w:r>
    </w:p>
    <w:p w14:paraId="2E5EFCE0" w14:textId="2DD7A64F" w:rsidR="00336FDD" w:rsidRPr="00336FDD" w:rsidRDefault="00336FDD" w:rsidP="00336FDD">
      <w:pPr>
        <w:rPr>
          <w:b/>
          <w:bCs/>
          <w:sz w:val="28"/>
          <w:szCs w:val="28"/>
        </w:rPr>
      </w:pPr>
      <w:r w:rsidRPr="00336FDD">
        <w:rPr>
          <w:b/>
          <w:bCs/>
          <w:sz w:val="28"/>
          <w:szCs w:val="28"/>
        </w:rPr>
        <w:t>Core Features:</w:t>
      </w:r>
    </w:p>
    <w:p w14:paraId="352E895A" w14:textId="77777777" w:rsidR="00336FDD" w:rsidRPr="00336FDD" w:rsidRDefault="000A4F22">
      <w:pPr>
        <w:rPr>
          <w:b/>
          <w:bCs/>
          <w:kern w:val="0"/>
        </w:rPr>
      </w:pPr>
      <w:r w:rsidRPr="00336FDD">
        <w:rPr>
          <w:b/>
          <w:bCs/>
          <w:kern w:val="0"/>
        </w:rPr>
        <w:t xml:space="preserve">Patient's Database: </w:t>
      </w:r>
    </w:p>
    <w:p w14:paraId="286214D6" w14:textId="73B300B1" w:rsidR="0006164C" w:rsidRDefault="000A4F22">
      <w:r w:rsidRPr="000A4F22">
        <w:rPr>
          <w:kern w:val="0"/>
        </w:rPr>
        <w:t>The development and maintenance of a comprehensive patient database are integral to the success of our healthcare software. This feature ensures the efficient storage, retrieval, and management of patient records, enabling healthcare providers to access critical patient information swiftly and securely.</w:t>
      </w:r>
      <w:r>
        <w:t xml:space="preserve"> </w:t>
      </w:r>
    </w:p>
    <w:p w14:paraId="55C62863" w14:textId="1EF7BB74" w:rsidR="0006164C" w:rsidRDefault="0006164C">
      <w:pPr>
        <w:pStyle w:val="Heading2"/>
      </w:pPr>
    </w:p>
    <w:p w14:paraId="6C63105D" w14:textId="77777777" w:rsidR="00336FDD" w:rsidRPr="00336FDD" w:rsidRDefault="00D23ED1">
      <w:pPr>
        <w:pStyle w:val="NoSpacing"/>
        <w:rPr>
          <w:b/>
          <w:bCs/>
        </w:rPr>
      </w:pPr>
      <w:r w:rsidRPr="00336FDD">
        <w:rPr>
          <w:b/>
          <w:bCs/>
        </w:rPr>
        <w:t xml:space="preserve">Patient's Task (Including Vital Sign and Medication Monitoring): </w:t>
      </w:r>
    </w:p>
    <w:p w14:paraId="2E084538" w14:textId="2F77B0A1" w:rsidR="0006164C" w:rsidRDefault="00D23ED1">
      <w:pPr>
        <w:pStyle w:val="NoSpacing"/>
      </w:pPr>
      <w:r>
        <w:t>This multifaceted feature encompasses tasks related to patient care, such as monitoring vital signs and medication schedules. It facilitates healthcare professionals in tracking and managing patient health, thereby improving the quality of care and patient outcomes.</w:t>
      </w:r>
    </w:p>
    <w:p w14:paraId="3140891D" w14:textId="77777777" w:rsidR="00D23ED1" w:rsidRDefault="00D23ED1">
      <w:pPr>
        <w:pStyle w:val="NoSpacing"/>
      </w:pPr>
    </w:p>
    <w:p w14:paraId="4ECFA192" w14:textId="77777777" w:rsidR="00336FDD" w:rsidRPr="00336FDD" w:rsidRDefault="00D23ED1" w:rsidP="00D23ED1">
      <w:pPr>
        <w:ind w:firstLine="0"/>
        <w:rPr>
          <w:b/>
          <w:bCs/>
        </w:rPr>
      </w:pPr>
      <w:r w:rsidRPr="00336FDD">
        <w:rPr>
          <w:b/>
          <w:bCs/>
        </w:rPr>
        <w:t>GPS Tracker:</w:t>
      </w:r>
    </w:p>
    <w:p w14:paraId="01845C35" w14:textId="036B84BB" w:rsidR="00D23ED1" w:rsidRDefault="00D23ED1" w:rsidP="00D23ED1">
      <w:pPr>
        <w:ind w:firstLine="0"/>
      </w:pPr>
      <w:r>
        <w:t xml:space="preserve"> The GPS tracking functionality enhances patient safety and caregiver efficiency. This feature allows real-time monitoring of patients' locations, enabling timely intervention in case of emergencies or deviations from planned routes, particularly beneficial for home healthcare or remote monitoring scenarios.</w:t>
      </w:r>
    </w:p>
    <w:p w14:paraId="1563B448" w14:textId="77777777" w:rsidR="00D23ED1" w:rsidRDefault="00D23ED1" w:rsidP="00D23ED1">
      <w:pPr>
        <w:ind w:firstLine="0"/>
      </w:pPr>
    </w:p>
    <w:p w14:paraId="55431E31" w14:textId="77777777" w:rsidR="00336FDD" w:rsidRPr="00336FDD" w:rsidRDefault="00000000" w:rsidP="00D23ED1">
      <w:pPr>
        <w:ind w:firstLine="0"/>
      </w:pPr>
      <w:r w:rsidRPr="00336FDD">
        <w:rPr>
          <w:rStyle w:val="Heading4Char"/>
        </w:rPr>
        <w:t xml:space="preserve"> </w:t>
      </w:r>
      <w:r w:rsidR="00D23ED1" w:rsidRPr="00336FDD">
        <w:t xml:space="preserve">Mileage Log Tracker: </w:t>
      </w:r>
    </w:p>
    <w:p w14:paraId="73858526" w14:textId="067518BF" w:rsidR="00D23ED1" w:rsidRDefault="00D23ED1" w:rsidP="00D23ED1">
      <w:pPr>
        <w:ind w:firstLine="0"/>
      </w:pPr>
      <w:r>
        <w:t>An essential feature for healthcare providers who offer mobile services. It helps in recording and reporting travel distances, ensuring accurate reimbursement for mileage expenses and compliance with regulatory requirements.</w:t>
      </w:r>
    </w:p>
    <w:p w14:paraId="58864A07" w14:textId="77777777" w:rsidR="00D23ED1" w:rsidRDefault="00D23ED1" w:rsidP="00D23ED1">
      <w:pPr>
        <w:ind w:firstLine="0"/>
      </w:pPr>
    </w:p>
    <w:p w14:paraId="5556F52F" w14:textId="5DDC20D9" w:rsidR="00336FDD" w:rsidRPr="00336FDD" w:rsidRDefault="00D23ED1" w:rsidP="00D23ED1">
      <w:pPr>
        <w:spacing w:line="360" w:lineRule="auto"/>
        <w:ind w:firstLine="0"/>
        <w:rPr>
          <w:rFonts w:ascii="Times New Roman" w:eastAsia="Times New Roman" w:hAnsi="Times New Roman" w:cs="Times New Roman"/>
          <w:b/>
          <w:bCs/>
          <w:kern w:val="0"/>
          <w:lang w:val="en-CA" w:eastAsia="en-US"/>
        </w:rPr>
      </w:pPr>
      <w:r w:rsidRPr="00336FDD">
        <w:rPr>
          <w:rFonts w:ascii="Times New Roman" w:eastAsia="Times New Roman" w:hAnsi="Times New Roman" w:cs="Times New Roman"/>
          <w:b/>
          <w:bCs/>
          <w:kern w:val="0"/>
          <w:lang w:val="en-CA" w:eastAsia="en-US"/>
        </w:rPr>
        <w:t xml:space="preserve">Order Medication and Supplies: </w:t>
      </w:r>
      <w:r w:rsidR="00336FDD">
        <w:rPr>
          <w:rFonts w:ascii="Times New Roman" w:eastAsia="Times New Roman" w:hAnsi="Times New Roman" w:cs="Times New Roman"/>
          <w:b/>
          <w:bCs/>
          <w:kern w:val="0"/>
          <w:lang w:val="en-CA" w:eastAsia="en-US"/>
        </w:rPr>
        <w:t>(</w:t>
      </w:r>
    </w:p>
    <w:p w14:paraId="4AEA21B6" w14:textId="0AEA3098" w:rsidR="00D23ED1" w:rsidRDefault="00D23ED1" w:rsidP="00D23ED1">
      <w:pPr>
        <w:spacing w:line="360" w:lineRule="auto"/>
        <w:ind w:firstLine="0"/>
        <w:rPr>
          <w:rFonts w:ascii="Times New Roman" w:eastAsia="Times New Roman" w:hAnsi="Times New Roman" w:cs="Times New Roman"/>
          <w:kern w:val="0"/>
          <w:lang w:val="en-CA" w:eastAsia="en-US"/>
        </w:rPr>
      </w:pPr>
      <w:r w:rsidRPr="00D23ED1">
        <w:rPr>
          <w:rFonts w:ascii="Times New Roman" w:eastAsia="Times New Roman" w:hAnsi="Times New Roman" w:cs="Times New Roman"/>
          <w:kern w:val="0"/>
          <w:lang w:val="en-CA" w:eastAsia="en-US"/>
        </w:rPr>
        <w:t>Streamlining the ordering process for medication and medical supplies is crucial for healthcare organizations. This feature simplifies the procurement process, reducing errors and ensuring timely availability of essential resources for patient care.</w:t>
      </w:r>
    </w:p>
    <w:p w14:paraId="70395CDB" w14:textId="77777777" w:rsidR="00336FDD" w:rsidRPr="00D23ED1" w:rsidRDefault="00336FDD" w:rsidP="00D23ED1">
      <w:pPr>
        <w:spacing w:line="360" w:lineRule="auto"/>
        <w:ind w:firstLine="0"/>
        <w:rPr>
          <w:rFonts w:ascii="Times New Roman" w:eastAsia="Times New Roman" w:hAnsi="Times New Roman" w:cs="Times New Roman"/>
          <w:kern w:val="0"/>
          <w:lang w:val="en-CA" w:eastAsia="en-US"/>
        </w:rPr>
      </w:pPr>
    </w:p>
    <w:p w14:paraId="2A79C157" w14:textId="0DE7FB1C" w:rsidR="00D23ED1" w:rsidRPr="00336FDD" w:rsidRDefault="00336FDD" w:rsidP="00D23ED1">
      <w:pPr>
        <w:spacing w:line="360" w:lineRule="auto"/>
        <w:ind w:firstLine="0"/>
        <w:rPr>
          <w:rFonts w:ascii="Times New Roman" w:eastAsia="Times New Roman" w:hAnsi="Times New Roman" w:cs="Times New Roman"/>
          <w:b/>
          <w:bCs/>
          <w:kern w:val="0"/>
          <w:sz w:val="28"/>
          <w:szCs w:val="28"/>
          <w:lang w:val="en-CA" w:eastAsia="en-US"/>
        </w:rPr>
      </w:pPr>
      <w:r w:rsidRPr="00336FDD">
        <w:rPr>
          <w:rFonts w:ascii="Times New Roman" w:eastAsia="Times New Roman" w:hAnsi="Times New Roman" w:cs="Times New Roman"/>
          <w:b/>
          <w:bCs/>
          <w:kern w:val="0"/>
          <w:sz w:val="28"/>
          <w:szCs w:val="28"/>
          <w:lang w:val="en-CA" w:eastAsia="en-US"/>
        </w:rPr>
        <w:t>Extra Features</w:t>
      </w:r>
    </w:p>
    <w:p w14:paraId="125B64D3" w14:textId="77777777" w:rsidR="00D23ED1" w:rsidRDefault="00D23ED1" w:rsidP="00D23ED1">
      <w:pPr>
        <w:pStyle w:val="ListParagraph"/>
        <w:numPr>
          <w:ilvl w:val="0"/>
          <w:numId w:val="12"/>
        </w:numPr>
        <w:spacing w:line="360" w:lineRule="auto"/>
      </w:pPr>
      <w:r>
        <w:t>Format the Patient's Report: The formatting of patient reports can significantly enhance the clarity and professionalism of healthcare documentation. While it's on the roadmap, its delivery depends on available development time and priorities.</w:t>
      </w:r>
    </w:p>
    <w:p w14:paraId="0DD30751" w14:textId="77777777" w:rsidR="00D23ED1" w:rsidRDefault="00D23ED1" w:rsidP="00D23ED1">
      <w:pPr>
        <w:spacing w:line="360" w:lineRule="auto"/>
        <w:ind w:firstLine="0"/>
      </w:pPr>
    </w:p>
    <w:p w14:paraId="11176E99" w14:textId="5737AC1F" w:rsidR="00D23ED1" w:rsidRDefault="00D23ED1" w:rsidP="00D23ED1">
      <w:pPr>
        <w:pStyle w:val="ListParagraph"/>
        <w:numPr>
          <w:ilvl w:val="0"/>
          <w:numId w:val="12"/>
        </w:numPr>
        <w:spacing w:line="360" w:lineRule="auto"/>
      </w:pPr>
      <w:r>
        <w:t>Chart Image for Patient’s Vital Sign: Creating visual representations of patients' vital signs through charts or graphs can aid healthcare providers in better understanding trends and patterns. The implementation of this feature is contingent upon the project timeline and resource allocation.</w:t>
      </w:r>
    </w:p>
    <w:p w14:paraId="0524C3B6" w14:textId="77777777" w:rsidR="00D23ED1" w:rsidRDefault="00D23ED1" w:rsidP="00D23ED1">
      <w:pPr>
        <w:pStyle w:val="ListParagraph"/>
      </w:pPr>
    </w:p>
    <w:p w14:paraId="570A642E" w14:textId="77777777" w:rsidR="00D23ED1" w:rsidRDefault="00D23ED1" w:rsidP="00D23ED1">
      <w:pPr>
        <w:pStyle w:val="ListParagraph"/>
      </w:pPr>
    </w:p>
    <w:p w14:paraId="483F82EC" w14:textId="7F5D308E" w:rsidR="00D23ED1" w:rsidRPr="00336FDD" w:rsidRDefault="00647088" w:rsidP="00D23ED1">
      <w:pPr>
        <w:spacing w:line="360" w:lineRule="auto"/>
        <w:ind w:firstLine="0"/>
        <w:rPr>
          <w:b/>
          <w:bCs/>
          <w:sz w:val="28"/>
          <w:szCs w:val="28"/>
        </w:rPr>
      </w:pPr>
      <w:r>
        <w:rPr>
          <w:b/>
          <w:bCs/>
          <w:sz w:val="28"/>
          <w:szCs w:val="28"/>
        </w:rPr>
        <w:t>Removed</w:t>
      </w:r>
      <w:r w:rsidR="00D23ED1" w:rsidRPr="00336FDD">
        <w:rPr>
          <w:b/>
          <w:bCs/>
          <w:sz w:val="28"/>
          <w:szCs w:val="28"/>
        </w:rPr>
        <w:t xml:space="preserve"> Features Due to Time Constraints:</w:t>
      </w:r>
    </w:p>
    <w:p w14:paraId="7CA113E0" w14:textId="77777777" w:rsidR="00D23ED1" w:rsidRDefault="00D23ED1" w:rsidP="00D23ED1">
      <w:pPr>
        <w:spacing w:line="360" w:lineRule="auto"/>
        <w:ind w:firstLine="0"/>
      </w:pPr>
    </w:p>
    <w:p w14:paraId="5893EF4B" w14:textId="77777777" w:rsidR="00D23ED1" w:rsidRDefault="00D23ED1" w:rsidP="00D23ED1">
      <w:pPr>
        <w:pStyle w:val="ListParagraph"/>
        <w:numPr>
          <w:ilvl w:val="0"/>
          <w:numId w:val="13"/>
        </w:numPr>
        <w:spacing w:line="360" w:lineRule="auto"/>
      </w:pPr>
      <w:r>
        <w:t>Android and iOS Versions: Developing dedicated mobile applications for Android and iOS platforms is a substantial undertaking. Given our current focus and resource constraints, these mobile versions are deferred for future consideration.</w:t>
      </w:r>
    </w:p>
    <w:p w14:paraId="1F072F4C" w14:textId="77777777" w:rsidR="00D23ED1" w:rsidRDefault="00D23ED1" w:rsidP="00D23ED1">
      <w:pPr>
        <w:spacing w:line="360" w:lineRule="auto"/>
        <w:ind w:firstLine="0"/>
      </w:pPr>
    </w:p>
    <w:p w14:paraId="0D10297C" w14:textId="3E50061C" w:rsidR="00D23ED1" w:rsidRDefault="00D23ED1" w:rsidP="00D23ED1">
      <w:pPr>
        <w:pStyle w:val="ListParagraph"/>
        <w:numPr>
          <w:ilvl w:val="0"/>
          <w:numId w:val="13"/>
        </w:numPr>
        <w:spacing w:line="360" w:lineRule="auto"/>
      </w:pPr>
      <w:r>
        <w:lastRenderedPageBreak/>
        <w:t>Billing and Payroll: Billing and payroll functionalities are critical but complex components of healthcare software. Due to time limitations, these features will not be part of the initial release. However, they remain under consideration for future iterations or expansions of the software.</w:t>
      </w:r>
    </w:p>
    <w:p w14:paraId="6DF09F08" w14:textId="77777777" w:rsidR="00D23ED1" w:rsidRDefault="00D23ED1" w:rsidP="00D23ED1">
      <w:pPr>
        <w:pStyle w:val="ListParagraph"/>
      </w:pPr>
    </w:p>
    <w:p w14:paraId="2F4ECE9B" w14:textId="1E0D25D0" w:rsidR="00D23ED1" w:rsidRDefault="00D23ED1" w:rsidP="00D23ED1">
      <w:pPr>
        <w:spacing w:line="360" w:lineRule="auto"/>
      </w:pPr>
      <w:r>
        <w:t>In conclusion, our commitment lies in delivering core features that are fundamental to patient care and data management. Additional functionalities will be pursued based on available resources and project timelines, while more extensive features like mobile applications and financial components are postponed for strategic evaluation at a later stage. This approach ensures the efficient development and deployment of our healthcare software while maintaining flexibility for future enhancements.</w:t>
      </w:r>
    </w:p>
    <w:p w14:paraId="0ADD9FAF" w14:textId="77777777" w:rsidR="00863135" w:rsidRDefault="00863135" w:rsidP="00D23ED1">
      <w:pPr>
        <w:spacing w:line="360" w:lineRule="auto"/>
      </w:pPr>
    </w:p>
    <w:p w14:paraId="7FF718F9" w14:textId="77777777" w:rsidR="00863135" w:rsidRDefault="00863135" w:rsidP="00D23ED1">
      <w:pPr>
        <w:spacing w:line="360" w:lineRule="auto"/>
      </w:pPr>
    </w:p>
    <w:p w14:paraId="0CD05576" w14:textId="6F60EE40" w:rsidR="00863135" w:rsidRDefault="00863135" w:rsidP="00863135">
      <w:pPr>
        <w:spacing w:line="360" w:lineRule="auto"/>
        <w:jc w:val="center"/>
        <w:rPr>
          <w:b/>
          <w:bCs/>
        </w:rPr>
      </w:pPr>
      <w:r w:rsidRPr="00863135">
        <w:rPr>
          <w:b/>
          <w:bCs/>
        </w:rPr>
        <w:t>Design Choices</w:t>
      </w:r>
    </w:p>
    <w:p w14:paraId="29215919" w14:textId="36808280" w:rsidR="00863135" w:rsidRDefault="00336FDD" w:rsidP="00863135">
      <w:pPr>
        <w:spacing w:line="360" w:lineRule="auto"/>
      </w:pPr>
      <w:r>
        <w:t xml:space="preserve">We are making a hi-fi wireframe to demonstrate our design choices, it is still in process now, </w:t>
      </w:r>
      <w:r w:rsidR="00647088">
        <w:t>link</w:t>
      </w:r>
      <w:r>
        <w:t xml:space="preserve"> </w:t>
      </w:r>
      <w:r w:rsidR="00647088">
        <w:t xml:space="preserve">to </w:t>
      </w:r>
      <w:r>
        <w:t>our Lo-Fi Wireframe</w:t>
      </w:r>
      <w:r w:rsidR="00647088">
        <w:t xml:space="preserve">: </w:t>
      </w:r>
      <w:hyperlink r:id="rId8" w:history="1">
        <w:r w:rsidR="00647088" w:rsidRPr="00647088">
          <w:rPr>
            <w:rStyle w:val="Hyperlink"/>
          </w:rPr>
          <w:t>https://github.com/billkuo08/CSTP2204-HomeCareEMR/tree/main/LoFi_WireFrame</w:t>
        </w:r>
      </w:hyperlink>
    </w:p>
    <w:p w14:paraId="2978D57E" w14:textId="5733EFF5" w:rsidR="00647088" w:rsidRPr="00336FDD" w:rsidRDefault="00647088" w:rsidP="00863135">
      <w:pPr>
        <w:spacing w:line="360" w:lineRule="auto"/>
      </w:pPr>
    </w:p>
    <w:p w14:paraId="3BA646F2" w14:textId="77777777" w:rsidR="00863135" w:rsidRDefault="00863135" w:rsidP="00863135">
      <w:pPr>
        <w:spacing w:line="360" w:lineRule="auto"/>
        <w:rPr>
          <w:b/>
          <w:bCs/>
        </w:rPr>
      </w:pPr>
    </w:p>
    <w:p w14:paraId="18845189" w14:textId="77777777" w:rsidR="00863135" w:rsidRDefault="00863135" w:rsidP="00863135">
      <w:pPr>
        <w:spacing w:line="360" w:lineRule="auto"/>
        <w:rPr>
          <w:b/>
          <w:bCs/>
        </w:rPr>
      </w:pPr>
    </w:p>
    <w:p w14:paraId="69C1EA45" w14:textId="6CE28707" w:rsidR="00863135" w:rsidRPr="00863135" w:rsidRDefault="00863135" w:rsidP="00863135">
      <w:pPr>
        <w:spacing w:line="360" w:lineRule="auto"/>
        <w:jc w:val="center"/>
        <w:rPr>
          <w:rFonts w:eastAsia="Times New Roman" w:cstheme="minorHAnsi"/>
          <w:b/>
          <w:bCs/>
          <w:color w:val="000000"/>
          <w:kern w:val="0"/>
        </w:rPr>
      </w:pPr>
      <w:r w:rsidRPr="00B30426">
        <w:rPr>
          <w:rFonts w:eastAsia="Times New Roman" w:cstheme="minorHAnsi"/>
          <w:b/>
          <w:bCs/>
          <w:color w:val="000000"/>
          <w:kern w:val="0"/>
        </w:rPr>
        <w:t>Open Questions</w:t>
      </w:r>
    </w:p>
    <w:p w14:paraId="317B3BFF" w14:textId="44329937" w:rsidR="00863135" w:rsidRPr="00863135" w:rsidRDefault="00863135" w:rsidP="00863135">
      <w:pPr>
        <w:spacing w:line="360" w:lineRule="auto"/>
        <w:rPr>
          <w:rFonts w:eastAsia="Times New Roman" w:cstheme="minorHAnsi"/>
          <w:color w:val="000000"/>
          <w:kern w:val="0"/>
        </w:rPr>
      </w:pPr>
      <w:r w:rsidRPr="00B30426">
        <w:rPr>
          <w:rFonts w:eastAsia="Times New Roman" w:cstheme="minorHAnsi"/>
          <w:color w:val="000000"/>
          <w:kern w:val="0"/>
        </w:rPr>
        <w:t>Topics needing clarification</w:t>
      </w:r>
      <w:r w:rsidRPr="00863135">
        <w:rPr>
          <w:rFonts w:eastAsia="Times New Roman" w:cstheme="minorHAnsi"/>
          <w:color w:val="000000"/>
          <w:kern w:val="0"/>
        </w:rPr>
        <w:t xml:space="preserve">: </w:t>
      </w:r>
    </w:p>
    <w:p w14:paraId="1ED25E47" w14:textId="77777777" w:rsidR="00863135" w:rsidRDefault="00863135" w:rsidP="00863135">
      <w:pPr>
        <w:spacing w:line="360" w:lineRule="auto"/>
        <w:rPr>
          <w:rFonts w:ascii="Calibri" w:eastAsia="Times New Roman" w:hAnsi="Calibri" w:cs="Calibri"/>
          <w:color w:val="000000"/>
          <w:kern w:val="0"/>
        </w:rPr>
      </w:pPr>
    </w:p>
    <w:p w14:paraId="0F1BC596" w14:textId="181C0D10" w:rsidR="00863135" w:rsidRDefault="00863135" w:rsidP="00863135">
      <w:pPr>
        <w:spacing w:line="360" w:lineRule="auto"/>
      </w:pPr>
      <w:r w:rsidRPr="00B30426">
        <w:rPr>
          <w:rFonts w:eastAsia="Times New Roman" w:cstheme="minorHAnsi"/>
          <w:color w:val="000000"/>
          <w:kern w:val="0"/>
        </w:rPr>
        <w:t>Topics needing a decision</w:t>
      </w:r>
      <w:r w:rsidRPr="00863135">
        <w:rPr>
          <w:rFonts w:eastAsia="Times New Roman" w:cstheme="minorHAnsi"/>
          <w:color w:val="000000"/>
          <w:kern w:val="0"/>
        </w:rPr>
        <w:t>:</w:t>
      </w:r>
      <w:r>
        <w:rPr>
          <w:rFonts w:ascii="Calibri" w:eastAsia="Times New Roman" w:hAnsi="Calibri" w:cs="Calibri"/>
          <w:color w:val="000000"/>
          <w:kern w:val="0"/>
        </w:rPr>
        <w:t xml:space="preserve"> </w:t>
      </w:r>
      <w:r>
        <w:t>UX Design, for example the color scheme we want to implement etc.</w:t>
      </w:r>
    </w:p>
    <w:p w14:paraId="55D67DD7" w14:textId="77777777" w:rsidR="00863135" w:rsidRDefault="00863135" w:rsidP="00863135">
      <w:pPr>
        <w:spacing w:line="360" w:lineRule="auto"/>
      </w:pPr>
    </w:p>
    <w:p w14:paraId="2F9BF282" w14:textId="77777777" w:rsidR="00863135" w:rsidRDefault="00863135" w:rsidP="00863135">
      <w:pPr>
        <w:spacing w:line="360" w:lineRule="auto"/>
        <w:jc w:val="center"/>
      </w:pPr>
    </w:p>
    <w:p w14:paraId="2F9D824F" w14:textId="573C0699" w:rsidR="00863135" w:rsidRPr="00863135" w:rsidRDefault="00863135" w:rsidP="00863135">
      <w:pPr>
        <w:spacing w:line="360" w:lineRule="auto"/>
        <w:jc w:val="center"/>
        <w:rPr>
          <w:b/>
          <w:bCs/>
        </w:rPr>
      </w:pPr>
      <w:r w:rsidRPr="00863135">
        <w:rPr>
          <w:b/>
          <w:bCs/>
        </w:rPr>
        <w:t>Project Risks</w:t>
      </w:r>
    </w:p>
    <w:p w14:paraId="1F999433" w14:textId="77777777" w:rsidR="00863135" w:rsidRPr="00863135" w:rsidRDefault="00863135" w:rsidP="00863135">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val="en-CA" w:eastAsia="en-US"/>
        </w:rPr>
      </w:pPr>
      <w:r w:rsidRPr="00863135">
        <w:rPr>
          <w:rFonts w:ascii="Times New Roman" w:eastAsia="Times New Roman" w:hAnsi="Times New Roman" w:cs="Times New Roman"/>
          <w:kern w:val="0"/>
          <w:lang w:val="en-CA" w:eastAsia="en-US"/>
        </w:rPr>
        <w:t>Ensuring and upholding the strictest levels of patient confidentiality stands as a paramount concern within our operational framework, underscoring our unwavering commitment to safeguarding sensitive medical information.</w:t>
      </w:r>
    </w:p>
    <w:p w14:paraId="61D72152" w14:textId="77777777" w:rsidR="00863135" w:rsidRPr="00863135" w:rsidRDefault="00863135" w:rsidP="00863135">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val="en-CA" w:eastAsia="en-US"/>
        </w:rPr>
      </w:pPr>
      <w:r w:rsidRPr="00863135">
        <w:rPr>
          <w:rFonts w:ascii="Times New Roman" w:eastAsia="Times New Roman" w:hAnsi="Times New Roman" w:cs="Times New Roman"/>
          <w:kern w:val="0"/>
          <w:lang w:val="en-CA" w:eastAsia="en-US"/>
        </w:rPr>
        <w:lastRenderedPageBreak/>
        <w:t>The reliability and precision of our GPS tracking system are contingent upon the judicious selection of the geographical mapping infrastructure that we opt to integrate into our platform. The meticulous choice of mapping resources plays a pivotal role in determining the efficacy and dependability of our location-based services.</w:t>
      </w:r>
    </w:p>
    <w:p w14:paraId="42AE0E57" w14:textId="77777777" w:rsidR="00863135" w:rsidRDefault="00863135" w:rsidP="00863135">
      <w:pPr>
        <w:spacing w:line="360" w:lineRule="auto"/>
        <w:rPr>
          <w:b/>
          <w:bCs/>
        </w:rPr>
      </w:pPr>
    </w:p>
    <w:p w14:paraId="0ABED976" w14:textId="77777777" w:rsidR="00863135" w:rsidRDefault="00863135" w:rsidP="00863135">
      <w:pPr>
        <w:spacing w:line="360" w:lineRule="auto"/>
        <w:rPr>
          <w:b/>
          <w:bCs/>
        </w:rPr>
      </w:pPr>
    </w:p>
    <w:p w14:paraId="0F8CCE30" w14:textId="77777777" w:rsidR="00863135" w:rsidRDefault="00863135" w:rsidP="00863135">
      <w:pPr>
        <w:spacing w:line="360" w:lineRule="auto"/>
        <w:rPr>
          <w:b/>
          <w:bCs/>
        </w:rPr>
      </w:pPr>
    </w:p>
    <w:p w14:paraId="3F1F601E" w14:textId="77777777" w:rsidR="00863135" w:rsidRDefault="00863135" w:rsidP="00863135">
      <w:pPr>
        <w:spacing w:line="360" w:lineRule="auto"/>
        <w:rPr>
          <w:b/>
          <w:bCs/>
        </w:rPr>
      </w:pPr>
    </w:p>
    <w:p w14:paraId="3369CBE7" w14:textId="5A4A5D9E" w:rsidR="00863135" w:rsidRDefault="00863135" w:rsidP="00863135">
      <w:pPr>
        <w:spacing w:line="360" w:lineRule="auto"/>
        <w:jc w:val="center"/>
        <w:rPr>
          <w:b/>
          <w:bCs/>
        </w:rPr>
      </w:pPr>
      <w:r>
        <w:rPr>
          <w:b/>
          <w:bCs/>
        </w:rPr>
        <w:t>Dependencies</w:t>
      </w:r>
    </w:p>
    <w:p w14:paraId="2720667E" w14:textId="77777777" w:rsidR="00863135" w:rsidRDefault="00863135" w:rsidP="00863135">
      <w:pPr>
        <w:spacing w:line="360" w:lineRule="auto"/>
        <w:jc w:val="center"/>
        <w:rPr>
          <w:b/>
          <w:bCs/>
        </w:rPr>
      </w:pPr>
    </w:p>
    <w:tbl>
      <w:tblPr>
        <w:tblW w:w="960" w:type="dxa"/>
        <w:tblCellMar>
          <w:top w:w="15" w:type="dxa"/>
          <w:bottom w:w="15" w:type="dxa"/>
        </w:tblCellMar>
        <w:tblLook w:val="04A0" w:firstRow="1" w:lastRow="0" w:firstColumn="1" w:lastColumn="0" w:noHBand="0" w:noVBand="1"/>
      </w:tblPr>
      <w:tblGrid>
        <w:gridCol w:w="2470"/>
      </w:tblGrid>
      <w:tr w:rsidR="00863135" w:rsidRPr="0007582D" w14:paraId="1C076D59" w14:textId="77777777" w:rsidTr="00863135">
        <w:trPr>
          <w:trHeight w:val="300"/>
        </w:trPr>
        <w:tc>
          <w:tcPr>
            <w:tcW w:w="960" w:type="dxa"/>
            <w:tcBorders>
              <w:top w:val="nil"/>
              <w:left w:val="nil"/>
              <w:bottom w:val="nil"/>
              <w:right w:val="nil"/>
            </w:tcBorders>
            <w:noWrap/>
            <w:vAlign w:val="bottom"/>
            <w:hideMark/>
          </w:tcPr>
          <w:p w14:paraId="5A0F67A1" w14:textId="77777777" w:rsidR="00863135" w:rsidRPr="00863135" w:rsidRDefault="00863135" w:rsidP="00863135">
            <w:pPr>
              <w:pStyle w:val="ListParagraph"/>
              <w:numPr>
                <w:ilvl w:val="0"/>
                <w:numId w:val="15"/>
              </w:numPr>
              <w:rPr>
                <w:rFonts w:cstheme="minorHAnsi"/>
                <w:color w:val="000000"/>
              </w:rPr>
            </w:pPr>
            <w:r w:rsidRPr="00863135">
              <w:rPr>
                <w:rFonts w:cstheme="minorHAnsi"/>
                <w:color w:val="000000"/>
              </w:rPr>
              <w:t>Netlify</w:t>
            </w:r>
          </w:p>
        </w:tc>
      </w:tr>
      <w:tr w:rsidR="00863135" w:rsidRPr="0007582D" w14:paraId="228C6221" w14:textId="77777777" w:rsidTr="00863135">
        <w:trPr>
          <w:trHeight w:val="300"/>
        </w:trPr>
        <w:tc>
          <w:tcPr>
            <w:tcW w:w="960" w:type="dxa"/>
            <w:tcBorders>
              <w:top w:val="nil"/>
              <w:left w:val="nil"/>
              <w:bottom w:val="nil"/>
              <w:right w:val="nil"/>
            </w:tcBorders>
            <w:noWrap/>
            <w:vAlign w:val="bottom"/>
            <w:hideMark/>
          </w:tcPr>
          <w:p w14:paraId="63FAAB59" w14:textId="77777777" w:rsidR="00863135" w:rsidRPr="00863135" w:rsidRDefault="00863135" w:rsidP="00863135">
            <w:pPr>
              <w:pStyle w:val="ListParagraph"/>
              <w:numPr>
                <w:ilvl w:val="0"/>
                <w:numId w:val="15"/>
              </w:numPr>
              <w:rPr>
                <w:rFonts w:cstheme="minorHAnsi"/>
                <w:color w:val="000000"/>
              </w:rPr>
            </w:pPr>
            <w:r w:rsidRPr="00863135">
              <w:rPr>
                <w:rFonts w:cstheme="minorHAnsi"/>
                <w:color w:val="000000"/>
              </w:rPr>
              <w:t>Firebase</w:t>
            </w:r>
          </w:p>
        </w:tc>
      </w:tr>
      <w:tr w:rsidR="00863135" w:rsidRPr="0007582D" w14:paraId="75DCD8C1" w14:textId="77777777" w:rsidTr="00863135">
        <w:trPr>
          <w:trHeight w:val="300"/>
        </w:trPr>
        <w:tc>
          <w:tcPr>
            <w:tcW w:w="960" w:type="dxa"/>
            <w:tcBorders>
              <w:top w:val="nil"/>
              <w:left w:val="nil"/>
              <w:bottom w:val="nil"/>
              <w:right w:val="nil"/>
            </w:tcBorders>
            <w:noWrap/>
            <w:vAlign w:val="bottom"/>
            <w:hideMark/>
          </w:tcPr>
          <w:p w14:paraId="7E9D5BEF" w14:textId="77777777" w:rsidR="00863135" w:rsidRPr="00863135" w:rsidRDefault="00863135" w:rsidP="00863135">
            <w:pPr>
              <w:pStyle w:val="ListParagraph"/>
              <w:numPr>
                <w:ilvl w:val="0"/>
                <w:numId w:val="15"/>
              </w:numPr>
              <w:rPr>
                <w:rFonts w:cstheme="minorHAnsi"/>
                <w:color w:val="000000"/>
              </w:rPr>
            </w:pPr>
            <w:r w:rsidRPr="00863135">
              <w:rPr>
                <w:rFonts w:cstheme="minorHAnsi"/>
                <w:color w:val="000000"/>
              </w:rPr>
              <w:t>MUI</w:t>
            </w:r>
          </w:p>
        </w:tc>
      </w:tr>
    </w:tbl>
    <w:p w14:paraId="1ECC4E0B" w14:textId="77777777" w:rsidR="00863135" w:rsidRDefault="00863135" w:rsidP="00863135">
      <w:pPr>
        <w:spacing w:line="360" w:lineRule="auto"/>
        <w:rPr>
          <w:b/>
          <w:bCs/>
        </w:rPr>
      </w:pPr>
    </w:p>
    <w:p w14:paraId="5A7D7F8B" w14:textId="3F618CDB" w:rsidR="00931038" w:rsidRDefault="00931038" w:rsidP="00931038">
      <w:pPr>
        <w:spacing w:line="360" w:lineRule="auto"/>
        <w:jc w:val="center"/>
        <w:rPr>
          <w:b/>
          <w:bCs/>
        </w:rPr>
      </w:pPr>
      <w:r>
        <w:rPr>
          <w:b/>
          <w:bCs/>
        </w:rPr>
        <w:t>Technical Stack</w:t>
      </w:r>
    </w:p>
    <w:p w14:paraId="7EF4AFB2" w14:textId="77777777" w:rsidR="00931038" w:rsidRDefault="00931038" w:rsidP="00931038">
      <w:pPr>
        <w:spacing w:line="360" w:lineRule="auto"/>
        <w:rPr>
          <w:b/>
          <w:bCs/>
        </w:rPr>
      </w:pPr>
    </w:p>
    <w:p w14:paraId="3F64A559" w14:textId="1328205A" w:rsidR="00931038" w:rsidRPr="00931038" w:rsidRDefault="00931038" w:rsidP="00931038">
      <w:pPr>
        <w:spacing w:line="360" w:lineRule="auto"/>
        <w:rPr>
          <w:rFonts w:cstheme="minorHAnsi"/>
          <w:color w:val="000000"/>
        </w:rPr>
      </w:pPr>
      <w:r w:rsidRPr="00931038">
        <w:rPr>
          <w:rFonts w:cstheme="minorHAnsi"/>
          <w:color w:val="000000"/>
        </w:rPr>
        <w:t>Frontend</w:t>
      </w:r>
    </w:p>
    <w:p w14:paraId="19015785" w14:textId="28FD0BA8" w:rsidR="00931038" w:rsidRPr="00931038" w:rsidRDefault="00931038" w:rsidP="00931038">
      <w:pPr>
        <w:pStyle w:val="ListParagraph"/>
        <w:numPr>
          <w:ilvl w:val="0"/>
          <w:numId w:val="16"/>
        </w:numPr>
        <w:spacing w:line="360" w:lineRule="auto"/>
        <w:rPr>
          <w:rFonts w:cstheme="minorHAnsi"/>
          <w:b/>
          <w:bCs/>
        </w:rPr>
      </w:pPr>
      <w:r w:rsidRPr="00931038">
        <w:rPr>
          <w:rFonts w:cstheme="minorHAnsi"/>
          <w:color w:val="000000"/>
        </w:rPr>
        <w:t>React.js</w:t>
      </w:r>
      <w:r>
        <w:rPr>
          <w:rFonts w:cstheme="minorHAnsi"/>
          <w:color w:val="000000"/>
        </w:rPr>
        <w:t>,</w:t>
      </w:r>
      <w:r w:rsidRPr="00931038">
        <w:rPr>
          <w:rFonts w:cstheme="minorHAnsi"/>
          <w:color w:val="000000"/>
        </w:rPr>
        <w:t xml:space="preserve"> HTML, CSS, MUI</w:t>
      </w:r>
    </w:p>
    <w:p w14:paraId="31E824D2" w14:textId="77777777" w:rsidR="00931038" w:rsidRDefault="00931038" w:rsidP="00931038">
      <w:pPr>
        <w:spacing w:line="360" w:lineRule="auto"/>
        <w:rPr>
          <w:rFonts w:cstheme="minorHAnsi"/>
          <w:b/>
          <w:bCs/>
        </w:rPr>
      </w:pPr>
    </w:p>
    <w:p w14:paraId="1D5B72F0" w14:textId="77777777" w:rsidR="00931038" w:rsidRDefault="00931038" w:rsidP="00931038">
      <w:pPr>
        <w:spacing w:line="360" w:lineRule="auto"/>
        <w:rPr>
          <w:rFonts w:cstheme="minorHAnsi"/>
          <w:b/>
          <w:bCs/>
        </w:rPr>
      </w:pPr>
    </w:p>
    <w:p w14:paraId="79508DEA" w14:textId="2BEBBC66" w:rsidR="00931038" w:rsidRPr="00931038" w:rsidRDefault="00931038" w:rsidP="00931038">
      <w:pPr>
        <w:spacing w:line="360" w:lineRule="auto"/>
        <w:rPr>
          <w:rFonts w:cstheme="minorHAnsi"/>
        </w:rPr>
      </w:pPr>
      <w:r w:rsidRPr="00931038">
        <w:rPr>
          <w:rFonts w:cstheme="minorHAnsi"/>
        </w:rPr>
        <w:t>Backend</w:t>
      </w:r>
    </w:p>
    <w:p w14:paraId="698A2D8E" w14:textId="4C8F7DCC" w:rsidR="00931038" w:rsidRDefault="00931038" w:rsidP="00931038">
      <w:pPr>
        <w:pStyle w:val="ListParagraph"/>
        <w:numPr>
          <w:ilvl w:val="0"/>
          <w:numId w:val="16"/>
        </w:numPr>
        <w:spacing w:line="360" w:lineRule="auto"/>
        <w:rPr>
          <w:rFonts w:cstheme="minorHAnsi"/>
        </w:rPr>
      </w:pPr>
      <w:r w:rsidRPr="00931038">
        <w:rPr>
          <w:rFonts w:cstheme="minorHAnsi"/>
        </w:rPr>
        <w:t>Firebase</w:t>
      </w:r>
    </w:p>
    <w:p w14:paraId="52CFF1E3" w14:textId="77777777" w:rsidR="00931038" w:rsidRDefault="00931038" w:rsidP="00931038">
      <w:pPr>
        <w:spacing w:line="360" w:lineRule="auto"/>
        <w:rPr>
          <w:rFonts w:cstheme="minorHAnsi"/>
        </w:rPr>
      </w:pPr>
    </w:p>
    <w:p w14:paraId="3B312541" w14:textId="77777777" w:rsidR="00931038" w:rsidRDefault="00931038" w:rsidP="00931038">
      <w:pPr>
        <w:spacing w:line="360" w:lineRule="auto"/>
        <w:rPr>
          <w:rFonts w:cstheme="minorHAnsi"/>
        </w:rPr>
      </w:pPr>
    </w:p>
    <w:p w14:paraId="2A8CF157" w14:textId="45484ABB" w:rsidR="00931038" w:rsidRDefault="00931038" w:rsidP="00931038">
      <w:pPr>
        <w:spacing w:line="360" w:lineRule="auto"/>
        <w:rPr>
          <w:rFonts w:cstheme="minorHAnsi"/>
        </w:rPr>
      </w:pPr>
      <w:r>
        <w:rPr>
          <w:rFonts w:cstheme="minorHAnsi"/>
        </w:rPr>
        <w:t>Database</w:t>
      </w:r>
    </w:p>
    <w:p w14:paraId="05730FBE" w14:textId="4F8166C6" w:rsidR="00931038" w:rsidRDefault="00931038" w:rsidP="00931038">
      <w:pPr>
        <w:pStyle w:val="ListParagraph"/>
        <w:numPr>
          <w:ilvl w:val="0"/>
          <w:numId w:val="16"/>
        </w:numPr>
        <w:spacing w:line="360" w:lineRule="auto"/>
        <w:rPr>
          <w:rFonts w:cstheme="minorHAnsi"/>
        </w:rPr>
      </w:pPr>
      <w:r w:rsidRPr="00931038">
        <w:rPr>
          <w:rFonts w:cstheme="minorHAnsi"/>
        </w:rPr>
        <w:t>Non-SQL</w:t>
      </w:r>
    </w:p>
    <w:p w14:paraId="1685ADED" w14:textId="77777777" w:rsidR="00931038" w:rsidRDefault="00931038" w:rsidP="00931038">
      <w:pPr>
        <w:spacing w:line="360" w:lineRule="auto"/>
        <w:ind w:firstLine="0"/>
        <w:rPr>
          <w:rFonts w:cstheme="minorHAnsi"/>
        </w:rPr>
      </w:pPr>
    </w:p>
    <w:p w14:paraId="3D687BB7" w14:textId="77777777" w:rsidR="00931038" w:rsidRDefault="00931038" w:rsidP="00931038">
      <w:pPr>
        <w:spacing w:line="360" w:lineRule="auto"/>
        <w:ind w:firstLine="0"/>
        <w:rPr>
          <w:rFonts w:cstheme="minorHAnsi"/>
        </w:rPr>
      </w:pPr>
    </w:p>
    <w:p w14:paraId="0FC595AF" w14:textId="77777777" w:rsidR="00931038" w:rsidRDefault="00931038" w:rsidP="00931038">
      <w:pPr>
        <w:spacing w:line="360" w:lineRule="auto"/>
        <w:ind w:firstLine="0"/>
        <w:rPr>
          <w:rFonts w:cstheme="minorHAnsi"/>
        </w:rPr>
      </w:pPr>
    </w:p>
    <w:p w14:paraId="2B27DE89" w14:textId="77777777" w:rsidR="00931038" w:rsidRDefault="00931038" w:rsidP="00931038">
      <w:pPr>
        <w:spacing w:line="360" w:lineRule="auto"/>
        <w:ind w:firstLine="0"/>
        <w:rPr>
          <w:rFonts w:cstheme="minorHAnsi"/>
        </w:rPr>
      </w:pPr>
    </w:p>
    <w:p w14:paraId="5A90A35D" w14:textId="77777777" w:rsidR="00931038" w:rsidRDefault="00931038" w:rsidP="00931038">
      <w:pPr>
        <w:spacing w:line="360" w:lineRule="auto"/>
        <w:ind w:firstLine="0"/>
        <w:rPr>
          <w:rFonts w:cstheme="minorHAnsi"/>
        </w:rPr>
      </w:pPr>
    </w:p>
    <w:p w14:paraId="71E42608" w14:textId="77777777" w:rsidR="00931038" w:rsidRDefault="00931038" w:rsidP="00931038">
      <w:pPr>
        <w:spacing w:line="360" w:lineRule="auto"/>
        <w:ind w:firstLine="0"/>
        <w:rPr>
          <w:rFonts w:cstheme="minorHAnsi"/>
        </w:rPr>
      </w:pPr>
    </w:p>
    <w:p w14:paraId="3ECDBA02" w14:textId="77777777" w:rsidR="00931038" w:rsidRDefault="00931038" w:rsidP="00931038">
      <w:pPr>
        <w:spacing w:line="360" w:lineRule="auto"/>
        <w:ind w:firstLine="0"/>
        <w:rPr>
          <w:rFonts w:cstheme="minorHAnsi"/>
        </w:rPr>
      </w:pPr>
    </w:p>
    <w:p w14:paraId="5A74C3B3" w14:textId="77777777" w:rsidR="00931038" w:rsidRDefault="00931038" w:rsidP="00931038">
      <w:pPr>
        <w:spacing w:line="360" w:lineRule="auto"/>
        <w:ind w:firstLine="0"/>
        <w:rPr>
          <w:rFonts w:cstheme="minorHAnsi"/>
        </w:rPr>
      </w:pPr>
    </w:p>
    <w:p w14:paraId="155E8F52" w14:textId="77777777" w:rsidR="00931038" w:rsidRDefault="00931038" w:rsidP="00931038">
      <w:pPr>
        <w:spacing w:line="360" w:lineRule="auto"/>
        <w:ind w:firstLine="0"/>
        <w:rPr>
          <w:rFonts w:cstheme="minorHAnsi"/>
        </w:rPr>
      </w:pPr>
    </w:p>
    <w:p w14:paraId="70EBEDFA" w14:textId="77777777" w:rsidR="00931038" w:rsidRDefault="00931038" w:rsidP="00931038">
      <w:pPr>
        <w:spacing w:line="360" w:lineRule="auto"/>
        <w:ind w:firstLine="0"/>
        <w:rPr>
          <w:rFonts w:cstheme="minorHAnsi"/>
        </w:rPr>
      </w:pPr>
    </w:p>
    <w:p w14:paraId="2071B3E6" w14:textId="77777777" w:rsidR="00931038" w:rsidRDefault="00931038" w:rsidP="00931038">
      <w:pPr>
        <w:spacing w:line="360" w:lineRule="auto"/>
        <w:ind w:firstLine="0"/>
        <w:rPr>
          <w:rFonts w:cstheme="minorHAnsi"/>
        </w:rPr>
      </w:pPr>
    </w:p>
    <w:p w14:paraId="76FBA0AA" w14:textId="77777777" w:rsidR="00931038" w:rsidRDefault="00931038" w:rsidP="00931038">
      <w:pPr>
        <w:spacing w:line="360" w:lineRule="auto"/>
        <w:ind w:firstLine="0"/>
        <w:rPr>
          <w:rFonts w:cstheme="minorHAnsi"/>
        </w:rPr>
      </w:pPr>
    </w:p>
    <w:p w14:paraId="17B7FAFB" w14:textId="6861FD25" w:rsidR="00931038" w:rsidRPr="00931038" w:rsidRDefault="00931038" w:rsidP="00931038">
      <w:pPr>
        <w:spacing w:line="360" w:lineRule="auto"/>
        <w:jc w:val="center"/>
        <w:rPr>
          <w:rFonts w:cstheme="minorHAnsi"/>
          <w:b/>
          <w:bCs/>
        </w:rPr>
      </w:pPr>
      <w:r w:rsidRPr="00931038">
        <w:rPr>
          <w:rFonts w:cstheme="minorHAnsi"/>
          <w:b/>
          <w:bCs/>
        </w:rPr>
        <w:t>Project Plan</w:t>
      </w:r>
    </w:p>
    <w:p w14:paraId="5744C99E" w14:textId="77777777" w:rsidR="00931038" w:rsidRDefault="00931038" w:rsidP="00931038">
      <w:pPr>
        <w:spacing w:line="360" w:lineRule="auto"/>
        <w:rPr>
          <w:rFonts w:cstheme="minorHAnsi"/>
        </w:rPr>
      </w:pPr>
    </w:p>
    <w:tbl>
      <w:tblPr>
        <w:tblW w:w="14540" w:type="dxa"/>
        <w:tblInd w:w="-1445" w:type="dxa"/>
        <w:tblCellMar>
          <w:top w:w="15" w:type="dxa"/>
          <w:bottom w:w="15" w:type="dxa"/>
        </w:tblCellMar>
        <w:tblLook w:val="04A0" w:firstRow="1" w:lastRow="0" w:firstColumn="1" w:lastColumn="0" w:noHBand="0" w:noVBand="1"/>
      </w:tblPr>
      <w:tblGrid>
        <w:gridCol w:w="3920"/>
        <w:gridCol w:w="3040"/>
        <w:gridCol w:w="6046"/>
        <w:gridCol w:w="3580"/>
      </w:tblGrid>
      <w:tr w:rsidR="00931038" w:rsidRPr="00931038" w14:paraId="4396E612"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0AC22F20"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Task</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56968643"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Assigned to</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67A9958C"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Estimate</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FDB1A8F" w14:textId="77777777" w:rsidR="00931038" w:rsidRPr="00931038" w:rsidRDefault="00931038" w:rsidP="00931038">
            <w:pPr>
              <w:spacing w:line="240" w:lineRule="auto"/>
              <w:ind w:firstLine="0"/>
              <w:rPr>
                <w:rFonts w:eastAsia="Times New Roman" w:cstheme="minorHAnsi"/>
                <w:b/>
                <w:bCs/>
                <w:color w:val="000000"/>
                <w:kern w:val="0"/>
                <w:sz w:val="22"/>
                <w:szCs w:val="22"/>
                <w:lang w:val="en-CA" w:eastAsia="en-US"/>
              </w:rPr>
            </w:pPr>
            <w:r w:rsidRPr="00931038">
              <w:rPr>
                <w:rFonts w:eastAsia="Times New Roman" w:cstheme="minorHAnsi"/>
                <w:b/>
                <w:bCs/>
                <w:color w:val="000000"/>
                <w:kern w:val="0"/>
                <w:sz w:val="22"/>
                <w:szCs w:val="22"/>
                <w:lang w:val="en-CA" w:eastAsia="en-US"/>
              </w:rPr>
              <w:t>Due Date</w:t>
            </w:r>
          </w:p>
        </w:tc>
      </w:tr>
      <w:tr w:rsidR="00931038" w:rsidRPr="00931038" w14:paraId="55B6C2B8"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0F051FA0"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Design Patient's data format</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529B03DB"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Mark</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1FEFD462"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EB375B0"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30th</w:t>
            </w:r>
          </w:p>
        </w:tc>
      </w:tr>
      <w:tr w:rsidR="00931038" w:rsidRPr="00931038" w14:paraId="5D4AB751"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5F58E841" w14:textId="3C92CD0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Wire Flow</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70D2F687"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Mark</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68488EFA"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2A20947"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21st</w:t>
            </w:r>
          </w:p>
        </w:tc>
      </w:tr>
      <w:tr w:rsidR="00931038" w:rsidRPr="00931038" w14:paraId="5A4BA61B"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1667860E"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 xml:space="preserve">Find </w:t>
            </w:r>
            <w:proofErr w:type="spellStart"/>
            <w:r w:rsidRPr="00931038">
              <w:rPr>
                <w:rFonts w:eastAsia="Times New Roman" w:cstheme="minorHAnsi"/>
                <w:color w:val="000000"/>
                <w:kern w:val="0"/>
                <w:sz w:val="22"/>
                <w:szCs w:val="22"/>
                <w:lang w:val="en-CA" w:eastAsia="en-US"/>
              </w:rPr>
              <w:t>ui</w:t>
            </w:r>
            <w:proofErr w:type="spellEnd"/>
            <w:r w:rsidRPr="00931038">
              <w:rPr>
                <w:rFonts w:eastAsia="Times New Roman" w:cstheme="minorHAnsi"/>
                <w:color w:val="000000"/>
                <w:kern w:val="0"/>
                <w:sz w:val="22"/>
                <w:szCs w:val="22"/>
                <w:lang w:val="en-CA" w:eastAsia="en-US"/>
              </w:rPr>
              <w:t xml:space="preserve"> </w:t>
            </w:r>
            <w:proofErr w:type="spellStart"/>
            <w:r w:rsidRPr="00931038">
              <w:rPr>
                <w:rFonts w:eastAsia="Times New Roman" w:cstheme="minorHAnsi"/>
                <w:color w:val="000000"/>
                <w:kern w:val="0"/>
                <w:sz w:val="22"/>
                <w:szCs w:val="22"/>
                <w:lang w:val="en-CA" w:eastAsia="en-US"/>
              </w:rPr>
              <w:t>comparrison</w:t>
            </w:r>
            <w:proofErr w:type="spellEnd"/>
            <w:r w:rsidRPr="00931038">
              <w:rPr>
                <w:rFonts w:eastAsia="Times New Roman" w:cstheme="minorHAnsi"/>
                <w:color w:val="000000"/>
                <w:kern w:val="0"/>
                <w:sz w:val="22"/>
                <w:szCs w:val="22"/>
                <w:lang w:val="en-CA" w:eastAsia="en-US"/>
              </w:rPr>
              <w:t xml:space="preserve"> on competitor apps</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1C8E8295"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Jericho</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22344A26"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B0D5A3D"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21st</w:t>
            </w:r>
          </w:p>
        </w:tc>
      </w:tr>
      <w:tr w:rsidR="00931038" w:rsidRPr="00931038" w14:paraId="55F3655A"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233052BF"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Wireframe</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0FE3234F"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Jericho</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17CE50D6" w14:textId="0E7230A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22</w:t>
            </w:r>
            <w:r w:rsidRPr="006310EE">
              <w:rPr>
                <w:rFonts w:eastAsia="Times New Roman" w:cstheme="minorHAnsi"/>
                <w:color w:val="000000"/>
                <w:kern w:val="0"/>
                <w:sz w:val="22"/>
                <w:szCs w:val="22"/>
                <w:vertAlign w:val="superscript"/>
                <w:lang w:val="en-CA" w:eastAsia="en-US"/>
              </w:rPr>
              <w:t>nd</w:t>
            </w:r>
            <w:r w:rsidR="006310EE">
              <w:rPr>
                <w:rFonts w:eastAsia="Times New Roman" w:cstheme="minorHAnsi"/>
                <w:color w:val="000000"/>
                <w:kern w:val="0"/>
                <w:sz w:val="22"/>
                <w:szCs w:val="22"/>
                <w:lang w:val="en-CA" w:eastAsia="en-US"/>
              </w:rPr>
              <w:t xml:space="preserve"> // </w:t>
            </w:r>
            <w:r w:rsidR="006310EE" w:rsidRPr="006310EE">
              <w:rPr>
                <w:rFonts w:eastAsia="Times New Roman" w:cstheme="minorHAnsi"/>
                <w:color w:val="000000"/>
                <w:kern w:val="0"/>
                <w:sz w:val="22"/>
                <w:szCs w:val="22"/>
                <w:lang w:val="en-CA" w:eastAsia="en-US"/>
              </w:rPr>
              <w:t>https://www.figma.com/file/grlBv0pT3J4r5nhFS8a9yQ/Tracking-Map-Application-(Community)?type=design&amp;node-id=8-2396&amp;mode=design&amp;t=vGLpsp1TDsPhQdht-0</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0FFF1FD" w14:textId="3D23191C" w:rsidR="00931038" w:rsidRPr="00931038" w:rsidRDefault="00772A11"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 xml:space="preserve">Sept </w:t>
            </w:r>
            <w:r w:rsidR="00CB07E3">
              <w:rPr>
                <w:rFonts w:eastAsia="Times New Roman" w:cstheme="minorHAnsi"/>
                <w:color w:val="000000"/>
                <w:kern w:val="0"/>
                <w:sz w:val="22"/>
                <w:szCs w:val="22"/>
                <w:lang w:val="en-CA" w:eastAsia="en-US"/>
              </w:rPr>
              <w:t>30th</w:t>
            </w:r>
          </w:p>
        </w:tc>
      </w:tr>
      <w:tr w:rsidR="00931038" w:rsidRPr="00931038" w14:paraId="07449608"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758423DB"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Decide and research on Map API</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6960738E"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Bill</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343DF71D"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23rd</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483DD5EC"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23rd</w:t>
            </w:r>
          </w:p>
        </w:tc>
      </w:tr>
      <w:tr w:rsidR="00931038" w:rsidRPr="00931038" w14:paraId="4F84B02A"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6D3C5578"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Research on GPS tracker with JavaScript</w:t>
            </w: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3EA7CF02"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Bill</w:t>
            </w: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46BD67A7"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25th</w:t>
            </w: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B3E4908"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r w:rsidRPr="00931038">
              <w:rPr>
                <w:rFonts w:eastAsia="Times New Roman" w:cstheme="minorHAnsi"/>
                <w:color w:val="000000"/>
                <w:kern w:val="0"/>
                <w:sz w:val="22"/>
                <w:szCs w:val="22"/>
                <w:lang w:val="en-CA" w:eastAsia="en-US"/>
              </w:rPr>
              <w:t>Sept 26th</w:t>
            </w:r>
          </w:p>
        </w:tc>
      </w:tr>
      <w:tr w:rsidR="00931038" w:rsidRPr="00931038" w14:paraId="3DC025B7"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306729A1" w14:textId="34E68D29"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00B4CE53" w14:textId="7265751F"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335BE88C" w14:textId="77777777" w:rsidR="00931038" w:rsidRPr="00931038" w:rsidRDefault="00931038" w:rsidP="00931038">
            <w:pPr>
              <w:spacing w:line="240" w:lineRule="auto"/>
              <w:ind w:firstLine="0"/>
              <w:rPr>
                <w:rFonts w:eastAsia="Times New Roman" w:cstheme="minorHAnsi"/>
                <w:color w:val="000000"/>
                <w:kern w:val="0"/>
                <w:sz w:val="22"/>
                <w:szCs w:val="22"/>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67F504A5"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1EAFDE0C"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0F73B1B4"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64750029"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77940074"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03E26100"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557EE2F7"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5BE629CE"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27DEAD90"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24B52C1B"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5569C387"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4729335D"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7FD5FE29"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4F846254"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24BD1EE3"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0656B34D"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r>
      <w:tr w:rsidR="00931038" w:rsidRPr="00931038" w14:paraId="4AEB30CD" w14:textId="77777777" w:rsidTr="00931038">
        <w:trPr>
          <w:trHeight w:val="300"/>
        </w:trPr>
        <w:tc>
          <w:tcPr>
            <w:tcW w:w="3920" w:type="dxa"/>
            <w:tcBorders>
              <w:top w:val="single" w:sz="4" w:space="0" w:color="000000"/>
              <w:left w:val="single" w:sz="4" w:space="0" w:color="000000"/>
              <w:bottom w:val="single" w:sz="4" w:space="0" w:color="000000"/>
              <w:right w:val="single" w:sz="4" w:space="0" w:color="000000"/>
            </w:tcBorders>
            <w:noWrap/>
            <w:vAlign w:val="bottom"/>
            <w:hideMark/>
          </w:tcPr>
          <w:p w14:paraId="12A45EF0"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040" w:type="dxa"/>
            <w:tcBorders>
              <w:top w:val="single" w:sz="4" w:space="0" w:color="000000"/>
              <w:left w:val="single" w:sz="4" w:space="0" w:color="000000"/>
              <w:bottom w:val="single" w:sz="4" w:space="0" w:color="000000"/>
              <w:right w:val="single" w:sz="4" w:space="0" w:color="000000"/>
            </w:tcBorders>
            <w:noWrap/>
            <w:vAlign w:val="bottom"/>
            <w:hideMark/>
          </w:tcPr>
          <w:p w14:paraId="46DAE318"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4000" w:type="dxa"/>
            <w:tcBorders>
              <w:top w:val="single" w:sz="4" w:space="0" w:color="000000"/>
              <w:left w:val="single" w:sz="4" w:space="0" w:color="000000"/>
              <w:bottom w:val="single" w:sz="4" w:space="0" w:color="000000"/>
              <w:right w:val="single" w:sz="4" w:space="0" w:color="000000"/>
            </w:tcBorders>
            <w:noWrap/>
            <w:vAlign w:val="bottom"/>
            <w:hideMark/>
          </w:tcPr>
          <w:p w14:paraId="5646FB9D" w14:textId="77777777" w:rsidR="00931038" w:rsidRPr="00931038" w:rsidRDefault="00931038" w:rsidP="00931038">
            <w:pPr>
              <w:spacing w:line="240" w:lineRule="auto"/>
              <w:ind w:firstLine="0"/>
              <w:rPr>
                <w:rFonts w:eastAsia="Times New Roman" w:cstheme="minorHAnsi"/>
                <w:kern w:val="0"/>
                <w:sz w:val="20"/>
                <w:szCs w:val="20"/>
                <w:lang w:val="en-CA" w:eastAsia="en-US"/>
              </w:rPr>
            </w:pPr>
          </w:p>
        </w:tc>
        <w:tc>
          <w:tcPr>
            <w:tcW w:w="3580" w:type="dxa"/>
            <w:tcBorders>
              <w:top w:val="single" w:sz="4" w:space="0" w:color="000000"/>
              <w:left w:val="single" w:sz="4" w:space="0" w:color="000000"/>
              <w:bottom w:val="single" w:sz="4" w:space="0" w:color="000000"/>
              <w:right w:val="single" w:sz="4" w:space="0" w:color="000000"/>
            </w:tcBorders>
            <w:noWrap/>
            <w:vAlign w:val="bottom"/>
            <w:hideMark/>
          </w:tcPr>
          <w:p w14:paraId="7C2FA573" w14:textId="77777777" w:rsidR="006310EE" w:rsidRPr="00931038" w:rsidRDefault="006310EE" w:rsidP="00931038">
            <w:pPr>
              <w:spacing w:line="240" w:lineRule="auto"/>
              <w:ind w:firstLine="0"/>
              <w:rPr>
                <w:rFonts w:eastAsia="Times New Roman" w:cstheme="minorHAnsi"/>
                <w:kern w:val="0"/>
                <w:sz w:val="20"/>
                <w:szCs w:val="20"/>
                <w:lang w:val="en-CA" w:eastAsia="en-US"/>
              </w:rPr>
            </w:pPr>
          </w:p>
        </w:tc>
      </w:tr>
    </w:tbl>
    <w:p w14:paraId="0D803704" w14:textId="6492F652" w:rsidR="0006164C" w:rsidRDefault="0006164C" w:rsidP="0061355B">
      <w:pPr>
        <w:pStyle w:val="SectionTitle"/>
        <w:jc w:val="left"/>
      </w:pPr>
    </w:p>
    <w:sectPr w:rsidR="0006164C" w:rsidSect="00910A2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EF1D" w14:textId="77777777" w:rsidR="00790BBE" w:rsidRDefault="00790BBE">
      <w:pPr>
        <w:spacing w:line="240" w:lineRule="auto"/>
      </w:pPr>
      <w:r>
        <w:separator/>
      </w:r>
    </w:p>
  </w:endnote>
  <w:endnote w:type="continuationSeparator" w:id="0">
    <w:p w14:paraId="3F7AEB92" w14:textId="77777777" w:rsidR="00790BBE" w:rsidRDefault="00790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E0981" w14:textId="77777777" w:rsidR="00790BBE" w:rsidRDefault="00790BBE">
      <w:pPr>
        <w:spacing w:line="240" w:lineRule="auto"/>
      </w:pPr>
      <w:r>
        <w:separator/>
      </w:r>
    </w:p>
  </w:footnote>
  <w:footnote w:type="continuationSeparator" w:id="0">
    <w:p w14:paraId="0E11DBA3" w14:textId="77777777" w:rsidR="00790BBE" w:rsidRDefault="00790B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68E2" w14:textId="28632E29" w:rsidR="0006164C" w:rsidRDefault="00000000">
    <w:pPr>
      <w:pStyle w:val="Header"/>
    </w:pPr>
    <w:r>
      <w:rPr>
        <w:rStyle w:val="Strong"/>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8127" w14:textId="778900AE" w:rsidR="0006164C" w:rsidRDefault="00000000">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6425A27"/>
    <w:multiLevelType w:val="hybridMultilevel"/>
    <w:tmpl w:val="AB02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0743A8"/>
    <w:multiLevelType w:val="hybridMultilevel"/>
    <w:tmpl w:val="712A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4158E"/>
    <w:multiLevelType w:val="hybridMultilevel"/>
    <w:tmpl w:val="C44AF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C37B27"/>
    <w:multiLevelType w:val="hybridMultilevel"/>
    <w:tmpl w:val="D51E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28045E"/>
    <w:multiLevelType w:val="hybridMultilevel"/>
    <w:tmpl w:val="732C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173570">
    <w:abstractNumId w:val="9"/>
  </w:num>
  <w:num w:numId="2" w16cid:durableId="2035495848">
    <w:abstractNumId w:val="7"/>
  </w:num>
  <w:num w:numId="3" w16cid:durableId="1113749081">
    <w:abstractNumId w:val="6"/>
  </w:num>
  <w:num w:numId="4" w16cid:durableId="2132355327">
    <w:abstractNumId w:val="5"/>
  </w:num>
  <w:num w:numId="5" w16cid:durableId="875043197">
    <w:abstractNumId w:val="4"/>
  </w:num>
  <w:num w:numId="6" w16cid:durableId="2022392041">
    <w:abstractNumId w:val="8"/>
  </w:num>
  <w:num w:numId="7" w16cid:durableId="2103841346">
    <w:abstractNumId w:val="3"/>
  </w:num>
  <w:num w:numId="8" w16cid:durableId="515847063">
    <w:abstractNumId w:val="2"/>
  </w:num>
  <w:num w:numId="9" w16cid:durableId="1483736083">
    <w:abstractNumId w:val="1"/>
  </w:num>
  <w:num w:numId="10" w16cid:durableId="1753772434">
    <w:abstractNumId w:val="0"/>
  </w:num>
  <w:num w:numId="11" w16cid:durableId="605237078">
    <w:abstractNumId w:val="9"/>
    <w:lvlOverride w:ilvl="0">
      <w:startOverride w:val="1"/>
    </w:lvlOverride>
  </w:num>
  <w:num w:numId="12" w16cid:durableId="1599944719">
    <w:abstractNumId w:val="11"/>
  </w:num>
  <w:num w:numId="13" w16cid:durableId="1710252618">
    <w:abstractNumId w:val="14"/>
  </w:num>
  <w:num w:numId="14" w16cid:durableId="1416824026">
    <w:abstractNumId w:val="13"/>
  </w:num>
  <w:num w:numId="15" w16cid:durableId="1986664573">
    <w:abstractNumId w:val="10"/>
  </w:num>
  <w:num w:numId="16" w16cid:durableId="9940675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6B"/>
    <w:rsid w:val="0006164C"/>
    <w:rsid w:val="000A4F22"/>
    <w:rsid w:val="000A596B"/>
    <w:rsid w:val="00152D8B"/>
    <w:rsid w:val="00336FDD"/>
    <w:rsid w:val="0058674E"/>
    <w:rsid w:val="0061355B"/>
    <w:rsid w:val="006310EE"/>
    <w:rsid w:val="00647088"/>
    <w:rsid w:val="006D2CC7"/>
    <w:rsid w:val="00772A11"/>
    <w:rsid w:val="00790BBE"/>
    <w:rsid w:val="00863135"/>
    <w:rsid w:val="00910A25"/>
    <w:rsid w:val="00931038"/>
    <w:rsid w:val="00A65515"/>
    <w:rsid w:val="00B1045D"/>
    <w:rsid w:val="00B17370"/>
    <w:rsid w:val="00CB07E3"/>
    <w:rsid w:val="00CB4805"/>
    <w:rsid w:val="00CD7637"/>
    <w:rsid w:val="00D2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DE2C4"/>
  <w15:chartTrackingRefBased/>
  <w15:docId w15:val="{D25ABA65-EE16-A040-877C-CA160DCC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647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127">
      <w:bodyDiv w:val="1"/>
      <w:marLeft w:val="0"/>
      <w:marRight w:val="0"/>
      <w:marTop w:val="0"/>
      <w:marBottom w:val="0"/>
      <w:divBdr>
        <w:top w:val="none" w:sz="0" w:space="0" w:color="auto"/>
        <w:left w:val="none" w:sz="0" w:space="0" w:color="auto"/>
        <w:bottom w:val="none" w:sz="0" w:space="0" w:color="auto"/>
        <w:right w:val="none" w:sz="0" w:space="0" w:color="auto"/>
      </w:divBdr>
      <w:divsChild>
        <w:div w:id="634650694">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891611">
      <w:bodyDiv w:val="1"/>
      <w:marLeft w:val="0"/>
      <w:marRight w:val="0"/>
      <w:marTop w:val="0"/>
      <w:marBottom w:val="0"/>
      <w:divBdr>
        <w:top w:val="none" w:sz="0" w:space="0" w:color="auto"/>
        <w:left w:val="none" w:sz="0" w:space="0" w:color="auto"/>
        <w:bottom w:val="none" w:sz="0" w:space="0" w:color="auto"/>
        <w:right w:val="none" w:sz="0" w:space="0" w:color="auto"/>
      </w:divBdr>
      <w:divsChild>
        <w:div w:id="1781873659">
          <w:marLeft w:val="0"/>
          <w:marRight w:val="0"/>
          <w:marTop w:val="0"/>
          <w:marBottom w:val="0"/>
          <w:divBdr>
            <w:top w:val="none" w:sz="0" w:space="0" w:color="auto"/>
            <w:left w:val="none" w:sz="0" w:space="0" w:color="auto"/>
            <w:bottom w:val="none" w:sz="0" w:space="0" w:color="auto"/>
            <w:right w:val="none" w:sz="0" w:space="0" w:color="auto"/>
          </w:divBdr>
          <w:divsChild>
            <w:div w:id="751583316">
              <w:marLeft w:val="0"/>
              <w:marRight w:val="0"/>
              <w:marTop w:val="0"/>
              <w:marBottom w:val="0"/>
              <w:divBdr>
                <w:top w:val="none" w:sz="0" w:space="0" w:color="auto"/>
                <w:left w:val="none" w:sz="0" w:space="0" w:color="auto"/>
                <w:bottom w:val="none" w:sz="0" w:space="0" w:color="auto"/>
                <w:right w:val="none" w:sz="0" w:space="0" w:color="auto"/>
              </w:divBdr>
              <w:divsChild>
                <w:div w:id="19528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953191">
      <w:bodyDiv w:val="1"/>
      <w:marLeft w:val="0"/>
      <w:marRight w:val="0"/>
      <w:marTop w:val="0"/>
      <w:marBottom w:val="0"/>
      <w:divBdr>
        <w:top w:val="none" w:sz="0" w:space="0" w:color="auto"/>
        <w:left w:val="none" w:sz="0" w:space="0" w:color="auto"/>
        <w:bottom w:val="none" w:sz="0" w:space="0" w:color="auto"/>
        <w:right w:val="none" w:sz="0" w:space="0" w:color="auto"/>
      </w:divBdr>
      <w:divsChild>
        <w:div w:id="1788961201">
          <w:marLeft w:val="0"/>
          <w:marRight w:val="0"/>
          <w:marTop w:val="0"/>
          <w:marBottom w:val="0"/>
          <w:divBdr>
            <w:top w:val="none" w:sz="0" w:space="0" w:color="auto"/>
            <w:left w:val="none" w:sz="0" w:space="0" w:color="auto"/>
            <w:bottom w:val="none" w:sz="0" w:space="0" w:color="auto"/>
            <w:right w:val="none" w:sz="0" w:space="0" w:color="auto"/>
          </w:divBdr>
          <w:divsChild>
            <w:div w:id="1164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101709">
      <w:bodyDiv w:val="1"/>
      <w:marLeft w:val="0"/>
      <w:marRight w:val="0"/>
      <w:marTop w:val="0"/>
      <w:marBottom w:val="0"/>
      <w:divBdr>
        <w:top w:val="none" w:sz="0" w:space="0" w:color="auto"/>
        <w:left w:val="none" w:sz="0" w:space="0" w:color="auto"/>
        <w:bottom w:val="none" w:sz="0" w:space="0" w:color="auto"/>
        <w:right w:val="none" w:sz="0" w:space="0" w:color="auto"/>
      </w:divBdr>
      <w:divsChild>
        <w:div w:id="494763754">
          <w:marLeft w:val="0"/>
          <w:marRight w:val="0"/>
          <w:marTop w:val="0"/>
          <w:marBottom w:val="0"/>
          <w:divBdr>
            <w:top w:val="none" w:sz="0" w:space="0" w:color="auto"/>
            <w:left w:val="none" w:sz="0" w:space="0" w:color="auto"/>
            <w:bottom w:val="none" w:sz="0" w:space="0" w:color="auto"/>
            <w:right w:val="none" w:sz="0" w:space="0" w:color="auto"/>
          </w:divBdr>
          <w:divsChild>
            <w:div w:id="16995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llkuo08/CSTP2204-HomeCareEMR/tree/main/LoFi_WireFr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richotvalerio/Library/Containers/com.microsoft.Word/Data/Library/Application%20Support/Microsoft/Office/16.0/DTS/en-CA%7bF492FCBD-0D08-1A4A-ACF1-D5D5A19B0634%7d/%7bE842C95A-1872-434E-8556-85702A78AA7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B23775DB777245B7156F7CA038094F"/>
        <w:category>
          <w:name w:val="General"/>
          <w:gallery w:val="placeholder"/>
        </w:category>
        <w:types>
          <w:type w:val="bbPlcHdr"/>
        </w:types>
        <w:behaviors>
          <w:behavior w:val="content"/>
        </w:behaviors>
        <w:guid w:val="{F1759C45-A8BE-5A4A-B710-F85D50C19950}"/>
      </w:docPartPr>
      <w:docPartBody>
        <w:p w:rsidR="00724DDB" w:rsidRDefault="00000000">
          <w:pPr>
            <w:pStyle w:val="10B23775DB777245B7156F7CA03809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7"/>
    <w:rsid w:val="0021454C"/>
    <w:rsid w:val="003A17BF"/>
    <w:rsid w:val="003A6A8E"/>
    <w:rsid w:val="003B2F0E"/>
    <w:rsid w:val="00556817"/>
    <w:rsid w:val="00724DDB"/>
    <w:rsid w:val="00AB07F1"/>
    <w:rsid w:val="00BA168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B23775DB777245B7156F7CA038094F">
    <w:name w:val="10B23775DB777245B7156F7CA038094F"/>
  </w:style>
  <w:style w:type="character" w:styleId="Emphasis">
    <w:name w:val="Emphasis"/>
    <w:basedOn w:val="DefaultParagraphFont"/>
    <w:uiPriority w:val="20"/>
    <w:unhideWhenUsed/>
    <w:qFormat/>
    <w:rsid w:val="00556817"/>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{E842C95A-1872-434E-8556-85702A78AA73}tf10002091.dotx</Template>
  <TotalTime>66</TotalTime>
  <Pages>7</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
  <dc:creator>Jericho T Valerio</dc:creator>
  <cp:keywords/>
  <dc:description/>
  <cp:lastModifiedBy>Jericho T. Valerio</cp:lastModifiedBy>
  <cp:revision>7</cp:revision>
  <dcterms:created xsi:type="dcterms:W3CDTF">2023-09-21T02:09:00Z</dcterms:created>
  <dcterms:modified xsi:type="dcterms:W3CDTF">2023-09-23T17:23:00Z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