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0701D" w:rsidRPr="00613148" w:rsidRDefault="0090701D" w:rsidP="0090701D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spacing w:before="240"/>
        <w:ind w:right="-360"/>
        <w:jc w:val="center"/>
        <w:rPr>
          <w:rFonts w:ascii="Calibri" w:hAnsi="Calibri" w:cs="Baskerville Semibold"/>
          <w:color w:val="000000"/>
          <w:sz w:val="40"/>
          <w:szCs w:val="16"/>
        </w:rPr>
      </w:pPr>
      <w:r w:rsidRPr="00613148">
        <w:rPr>
          <w:rFonts w:ascii="Calibri" w:hAnsi="Calibri" w:cs="Baskerville Semibold"/>
          <w:color w:val="000000"/>
          <w:sz w:val="40"/>
          <w:szCs w:val="16"/>
        </w:rPr>
        <w:t>Ashton Gray Jackson</w:t>
      </w:r>
    </w:p>
    <w:p w:rsidR="0090701D" w:rsidRPr="0090701D" w:rsidRDefault="0090701D" w:rsidP="0090701D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spacing w:before="120"/>
        <w:ind w:left="-360" w:right="-540"/>
        <w:jc w:val="center"/>
        <w:rPr>
          <w:rFonts w:ascii="Calibri" w:hAnsi="Calibri" w:cs="Baskerville Semibold"/>
          <w:color w:val="000000"/>
          <w:sz w:val="22"/>
          <w:szCs w:val="16"/>
        </w:rPr>
      </w:pPr>
      <w:r w:rsidRPr="00613148">
        <w:rPr>
          <w:rFonts w:ascii="Calibri" w:hAnsi="Calibri" w:cs="Baskerville Semibold"/>
          <w:color w:val="000000"/>
          <w:sz w:val="22"/>
          <w:szCs w:val="16"/>
        </w:rPr>
        <w:t>3645 Wellborn Road • Apartment 1335 • Bryan, Texas 77801 • 806-392-7701 • ashgray13@gmail.com</w:t>
      </w:r>
      <w:r w:rsidRPr="00845104">
        <w:rPr>
          <w:rFonts w:ascii="Calibri" w:hAnsi="Calibri" w:cs="Baskerville Semibold"/>
          <w:b/>
          <w:color w:val="000000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1.7pt" o:hrpct="0" o:hr="t">
            <v:imagedata r:id="rId4" o:title="Default Line"/>
          </v:shape>
        </w:pict>
      </w:r>
    </w:p>
    <w:p w:rsidR="008F6C68" w:rsidRDefault="0090701D" w:rsidP="0090701D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Calibri"/>
          <w:b/>
          <w:bCs/>
          <w:color w:val="000000"/>
          <w:szCs w:val="16"/>
        </w:rPr>
      </w:pPr>
      <w:r>
        <w:rPr>
          <w:rFonts w:ascii="Calibri" w:hAnsi="Calibri" w:cs="Calibri"/>
          <w:b/>
          <w:bCs/>
          <w:color w:val="000000"/>
          <w:sz w:val="28"/>
          <w:szCs w:val="16"/>
        </w:rPr>
        <w:t>References</w:t>
      </w:r>
    </w:p>
    <w:p w:rsidR="0090701D" w:rsidRDefault="0090701D" w:rsidP="008F6C6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Calibri"/>
          <w:b/>
          <w:bCs/>
          <w:color w:val="000000"/>
          <w:szCs w:val="16"/>
        </w:rPr>
      </w:pPr>
    </w:p>
    <w:p w:rsidR="008F6C68" w:rsidRDefault="008F6C68" w:rsidP="008F6C6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Calibri"/>
          <w:b/>
          <w:bCs/>
          <w:color w:val="000000"/>
          <w:szCs w:val="16"/>
        </w:rPr>
      </w:pP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/>
          <w:bCs/>
          <w:color w:val="000000"/>
          <w:szCs w:val="16"/>
        </w:rPr>
        <w:t>Rep. Lamar Smith</w:t>
      </w:r>
      <w:r>
        <w:rPr>
          <w:rFonts w:ascii="Calibri" w:hAnsi="Calibri" w:cs="Times New Roman"/>
          <w:b/>
          <w:bCs/>
          <w:color w:val="000000"/>
          <w:sz w:val="22"/>
          <w:szCs w:val="16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B9701B">
        <w:rPr>
          <w:rFonts w:ascii="Calibri" w:hAnsi="Calibri" w:cs="Times New Roman"/>
          <w:i/>
          <w:color w:val="000000"/>
          <w:sz w:val="22"/>
          <w:szCs w:val="14"/>
        </w:rPr>
        <w:t>U.S. Congressman/</w:t>
      </w:r>
      <w:r w:rsidR="0090701D">
        <w:rPr>
          <w:rFonts w:ascii="Calibri" w:hAnsi="Calibri" w:cs="Times New Roman"/>
          <w:i/>
          <w:iCs/>
          <w:color w:val="000000"/>
          <w:szCs w:val="18"/>
        </w:rPr>
        <w:t>Employer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United States House of Representatives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2409 Rayburn House Office Building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Washington, DC 20515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202-225-4236</w:t>
      </w:r>
    </w:p>
    <w:p w:rsidR="00C63A2A" w:rsidRDefault="00FA3C42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hyperlink r:id="rId5" w:history="1">
        <w:r w:rsidRPr="00B6232B">
          <w:rPr>
            <w:rStyle w:val="Hyperlink"/>
            <w:rFonts w:ascii="Calibri" w:hAnsi="Calibri" w:cs="Times New Roman"/>
            <w:iCs/>
            <w:szCs w:val="18"/>
          </w:rPr>
          <w:t>cls.smith@mail.house.gov</w:t>
        </w:r>
      </w:hyperlink>
    </w:p>
    <w:p w:rsidR="00C63A2A" w:rsidRDefault="00C63A2A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p w:rsidR="00C63A2A" w:rsidRDefault="00C63A2A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p w:rsidR="00C63A2A" w:rsidRDefault="00C63A2A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/>
          <w:iCs/>
          <w:color w:val="000000"/>
          <w:szCs w:val="18"/>
        </w:rPr>
      </w:pPr>
      <w:r>
        <w:rPr>
          <w:rFonts w:ascii="Calibri" w:hAnsi="Calibri" w:cs="Times New Roman"/>
          <w:b/>
          <w:iCs/>
          <w:color w:val="000000"/>
          <w:szCs w:val="18"/>
        </w:rPr>
        <w:t>Mr. Gene Darst</w:t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Cs/>
          <w:color w:val="000000"/>
          <w:szCs w:val="18"/>
        </w:rPr>
        <w:tab/>
      </w:r>
      <w:r>
        <w:rPr>
          <w:rFonts w:ascii="Calibri" w:hAnsi="Calibri" w:cs="Times New Roman"/>
          <w:i/>
          <w:iCs/>
          <w:color w:val="000000"/>
          <w:szCs w:val="18"/>
        </w:rPr>
        <w:t>Colleague</w:t>
      </w:r>
    </w:p>
    <w:p w:rsidR="00C63A2A" w:rsidRDefault="00C63A2A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Emerson Process Management</w:t>
      </w:r>
    </w:p>
    <w:p w:rsidR="00C63A2A" w:rsidRDefault="00C63A2A" w:rsidP="0090701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1100 W. Louis Henna Blvd.</w:t>
      </w:r>
    </w:p>
    <w:p w:rsidR="00C63A2A" w:rsidRDefault="00C63A2A" w:rsidP="00C63A2A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Round Rock, TX 78681</w:t>
      </w:r>
    </w:p>
    <w:p w:rsidR="00C63A2A" w:rsidRDefault="00C63A2A" w:rsidP="00C63A2A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512-789-0572</w:t>
      </w:r>
    </w:p>
    <w:p w:rsidR="00C63A2A" w:rsidRDefault="00C63A2A" w:rsidP="00C63A2A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hyperlink r:id="rId6" w:history="1">
        <w:r w:rsidRPr="00B6232B">
          <w:rPr>
            <w:rStyle w:val="Hyperlink"/>
            <w:rFonts w:ascii="Calibri" w:hAnsi="Calibri" w:cs="Times New Roman"/>
            <w:iCs/>
            <w:szCs w:val="18"/>
          </w:rPr>
          <w:t>gene@stoneyoaksgroup.com</w:t>
        </w:r>
      </w:hyperlink>
    </w:p>
    <w:p w:rsidR="008F6C68" w:rsidRPr="00C63A2A" w:rsidRDefault="008F6C68" w:rsidP="00C63A2A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/>
          <w:iCs/>
          <w:color w:val="000000"/>
          <w:szCs w:val="18"/>
        </w:rPr>
      </w:pPr>
    </w:p>
    <w:p w:rsidR="008F6C68" w:rsidRDefault="008F6C68" w:rsidP="008F6C6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right="-360"/>
        <w:rPr>
          <w:rFonts w:ascii="Calibri" w:hAnsi="Calibri" w:cs="Calibri"/>
          <w:b/>
          <w:bCs/>
          <w:color w:val="000000"/>
          <w:szCs w:val="16"/>
        </w:rPr>
      </w:pP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/>
          <w:bCs/>
          <w:color w:val="000000"/>
          <w:szCs w:val="16"/>
        </w:rPr>
        <w:t>Mr. Mark Gentry</w:t>
      </w:r>
      <w:r>
        <w:rPr>
          <w:rFonts w:ascii="Calibri" w:hAnsi="Calibri" w:cs="Times New Roman"/>
          <w:b/>
          <w:bCs/>
          <w:color w:val="000000"/>
          <w:sz w:val="22"/>
          <w:szCs w:val="16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771BC1">
        <w:rPr>
          <w:rFonts w:ascii="Calibri" w:hAnsi="Calibri" w:cs="Times New Roman"/>
          <w:i/>
          <w:iCs/>
          <w:color w:val="000000"/>
          <w:szCs w:val="18"/>
        </w:rPr>
        <w:t>Supervisor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Samuel Jackson, Inc.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3900 Upland Ave.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Lubbock, TX 79407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806-795-5218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hyperlink r:id="rId7" w:history="1">
        <w:r w:rsidRPr="00B6232B">
          <w:rPr>
            <w:rStyle w:val="Hyperlink"/>
            <w:rFonts w:ascii="Calibri" w:hAnsi="Calibri" w:cs="Times New Roman"/>
            <w:iCs/>
            <w:szCs w:val="18"/>
          </w:rPr>
          <w:t>mark@samjackson.com</w:t>
        </w:r>
      </w:hyperlink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/>
          <w:bCs/>
          <w:color w:val="000000"/>
          <w:szCs w:val="16"/>
        </w:rPr>
        <w:t>Mr. Andrew Kaluza</w:t>
      </w:r>
      <w:r>
        <w:rPr>
          <w:rFonts w:ascii="Calibri" w:hAnsi="Calibri" w:cs="Times New Roman"/>
          <w:b/>
          <w:bCs/>
          <w:color w:val="000000"/>
          <w:sz w:val="22"/>
          <w:szCs w:val="16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>
        <w:rPr>
          <w:rFonts w:ascii="Calibri" w:hAnsi="Calibri" w:cs="Times New Roman"/>
          <w:i/>
          <w:iCs/>
          <w:color w:val="000000"/>
          <w:szCs w:val="18"/>
        </w:rPr>
        <w:t>Manager</w:t>
      </w:r>
    </w:p>
    <w:p w:rsid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Students For Liberty</w:t>
      </w:r>
    </w:p>
    <w:p w:rsidR="008F6C68" w:rsidRDefault="00E431CF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PO Box 17321</w:t>
      </w:r>
    </w:p>
    <w:p w:rsidR="008F6C68" w:rsidRDefault="00E431CF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Arlington, VA 22216</w:t>
      </w:r>
    </w:p>
    <w:p w:rsidR="008F6C68" w:rsidRDefault="00E431CF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r>
        <w:rPr>
          <w:rFonts w:ascii="Calibri" w:hAnsi="Calibri" w:cs="Times New Roman"/>
          <w:iCs/>
          <w:color w:val="000000"/>
          <w:szCs w:val="18"/>
        </w:rPr>
        <w:t>281-636-5354</w:t>
      </w:r>
    </w:p>
    <w:p w:rsidR="00E431CF" w:rsidRDefault="00E431CF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  <w:hyperlink r:id="rId8" w:history="1">
        <w:r w:rsidRPr="00B6232B">
          <w:rPr>
            <w:rStyle w:val="Hyperlink"/>
            <w:rFonts w:ascii="Calibri" w:hAnsi="Calibri" w:cs="Times New Roman"/>
            <w:iCs/>
            <w:szCs w:val="18"/>
          </w:rPr>
          <w:t>akaluza@studentsforliberty.org</w:t>
        </w:r>
      </w:hyperlink>
    </w:p>
    <w:p w:rsidR="008F6C68" w:rsidRP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p w:rsidR="008F6C68" w:rsidRDefault="008F6C68" w:rsidP="008F6C68"/>
    <w:p w:rsidR="008F6C68" w:rsidRPr="008F6C68" w:rsidRDefault="008F6C68" w:rsidP="008F6C6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Cs w:val="18"/>
        </w:rPr>
      </w:pPr>
    </w:p>
    <w:sectPr w:rsidR="008F6C68" w:rsidRPr="008F6C68" w:rsidSect="0090701D">
      <w:pgSz w:w="12240" w:h="15840"/>
      <w:pgMar w:top="72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F6C68"/>
    <w:rsid w:val="002828D4"/>
    <w:rsid w:val="00771BC1"/>
    <w:rsid w:val="008F6C68"/>
    <w:rsid w:val="0090701D"/>
    <w:rsid w:val="00B9701B"/>
    <w:rsid w:val="00C63A2A"/>
    <w:rsid w:val="00DD705F"/>
    <w:rsid w:val="00E431CF"/>
    <w:rsid w:val="00FA3C42"/>
  </w:rsids>
  <m:mathPr>
    <m:mathFont m:val="News Gothic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8F6C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6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mailto:cls.smith@mail.house.gov" TargetMode="External"/><Relationship Id="rId6" Type="http://schemas.openxmlformats.org/officeDocument/2006/relationships/hyperlink" Target="mailto:gene@stoneyoaksgroup.com" TargetMode="External"/><Relationship Id="rId7" Type="http://schemas.openxmlformats.org/officeDocument/2006/relationships/hyperlink" Target="mailto:mark@samjackson.com" TargetMode="External"/><Relationship Id="rId8" Type="http://schemas.openxmlformats.org/officeDocument/2006/relationships/hyperlink" Target="mailto:akaluza@studentsforliberty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8</cp:revision>
  <dcterms:created xsi:type="dcterms:W3CDTF">2013-08-13T17:01:00Z</dcterms:created>
  <dcterms:modified xsi:type="dcterms:W3CDTF">2013-08-14T16:52:00Z</dcterms:modified>
</cp:coreProperties>
</file>