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2C" w:rsidRPr="00885D2C" w:rsidRDefault="00885D2C" w:rsidP="00885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D2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762"/>
        <w:gridCol w:w="1815"/>
      </w:tblGrid>
      <w:tr w:rsidR="00885D2C" w:rsidRPr="00885D2C" w:rsidTr="00885D2C">
        <w:trPr>
          <w:trHeight w:val="321"/>
        </w:trPr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PHASE</w:t>
            </w:r>
          </w:p>
        </w:tc>
        <w:tc>
          <w:tcPr>
            <w:tcW w:w="5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ISSUE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 xml:space="preserve"> TURN</w:t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PlayerSelectsCallee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bookmarkStart w:id="0" w:name="_GoBack"/>
            <w:r w:rsidRPr="00885D2C">
              <w:rPr>
                <w:rFonts w:ascii="Arial" w:eastAsia="Times New Roman" w:hAnsi="Arial" w:cs="Arial"/>
                <w:color w:val="000000"/>
              </w:rPr>
              <w:t>Ring</w:t>
            </w:r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bookmarkEnd w:id="0"/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PlayerSelectsPredicate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rPr>
          <w:trHeight w:val="480"/>
        </w:trPr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PlayerDeclaresDirectAffinity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ReactionAnimation1</w:t>
            </w:r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NpcRespondsDirectAffinity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PlayerDeclaresIndirectAffinity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ReactionAnimation2</w:t>
            </w:r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NpcRespondsIndirectAffinity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PlayerHangsUp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NpcTurn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NpcCallsPlayer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NpcDeclaresDirectAffinity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PlayerRespondsDirectAffinity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ReactionAnimation3</w:t>
            </w:r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NpcDeclaresIndirectAffinity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rPr>
          <w:trHeight w:val="480"/>
        </w:trPr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PlayerRespondsIndirectAffinity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885D2C">
              <w:rPr>
                <w:rFonts w:ascii="Arial" w:eastAsia="Times New Roman" w:hAnsi="Arial" w:cs="Arial"/>
                <w:color w:val="000000"/>
              </w:rPr>
              <w:t>ReactionAnimation4</w:t>
            </w:r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85D2C" w:rsidRPr="00885D2C" w:rsidTr="00885D2C"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2C">
              <w:rPr>
                <w:rFonts w:ascii="Arial" w:eastAsia="Times New Roman" w:hAnsi="Arial" w:cs="Arial"/>
                <w:color w:val="000000"/>
              </w:rPr>
              <w:t>NpcHangsUp</w:t>
            </w:r>
            <w:proofErr w:type="spellEnd"/>
          </w:p>
        </w:tc>
        <w:tc>
          <w:tcPr>
            <w:tcW w:w="7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85D2C" w:rsidRPr="00885D2C" w:rsidRDefault="00885D2C" w:rsidP="00885D2C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</w:p>
          <w:p w:rsidR="00885D2C" w:rsidRPr="00885D2C" w:rsidRDefault="00885D2C" w:rsidP="00885D2C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4384A" w:rsidRDefault="00E4384A"/>
    <w:sectPr w:rsidR="00E4384A" w:rsidSect="00885D2C">
      <w:pgSz w:w="12240" w:h="15840"/>
      <w:pgMar w:top="230" w:right="720" w:bottom="2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2C"/>
    <w:rsid w:val="00885D2C"/>
    <w:rsid w:val="00BD6AC3"/>
    <w:rsid w:val="00D865C7"/>
    <w:rsid w:val="00E4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FDA72-EBA9-4055-A40F-6FEAFF13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Trimble Navigation Limited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Maya</dc:creator>
  <cp:lastModifiedBy>Bill Maya</cp:lastModifiedBy>
  <cp:revision>1</cp:revision>
  <cp:lastPrinted>2013-05-26T11:51:00Z</cp:lastPrinted>
  <dcterms:created xsi:type="dcterms:W3CDTF">2013-05-26T11:48:00Z</dcterms:created>
  <dcterms:modified xsi:type="dcterms:W3CDTF">2013-05-26T11:57:00Z</dcterms:modified>
</cp:coreProperties>
</file>