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1319" w14:textId="77777777" w:rsidR="00CC2645" w:rsidRPr="00B819E1" w:rsidRDefault="00CC2645" w:rsidP="00CC2645">
      <w:pPr>
        <w:keepNext/>
        <w:keepLines/>
        <w:suppressAutoHyphens/>
        <w:snapToGrid w:val="0"/>
        <w:spacing w:after="120" w:line="240" w:lineRule="auto"/>
        <w:ind w:firstLine="0"/>
        <w:rPr>
          <w:szCs w:val="24"/>
        </w:rPr>
      </w:pPr>
      <w:r w:rsidRPr="001E673E">
        <w:rPr>
          <w:szCs w:val="24"/>
        </w:rPr>
        <w:t xml:space="preserve">Table </w:t>
      </w:r>
      <w:r>
        <w:rPr>
          <w:szCs w:val="24"/>
        </w:rPr>
        <w:t>7</w:t>
      </w:r>
      <w:r w:rsidRPr="001E673E">
        <w:rPr>
          <w:szCs w:val="24"/>
        </w:rPr>
        <w:t xml:space="preserve">. Model selection table for the GLM of oyster </w:t>
      </w:r>
      <w:r>
        <w:rPr>
          <w:szCs w:val="24"/>
        </w:rPr>
        <w:t>cultch biomass</w:t>
      </w:r>
      <w:r w:rsidRPr="001E673E">
        <w:rPr>
          <w:szCs w:val="24"/>
        </w:rPr>
        <w:t xml:space="preserve"> from subtidal reefs</w:t>
      </w:r>
      <w:r>
        <w:rPr>
          <w:szCs w:val="24"/>
        </w:rPr>
        <w:t xml:space="preserve"> restored using different materials, at different densities, and at different times</w:t>
      </w:r>
      <w:r w:rsidRPr="001E673E">
        <w:rPr>
          <w:szCs w:val="24"/>
        </w:rPr>
        <w:t xml:space="preserve"> in </w:t>
      </w:r>
      <w:r>
        <w:rPr>
          <w:szCs w:val="24"/>
        </w:rPr>
        <w:t>Apalachicola Bay</w:t>
      </w:r>
      <w:r w:rsidRPr="001E673E">
        <w:rPr>
          <w:szCs w:val="24"/>
        </w:rPr>
        <w:t>. The predicted response is number of spat per ¼ m</w:t>
      </w:r>
      <w:r w:rsidRPr="001E673E">
        <w:rPr>
          <w:szCs w:val="24"/>
          <w:vertAlign w:val="superscript"/>
        </w:rPr>
        <w:t>2</w:t>
      </w:r>
      <w:r w:rsidRPr="001E673E">
        <w:rPr>
          <w:szCs w:val="24"/>
        </w:rPr>
        <w:t xml:space="preserve"> quadrat.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and delta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provided to inform </w:t>
      </w:r>
      <w:r w:rsidRPr="00A13C6A">
        <w:rPr>
          <w:szCs w:val="24"/>
        </w:rPr>
        <w:t xml:space="preserve">comparisons of the model statistical fit to the data. Period = a continuous variable which describes time (one-half year, summer or </w:t>
      </w:r>
      <w:r w:rsidRPr="00B819E1">
        <w:rPr>
          <w:szCs w:val="24"/>
        </w:rPr>
        <w:t>winter); project = a categorical variable identifying type and density of cultch; site = the location where the sampling occurred.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350"/>
        <w:gridCol w:w="1080"/>
        <w:gridCol w:w="1260"/>
        <w:gridCol w:w="1260"/>
      </w:tblGrid>
      <w:tr w:rsidR="00CC2645" w:rsidRPr="00B819E1" w14:paraId="722CAEB6" w14:textId="77777777" w:rsidTr="00AC53DD">
        <w:trPr>
          <w:tblHeader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4F5570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 w:rsidRPr="00B819E1">
              <w:rPr>
                <w:sz w:val="20"/>
                <w:szCs w:val="20"/>
              </w:rPr>
              <w:t>Model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8D7BBC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0B12B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29783E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819E1">
              <w:rPr>
                <w:sz w:val="20"/>
                <w:szCs w:val="20"/>
              </w:rPr>
              <w:t xml:space="preserve">Delta </w:t>
            </w: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EF6B027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78D08289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  <w:r>
              <w:rPr>
                <w:sz w:val="20"/>
                <w:szCs w:val="20"/>
              </w:rPr>
              <w:t xml:space="preserve"> Weight</w:t>
            </w:r>
          </w:p>
        </w:tc>
      </w:tr>
      <w:tr w:rsidR="00CC2645" w:rsidRPr="00B819E1" w14:paraId="69C1BF0C" w14:textId="77777777" w:rsidTr="00AC53DD">
        <w:tc>
          <w:tcPr>
            <w:tcW w:w="5040" w:type="dxa"/>
            <w:tcBorders>
              <w:top w:val="single" w:sz="4" w:space="0" w:color="auto"/>
            </w:tcBorders>
          </w:tcPr>
          <w:p w14:paraId="37378084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3: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Project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74A204B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1C5BD02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1274.09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9F0AE73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1613882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</w:tr>
      <w:tr w:rsidR="00CC2645" w:rsidRPr="00B819E1" w14:paraId="35A3E3FA" w14:textId="77777777" w:rsidTr="00AC53DD">
        <w:tc>
          <w:tcPr>
            <w:tcW w:w="5040" w:type="dxa"/>
          </w:tcPr>
          <w:p w14:paraId="48CB17CF" w14:textId="77777777" w:rsidR="00CC2645" w:rsidRPr="00A9205E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5: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(Period | Site)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Project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325D41FB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3EB91599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1275.32</w:t>
            </w:r>
          </w:p>
        </w:tc>
        <w:tc>
          <w:tcPr>
            <w:tcW w:w="1260" w:type="dxa"/>
          </w:tcPr>
          <w:p w14:paraId="5D7E5922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1.23</w:t>
            </w:r>
          </w:p>
        </w:tc>
        <w:tc>
          <w:tcPr>
            <w:tcW w:w="1260" w:type="dxa"/>
          </w:tcPr>
          <w:p w14:paraId="532E634A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</w:tr>
      <w:tr w:rsidR="00CC2645" w:rsidRPr="00B819E1" w14:paraId="4BC00B8E" w14:textId="77777777" w:rsidTr="00AC53DD">
        <w:tc>
          <w:tcPr>
            <w:tcW w:w="5040" w:type="dxa"/>
          </w:tcPr>
          <w:p w14:paraId="6B6DBC58" w14:textId="77777777" w:rsidR="00CC2645" w:rsidRPr="00A9205E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 w:rsidRPr="001757C7">
              <w:rPr>
                <w:sz w:val="20"/>
                <w:szCs w:val="20"/>
              </w:rPr>
              <w:t xml:space="preserve">tmb7: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1757C7">
              <w:rPr>
                <w:sz w:val="20"/>
                <w:szCs w:val="20"/>
              </w:rPr>
              <w:t xml:space="preserve"> ~ (1 | SP) + Period + Project + (0 + Period | SP) + </w:t>
            </w:r>
            <w:proofErr w:type="spellStart"/>
            <w:proofErr w:type="gramStart"/>
            <w:r w:rsidRPr="001757C7">
              <w:rPr>
                <w:sz w:val="20"/>
                <w:szCs w:val="20"/>
              </w:rPr>
              <w:t>Period:Project</w:t>
            </w:r>
            <w:proofErr w:type="spellEnd"/>
            <w:proofErr w:type="gramEnd"/>
            <w:r w:rsidRPr="001757C7">
              <w:rPr>
                <w:sz w:val="20"/>
                <w:szCs w:val="20"/>
              </w:rPr>
              <w:t xml:space="preserve"> + offset</w:t>
            </w:r>
            <w:r w:rsidRPr="00F82427">
              <w:rPr>
                <w:sz w:val="20"/>
                <w:szCs w:val="20"/>
              </w:rPr>
              <w:t>(log(</w:t>
            </w:r>
            <w:proofErr w:type="spellStart"/>
            <w:r w:rsidRPr="00F82427">
              <w:rPr>
                <w:sz w:val="20"/>
                <w:szCs w:val="20"/>
              </w:rPr>
              <w:t>Num_quads</w:t>
            </w:r>
            <w:proofErr w:type="spellEnd"/>
            <w:r w:rsidRPr="00F82427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6BDF6398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80" w:type="dxa"/>
          </w:tcPr>
          <w:p w14:paraId="73FCA026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1275.41</w:t>
            </w:r>
          </w:p>
        </w:tc>
        <w:tc>
          <w:tcPr>
            <w:tcW w:w="1260" w:type="dxa"/>
          </w:tcPr>
          <w:p w14:paraId="3D98BB3B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1.32</w:t>
            </w:r>
          </w:p>
        </w:tc>
        <w:tc>
          <w:tcPr>
            <w:tcW w:w="1260" w:type="dxa"/>
          </w:tcPr>
          <w:p w14:paraId="27538FCA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  <w:tr w:rsidR="00CC2645" w:rsidRPr="00B819E1" w14:paraId="280FBBF5" w14:textId="77777777" w:rsidTr="00AC53DD">
        <w:tc>
          <w:tcPr>
            <w:tcW w:w="5040" w:type="dxa"/>
          </w:tcPr>
          <w:p w14:paraId="218811E4" w14:textId="77777777" w:rsidR="00CC2645" w:rsidRPr="00A9205E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6: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F82427">
              <w:rPr>
                <w:sz w:val="20"/>
                <w:szCs w:val="20"/>
              </w:rPr>
              <w:t xml:space="preserve"> ~ Period + Project + (Period | SP) + </w:t>
            </w:r>
            <w:proofErr w:type="spellStart"/>
            <w:proofErr w:type="gramStart"/>
            <w:r w:rsidRPr="00F82427">
              <w:rPr>
                <w:sz w:val="20"/>
                <w:szCs w:val="20"/>
              </w:rPr>
              <w:t>Period:Project</w:t>
            </w:r>
            <w:proofErr w:type="spellEnd"/>
            <w:proofErr w:type="gramEnd"/>
            <w:r w:rsidRPr="00F82427">
              <w:rPr>
                <w:sz w:val="20"/>
                <w:szCs w:val="20"/>
              </w:rPr>
              <w:t xml:space="preserve"> +  offset(log(</w:t>
            </w:r>
            <w:proofErr w:type="spellStart"/>
            <w:r w:rsidRPr="00F82427">
              <w:rPr>
                <w:sz w:val="20"/>
                <w:szCs w:val="20"/>
              </w:rPr>
              <w:t>Num_quads</w:t>
            </w:r>
            <w:proofErr w:type="spellEnd"/>
            <w:r w:rsidRPr="00F82427">
              <w:rPr>
                <w:sz w:val="20"/>
                <w:szCs w:val="20"/>
              </w:rPr>
              <w:t>))</w:t>
            </w:r>
            <w:r>
              <w:rPr>
                <w:sz w:val="20"/>
                <w:szCs w:val="20"/>
              </w:rPr>
              <w:t xml:space="preserve"> includes unique dispersion parameter for each Project</w:t>
            </w:r>
          </w:p>
        </w:tc>
        <w:tc>
          <w:tcPr>
            <w:tcW w:w="1350" w:type="dxa"/>
          </w:tcPr>
          <w:p w14:paraId="7C23205B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6A9D3CAA" w14:textId="77777777" w:rsidR="00CC2645" w:rsidRPr="00654E43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1277.49</w:t>
            </w:r>
          </w:p>
        </w:tc>
        <w:tc>
          <w:tcPr>
            <w:tcW w:w="1260" w:type="dxa"/>
          </w:tcPr>
          <w:p w14:paraId="2D2D3E78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3.40</w:t>
            </w:r>
          </w:p>
        </w:tc>
        <w:tc>
          <w:tcPr>
            <w:tcW w:w="1260" w:type="dxa"/>
          </w:tcPr>
          <w:p w14:paraId="3BC24CF9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</w:tr>
      <w:tr w:rsidR="00CC2645" w:rsidRPr="00B819E1" w14:paraId="145A4A73" w14:textId="77777777" w:rsidTr="00AC53DD">
        <w:tc>
          <w:tcPr>
            <w:tcW w:w="5040" w:type="dxa"/>
          </w:tcPr>
          <w:p w14:paraId="7EAA7520" w14:textId="77777777" w:rsidR="00CC2645" w:rsidRPr="00A9205E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2: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6C5C45A2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14:paraId="2AE83F2E" w14:textId="77777777" w:rsidR="00CC2645" w:rsidRPr="00654E43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1296.24</w:t>
            </w:r>
          </w:p>
        </w:tc>
        <w:tc>
          <w:tcPr>
            <w:tcW w:w="1260" w:type="dxa"/>
          </w:tcPr>
          <w:p w14:paraId="2ACC8DC5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22.14</w:t>
            </w:r>
          </w:p>
        </w:tc>
        <w:tc>
          <w:tcPr>
            <w:tcW w:w="1260" w:type="dxa"/>
          </w:tcPr>
          <w:p w14:paraId="0467920A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C2645" w:rsidRPr="00B819E1" w14:paraId="1E435B7A" w14:textId="77777777" w:rsidTr="00AC53DD">
        <w:tc>
          <w:tcPr>
            <w:tcW w:w="5040" w:type="dxa"/>
          </w:tcPr>
          <w:p w14:paraId="66E6D5D2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4: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40A5D466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34D2113E" w14:textId="77777777" w:rsidR="00CC2645" w:rsidRPr="00654E43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1303.75</w:t>
            </w:r>
          </w:p>
        </w:tc>
        <w:tc>
          <w:tcPr>
            <w:tcW w:w="1260" w:type="dxa"/>
          </w:tcPr>
          <w:p w14:paraId="79EC363C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29.66</w:t>
            </w:r>
          </w:p>
        </w:tc>
        <w:tc>
          <w:tcPr>
            <w:tcW w:w="1260" w:type="dxa"/>
          </w:tcPr>
          <w:p w14:paraId="75E99D45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C2645" w:rsidRPr="00B819E1" w14:paraId="4FF521E5" w14:textId="77777777" w:rsidTr="00AC53DD">
        <w:tc>
          <w:tcPr>
            <w:tcW w:w="5040" w:type="dxa"/>
          </w:tcPr>
          <w:p w14:paraId="19191118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1: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71B17AEA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40C561DD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1306.45</w:t>
            </w:r>
          </w:p>
        </w:tc>
        <w:tc>
          <w:tcPr>
            <w:tcW w:w="1260" w:type="dxa"/>
          </w:tcPr>
          <w:p w14:paraId="6F4822B0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32.36</w:t>
            </w:r>
          </w:p>
        </w:tc>
        <w:tc>
          <w:tcPr>
            <w:tcW w:w="1260" w:type="dxa"/>
          </w:tcPr>
          <w:p w14:paraId="3D67BE1D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C2645" w:rsidRPr="00B819E1" w14:paraId="46225B49" w14:textId="77777777" w:rsidTr="00AC53DD">
        <w:tc>
          <w:tcPr>
            <w:tcW w:w="5040" w:type="dxa"/>
          </w:tcPr>
          <w:p w14:paraId="0A223359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 w:rsidRPr="00A9205E">
              <w:rPr>
                <w:sz w:val="20"/>
                <w:szCs w:val="20"/>
              </w:rPr>
              <w:t xml:space="preserve">tmb0: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5D18990C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13B458A6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1311.33</w:t>
            </w:r>
          </w:p>
        </w:tc>
        <w:tc>
          <w:tcPr>
            <w:tcW w:w="1260" w:type="dxa"/>
          </w:tcPr>
          <w:p w14:paraId="08B99261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37.24</w:t>
            </w:r>
          </w:p>
        </w:tc>
        <w:tc>
          <w:tcPr>
            <w:tcW w:w="1260" w:type="dxa"/>
          </w:tcPr>
          <w:p w14:paraId="52313DF2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</w:tbl>
    <w:p w14:paraId="17DCAC28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45"/>
    <w:rsid w:val="001A16F6"/>
    <w:rsid w:val="00CC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900F"/>
  <w15:chartTrackingRefBased/>
  <w15:docId w15:val="{EC175CA7-45F2-46B9-8BF8-9A56C5D1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45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2022-11-05T17:10:00Z</dcterms:created>
  <dcterms:modified xsi:type="dcterms:W3CDTF">2022-11-05T17:10:00Z</dcterms:modified>
</cp:coreProperties>
</file>