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w:t>
      </w:r>
      <w:proofErr w:type="spellStart"/>
      <w:r w:rsidR="00361488" w:rsidRPr="00C26E65">
        <w:rPr>
          <w:rFonts w:ascii="Times New Roman" w:hAnsi="Times New Roman"/>
          <w:i/>
        </w:rPr>
        <w:t>Newins</w:t>
      </w:r>
      <w:proofErr w:type="spellEnd"/>
      <w:r w:rsidR="00361488" w:rsidRPr="00C26E65">
        <w:rPr>
          <w:rFonts w:ascii="Times New Roman" w:hAnsi="Times New Roman"/>
          <w:i/>
        </w:rPr>
        <w:t>-Ziegler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proofErr w:type="spellStart"/>
      <w:r w:rsidR="0092303B" w:rsidRPr="00CA0CE4">
        <w:rPr>
          <w:rFonts w:ascii="Times New Roman" w:hAnsi="Times New Roman"/>
          <w:i/>
        </w:rPr>
        <w:t>Acipenser</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oxyrinchus</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desotoi</w:t>
      </w:r>
      <w:proofErr w:type="spellEnd"/>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 xml:space="preserve">Over the past century significant declines in abundance have been observed in many marine (Baum et al. 2003; Christensen et al. 2003; Myers and Worm 2003), freshwater (Duncan and Lockwood 2001; Kruk and </w:t>
      </w:r>
      <w:proofErr w:type="spellStart"/>
      <w:r w:rsidRPr="00CA0CE4">
        <w:t>Penczak</w:t>
      </w:r>
      <w:proofErr w:type="spellEnd"/>
      <w:r w:rsidRPr="00CA0CE4">
        <w:t xml:space="preserve"> 2003; </w:t>
      </w:r>
      <w:proofErr w:type="spellStart"/>
      <w:r w:rsidRPr="00CA0CE4">
        <w:t>Pitkitch</w:t>
      </w:r>
      <w:proofErr w:type="spellEnd"/>
      <w:r w:rsidRPr="00CA0CE4">
        <w:t xml:space="preserve">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w:t>
      </w:r>
      <w:proofErr w:type="spellStart"/>
      <w:r w:rsidR="0092303B" w:rsidRPr="00CA0CE4">
        <w:rPr>
          <w:color w:val="000000"/>
        </w:rPr>
        <w:t>Paragamian</w:t>
      </w:r>
      <w:proofErr w:type="spellEnd"/>
      <w:r w:rsidR="0092303B" w:rsidRPr="00CA0CE4">
        <w:rPr>
          <w:color w:val="000000"/>
        </w:rPr>
        <w:t xml:space="preserve">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w:t>
      </w:r>
      <w:proofErr w:type="spellStart"/>
      <w:r w:rsidR="0092303B" w:rsidRPr="00CA0CE4">
        <w:rPr>
          <w:color w:val="000000"/>
        </w:rPr>
        <w:t>Penczak</w:t>
      </w:r>
      <w:proofErr w:type="spellEnd"/>
      <w:r w:rsidR="0092303B" w:rsidRPr="00CA0CE4">
        <w:rPr>
          <w:color w:val="000000"/>
        </w:rPr>
        <w:t xml:space="preserve">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w:t>
      </w:r>
      <w:proofErr w:type="spellStart"/>
      <w:r w:rsidR="0092303B" w:rsidRPr="00CA0CE4">
        <w:rPr>
          <w:color w:val="000000"/>
        </w:rPr>
        <w:t>Nehls</w:t>
      </w:r>
      <w:r w:rsidR="00E96794">
        <w:rPr>
          <w:color w:val="000000"/>
        </w:rPr>
        <w:t>e</w:t>
      </w:r>
      <w:r w:rsidR="0092303B" w:rsidRPr="00CA0CE4">
        <w:rPr>
          <w:color w:val="000000"/>
        </w:rPr>
        <w:t>n</w:t>
      </w:r>
      <w:proofErr w:type="spellEnd"/>
      <w:r w:rsidR="0092303B" w:rsidRPr="00CA0CE4">
        <w:rPr>
          <w:color w:val="000000"/>
        </w:rPr>
        <w:t xml:space="preserve"> et al. 1991), shad </w:t>
      </w:r>
      <w:proofErr w:type="spellStart"/>
      <w:r w:rsidR="0092303B" w:rsidRPr="00CA0CE4">
        <w:rPr>
          <w:i/>
          <w:color w:val="000000"/>
        </w:rPr>
        <w:t>Alosa</w:t>
      </w:r>
      <w:proofErr w:type="spellEnd"/>
      <w:r w:rsidR="0092303B" w:rsidRPr="00CA0CE4">
        <w:rPr>
          <w:i/>
          <w:color w:val="000000"/>
        </w:rPr>
        <w:t xml:space="preserve"> spp</w:t>
      </w:r>
      <w:r w:rsidR="005E52FF" w:rsidRPr="00CA0CE4">
        <w:rPr>
          <w:color w:val="000000"/>
        </w:rPr>
        <w:t>.</w:t>
      </w:r>
      <w:r w:rsidR="0092303B" w:rsidRPr="00CA0CE4">
        <w:rPr>
          <w:color w:val="000000"/>
        </w:rPr>
        <w:t xml:space="preserve"> (Jenkins and Burkhead 1994), and sturgeon </w:t>
      </w:r>
      <w:proofErr w:type="spellStart"/>
      <w:r w:rsidR="0092303B" w:rsidRPr="00CA0CE4">
        <w:rPr>
          <w:i/>
          <w:color w:val="000000"/>
        </w:rPr>
        <w:t>Acipenser</w:t>
      </w:r>
      <w:proofErr w:type="spellEnd"/>
      <w:r w:rsidR="005E52FF" w:rsidRPr="00CA0CE4">
        <w:rPr>
          <w:color w:val="000000"/>
        </w:rPr>
        <w:t xml:space="preserve"> spp. </w:t>
      </w:r>
      <w:r w:rsidR="0092303B" w:rsidRPr="00CA0CE4">
        <w:rPr>
          <w:color w:val="000000"/>
        </w:rPr>
        <w:t>(</w:t>
      </w:r>
      <w:proofErr w:type="spellStart"/>
      <w:r w:rsidR="0092303B" w:rsidRPr="00CA0CE4">
        <w:rPr>
          <w:iCs/>
        </w:rPr>
        <w:t>Pitkitch</w:t>
      </w:r>
      <w:proofErr w:type="spellEnd"/>
      <w:r w:rsidR="0092303B" w:rsidRPr="00CA0CE4">
        <w:rPr>
          <w:iCs/>
        </w:rPr>
        <w:t xml:space="preserve">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w:t>
      </w:r>
      <w:proofErr w:type="spellStart"/>
      <w:r w:rsidR="00824D56" w:rsidRPr="00CA0CE4">
        <w:rPr>
          <w:color w:val="000000"/>
        </w:rPr>
        <w:t>Penczak</w:t>
      </w:r>
      <w:proofErr w:type="spellEnd"/>
      <w:r w:rsidR="00824D56" w:rsidRPr="00CA0CE4">
        <w:rPr>
          <w:color w:val="000000"/>
        </w:rPr>
        <w:t xml:space="preserve">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proofErr w:type="spellStart"/>
      <w:r w:rsidRPr="00CA0CE4">
        <w:rPr>
          <w:rFonts w:ascii="Times New Roman" w:hAnsi="Times New Roman"/>
          <w:i/>
          <w:iCs/>
          <w:sz w:val="24"/>
          <w:szCs w:val="24"/>
        </w:rPr>
        <w:t>Acipenser</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oxyrinchus</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desotoi</w:t>
      </w:r>
      <w:proofErr w:type="spellEnd"/>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proofErr w:type="spellStart"/>
      <w:r w:rsidR="003D0D0C" w:rsidRPr="00CA0CE4">
        <w:rPr>
          <w:rFonts w:ascii="Times New Roman" w:hAnsi="Times New Roman"/>
          <w:sz w:val="24"/>
          <w:szCs w:val="24"/>
        </w:rPr>
        <w:t>Clugston</w:t>
      </w:r>
      <w:proofErr w:type="spellEnd"/>
      <w:r w:rsidR="003D0D0C" w:rsidRPr="00CA0CE4">
        <w:rPr>
          <w:rFonts w:ascii="Times New Roman" w:hAnsi="Times New Roman"/>
          <w:sz w:val="24"/>
          <w:szCs w:val="24"/>
        </w:rPr>
        <w:t xml:space="preserve">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w:t>
      </w:r>
      <w:proofErr w:type="spellStart"/>
      <w:r w:rsidR="00E546A3" w:rsidRPr="00CA0CE4">
        <w:rPr>
          <w:rFonts w:ascii="Times New Roman" w:hAnsi="Times New Roman"/>
          <w:color w:val="000000"/>
          <w:sz w:val="24"/>
          <w:szCs w:val="24"/>
        </w:rPr>
        <w:t>Crateau</w:t>
      </w:r>
      <w:proofErr w:type="spellEnd"/>
      <w:r w:rsidR="00E546A3" w:rsidRPr="00CA0CE4">
        <w:rPr>
          <w:rFonts w:ascii="Times New Roman" w:hAnsi="Times New Roman"/>
          <w:color w:val="000000"/>
          <w:sz w:val="24"/>
          <w:szCs w:val="24"/>
        </w:rPr>
        <w:t xml:space="preserve">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xml:space="preserve">; </w:t>
      </w:r>
      <w:proofErr w:type="spellStart"/>
      <w:r w:rsidR="00055268" w:rsidRPr="00CA0CE4">
        <w:rPr>
          <w:rFonts w:ascii="Times New Roman" w:hAnsi="Times New Roman"/>
          <w:color w:val="000000"/>
          <w:sz w:val="24"/>
          <w:szCs w:val="24"/>
        </w:rPr>
        <w:t>Leitman</w:t>
      </w:r>
      <w:proofErr w:type="spellEnd"/>
      <w:r w:rsidR="00055268" w:rsidRPr="00CA0CE4">
        <w:rPr>
          <w:rFonts w:ascii="Times New Roman" w:hAnsi="Times New Roman"/>
          <w:color w:val="000000"/>
          <w:sz w:val="24"/>
          <w:szCs w:val="24"/>
        </w:rPr>
        <w:t xml:space="preserve">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xml:space="preserve">; </w:t>
      </w:r>
      <w:proofErr w:type="spellStart"/>
      <w:r w:rsidR="00CA0CE4" w:rsidRPr="00CA0CE4">
        <w:t>Sulak</w:t>
      </w:r>
      <w:proofErr w:type="spellEnd"/>
      <w:r w:rsidR="00CA0CE4" w:rsidRPr="00CA0CE4">
        <w:t xml:space="preserve">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5A86FE9C"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was updated to represent multi-stanza recruitment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03DB1">
        <w:rPr>
          <w:rFonts w:ascii="Times New Roman" w:hAnsi="Times New Roman"/>
          <w:color w:val="000000"/>
          <w:sz w:val="24"/>
          <w:szCs w:val="24"/>
        </w:rPr>
        <w:t>;</w:t>
      </w:r>
      <w:r w:rsidR="00C03DB1" w:rsidRPr="00C03DB1">
        <w:rPr>
          <w:rFonts w:ascii="Times New Roman" w:hAnsi="Times New Roman"/>
          <w:color w:val="000000"/>
          <w:sz w:val="24"/>
          <w:szCs w:val="24"/>
        </w:rPr>
        <w:t xml:space="preserve"> </w:t>
      </w:r>
      <w:r w:rsidR="00C03DB1" w:rsidRPr="00401399">
        <w:rPr>
          <w:rFonts w:ascii="Times New Roman" w:hAnsi="Times New Roman"/>
          <w:color w:val="000000"/>
          <w:sz w:val="24"/>
          <w:szCs w:val="24"/>
        </w:rPr>
        <w:t>Hilborn and Walters 1992</w:t>
      </w:r>
      <w:r w:rsidR="00C03DB1">
        <w:rPr>
          <w:rFonts w:ascii="Times New Roman" w:hAnsi="Times New Roman"/>
          <w:color w:val="000000"/>
          <w:sz w:val="24"/>
          <w:szCs w:val="24"/>
        </w:rPr>
        <w:t>,</w:t>
      </w:r>
      <w:r w:rsidR="006D3F68" w:rsidRPr="00401399">
        <w:rPr>
          <w:rFonts w:ascii="Times New Roman" w:hAnsi="Times New Roman"/>
          <w:color w:val="000000"/>
          <w:sz w:val="24"/>
          <w:szCs w:val="24"/>
        </w:rPr>
        <w:t xml:space="preserve"> Lorenzen 2005</w:t>
      </w:r>
      <w:r w:rsidR="00870F1D" w:rsidRPr="00401399">
        <w:rPr>
          <w:rFonts w:ascii="Times New Roman" w:hAnsi="Times New Roman"/>
          <w:color w:val="000000"/>
          <w:sz w:val="24"/>
          <w:szCs w:val="24"/>
        </w:rPr>
        <w:t>, 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C03DB1"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C03DB1"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(Lorenzen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C03DB1"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w:t>
      </w:r>
      <w:proofErr w:type="spellStart"/>
      <w:r w:rsidR="009534E8" w:rsidRPr="00CA0CE4">
        <w:rPr>
          <w:rFonts w:ascii="Times New Roman" w:hAnsi="Times New Roman"/>
          <w:i/>
          <w:color w:val="000000"/>
          <w:sz w:val="24"/>
          <w:szCs w:val="24"/>
        </w:rPr>
        <w:t>t</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xml:space="preserve">), and </w:t>
      </w:r>
      <w:commentRangeStart w:id="0"/>
      <w:r w:rsidR="009534E8" w:rsidRPr="00CA0CE4">
        <w:rPr>
          <w:rFonts w:ascii="Times New Roman" w:hAnsi="Times New Roman"/>
          <w:color w:val="000000"/>
          <w:sz w:val="24"/>
          <w:szCs w:val="24"/>
        </w:rPr>
        <w:t>skip spawning effects (</w:t>
      </w:r>
      <w:proofErr w:type="spellStart"/>
      <w:r w:rsidR="009534E8" w:rsidRPr="00CA0CE4">
        <w:rPr>
          <w:rFonts w:ascii="Times New Roman" w:hAnsi="Times New Roman"/>
          <w:i/>
          <w:color w:val="000000"/>
          <w:sz w:val="24"/>
          <w:szCs w:val="24"/>
        </w:rPr>
        <w:t>Sk</w:t>
      </w:r>
      <w:proofErr w:type="spellEnd"/>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commentRangeEnd w:id="0"/>
      <w:r w:rsidR="00C03DB1">
        <w:rPr>
          <w:rStyle w:val="CommentReference"/>
        </w:rPr>
        <w:commentReference w:id="0"/>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5103149E"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Goodyear 1977; 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proofErr w:type="spellStart"/>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Wooley and </w:t>
      </w:r>
      <w:proofErr w:type="spellStart"/>
      <w:r w:rsidR="007E1CA6" w:rsidRPr="00CA0CE4">
        <w:rPr>
          <w:rFonts w:ascii="Times New Roman" w:hAnsi="Times New Roman"/>
          <w:color w:val="000000"/>
          <w:sz w:val="24"/>
          <w:szCs w:val="24"/>
        </w:rPr>
        <w:t>Crateau</w:t>
      </w:r>
      <w:proofErr w:type="spellEnd"/>
      <w:r w:rsidR="007E1CA6" w:rsidRPr="00CA0CE4">
        <w:rPr>
          <w:rFonts w:ascii="Times New Roman" w:hAnsi="Times New Roman"/>
          <w:color w:val="000000"/>
          <w:sz w:val="24"/>
          <w:szCs w:val="24"/>
        </w:rPr>
        <w:t xml:space="preserve">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proofErr w:type="spellStart"/>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proofErr w:type="spellStart"/>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w:t>
      </w:r>
      <w:proofErr w:type="spellStart"/>
      <w:r w:rsidR="00054D05" w:rsidRPr="00CA0CE4">
        <w:rPr>
          <w:rFonts w:ascii="Times New Roman" w:hAnsi="Times New Roman"/>
          <w:color w:val="000000"/>
          <w:sz w:val="24"/>
          <w:szCs w:val="24"/>
        </w:rPr>
        <w:t>Crateau</w:t>
      </w:r>
      <w:proofErr w:type="spellEnd"/>
      <w:r w:rsidR="00054D05" w:rsidRPr="00CA0CE4">
        <w:rPr>
          <w:rFonts w:ascii="Times New Roman" w:hAnsi="Times New Roman"/>
          <w:color w:val="000000"/>
          <w:sz w:val="24"/>
          <w:szCs w:val="24"/>
        </w:rPr>
        <w:t xml:space="preserve">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7DC2851E"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annual 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Sulak</w:t>
      </w:r>
      <w:proofErr w:type="spellEnd"/>
      <w:r w:rsidRPr="00CA0CE4">
        <w:rPr>
          <w:rFonts w:ascii="Times New Roman" w:hAnsi="Times New Roman"/>
          <w:color w:val="000000"/>
          <w:sz w:val="24"/>
          <w:szCs w:val="24"/>
        </w:rPr>
        <w:t xml:space="preserve">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proofErr w:type="spellEnd"/>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proofErr w:type="spellEnd"/>
      <w:r w:rsidR="00CF11FB">
        <w:rPr>
          <w:rFonts w:ascii="Times New Roman" w:hAnsi="Times New Roman"/>
          <w:color w:val="000000"/>
          <w:sz w:val="24"/>
          <w:szCs w:val="24"/>
        </w:rPr>
        <w:t xml:space="preserve"> = </w:t>
      </w:r>
      <w:r w:rsidR="0047160C">
        <w:rPr>
          <w:rFonts w:ascii="Times New Roman" w:hAnsi="Times New Roman"/>
          <w:color w:val="000000"/>
          <w:sz w:val="24"/>
          <w:szCs w:val="24"/>
        </w:rPr>
        <w:t xml:space="preserve">[boom interval - </w:t>
      </w:r>
      <w:proofErr w:type="spellStart"/>
      <w:r w:rsidR="0047160C">
        <w:rPr>
          <w:rFonts w:ascii="Times New Roman" w:hAnsi="Times New Roman"/>
          <w:color w:val="000000"/>
          <w:sz w:val="24"/>
          <w:szCs w:val="24"/>
        </w:rPr>
        <w:t>anomoly</w:t>
      </w:r>
      <w:r w:rsidR="0047160C" w:rsidRPr="00112112">
        <w:rPr>
          <w:rFonts w:ascii="Times New Roman" w:hAnsi="Times New Roman"/>
          <w:color w:val="000000"/>
          <w:sz w:val="24"/>
          <w:szCs w:val="24"/>
          <w:vertAlign w:val="subscript"/>
        </w:rPr>
        <w:t>strong</w:t>
      </w:r>
      <w:proofErr w:type="spellEnd"/>
      <w:r w:rsidR="0047160C">
        <w:rPr>
          <w:rFonts w:ascii="Times New Roman" w:hAnsi="Times New Roman"/>
          <w:color w:val="000000"/>
          <w:sz w:val="24"/>
          <w:szCs w:val="24"/>
        </w:rPr>
        <w:t>]</w:t>
      </w:r>
      <w:proofErr w:type="gramStart"/>
      <w:r w:rsidR="0047160C">
        <w:rPr>
          <w:rFonts w:ascii="Times New Roman" w:hAnsi="Times New Roman"/>
          <w:color w:val="000000"/>
          <w:sz w:val="24"/>
          <w:szCs w:val="24"/>
        </w:rPr>
        <w:t>/[</w:t>
      </w:r>
      <w:proofErr w:type="gramEnd"/>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w:t>
      </w:r>
      <w:proofErr w:type="spellStart"/>
      <w:r w:rsidR="006E7519">
        <w:rPr>
          <w:rFonts w:ascii="Times New Roman" w:hAnsi="Times New Roman"/>
          <w:color w:val="000000"/>
          <w:sz w:val="24"/>
          <w:szCs w:val="24"/>
        </w:rPr>
        <w:t>Holtgren</w:t>
      </w:r>
      <w:proofErr w:type="spellEnd"/>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0E51869D"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exploitation rate, </w:t>
      </w:r>
      <w:r w:rsidR="00F02548">
        <w:rPr>
          <w:rFonts w:ascii="Times New Roman" w:hAnsi="Times New Roman"/>
          <w:color w:val="000000"/>
          <w:sz w:val="24"/>
          <w:szCs w:val="24"/>
        </w:rPr>
        <w:lastRenderedPageBreak/>
        <w:t xml:space="preserve">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commentRangeStart w:id="1"/>
      <w:r w:rsidR="00DD2617">
        <w:rPr>
          <w:rFonts w:ascii="Times New Roman" w:hAnsi="Times New Roman"/>
          <w:color w:val="000000"/>
          <w:sz w:val="24"/>
        </w:rPr>
        <w:t>apical</w:t>
      </w:r>
      <w:commentRangeEnd w:id="1"/>
      <w:r w:rsidR="00E1446D">
        <w:rPr>
          <w:rStyle w:val="CommentReference"/>
        </w:rPr>
        <w:commentReference w:id="1"/>
      </w:r>
      <w:r w:rsidR="00DD2617">
        <w:rPr>
          <w:rFonts w:ascii="Times New Roman" w:hAnsi="Times New Roman"/>
          <w:color w:val="000000"/>
          <w:sz w:val="24"/>
        </w:rPr>
        <w:t xml:space="preserve">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r w:rsidR="00A97912" w:rsidRPr="006964B1">
        <w:rPr>
          <w:rFonts w:ascii="Times New Roman" w:hAnsi="Times New Roman"/>
          <w:color w:val="000000"/>
          <w:sz w:val="24"/>
        </w:rPr>
        <w:lastRenderedPageBreak/>
        <w:t>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17AEA26C"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An import</w:t>
      </w:r>
      <w:r w:rsidR="00E1446D">
        <w:rPr>
          <w:rFonts w:ascii="Times New Roman" w:hAnsi="Times New Roman"/>
          <w:color w:val="000000"/>
          <w:sz w:val="24"/>
          <w:szCs w:val="24"/>
        </w:rPr>
        <w:t>ant</w:t>
      </w:r>
      <w:r w:rsidRPr="001624C7">
        <w:rPr>
          <w:rFonts w:ascii="Times New Roman" w:hAnsi="Times New Roman"/>
          <w:color w:val="000000"/>
          <w:sz w:val="24"/>
          <w:szCs w:val="24"/>
        </w:rPr>
        <w:t xml:space="preserve">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60FEE408"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w:t>
      </w:r>
      <w:r w:rsidR="00E1446D">
        <w:rPr>
          <w:rFonts w:ascii="Times New Roman" w:hAnsi="Times New Roman"/>
          <w:iCs/>
          <w:sz w:val="24"/>
          <w:szCs w:val="24"/>
        </w:rPr>
        <w:t xml:space="preserve"> </w:t>
      </w:r>
      <w:r w:rsidR="008F0EE9">
        <w:rPr>
          <w:rFonts w:ascii="Times New Roman" w:hAnsi="Times New Roman"/>
          <w:iCs/>
          <w:sz w:val="24"/>
          <w:szCs w:val="24"/>
        </w:rPr>
        <w:t>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3CDC23A0"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E1446D">
        <w:rPr>
          <w:rFonts w:ascii="Times New Roman" w:hAnsi="Times New Roman" w:cs="Times New Roman"/>
          <w:sz w:val="23"/>
          <w:szCs w:val="23"/>
        </w:rPr>
        <w:t xml:space="preserve"> - </w:t>
      </w:r>
      <w:r w:rsidR="00A729F0" w:rsidRPr="00DA3FD8">
        <w:rPr>
          <w:rFonts w:ascii="Times New Roman" w:hAnsi="Times New Roman" w:cs="Times New Roman"/>
          <w:sz w:val="23"/>
          <w:szCs w:val="23"/>
        </w:rPr>
        <w:t>the Goodyear compensation ratio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i/>
          <w:iCs/>
          <w:sz w:val="23"/>
          <w:szCs w:val="23"/>
        </w:rPr>
        <w:t xml:space="preserve">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i/>
          <w:iCs/>
          <w:color w:val="auto"/>
          <w:sz w:val="23"/>
          <w:szCs w:val="23"/>
        </w:rPr>
        <w:t xml:space="preserve">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w:t>
      </w: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metrics could be defined as part of the recovery goals, then this model could become part of a </w:t>
      </w:r>
      <w:r w:rsidR="00B5547F">
        <w:rPr>
          <w:rFonts w:ascii="Times New Roman" w:hAnsi="Times New Roman"/>
          <w:color w:val="000000"/>
          <w:sz w:val="24"/>
          <w:szCs w:val="24"/>
        </w:rPr>
        <w:lastRenderedPageBreak/>
        <w:t>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6C66EC8A" w:rsidR="00466148" w:rsidRDefault="00CB7E0E" w:rsidP="00705ED2">
      <w:pPr>
        <w:spacing w:line="480" w:lineRule="auto"/>
        <w:ind w:firstLine="720"/>
        <w:rPr>
          <w:rFonts w:ascii="Times New Roman" w:hAnsi="Times New Roman"/>
          <w:color w:val="000000"/>
          <w:sz w:val="24"/>
          <w:szCs w:val="24"/>
        </w:rPr>
      </w:pPr>
      <w:r>
        <w:rPr>
          <w:rFonts w:ascii="Times New Roman" w:hAnsi="Times New Roman"/>
          <w:color w:val="000000"/>
          <w:sz w:val="24"/>
          <w:szCs w:val="24"/>
        </w:rPr>
        <w:t>Explicit and likely multiple recovery criteria are essential for differentiating alternative management actions</w:t>
      </w:r>
      <w:r w:rsidR="00E1446D">
        <w:rPr>
          <w:rFonts w:ascii="Times New Roman" w:hAnsi="Times New Roman"/>
          <w:color w:val="000000"/>
          <w:sz w:val="24"/>
          <w:szCs w:val="24"/>
        </w:rPr>
        <w:t xml:space="preserve"> for Gulf Sturgeon</w:t>
      </w:r>
      <w:r>
        <w:rPr>
          <w:rFonts w:ascii="Times New Roman" w:hAnsi="Times New Roman"/>
          <w:color w:val="000000"/>
          <w:sz w:val="24"/>
          <w:szCs w:val="24"/>
        </w:rPr>
        <w:t xml:space="preserve">.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r w:rsidR="008005AC">
        <w:rPr>
          <w:rFonts w:ascii="Times New Roman" w:hAnsi="Times New Roman"/>
          <w:color w:val="000000"/>
          <w:sz w:val="24"/>
          <w:szCs w:val="24"/>
        </w:rPr>
        <w:t>c</w:t>
      </w:r>
      <w:r w:rsidR="00E1446D">
        <w:rPr>
          <w:rFonts w:ascii="Times New Roman" w:hAnsi="Times New Roman"/>
          <w:color w:val="000000"/>
          <w:sz w:val="24"/>
          <w:szCs w:val="24"/>
        </w:rPr>
        <w:t>ould</w:t>
      </w:r>
      <w:r w:rsidR="008005AC">
        <w:rPr>
          <w:rFonts w:ascii="Times New Roman" w:hAnsi="Times New Roman"/>
          <w:color w:val="000000"/>
          <w:sz w:val="24"/>
          <w:szCs w:val="24"/>
        </w:rPr>
        <w:t xml:space="preserve">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1859kg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xml:space="preserve">, specifically because of ambiguity regarding whether recovery objectives should reference carrying capacity in its present or historic form. If the goal is current carrying capacity, a small sustainable fishery is plausible. </w:t>
      </w:r>
      <w:r w:rsidR="00E1446D">
        <w:rPr>
          <w:rFonts w:ascii="Times New Roman" w:hAnsi="Times New Roman"/>
          <w:color w:val="000000"/>
          <w:sz w:val="24"/>
          <w:szCs w:val="24"/>
        </w:rPr>
        <w:t>R</w:t>
      </w:r>
      <w:r w:rsidR="003F2CF8">
        <w:rPr>
          <w:rFonts w:ascii="Times New Roman" w:hAnsi="Times New Roman"/>
          <w:color w:val="000000"/>
          <w:sz w:val="24"/>
          <w:szCs w:val="24"/>
        </w:rPr>
        <w:t xml:space="preserve">ecovery to historic carrying capacity will not likely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E1446D">
        <w:rPr>
          <w:rFonts w:ascii="Times New Roman" w:hAnsi="Times New Roman"/>
          <w:color w:val="000000"/>
          <w:sz w:val="24"/>
          <w:szCs w:val="24"/>
        </w:rPr>
        <w:t xml:space="preserve"> either</w:t>
      </w:r>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w:t>
      </w:r>
      <w:r w:rsidR="00E1446D">
        <w:rPr>
          <w:rFonts w:ascii="Times New Roman" w:hAnsi="Times New Roman"/>
          <w:color w:val="000000"/>
          <w:sz w:val="24"/>
          <w:szCs w:val="24"/>
        </w:rPr>
        <w:t xml:space="preserve">defining </w:t>
      </w:r>
      <w:r w:rsidR="006840F4">
        <w:rPr>
          <w:rFonts w:ascii="Times New Roman" w:hAnsi="Times New Roman"/>
          <w:color w:val="000000"/>
          <w:sz w:val="24"/>
          <w:szCs w:val="24"/>
        </w:rPr>
        <w:t xml:space="preserve">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3BC239AF" w:rsidR="00AA5087" w:rsidRDefault="00B24DC6" w:rsidP="008D673D">
      <w:pPr>
        <w:spacing w:line="480" w:lineRule="auto"/>
        <w:ind w:firstLine="720"/>
        <w:rPr>
          <w:rFonts w:ascii="Times New Roman" w:hAnsi="Times New Roman"/>
          <w:color w:val="000000"/>
          <w:sz w:val="24"/>
          <w:szCs w:val="24"/>
        </w:rPr>
      </w:pPr>
      <w:bookmarkStart w:id="2" w:name="_GoBack"/>
      <w:r w:rsidRPr="00CA0CE4">
        <w:rPr>
          <w:rFonts w:ascii="Times New Roman" w:hAnsi="Times New Roman"/>
          <w:color w:val="000000"/>
          <w:sz w:val="24"/>
          <w:szCs w:val="24"/>
        </w:rPr>
        <w:t xml:space="preserve">In </w:t>
      </w:r>
      <w:bookmarkEnd w:id="2"/>
      <w:r w:rsidRPr="00CA0CE4">
        <w:rPr>
          <w:rFonts w:ascii="Times New Roman" w:hAnsi="Times New Roman"/>
          <w:color w:val="000000"/>
          <w:sz w:val="24"/>
          <w:szCs w:val="24"/>
        </w:rPr>
        <w:t xml:space="preserve">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w:t>
      </w:r>
      <w:r w:rsidR="00EA7F6F">
        <w:rPr>
          <w:rFonts w:ascii="Times New Roman" w:hAnsi="Times New Roman"/>
          <w:color w:val="000000"/>
          <w:sz w:val="24"/>
          <w:szCs w:val="24"/>
        </w:rPr>
        <w:lastRenderedPageBreak/>
        <w:t xml:space="preserve">fundamental uncertainties when considering use of hatchery fish to rebuild populations is to what extent stocked fish are functionally equivalent to wild fish (Lorenzen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long-term recovery could be hampered</w:t>
      </w:r>
      <w:r w:rsidR="00EA7F6F">
        <w:rPr>
          <w:rFonts w:ascii="Times New Roman" w:hAnsi="Times New Roman"/>
          <w:color w:val="000000"/>
          <w:sz w:val="24"/>
          <w:szCs w:val="24"/>
        </w:rPr>
        <w:t xml:space="preserve">. </w:t>
      </w:r>
      <w:r w:rsidR="000B024F">
        <w:rPr>
          <w:rFonts w:ascii="Times New Roman" w:hAnsi="Times New Roman"/>
          <w:color w:val="000000"/>
          <w:sz w:val="24"/>
          <w:szCs w:val="24"/>
        </w:rPr>
        <w:t>There is precedent for using stocking in sturgeon recovery</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 xml:space="preserve">A. </w:t>
      </w:r>
      <w:proofErr w:type="spellStart"/>
      <w:r w:rsidR="00D662B5" w:rsidRPr="007E7C8E">
        <w:rPr>
          <w:rFonts w:ascii="Times New Roman" w:hAnsi="Times New Roman"/>
          <w:i/>
          <w:color w:val="000000"/>
          <w:sz w:val="24"/>
          <w:szCs w:val="24"/>
        </w:rPr>
        <w:t>fulvescens</w:t>
      </w:r>
      <w:proofErr w:type="spellEnd"/>
      <w:r w:rsidR="00400271">
        <w:rPr>
          <w:rFonts w:ascii="Times New Roman" w:hAnsi="Times New Roman"/>
          <w:color w:val="000000"/>
          <w:sz w:val="24"/>
          <w:szCs w:val="24"/>
        </w:rPr>
        <w:t xml:space="preserve"> (Schram et al. 1999; </w:t>
      </w:r>
      <w:proofErr w:type="spellStart"/>
      <w:r w:rsidR="00400271">
        <w:rPr>
          <w:rFonts w:ascii="Times New Roman" w:hAnsi="Times New Roman"/>
          <w:color w:val="000000"/>
          <w:sz w:val="24"/>
          <w:szCs w:val="24"/>
        </w:rPr>
        <w:t>Bezold</w:t>
      </w:r>
      <w:proofErr w:type="spellEnd"/>
      <w:r w:rsidR="00400271">
        <w:rPr>
          <w:rFonts w:ascii="Times New Roman" w:hAnsi="Times New Roman"/>
          <w:color w:val="000000"/>
          <w:sz w:val="24"/>
          <w:szCs w:val="24"/>
        </w:rPr>
        <w:t xml:space="preserve">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 xml:space="preserve">A. </w:t>
      </w:r>
      <w:proofErr w:type="spellStart"/>
      <w:r w:rsidR="00D662B5">
        <w:rPr>
          <w:rFonts w:ascii="Times New Roman" w:hAnsi="Times New Roman"/>
          <w:i/>
          <w:iCs/>
          <w:color w:val="000000"/>
          <w:sz w:val="24"/>
          <w:szCs w:val="24"/>
        </w:rPr>
        <w:t>transmontanus</w:t>
      </w:r>
      <w:proofErr w:type="spellEnd"/>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r w:rsidR="000B024F">
        <w:rPr>
          <w:rFonts w:ascii="Times New Roman" w:hAnsi="Times New Roman"/>
          <w:color w:val="000000"/>
          <w:sz w:val="24"/>
          <w:szCs w:val="24"/>
        </w:rPr>
        <w:t xml:space="preserve">may be construed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r w:rsidR="000B024F">
        <w:rPr>
          <w:rFonts w:ascii="Times New Roman" w:hAnsi="Times New Roman"/>
          <w:color w:val="000000"/>
          <w:sz w:val="24"/>
          <w:szCs w:val="24"/>
        </w:rPr>
        <w:t>And again, the efficacy of stocking depends on the specific recovery metrics</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71C3AAE9"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The failure of exploitation 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w:t>
      </w:r>
      <w:r w:rsidRPr="00CA0CE4">
        <w:rPr>
          <w:rFonts w:ascii="Times New Roman" w:hAnsi="Times New Roman"/>
          <w:color w:val="000000"/>
          <w:sz w:val="24"/>
          <w:szCs w:val="24"/>
        </w:rPr>
        <w:lastRenderedPageBreak/>
        <w:t xml:space="preserve">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proofErr w:type="spellStart"/>
      <w:r w:rsidR="00743B86">
        <w:rPr>
          <w:rFonts w:ascii="Times New Roman" w:hAnsi="Times New Roman"/>
          <w:color w:val="000000"/>
          <w:sz w:val="24"/>
          <w:szCs w:val="24"/>
        </w:rPr>
        <w:t>Beamesderfer</w:t>
      </w:r>
      <w:proofErr w:type="spellEnd"/>
      <w:r w:rsidR="00743B86">
        <w:rPr>
          <w:rFonts w:ascii="Times New Roman" w:hAnsi="Times New Roman"/>
          <w:color w:val="000000"/>
          <w:sz w:val="24"/>
          <w:szCs w:val="24"/>
        </w:rPr>
        <w:t xml:space="preserve">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proofErr w:type="spellStart"/>
      <w:r w:rsidR="00DC34F3" w:rsidRPr="007E7C8E">
        <w:rPr>
          <w:rFonts w:ascii="Times New Roman" w:hAnsi="Times New Roman"/>
          <w:sz w:val="24"/>
          <w:szCs w:val="24"/>
        </w:rPr>
        <w:t>Vélez</w:t>
      </w:r>
      <w:proofErr w:type="spellEnd"/>
      <w:r w:rsidR="00DC34F3" w:rsidRPr="007E7C8E">
        <w:rPr>
          <w:rFonts w:ascii="Times New Roman" w:hAnsi="Times New Roman"/>
          <w:sz w:val="24"/>
          <w:szCs w:val="24"/>
        </w:rPr>
        <w:t xml:space="preserve">-Espino and </w:t>
      </w:r>
      <w:proofErr w:type="spellStart"/>
      <w:r w:rsidR="00DC34F3" w:rsidRPr="007E7C8E">
        <w:rPr>
          <w:rFonts w:ascii="Times New Roman" w:hAnsi="Times New Roman"/>
          <w:sz w:val="24"/>
          <w:szCs w:val="24"/>
        </w:rPr>
        <w:t>Koops</w:t>
      </w:r>
      <w:proofErr w:type="spellEnd"/>
      <w:r w:rsidR="00DC34F3" w:rsidRPr="007E7C8E">
        <w:rPr>
          <w:rFonts w:ascii="Times New Roman" w:hAnsi="Times New Roman"/>
          <w:sz w:val="24"/>
          <w:szCs w:val="24"/>
        </w:rPr>
        <w:t xml:space="preserve">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61967E04"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5C6E170B"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 xml:space="preserve">A. </w:t>
      </w:r>
      <w:proofErr w:type="spellStart"/>
      <w:r w:rsidR="00170B13" w:rsidRPr="007E7C8E">
        <w:rPr>
          <w:rFonts w:ascii="Times New Roman" w:hAnsi="Times New Roman"/>
          <w:i/>
          <w:color w:val="000000"/>
          <w:sz w:val="24"/>
          <w:szCs w:val="24"/>
        </w:rPr>
        <w:t>oxyrinchus</w:t>
      </w:r>
      <w:proofErr w:type="spellEnd"/>
      <w:r w:rsidR="00170B13">
        <w:rPr>
          <w:rFonts w:ascii="Times New Roman" w:hAnsi="Times New Roman"/>
          <w:color w:val="000000"/>
          <w:sz w:val="24"/>
          <w:szCs w:val="24"/>
        </w:rPr>
        <w:t xml:space="preserve"> </w:t>
      </w:r>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recover in advance of the biomass and reproductive capacity of the population, meaning that a population </w:t>
      </w:r>
      <w:r w:rsidRPr="00CA0CE4">
        <w:rPr>
          <w:rFonts w:ascii="Times New Roman" w:hAnsi="Times New Roman"/>
          <w:color w:val="000000"/>
          <w:sz w:val="24"/>
          <w:szCs w:val="24"/>
        </w:rPr>
        <w:lastRenderedPageBreak/>
        <w:t>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77777777" w:rsidR="0073619D" w:rsidRDefault="007E1CA6" w:rsidP="0073619D">
      <w:pPr>
        <w:spacing w:line="480" w:lineRule="auto"/>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 system (</w:t>
      </w:r>
      <w:proofErr w:type="spellStart"/>
      <w:r w:rsidRPr="00CA0CE4">
        <w:rPr>
          <w:rFonts w:ascii="Times New Roman" w:hAnsi="Times New Roman"/>
          <w:color w:val="000000"/>
          <w:sz w:val="24"/>
          <w:szCs w:val="24"/>
        </w:rPr>
        <w:t>Paragamian</w:t>
      </w:r>
      <w:proofErr w:type="spellEnd"/>
      <w:r w:rsidRPr="00CA0CE4">
        <w:rPr>
          <w:rFonts w:ascii="Times New Roman" w:hAnsi="Times New Roman"/>
          <w:color w:val="000000"/>
          <w:sz w:val="24"/>
          <w:szCs w:val="24"/>
        </w:rPr>
        <w:t xml:space="preserve">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proofErr w:type="spellStart"/>
      <w:r w:rsidR="00F5191C">
        <w:rPr>
          <w:rFonts w:ascii="Times New Roman" w:hAnsi="Times New Roman"/>
          <w:color w:val="000000"/>
          <w:sz w:val="24"/>
          <w:szCs w:val="24"/>
        </w:rPr>
        <w:t>Rieman</w:t>
      </w:r>
      <w:proofErr w:type="spellEnd"/>
      <w:r w:rsidR="00F5191C">
        <w:rPr>
          <w:rFonts w:ascii="Times New Roman" w:hAnsi="Times New Roman"/>
          <w:color w:val="000000"/>
          <w:sz w:val="24"/>
          <w:szCs w:val="24"/>
        </w:rPr>
        <w:t xml:space="preserve"> and </w:t>
      </w:r>
      <w:proofErr w:type="spellStart"/>
      <w:r w:rsidR="00F5191C">
        <w:rPr>
          <w:rFonts w:ascii="Times New Roman" w:hAnsi="Times New Roman"/>
          <w:color w:val="000000"/>
          <w:sz w:val="24"/>
          <w:szCs w:val="24"/>
        </w:rPr>
        <w:t>Beamesderfer</w:t>
      </w:r>
      <w:proofErr w:type="spellEnd"/>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proofErr w:type="spellStart"/>
      <w:r w:rsidR="00341A9A">
        <w:rPr>
          <w:rFonts w:ascii="Times New Roman" w:hAnsi="Times New Roman"/>
          <w:color w:val="000000"/>
          <w:sz w:val="24"/>
          <w:szCs w:val="24"/>
        </w:rPr>
        <w:t>Boreman</w:t>
      </w:r>
      <w:proofErr w:type="spellEnd"/>
      <w:r w:rsidR="00341A9A">
        <w:rPr>
          <w:rFonts w:ascii="Times New Roman" w:hAnsi="Times New Roman"/>
          <w:color w:val="000000"/>
          <w:sz w:val="24"/>
          <w:szCs w:val="24"/>
        </w:rPr>
        <w:t xml:space="preserve">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proofErr w:type="spellStart"/>
      <w:r w:rsidR="00711F19" w:rsidRPr="00096DF4">
        <w:rPr>
          <w:rFonts w:ascii="Times New Roman" w:hAnsi="Times New Roman"/>
          <w:sz w:val="24"/>
          <w:szCs w:val="24"/>
        </w:rPr>
        <w:t>Vélez</w:t>
      </w:r>
      <w:proofErr w:type="spellEnd"/>
      <w:r w:rsidR="00711F19" w:rsidRPr="00096DF4">
        <w:rPr>
          <w:rFonts w:ascii="Times New Roman" w:hAnsi="Times New Roman"/>
          <w:sz w:val="24"/>
          <w:szCs w:val="24"/>
        </w:rPr>
        <w:t xml:space="preserve">-Espino and </w:t>
      </w:r>
      <w:proofErr w:type="spellStart"/>
      <w:r w:rsidR="00711F19" w:rsidRPr="00096DF4">
        <w:rPr>
          <w:rFonts w:ascii="Times New Roman" w:hAnsi="Times New Roman"/>
          <w:sz w:val="24"/>
          <w:szCs w:val="24"/>
        </w:rPr>
        <w:t>Koops</w:t>
      </w:r>
      <w:proofErr w:type="spellEnd"/>
      <w:r w:rsidR="00711F19" w:rsidRPr="00096DF4">
        <w:rPr>
          <w:rFonts w:ascii="Times New Roman" w:hAnsi="Times New Roman"/>
          <w:sz w:val="24"/>
          <w:szCs w:val="24"/>
        </w:rPr>
        <w:t xml:space="preserve">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proofErr w:type="spellStart"/>
      <w:r w:rsidR="0027001C">
        <w:rPr>
          <w:rFonts w:ascii="Times New Roman" w:hAnsi="Times New Roman"/>
          <w:color w:val="000000"/>
          <w:sz w:val="24"/>
          <w:szCs w:val="24"/>
        </w:rPr>
        <w:t>Beamesderfer</w:t>
      </w:r>
      <w:proofErr w:type="spellEnd"/>
      <w:r w:rsidR="0027001C">
        <w:rPr>
          <w:rFonts w:ascii="Times New Roman" w:hAnsi="Times New Roman"/>
          <w:color w:val="000000"/>
          <w:sz w:val="24"/>
          <w:szCs w:val="24"/>
        </w:rPr>
        <w:t xml:space="preserve"> et al. (2007) found that adding additional mortality of 10% over the life-span of Green Sturgeon </w:t>
      </w:r>
      <w:r w:rsidR="0027001C" w:rsidRPr="004D355B">
        <w:rPr>
          <w:rFonts w:ascii="Times New Roman" w:hAnsi="Times New Roman"/>
          <w:i/>
          <w:color w:val="000000"/>
          <w:sz w:val="24"/>
          <w:szCs w:val="24"/>
        </w:rPr>
        <w:t xml:space="preserve">A. </w:t>
      </w:r>
      <w:proofErr w:type="spellStart"/>
      <w:r w:rsidR="0027001C" w:rsidRPr="004D355B">
        <w:rPr>
          <w:rFonts w:ascii="Times New Roman" w:hAnsi="Times New Roman"/>
          <w:i/>
          <w:color w:val="000000"/>
          <w:sz w:val="24"/>
          <w:szCs w:val="24"/>
        </w:rPr>
        <w:t>medirostris</w:t>
      </w:r>
      <w:proofErr w:type="spellEnd"/>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lastRenderedPageBreak/>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lastRenderedPageBreak/>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 xml:space="preserve">Auer and Baker 2002; Braaten et al. 2008; </w:t>
      </w:r>
      <w:proofErr w:type="spellStart"/>
      <w:r w:rsidR="00973C10" w:rsidRPr="007E7C8E">
        <w:rPr>
          <w:rFonts w:ascii="Times New Roman" w:hAnsi="Times New Roman"/>
          <w:sz w:val="24"/>
          <w:szCs w:val="24"/>
        </w:rPr>
        <w:t>Mailhot</w:t>
      </w:r>
      <w:proofErr w:type="spellEnd"/>
      <w:r w:rsidR="00973C10" w:rsidRPr="007E7C8E">
        <w:rPr>
          <w:rFonts w:ascii="Times New Roman" w:hAnsi="Times New Roman"/>
          <w:sz w:val="24"/>
          <w:szCs w:val="24"/>
        </w:rPr>
        <w:t xml:space="preserve">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587D8A98"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w:t>
      </w:r>
      <w:proofErr w:type="spellStart"/>
      <w:r w:rsidR="006E7519">
        <w:rPr>
          <w:rFonts w:ascii="Times New Roman" w:hAnsi="Times New Roman"/>
          <w:color w:val="000000"/>
          <w:sz w:val="24"/>
          <w:szCs w:val="24"/>
        </w:rPr>
        <w:t>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w:t>
      </w:r>
      <w:proofErr w:type="spellEnd"/>
      <w:r w:rsidR="00CA04DD" w:rsidRPr="00CA0CE4">
        <w:rPr>
          <w:rFonts w:ascii="Times New Roman" w:hAnsi="Times New Roman"/>
          <w:color w:val="000000"/>
          <w:sz w:val="24"/>
          <w:szCs w:val="24"/>
        </w:rPr>
        <w:t xml:space="preserve">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failed recruitment and ultimate decline of the Kootenai River white sturgeon population (</w:t>
      </w:r>
      <w:proofErr w:type="spellStart"/>
      <w:r w:rsidR="00531A24" w:rsidRPr="00CA0CE4">
        <w:rPr>
          <w:rFonts w:ascii="Times New Roman" w:hAnsi="Times New Roman"/>
          <w:sz w:val="24"/>
          <w:szCs w:val="24"/>
        </w:rPr>
        <w:t>Paragamian</w:t>
      </w:r>
      <w:proofErr w:type="spellEnd"/>
      <w:r w:rsidR="00531A24" w:rsidRPr="00CA0CE4">
        <w:rPr>
          <w:rFonts w:ascii="Times New Roman" w:hAnsi="Times New Roman"/>
          <w:sz w:val="24"/>
          <w:szCs w:val="24"/>
        </w:rPr>
        <w:t xml:space="preserve">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AA5087">
        <w:rPr>
          <w:rFonts w:ascii="Times New Roman" w:hAnsi="Times New Roman"/>
          <w:sz w:val="24"/>
          <w:szCs w:val="24"/>
        </w:rPr>
        <w:t xml:space="preserve"> </w:t>
      </w:r>
      <w:r w:rsidR="00EC7961">
        <w:rPr>
          <w:rFonts w:ascii="Times New Roman" w:hAnsi="Times New Roman"/>
          <w:sz w:val="24"/>
          <w:szCs w:val="24"/>
        </w:rPr>
        <w:t>Hydroelectric dam operations may have an effect of both sturgeon spawning behavior (Auer 1996) and abundance (</w:t>
      </w:r>
      <w:proofErr w:type="spellStart"/>
      <w:r w:rsidR="00EC7961">
        <w:rPr>
          <w:rFonts w:ascii="Times New Roman" w:hAnsi="Times New Roman"/>
          <w:sz w:val="24"/>
          <w:szCs w:val="24"/>
        </w:rPr>
        <w:t>Haxton</w:t>
      </w:r>
      <w:proofErr w:type="spellEnd"/>
      <w:r w:rsidR="00EC7961">
        <w:rPr>
          <w:rFonts w:ascii="Times New Roman" w:hAnsi="Times New Roman"/>
          <w:sz w:val="24"/>
          <w:szCs w:val="24"/>
        </w:rPr>
        <w:t xml:space="preserve">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w:t>
      </w:r>
      <w:r w:rsidR="00531A24" w:rsidRPr="00CA0CE4">
        <w:rPr>
          <w:rFonts w:ascii="Times New Roman" w:hAnsi="Times New Roman"/>
          <w:sz w:val="24"/>
          <w:szCs w:val="24"/>
        </w:rPr>
        <w:lastRenderedPageBreak/>
        <w:t xml:space="preserve">(Randall and </w:t>
      </w:r>
      <w:proofErr w:type="spellStart"/>
      <w:r w:rsidR="00531A24" w:rsidRPr="00CA0CE4">
        <w:rPr>
          <w:rFonts w:ascii="Times New Roman" w:hAnsi="Times New Roman"/>
          <w:sz w:val="24"/>
          <w:szCs w:val="24"/>
        </w:rPr>
        <w:t>Sulak</w:t>
      </w:r>
      <w:proofErr w:type="spellEnd"/>
      <w:r w:rsidR="00531A24" w:rsidRPr="00CA0CE4">
        <w:rPr>
          <w:rFonts w:ascii="Times New Roman" w:hAnsi="Times New Roman"/>
          <w:sz w:val="24"/>
          <w:szCs w:val="24"/>
        </w:rPr>
        <w:t xml:space="preserve"> 20</w:t>
      </w:r>
      <w:r w:rsidR="00531A24">
        <w:rPr>
          <w:rFonts w:ascii="Times New Roman" w:hAnsi="Times New Roman"/>
          <w:sz w:val="24"/>
          <w:szCs w:val="24"/>
        </w:rPr>
        <w:t>12</w:t>
      </w:r>
      <w:r w:rsidR="00531A24" w:rsidRPr="00CA0CE4">
        <w:rPr>
          <w:rFonts w:ascii="Times New Roman" w:hAnsi="Times New Roman"/>
          <w:sz w:val="24"/>
          <w:szCs w:val="24"/>
        </w:rPr>
        <w:t>) and Altamaha River</w:t>
      </w:r>
      <w:r w:rsidR="00C75163">
        <w:rPr>
          <w:rFonts w:ascii="Times New Roman" w:hAnsi="Times New Roman"/>
          <w:sz w:val="24"/>
          <w:szCs w:val="24"/>
        </w:rPr>
        <w:t xml:space="preserve"> (Georgia)</w:t>
      </w:r>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w:t>
      </w:r>
      <w:proofErr w:type="spellStart"/>
      <w:r w:rsidR="00531A24" w:rsidRPr="00CA0CE4">
        <w:rPr>
          <w:rFonts w:ascii="Times New Roman" w:hAnsi="Times New Roman"/>
          <w:sz w:val="24"/>
          <w:szCs w:val="24"/>
        </w:rPr>
        <w:t>Schueller</w:t>
      </w:r>
      <w:proofErr w:type="spellEnd"/>
      <w:r w:rsidR="00531A24" w:rsidRPr="00CA0CE4">
        <w:rPr>
          <w:rFonts w:ascii="Times New Roman" w:hAnsi="Times New Roman"/>
          <w:sz w:val="24"/>
          <w:szCs w:val="24"/>
        </w:rPr>
        <w:t xml:space="preserve">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w:t>
      </w:r>
      <w:r w:rsidR="00CA4331">
        <w:rPr>
          <w:rFonts w:ascii="Times New Roman" w:hAnsi="Times New Roman"/>
          <w:color w:val="000000"/>
          <w:sz w:val="24"/>
          <w:szCs w:val="24"/>
        </w:rPr>
        <w:lastRenderedPageBreak/>
        <w:t xml:space="preserve">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 xml:space="preserve">Gila </w:t>
      </w:r>
      <w:proofErr w:type="spellStart"/>
      <w:r w:rsidR="00CA04DD" w:rsidRPr="00CA0CE4">
        <w:rPr>
          <w:rFonts w:ascii="Times New Roman" w:hAnsi="Times New Roman"/>
          <w:i/>
          <w:color w:val="000000"/>
          <w:sz w:val="24"/>
          <w:szCs w:val="24"/>
        </w:rPr>
        <w:t>cypha</w:t>
      </w:r>
      <w:proofErr w:type="spellEnd"/>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xml:space="preserve">; </w:t>
      </w:r>
      <w:proofErr w:type="spellStart"/>
      <w:r w:rsidR="00031287">
        <w:rPr>
          <w:rFonts w:ascii="Times New Roman" w:hAnsi="Times New Roman"/>
          <w:color w:val="000000"/>
          <w:sz w:val="24"/>
          <w:szCs w:val="24"/>
        </w:rPr>
        <w:t>Melis</w:t>
      </w:r>
      <w:proofErr w:type="spellEnd"/>
      <w:r w:rsidR="00031287">
        <w:rPr>
          <w:rFonts w:ascii="Times New Roman" w:hAnsi="Times New Roman"/>
          <w:color w:val="000000"/>
          <w:sz w:val="24"/>
          <w:szCs w:val="24"/>
        </w:rPr>
        <w:t xml:space="preserve">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w:t>
      </w:r>
      <w:proofErr w:type="spellStart"/>
      <w:r w:rsidR="00876DB7">
        <w:rPr>
          <w:rFonts w:ascii="Times New Roman" w:hAnsi="Times New Roman"/>
          <w:sz w:val="24"/>
          <w:szCs w:val="24"/>
        </w:rPr>
        <w:t>Kaeser</w:t>
      </w:r>
      <w:proofErr w:type="spellEnd"/>
      <w:r w:rsidR="00876DB7">
        <w:rPr>
          <w:rFonts w:ascii="Times New Roman" w:hAnsi="Times New Roman"/>
          <w:sz w:val="24"/>
          <w:szCs w:val="24"/>
        </w:rPr>
        <w:t>,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Baum, J.K., R.A. Myers, D.G. </w:t>
      </w:r>
      <w:proofErr w:type="spellStart"/>
      <w:r w:rsidRPr="00A64186">
        <w:rPr>
          <w:rFonts w:ascii="Times New Roman" w:hAnsi="Times New Roman"/>
          <w:color w:val="000000"/>
          <w:sz w:val="24"/>
          <w:szCs w:val="24"/>
        </w:rPr>
        <w:t>Kehler</w:t>
      </w:r>
      <w:proofErr w:type="spellEnd"/>
      <w:r w:rsidRPr="00A64186">
        <w:rPr>
          <w:rFonts w:ascii="Times New Roman" w:hAnsi="Times New Roman"/>
          <w:color w:val="000000"/>
          <w:sz w:val="24"/>
          <w:szCs w:val="24"/>
        </w:rPr>
        <w:t>,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w:t>
      </w:r>
      <w:proofErr w:type="spellStart"/>
      <w:r w:rsidRPr="00A64186">
        <w:rPr>
          <w:rFonts w:ascii="Times New Roman" w:hAnsi="Times New Roman"/>
          <w:color w:val="000000"/>
          <w:sz w:val="24"/>
          <w:szCs w:val="24"/>
        </w:rPr>
        <w:t>Hatin</w:t>
      </w:r>
      <w:proofErr w:type="spellEnd"/>
      <w:r w:rsidRPr="00A64186">
        <w:rPr>
          <w:rFonts w:ascii="Times New Roman" w:hAnsi="Times New Roman"/>
          <w:color w:val="000000"/>
          <w:sz w:val="24"/>
          <w:szCs w:val="24"/>
        </w:rPr>
        <w:t xml:space="preserve">, J. E. Hightower, K. </w:t>
      </w:r>
      <w:proofErr w:type="spellStart"/>
      <w:r w:rsidRPr="00A64186">
        <w:rPr>
          <w:rFonts w:ascii="Times New Roman" w:hAnsi="Times New Roman"/>
          <w:color w:val="000000"/>
          <w:sz w:val="24"/>
          <w:szCs w:val="24"/>
        </w:rPr>
        <w:t>McKown</w:t>
      </w:r>
      <w:proofErr w:type="spellEnd"/>
      <w:r w:rsidRPr="00A64186">
        <w:rPr>
          <w:rFonts w:ascii="Times New Roman" w:hAnsi="Times New Roman"/>
          <w:color w:val="000000"/>
          <w:sz w:val="24"/>
          <w:szCs w:val="24"/>
        </w:rPr>
        <w:t xml:space="preserve">, K. 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A. W. </w:t>
      </w:r>
      <w:proofErr w:type="spellStart"/>
      <w:r w:rsidRPr="00A64186">
        <w:rPr>
          <w:rFonts w:ascii="Times New Roman" w:hAnsi="Times New Roman"/>
          <w:color w:val="000000"/>
          <w:sz w:val="24"/>
          <w:szCs w:val="24"/>
        </w:rPr>
        <w:t>Kahnle</w:t>
      </w:r>
      <w:proofErr w:type="spellEnd"/>
      <w:r w:rsidRPr="00A64186">
        <w:rPr>
          <w:rFonts w:ascii="Times New Roman" w:hAnsi="Times New Roman"/>
          <w:color w:val="000000"/>
          <w:sz w:val="24"/>
          <w:szCs w:val="24"/>
        </w:rPr>
        <w:t>,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Bezold</w:t>
      </w:r>
      <w:proofErr w:type="spellEnd"/>
      <w:r>
        <w:rPr>
          <w:rFonts w:ascii="Times New Roman" w:hAnsi="Times New Roman"/>
          <w:color w:val="000000"/>
          <w:sz w:val="24"/>
          <w:szCs w:val="24"/>
        </w:rPr>
        <w:t>,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proofErr w:type="spellStart"/>
      <w:r w:rsidRPr="00017B43">
        <w:rPr>
          <w:rFonts w:ascii="Times New Roman" w:hAnsi="Times New Roman" w:cs="Times New Roman"/>
          <w:sz w:val="24"/>
          <w:szCs w:val="24"/>
        </w:rPr>
        <w:t>Boreman</w:t>
      </w:r>
      <w:proofErr w:type="spellEnd"/>
      <w:r w:rsidRPr="00017B43">
        <w:rPr>
          <w:rFonts w:ascii="Times New Roman" w:hAnsi="Times New Roman" w:cs="Times New Roman"/>
          <w:sz w:val="24"/>
          <w:szCs w:val="24"/>
        </w:rPr>
        <w:t>,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proofErr w:type="spellStart"/>
      <w:r>
        <w:rPr>
          <w:rFonts w:ascii="Times New Roman" w:hAnsi="Times New Roman" w:cs="Times New Roman"/>
          <w:sz w:val="24"/>
          <w:szCs w:val="24"/>
        </w:rPr>
        <w:t>Braaton</w:t>
      </w:r>
      <w:proofErr w:type="spellEnd"/>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w:t>
      </w:r>
      <w:proofErr w:type="spellStart"/>
      <w:r w:rsidR="00572C32">
        <w:rPr>
          <w:rFonts w:ascii="Times New Roman" w:hAnsi="Times New Roman" w:cs="Times New Roman"/>
          <w:sz w:val="24"/>
          <w:szCs w:val="24"/>
        </w:rPr>
        <w:t>Holte</w:t>
      </w:r>
      <w:proofErr w:type="spellEnd"/>
      <w:r w:rsidR="00572C32">
        <w:rPr>
          <w:rFonts w:ascii="Times New Roman" w:hAnsi="Times New Roman" w:cs="Times New Roman"/>
          <w:sz w:val="24"/>
          <w:szCs w:val="24"/>
        </w:rPr>
        <w:t xml:space="preserve">, R. D. Lott, W. </w:t>
      </w:r>
      <w:proofErr w:type="spellStart"/>
      <w:r w:rsidR="00572C32">
        <w:rPr>
          <w:rFonts w:ascii="Times New Roman" w:hAnsi="Times New Roman" w:cs="Times New Roman"/>
          <w:sz w:val="24"/>
          <w:szCs w:val="24"/>
        </w:rPr>
        <w:t>Viste</w:t>
      </w:r>
      <w:proofErr w:type="spellEnd"/>
      <w:r w:rsidR="00572C32">
        <w:rPr>
          <w:rFonts w:ascii="Times New Roman" w:hAnsi="Times New Roman" w:cs="Times New Roman"/>
          <w:sz w:val="24"/>
          <w:szCs w:val="24"/>
        </w:rPr>
        <w:t xml:space="preserve">, T. F. Brandt, R. G. </w:t>
      </w:r>
      <w:proofErr w:type="spellStart"/>
      <w:r w:rsidR="00572C32">
        <w:rPr>
          <w:rFonts w:ascii="Times New Roman" w:hAnsi="Times New Roman" w:cs="Times New Roman"/>
          <w:sz w:val="24"/>
          <w:szCs w:val="24"/>
        </w:rPr>
        <w:t>Legare</w:t>
      </w:r>
      <w:proofErr w:type="spellEnd"/>
      <w:r w:rsidR="00572C32">
        <w:rPr>
          <w:rFonts w:ascii="Times New Roman" w:hAnsi="Times New Roman" w:cs="Times New Roman"/>
          <w:sz w:val="24"/>
          <w:szCs w:val="24"/>
        </w:rPr>
        <w:t xml:space="preserv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Lorenzen, R. N. Ahrens, L. Barbieri, and K. M. </w:t>
      </w:r>
      <w:proofErr w:type="spellStart"/>
      <w:r w:rsidRPr="00611F0B">
        <w:rPr>
          <w:rFonts w:ascii="Times New Roman" w:hAnsi="Times New Roman"/>
          <w:color w:val="222222"/>
          <w:sz w:val="24"/>
          <w:szCs w:val="24"/>
          <w:shd w:val="clear" w:color="auto" w:fill="FFFFFF"/>
        </w:rPr>
        <w:t>Leber</w:t>
      </w:r>
      <w:proofErr w:type="spellEnd"/>
      <w:r w:rsidRPr="00611F0B">
        <w:rPr>
          <w:rFonts w:ascii="Times New Roman" w:hAnsi="Times New Roman"/>
          <w:color w:val="222222"/>
          <w:sz w:val="24"/>
          <w:szCs w:val="24"/>
          <w:shd w:val="clear" w:color="auto" w:fill="FFFFFF"/>
        </w:rPr>
        <w:t xml:space="preserve">.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r w:rsidRPr="00C65845">
        <w:rPr>
          <w:rFonts w:ascii="Times New Roman" w:hAnsi="Times New Roman"/>
          <w:color w:val="222222"/>
          <w:sz w:val="24"/>
          <w:szCs w:val="24"/>
          <w:shd w:val="clear" w:color="auto" w:fill="FFFFFF"/>
        </w:rPr>
        <w:t xml:space="preserve">Lorenzen,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w:t>
      </w:r>
      <w:proofErr w:type="spellStart"/>
      <w:r w:rsidRPr="00C65845">
        <w:rPr>
          <w:rFonts w:ascii="Times New Roman" w:hAnsi="Times New Roman"/>
          <w:color w:val="222222"/>
          <w:sz w:val="24"/>
          <w:szCs w:val="24"/>
          <w:shd w:val="clear" w:color="auto" w:fill="FFFFFF"/>
        </w:rPr>
        <w:t>Sciaenops</w:t>
      </w:r>
      <w:proofErr w:type="spellEnd"/>
      <w:r w:rsidRPr="00C65845">
        <w:rPr>
          <w:rFonts w:ascii="Times New Roman" w:hAnsi="Times New Roman"/>
          <w:color w:val="222222"/>
          <w:sz w:val="24"/>
          <w:szCs w:val="24"/>
          <w:shd w:val="clear" w:color="auto" w:fill="FFFFFF"/>
        </w:rPr>
        <w:t xml:space="preserve"> </w:t>
      </w:r>
      <w:proofErr w:type="spellStart"/>
      <w:r w:rsidRPr="00C65845">
        <w:rPr>
          <w:rFonts w:ascii="Times New Roman" w:hAnsi="Times New Roman"/>
          <w:color w:val="222222"/>
          <w:sz w:val="24"/>
          <w:szCs w:val="24"/>
          <w:shd w:val="clear" w:color="auto" w:fill="FFFFFF"/>
        </w:rPr>
        <w:t>ocellatus</w:t>
      </w:r>
      <w:proofErr w:type="spellEnd"/>
      <w:r w:rsidRPr="00C65845">
        <w:rPr>
          <w:rFonts w:ascii="Times New Roman" w:hAnsi="Times New Roman"/>
          <w:color w:val="222222"/>
          <w:sz w:val="24"/>
          <w:szCs w:val="24"/>
          <w:shd w:val="clear" w:color="auto" w:fill="FFFFFF"/>
        </w:rPr>
        <w:t xml:space="preserve">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 xml:space="preserve">Christensen V, S. </w:t>
      </w:r>
      <w:proofErr w:type="spellStart"/>
      <w:r w:rsidRPr="00611F0B">
        <w:rPr>
          <w:rFonts w:ascii="Times New Roman" w:hAnsi="Times New Roman"/>
          <w:sz w:val="24"/>
          <w:szCs w:val="24"/>
        </w:rPr>
        <w:t>Guénette</w:t>
      </w:r>
      <w:proofErr w:type="spellEnd"/>
      <w:r w:rsidRPr="00611F0B">
        <w:rPr>
          <w:rFonts w:ascii="Times New Roman" w:hAnsi="Times New Roman"/>
          <w:sz w:val="24"/>
          <w:szCs w:val="24"/>
        </w:rPr>
        <w:t>,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proofErr w:type="spellStart"/>
      <w:r w:rsidRPr="00A64186">
        <w:rPr>
          <w:rFonts w:ascii="Times New Roman" w:hAnsi="Times New Roman"/>
          <w:sz w:val="24"/>
          <w:szCs w:val="24"/>
        </w:rPr>
        <w:t>Clugston</w:t>
      </w:r>
      <w:proofErr w:type="spellEnd"/>
      <w:r w:rsidRPr="00A64186">
        <w:rPr>
          <w:rFonts w:ascii="Times New Roman" w:hAnsi="Times New Roman"/>
          <w:sz w:val="24"/>
          <w:szCs w:val="24"/>
        </w:rPr>
        <w:t xml:space="preserve">, J. P., A. M. Foster, and S. H. </w:t>
      </w:r>
      <w:proofErr w:type="spellStart"/>
      <w:r w:rsidRPr="00A64186">
        <w:rPr>
          <w:rFonts w:ascii="Times New Roman" w:hAnsi="Times New Roman"/>
          <w:sz w:val="24"/>
          <w:szCs w:val="24"/>
        </w:rPr>
        <w:t>Carr</w:t>
      </w:r>
      <w:proofErr w:type="spellEnd"/>
      <w:r w:rsidRPr="00A64186">
        <w:rPr>
          <w:rFonts w:ascii="Times New Roman" w:hAnsi="Times New Roman"/>
          <w:sz w:val="24"/>
          <w:szCs w:val="24"/>
        </w:rPr>
        <w:t xml:space="preserve">. 1995.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8A46F4">
        <w:rPr>
          <w:rFonts w:ascii="Times New Roman" w:hAnsi="Times New Roman"/>
          <w:i/>
          <w:sz w:val="24"/>
          <w:szCs w:val="24"/>
        </w:rPr>
        <w:t>Acipenser</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oxyrinchus</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desotoi</w:t>
      </w:r>
      <w:proofErr w:type="spellEnd"/>
      <w:r w:rsidRPr="00A64186">
        <w:rPr>
          <w:rFonts w:ascii="Times New Roman" w:hAnsi="Times New Roman"/>
          <w:sz w:val="24"/>
          <w:szCs w:val="24"/>
        </w:rPr>
        <w:t xml:space="preserve">, in the Suwannee River, Florida, USA. Pages 215-224 in A. D. </w:t>
      </w:r>
      <w:proofErr w:type="spellStart"/>
      <w:r w:rsidRPr="00A64186">
        <w:rPr>
          <w:rFonts w:ascii="Times New Roman" w:hAnsi="Times New Roman"/>
          <w:sz w:val="24"/>
          <w:szCs w:val="24"/>
        </w:rPr>
        <w:t>Gershanovich</w:t>
      </w:r>
      <w:proofErr w:type="spellEnd"/>
      <w:r w:rsidRPr="00A64186">
        <w:rPr>
          <w:rFonts w:ascii="Times New Roman" w:hAnsi="Times New Roman"/>
          <w:sz w:val="24"/>
          <w:szCs w:val="24"/>
        </w:rPr>
        <w:t xml:space="preserve">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proofErr w:type="spellStart"/>
      <w:r>
        <w:rPr>
          <w:rFonts w:ascii="Times New Roman" w:hAnsi="Times New Roman"/>
          <w:sz w:val="24"/>
          <w:szCs w:val="24"/>
        </w:rPr>
        <w:t>S.</w:t>
      </w:r>
      <w:proofErr w:type="gramStart"/>
      <w:r>
        <w:rPr>
          <w:rFonts w:ascii="Times New Roman" w:hAnsi="Times New Roman"/>
          <w:sz w:val="24"/>
          <w:szCs w:val="24"/>
        </w:rPr>
        <w:t>A.</w:t>
      </w:r>
      <w:r w:rsidRPr="00017B43">
        <w:rPr>
          <w:rFonts w:ascii="Times New Roman" w:hAnsi="Times New Roman"/>
          <w:sz w:val="24"/>
          <w:szCs w:val="24"/>
        </w:rPr>
        <w:t>Wehrell</w:t>
      </w:r>
      <w:proofErr w:type="spellEnd"/>
      <w:proofErr w:type="gramEnd"/>
      <w:r w:rsidRPr="00017B43">
        <w:rPr>
          <w:rFonts w:ascii="Times New Roman" w:hAnsi="Times New Roman"/>
          <w:sz w:val="24"/>
          <w:szCs w:val="24"/>
        </w:rPr>
        <w:t>,</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w:t>
      </w:r>
      <w:proofErr w:type="spellStart"/>
      <w:r w:rsidRPr="00017B43">
        <w:rPr>
          <w:rFonts w:ascii="Times New Roman" w:hAnsi="Times New Roman"/>
          <w:sz w:val="24"/>
          <w:szCs w:val="24"/>
        </w:rPr>
        <w:t>Beardsall,</w:t>
      </w:r>
      <w:r>
        <w:rPr>
          <w:rFonts w:ascii="Times New Roman" w:hAnsi="Times New Roman"/>
          <w:sz w:val="24"/>
          <w:szCs w:val="24"/>
        </w:rPr>
        <w:t>L</w:t>
      </w:r>
      <w:proofErr w:type="spellEnd"/>
      <w:r>
        <w:rPr>
          <w:rFonts w:ascii="Times New Roman" w:hAnsi="Times New Roman"/>
          <w:sz w:val="24"/>
          <w:szCs w:val="24"/>
        </w:rPr>
        <w:t>.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proofErr w:type="spellStart"/>
      <w:r w:rsidRPr="00017B43">
        <w:rPr>
          <w:rFonts w:ascii="Times New Roman" w:hAnsi="Times New Roman"/>
          <w:sz w:val="24"/>
          <w:szCs w:val="24"/>
        </w:rPr>
        <w:t>Ceapa</w:t>
      </w:r>
      <w:proofErr w:type="spellEnd"/>
      <w:r w:rsidRPr="00017B43">
        <w:rPr>
          <w:rFonts w:ascii="Times New Roman" w:hAnsi="Times New Roman"/>
          <w:sz w:val="24"/>
          <w:szCs w:val="24"/>
        </w:rPr>
        <w:t>,</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proofErr w:type="spellStart"/>
      <w:r w:rsidRPr="00017B43">
        <w:rPr>
          <w:rFonts w:ascii="Times New Roman" w:hAnsi="Times New Roman"/>
          <w:sz w:val="24"/>
          <w:szCs w:val="24"/>
        </w:rPr>
        <w:t>Stokesbury</w:t>
      </w:r>
      <w:proofErr w:type="spellEnd"/>
      <w:r w:rsidRPr="00017B43">
        <w:rPr>
          <w:rFonts w:ascii="Times New Roman" w:hAnsi="Times New Roman"/>
          <w:sz w:val="24"/>
          <w:szCs w:val="24"/>
        </w:rPr>
        <w:t>,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proofErr w:type="spellStart"/>
      <w:r w:rsidRPr="00017B43">
        <w:rPr>
          <w:rFonts w:ascii="Times New Roman" w:hAnsi="Times New Roman"/>
          <w:i/>
          <w:sz w:val="24"/>
          <w:szCs w:val="24"/>
        </w:rPr>
        <w:t>Acipenser</w:t>
      </w:r>
      <w:proofErr w:type="spellEnd"/>
      <w:r w:rsidRPr="00017B43">
        <w:rPr>
          <w:rFonts w:ascii="Times New Roman" w:hAnsi="Times New Roman"/>
          <w:i/>
          <w:sz w:val="24"/>
          <w:szCs w:val="24"/>
        </w:rPr>
        <w:t xml:space="preserve"> </w:t>
      </w:r>
      <w:proofErr w:type="spellStart"/>
      <w:r w:rsidRPr="00017B43">
        <w:rPr>
          <w:rFonts w:ascii="Times New Roman" w:hAnsi="Times New Roman"/>
          <w:i/>
          <w:sz w:val="24"/>
          <w:szCs w:val="24"/>
        </w:rPr>
        <w:t>oxyrinchus</w:t>
      </w:r>
      <w:proofErr w:type="spellEnd"/>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w:t>
      </w:r>
      <w:proofErr w:type="spellStart"/>
      <w:r w:rsidRPr="00017B43">
        <w:rPr>
          <w:rFonts w:ascii="Times New Roman" w:hAnsi="Times New Roman"/>
          <w:sz w:val="24"/>
          <w:szCs w:val="24"/>
        </w:rPr>
        <w:t>Jordaan</w:t>
      </w:r>
      <w:proofErr w:type="spellEnd"/>
      <w:r w:rsidRPr="00017B43">
        <w:rPr>
          <w:rFonts w:ascii="Times New Roman" w:hAnsi="Times New Roman"/>
          <w:sz w:val="24"/>
          <w:szCs w:val="24"/>
        </w:rPr>
        <w:t>,</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proofErr w:type="spellStart"/>
      <w:r w:rsidRPr="00017B43">
        <w:rPr>
          <w:rFonts w:ascii="Times New Roman" w:hAnsi="Times New Roman"/>
          <w:sz w:val="24"/>
          <w:szCs w:val="24"/>
        </w:rPr>
        <w:t>McKown</w:t>
      </w:r>
      <w:proofErr w:type="spellEnd"/>
      <w:r w:rsidRPr="00017B43">
        <w:rPr>
          <w:rFonts w:ascii="Times New Roman" w:hAnsi="Times New Roman"/>
          <w:sz w:val="24"/>
          <w:szCs w:val="24"/>
        </w:rPr>
        <w:t>,</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w:t>
      </w:r>
      <w:proofErr w:type="spellStart"/>
      <w:r w:rsidRPr="00A64186">
        <w:rPr>
          <w:rFonts w:ascii="Times New Roman" w:hAnsi="Times New Roman"/>
          <w:color w:val="000000"/>
          <w:sz w:val="24"/>
          <w:szCs w:val="24"/>
        </w:rPr>
        <w:t>Masters</w:t>
      </w:r>
      <w:proofErr w:type="spellEnd"/>
      <w:r w:rsidRPr="00A64186">
        <w:rPr>
          <w:rFonts w:ascii="Times New Roman" w:hAnsi="Times New Roman"/>
          <w:color w:val="000000"/>
          <w:sz w:val="24"/>
          <w:szCs w:val="24"/>
        </w:rPr>
        <w:t xml:space="preserve">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C. </w:t>
      </w:r>
      <w:proofErr w:type="spellStart"/>
      <w:r w:rsidRPr="00A64186">
        <w:rPr>
          <w:rFonts w:ascii="Times New Roman" w:hAnsi="Times New Roman"/>
          <w:color w:val="000000"/>
          <w:sz w:val="24"/>
          <w:szCs w:val="24"/>
        </w:rPr>
        <w:t>Dutterer</w:t>
      </w:r>
      <w:proofErr w:type="spellEnd"/>
      <w:r w:rsidRPr="00A64186">
        <w:rPr>
          <w:rFonts w:ascii="Times New Roman" w:hAnsi="Times New Roman"/>
          <w:color w:val="000000"/>
          <w:sz w:val="24"/>
          <w:szCs w:val="24"/>
        </w:rPr>
        <w:t>,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W. </w:t>
      </w:r>
      <w:proofErr w:type="spellStart"/>
      <w:r w:rsidRPr="00A64186">
        <w:rPr>
          <w:rFonts w:ascii="Times New Roman" w:hAnsi="Times New Roman"/>
          <w:color w:val="000000"/>
          <w:sz w:val="24"/>
          <w:szCs w:val="24"/>
        </w:rPr>
        <w:t>Ziewitz</w:t>
      </w:r>
      <w:proofErr w:type="spellEnd"/>
      <w:r w:rsidRPr="00A64186">
        <w:rPr>
          <w:rFonts w:ascii="Times New Roman" w:hAnsi="Times New Roman"/>
          <w:color w:val="000000"/>
          <w:sz w:val="24"/>
          <w:szCs w:val="24"/>
        </w:rPr>
        <w:t>,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w:t>
      </w:r>
      <w:proofErr w:type="spellStart"/>
      <w:r w:rsidRPr="00A64186">
        <w:rPr>
          <w:rFonts w:ascii="Times New Roman" w:hAnsi="Times New Roman"/>
          <w:color w:val="000000"/>
          <w:sz w:val="24"/>
          <w:szCs w:val="24"/>
        </w:rPr>
        <w:t>Parauka</w:t>
      </w:r>
      <w:proofErr w:type="spellEnd"/>
      <w:r w:rsidRPr="00A64186">
        <w:rPr>
          <w:rFonts w:ascii="Times New Roman" w:hAnsi="Times New Roman"/>
          <w:color w:val="000000"/>
          <w:sz w:val="24"/>
          <w:szCs w:val="24"/>
        </w:rPr>
        <w:t xml:space="preserve">.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Goodwin, N. B., A. Grant, A. L. Perry, N. K. </w:t>
      </w:r>
      <w:proofErr w:type="spellStart"/>
      <w:r w:rsidRPr="00A64186">
        <w:rPr>
          <w:rFonts w:ascii="Times New Roman" w:hAnsi="Times New Roman"/>
          <w:color w:val="000000"/>
          <w:sz w:val="24"/>
          <w:szCs w:val="24"/>
        </w:rPr>
        <w:t>Dulvy</w:t>
      </w:r>
      <w:proofErr w:type="spellEnd"/>
      <w:r w:rsidRPr="00A64186">
        <w:rPr>
          <w:rFonts w:ascii="Times New Roman" w:hAnsi="Times New Roman"/>
          <w:color w:val="000000"/>
          <w:sz w:val="24"/>
          <w:szCs w:val="24"/>
        </w:rPr>
        <w:t>,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w:t>
      </w:r>
      <w:proofErr w:type="spellStart"/>
      <w:r w:rsidRPr="00A64186">
        <w:rPr>
          <w:rFonts w:ascii="Times New Roman" w:hAnsi="Times New Roman"/>
          <w:color w:val="000000"/>
          <w:sz w:val="24"/>
          <w:szCs w:val="24"/>
        </w:rPr>
        <w:t>Hocutt</w:t>
      </w:r>
      <w:proofErr w:type="spellEnd"/>
      <w:r w:rsidRPr="00A64186">
        <w:rPr>
          <w:rFonts w:ascii="Times New Roman" w:hAnsi="Times New Roman"/>
          <w:color w:val="000000"/>
          <w:sz w:val="24"/>
          <w:szCs w:val="24"/>
        </w:rPr>
        <w:t xml:space="preserve">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 xml:space="preserve">Grant, W. S., J. </w:t>
      </w:r>
      <w:proofErr w:type="spellStart"/>
      <w:r w:rsidRPr="00A64186">
        <w:rPr>
          <w:rFonts w:ascii="Times New Roman" w:hAnsi="Times New Roman" w:cs="Times New Roman"/>
        </w:rPr>
        <w:t>Jaspeter</w:t>
      </w:r>
      <w:proofErr w:type="spellEnd"/>
      <w:r w:rsidRPr="00A64186">
        <w:rPr>
          <w:rFonts w:ascii="Times New Roman" w:hAnsi="Times New Roman" w:cs="Times New Roman"/>
        </w:rPr>
        <w:t xml:space="preserve">, D. </w:t>
      </w:r>
      <w:proofErr w:type="spellStart"/>
      <w:r w:rsidRPr="00A64186">
        <w:rPr>
          <w:rFonts w:ascii="Times New Roman" w:hAnsi="Times New Roman" w:cs="Times New Roman"/>
        </w:rPr>
        <w:t>Bekkevold</w:t>
      </w:r>
      <w:proofErr w:type="spellEnd"/>
      <w:r w:rsidRPr="00A64186">
        <w:rPr>
          <w:rFonts w:ascii="Times New Roman" w:hAnsi="Times New Roman" w:cs="Times New Roman"/>
        </w:rPr>
        <w:t xml:space="preserve">, and M. </w:t>
      </w:r>
      <w:proofErr w:type="spellStart"/>
      <w:r w:rsidRPr="00A64186">
        <w:rPr>
          <w:rFonts w:ascii="Times New Roman" w:hAnsi="Times New Roman" w:cs="Times New Roman"/>
        </w:rPr>
        <w:t>Adkinson</w:t>
      </w:r>
      <w:proofErr w:type="spellEnd"/>
      <w:r w:rsidRPr="00A64186">
        <w:rPr>
          <w:rFonts w:ascii="Times New Roman" w:hAnsi="Times New Roman" w:cs="Times New Roman"/>
        </w:rPr>
        <w:t>.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xml:space="preserve">, M. R., J. </w:t>
      </w:r>
      <w:proofErr w:type="spellStart"/>
      <w:r w:rsidR="00572C32" w:rsidRPr="00017B43">
        <w:rPr>
          <w:rFonts w:ascii="Times New Roman" w:hAnsi="Times New Roman" w:cs="Times New Roman"/>
        </w:rPr>
        <w:t>Repka</w:t>
      </w:r>
      <w:proofErr w:type="spellEnd"/>
      <w:r w:rsidR="00572C32" w:rsidRPr="00017B43">
        <w:rPr>
          <w:rFonts w:ascii="Times New Roman" w:hAnsi="Times New Roman" w:cs="Times New Roman"/>
        </w:rPr>
        <w:t xml:space="preserve">, C. T. Robertson, D.H. </w:t>
      </w:r>
      <w:proofErr w:type="spellStart"/>
      <w:r w:rsidR="00572C32" w:rsidRPr="00017B43">
        <w:rPr>
          <w:rFonts w:ascii="Times New Roman" w:hAnsi="Times New Roman" w:cs="Times New Roman"/>
        </w:rPr>
        <w:t>Secor</w:t>
      </w:r>
      <w:proofErr w:type="spellEnd"/>
      <w:r w:rsidR="00572C32" w:rsidRPr="00017B43">
        <w:rPr>
          <w:rFonts w:ascii="Times New Roman" w:hAnsi="Times New Roman" w:cs="Times New Roman"/>
        </w:rPr>
        <w:t>,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proofErr w:type="spellStart"/>
      <w:r w:rsidRPr="00017B43">
        <w:rPr>
          <w:rFonts w:ascii="Times New Roman" w:hAnsi="Times New Roman" w:cs="Times New Roman"/>
        </w:rPr>
        <w:t>Haxton</w:t>
      </w:r>
      <w:proofErr w:type="spellEnd"/>
      <w:r w:rsidRPr="00017B43">
        <w:rPr>
          <w:rFonts w:ascii="Times New Roman" w:hAnsi="Times New Roman" w:cs="Times New Roman"/>
        </w:rPr>
        <w:t>,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Hilton, E. J., B. </w:t>
      </w:r>
      <w:proofErr w:type="spellStart"/>
      <w:r>
        <w:rPr>
          <w:rFonts w:ascii="Times New Roman" w:hAnsi="Times New Roman"/>
          <w:color w:val="000000"/>
          <w:sz w:val="24"/>
          <w:szCs w:val="24"/>
        </w:rPr>
        <w:t>Kynard</w:t>
      </w:r>
      <w:proofErr w:type="spellEnd"/>
      <w:r>
        <w:rPr>
          <w:rFonts w:ascii="Times New Roman" w:hAnsi="Times New Roman"/>
          <w:color w:val="000000"/>
          <w:sz w:val="24"/>
          <w:szCs w:val="24"/>
        </w:rPr>
        <w:t xml:space="preserve">, M.T. </w:t>
      </w:r>
      <w:proofErr w:type="spellStart"/>
      <w:r>
        <w:rPr>
          <w:rFonts w:ascii="Times New Roman" w:hAnsi="Times New Roman"/>
          <w:color w:val="000000"/>
          <w:sz w:val="24"/>
          <w:szCs w:val="24"/>
        </w:rPr>
        <w:t>Balazik</w:t>
      </w:r>
      <w:proofErr w:type="spellEnd"/>
      <w:r>
        <w:rPr>
          <w:rFonts w:ascii="Times New Roman" w:hAnsi="Times New Roman"/>
          <w:color w:val="000000"/>
          <w:sz w:val="24"/>
          <w:szCs w:val="24"/>
        </w:rPr>
        <w:t xml:space="preserve">, A. Z. </w:t>
      </w:r>
      <w:proofErr w:type="spellStart"/>
      <w:r>
        <w:rPr>
          <w:rFonts w:ascii="Times New Roman" w:hAnsi="Times New Roman"/>
          <w:color w:val="000000"/>
          <w:sz w:val="24"/>
          <w:szCs w:val="24"/>
        </w:rPr>
        <w:t>Horodosky</w:t>
      </w:r>
      <w:proofErr w:type="spellEnd"/>
      <w:r>
        <w:rPr>
          <w:rFonts w:ascii="Times New Roman" w:hAnsi="Times New Roman"/>
          <w:color w:val="000000"/>
          <w:sz w:val="24"/>
          <w:szCs w:val="24"/>
        </w:rPr>
        <w:t xml:space="preserve">, and C. B. </w:t>
      </w:r>
      <w:proofErr w:type="spellStart"/>
      <w:r>
        <w:rPr>
          <w:rFonts w:ascii="Times New Roman" w:hAnsi="Times New Roman"/>
          <w:color w:val="000000"/>
          <w:sz w:val="24"/>
          <w:szCs w:val="24"/>
        </w:rPr>
        <w:t>Dillman</w:t>
      </w:r>
      <w:proofErr w:type="spellEnd"/>
      <w:r>
        <w:rPr>
          <w:rFonts w:ascii="Times New Roman" w:hAnsi="Times New Roman"/>
          <w:color w:val="000000"/>
          <w:sz w:val="24"/>
          <w:szCs w:val="24"/>
        </w:rPr>
        <w:t>. 2016. Review of the biology, fisheries, and conservation status of the Atlantic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Mitchill</w:t>
      </w:r>
      <w:proofErr w:type="spellEnd"/>
      <w:r>
        <w:rPr>
          <w:rFonts w:ascii="Times New Roman" w:hAnsi="Times New Roman"/>
          <w:color w:val="000000"/>
          <w:sz w:val="24"/>
          <w:szCs w:val="24"/>
        </w:rPr>
        <w:t>,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Holtgren</w:t>
      </w:r>
      <w:proofErr w:type="spellEnd"/>
      <w:r w:rsidRPr="00A64186">
        <w:rPr>
          <w:rFonts w:ascii="Times New Roman" w:hAnsi="Times New Roman"/>
          <w:color w:val="000000"/>
          <w:sz w:val="24"/>
          <w:szCs w:val="24"/>
        </w:rPr>
        <w:t xml:space="preserve">, J. M., S. A. </w:t>
      </w:r>
      <w:proofErr w:type="spellStart"/>
      <w:r w:rsidRPr="00A64186">
        <w:rPr>
          <w:rFonts w:ascii="Times New Roman" w:hAnsi="Times New Roman"/>
          <w:color w:val="000000"/>
          <w:sz w:val="24"/>
          <w:szCs w:val="24"/>
        </w:rPr>
        <w:t>Ogren</w:t>
      </w:r>
      <w:proofErr w:type="spellEnd"/>
      <w:r w:rsidRPr="00A64186">
        <w:rPr>
          <w:rFonts w:ascii="Times New Roman" w:hAnsi="Times New Roman"/>
          <w:color w:val="000000"/>
          <w:sz w:val="24"/>
          <w:szCs w:val="24"/>
        </w:rPr>
        <w:t xml:space="preserve">, A. J. Paquet, and S. </w:t>
      </w:r>
      <w:proofErr w:type="spellStart"/>
      <w:r w:rsidRPr="00A64186">
        <w:rPr>
          <w:rFonts w:ascii="Times New Roman" w:hAnsi="Times New Roman"/>
          <w:color w:val="000000"/>
          <w:sz w:val="24"/>
          <w:szCs w:val="24"/>
        </w:rPr>
        <w:t>Fajfer</w:t>
      </w:r>
      <w:proofErr w:type="spellEnd"/>
      <w:r w:rsidRPr="00A64186">
        <w:rPr>
          <w:rFonts w:ascii="Times New Roman" w:hAnsi="Times New Roman"/>
          <w:color w:val="000000"/>
          <w:sz w:val="24"/>
          <w:szCs w:val="24"/>
        </w:rPr>
        <w:t xml:space="preserve">.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proofErr w:type="spellStart"/>
      <w:r w:rsidRPr="00A64186">
        <w:rPr>
          <w:rFonts w:ascii="Times New Roman" w:hAnsi="Times New Roman"/>
          <w:i/>
          <w:color w:val="000000"/>
          <w:sz w:val="24"/>
          <w:szCs w:val="24"/>
        </w:rPr>
        <w:t>Acipenser</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oxyrinchus</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desotoi</w:t>
      </w:r>
      <w:proofErr w:type="spellEnd"/>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Irelands, S.C., R. C. P. </w:t>
      </w: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xml:space="preserve">, V. L. </w:t>
      </w:r>
      <w:proofErr w:type="spellStart"/>
      <w:r>
        <w:rPr>
          <w:rFonts w:ascii="Times New Roman" w:hAnsi="Times New Roman"/>
          <w:color w:val="000000"/>
          <w:sz w:val="24"/>
          <w:szCs w:val="24"/>
        </w:rPr>
        <w:t>Paragamian</w:t>
      </w:r>
      <w:proofErr w:type="spellEnd"/>
      <w:r>
        <w:rPr>
          <w:rFonts w:ascii="Times New Roman" w:hAnsi="Times New Roman"/>
          <w:color w:val="000000"/>
          <w:sz w:val="24"/>
          <w:szCs w:val="24"/>
        </w:rPr>
        <w:t xml:space="preserve">, V. D. </w:t>
      </w:r>
      <w:proofErr w:type="spellStart"/>
      <w:r>
        <w:rPr>
          <w:rFonts w:ascii="Times New Roman" w:hAnsi="Times New Roman"/>
          <w:color w:val="000000"/>
          <w:sz w:val="24"/>
          <w:szCs w:val="24"/>
        </w:rPr>
        <w:t>Wakkinen</w:t>
      </w:r>
      <w:proofErr w:type="spellEnd"/>
      <w:r>
        <w:rPr>
          <w:rFonts w:ascii="Times New Roman" w:hAnsi="Times New Roman"/>
          <w:color w:val="000000"/>
          <w:sz w:val="24"/>
          <w:szCs w:val="24"/>
        </w:rPr>
        <w:t xml:space="preserve">, and J. T. </w:t>
      </w:r>
      <w:proofErr w:type="spellStart"/>
      <w:r>
        <w:rPr>
          <w:rFonts w:ascii="Times New Roman" w:hAnsi="Times New Roman"/>
          <w:color w:val="000000"/>
          <w:sz w:val="24"/>
          <w:szCs w:val="24"/>
        </w:rPr>
        <w:t>Siple</w:t>
      </w:r>
      <w:proofErr w:type="spellEnd"/>
      <w:r>
        <w:rPr>
          <w:rFonts w:ascii="Times New Roman" w:hAnsi="Times New Roman"/>
          <w:color w:val="000000"/>
          <w:sz w:val="24"/>
          <w:szCs w:val="24"/>
        </w:rPr>
        <w:t>. 2002. Success of hatchery-reared juvenile White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transmontanus</w:t>
      </w:r>
      <w:proofErr w:type="spellEnd"/>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w:t>
      </w:r>
      <w:proofErr w:type="spellStart"/>
      <w:r w:rsidRPr="00A64186">
        <w:rPr>
          <w:rFonts w:ascii="Times New Roman" w:hAnsi="Times New Roman"/>
          <w:color w:val="000000"/>
          <w:sz w:val="24"/>
          <w:szCs w:val="24"/>
        </w:rPr>
        <w:t>LaPan</w:t>
      </w:r>
      <w:proofErr w:type="spellEnd"/>
      <w:r w:rsidRPr="00A64186">
        <w:rPr>
          <w:rFonts w:ascii="Times New Roman" w:hAnsi="Times New Roman"/>
          <w:color w:val="000000"/>
          <w:sz w:val="24"/>
          <w:szCs w:val="24"/>
        </w:rPr>
        <w:t xml:space="preserve">, R. M. </w:t>
      </w:r>
      <w:proofErr w:type="spellStart"/>
      <w:r w:rsidRPr="00A64186">
        <w:rPr>
          <w:rFonts w:ascii="Times New Roman" w:hAnsi="Times New Roman"/>
          <w:color w:val="000000"/>
          <w:sz w:val="24"/>
          <w:szCs w:val="24"/>
        </w:rPr>
        <w:t>Klindt</w:t>
      </w:r>
      <w:proofErr w:type="spellEnd"/>
      <w:r w:rsidRPr="00A64186">
        <w:rPr>
          <w:rFonts w:ascii="Times New Roman" w:hAnsi="Times New Roman"/>
          <w:color w:val="000000"/>
          <w:sz w:val="24"/>
          <w:szCs w:val="24"/>
        </w:rPr>
        <w:t xml:space="preserve">,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w:t>
      </w:r>
      <w:proofErr w:type="spellStart"/>
      <w:r w:rsidRPr="00AD60E6">
        <w:rPr>
          <w:rFonts w:ascii="Times New Roman" w:hAnsi="Times New Roman"/>
          <w:color w:val="000000"/>
          <w:sz w:val="24"/>
          <w:szCs w:val="24"/>
        </w:rPr>
        <w:t>Penczak</w:t>
      </w:r>
      <w:proofErr w:type="spellEnd"/>
      <w:r w:rsidRPr="00AD60E6">
        <w:rPr>
          <w:rFonts w:ascii="Times New Roman" w:hAnsi="Times New Roman"/>
          <w:color w:val="000000"/>
          <w:sz w:val="24"/>
          <w:szCs w:val="24"/>
        </w:rPr>
        <w:t xml:space="preserve">. 2003. Impoundment impact on populations of facultative riverine fish. </w:t>
      </w:r>
      <w:r w:rsidRPr="00AD60E6">
        <w:rPr>
          <w:rFonts w:ascii="Times New Roman" w:hAnsi="Times New Roman"/>
          <w:sz w:val="24"/>
          <w:szCs w:val="24"/>
        </w:rPr>
        <w:t xml:space="preserve">Annales De </w:t>
      </w:r>
      <w:proofErr w:type="spellStart"/>
      <w:r w:rsidRPr="00AD60E6">
        <w:rPr>
          <w:rFonts w:ascii="Times New Roman" w:hAnsi="Times New Roman"/>
          <w:sz w:val="24"/>
          <w:szCs w:val="24"/>
        </w:rPr>
        <w:t>Limnologie</w:t>
      </w:r>
      <w:proofErr w:type="spellEnd"/>
      <w:r w:rsidRPr="00AD60E6">
        <w:rPr>
          <w:rFonts w:ascii="Times New Roman" w:hAnsi="Times New Roman"/>
          <w:sz w:val="24"/>
          <w:szCs w:val="24"/>
        </w:rPr>
        <w:t>-International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w:t>
      </w:r>
      <w:proofErr w:type="spellStart"/>
      <w:r w:rsidRPr="00A64186">
        <w:rPr>
          <w:rFonts w:ascii="Times New Roman" w:hAnsi="Times New Roman"/>
          <w:color w:val="000000"/>
          <w:sz w:val="24"/>
          <w:szCs w:val="24"/>
        </w:rPr>
        <w:t>Branchaud</w:t>
      </w:r>
      <w:proofErr w:type="spellEnd"/>
      <w:r w:rsidRPr="00A64186">
        <w:rPr>
          <w:rFonts w:ascii="Times New Roman" w:hAnsi="Times New Roman"/>
          <w:color w:val="000000"/>
          <w:sz w:val="24"/>
          <w:szCs w:val="24"/>
        </w:rPr>
        <w:t xml:space="preserve">,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proofErr w:type="spellStart"/>
      <w:r w:rsidRPr="00AD60E6">
        <w:rPr>
          <w:rFonts w:ascii="Times New Roman" w:hAnsi="Times New Roman"/>
          <w:i/>
          <w:color w:val="000000"/>
          <w:sz w:val="24"/>
          <w:szCs w:val="24"/>
        </w:rPr>
        <w:t>Acipenser</w:t>
      </w:r>
      <w:proofErr w:type="spellEnd"/>
      <w:r w:rsidRPr="00AD60E6">
        <w:rPr>
          <w:rFonts w:ascii="Times New Roman" w:hAnsi="Times New Roman"/>
          <w:i/>
          <w:color w:val="000000"/>
          <w:sz w:val="24"/>
          <w:szCs w:val="24"/>
        </w:rPr>
        <w:t xml:space="preserve"> </w:t>
      </w:r>
      <w:proofErr w:type="spellStart"/>
      <w:r w:rsidRPr="00AD60E6">
        <w:rPr>
          <w:rFonts w:ascii="Times New Roman" w:hAnsi="Times New Roman"/>
          <w:i/>
          <w:color w:val="000000"/>
          <w:sz w:val="24"/>
          <w:szCs w:val="24"/>
        </w:rPr>
        <w:t>fulvescens</w:t>
      </w:r>
      <w:proofErr w:type="spellEnd"/>
      <w:r w:rsidRPr="00A64186">
        <w:rPr>
          <w:rFonts w:ascii="Times New Roman" w:hAnsi="Times New Roman"/>
          <w:color w:val="000000"/>
          <w:sz w:val="24"/>
          <w:szCs w:val="24"/>
        </w:rPr>
        <w:t xml:space="preserve">) in Des Prairies and </w:t>
      </w:r>
      <w:proofErr w:type="spellStart"/>
      <w:r w:rsidRPr="00A64186">
        <w:rPr>
          <w:rFonts w:ascii="Times New Roman" w:hAnsi="Times New Roman"/>
          <w:color w:val="000000"/>
          <w:sz w:val="24"/>
          <w:szCs w:val="24"/>
        </w:rPr>
        <w:t>L'Assomption</w:t>
      </w:r>
      <w:proofErr w:type="spellEnd"/>
      <w:r w:rsidRPr="00A64186">
        <w:rPr>
          <w:rFonts w:ascii="Times New Roman" w:hAnsi="Times New Roman"/>
          <w:color w:val="000000"/>
          <w:sz w:val="24"/>
          <w:szCs w:val="24"/>
        </w:rPr>
        <w:t xml:space="preserve">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Leitman</w:t>
      </w:r>
      <w:proofErr w:type="spellEnd"/>
      <w:r w:rsidRPr="00A64186">
        <w:rPr>
          <w:rFonts w:ascii="Times New Roman" w:hAnsi="Times New Roman"/>
          <w:color w:val="222222"/>
          <w:sz w:val="24"/>
          <w:szCs w:val="24"/>
          <w:shd w:val="clear" w:color="auto" w:fill="FFFFFF"/>
        </w:rPr>
        <w:t xml:space="preserve">, S., W. E. Pine, III, and G. </w:t>
      </w:r>
      <w:proofErr w:type="spellStart"/>
      <w:r w:rsidRPr="00A64186">
        <w:rPr>
          <w:rFonts w:ascii="Times New Roman" w:hAnsi="Times New Roman"/>
          <w:color w:val="222222"/>
          <w:sz w:val="24"/>
          <w:szCs w:val="24"/>
          <w:shd w:val="clear" w:color="auto" w:fill="FFFFFF"/>
        </w:rPr>
        <w:t>Kiker</w:t>
      </w:r>
      <w:proofErr w:type="spellEnd"/>
      <w:r w:rsidRPr="00A64186">
        <w:rPr>
          <w:rFonts w:ascii="Times New Roman" w:hAnsi="Times New Roman"/>
          <w:color w:val="222222"/>
          <w:sz w:val="24"/>
          <w:szCs w:val="24"/>
          <w:shd w:val="clear" w:color="auto" w:fill="FFFFFF"/>
        </w:rPr>
        <w:t>.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 xml:space="preserve">Mace, P.M., Gregory, D., Ehrhardt, N., Fisher, M., Goodyear, P., Muller, R., Powers, J., Rosenberg, A., Shepherd, J., Vaughan, D. and </w:t>
      </w:r>
      <w:proofErr w:type="spellStart"/>
      <w:r w:rsidRPr="00B553E8">
        <w:rPr>
          <w:rFonts w:ascii="Times New Roman" w:hAnsi="Times New Roman"/>
          <w:color w:val="222222"/>
          <w:sz w:val="24"/>
          <w:szCs w:val="24"/>
          <w:shd w:val="clear" w:color="auto" w:fill="FFFFFF"/>
        </w:rPr>
        <w:t>Atran</w:t>
      </w:r>
      <w:proofErr w:type="spellEnd"/>
      <w:r w:rsidRPr="00B553E8">
        <w:rPr>
          <w:rFonts w:ascii="Times New Roman" w:hAnsi="Times New Roman"/>
          <w:color w:val="222222"/>
          <w:sz w:val="24"/>
          <w:szCs w:val="24"/>
          <w:shd w:val="clear" w:color="auto" w:fill="FFFFFF"/>
        </w:rPr>
        <w:t>,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proofErr w:type="spellStart"/>
      <w:r w:rsidRPr="00B553E8">
        <w:rPr>
          <w:rFonts w:ascii="Times New Roman" w:hAnsi="Times New Roman"/>
          <w:color w:val="000000"/>
          <w:sz w:val="24"/>
          <w:szCs w:val="24"/>
        </w:rPr>
        <w:t>Mailhot</w:t>
      </w:r>
      <w:proofErr w:type="spellEnd"/>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proofErr w:type="spellStart"/>
      <w:r w:rsidR="00A7240B" w:rsidRPr="00017B43">
        <w:rPr>
          <w:rFonts w:ascii="Times New Roman" w:hAnsi="Times New Roman"/>
          <w:i/>
          <w:color w:val="000000"/>
          <w:sz w:val="24"/>
          <w:szCs w:val="24"/>
        </w:rPr>
        <w:t>Acipenser</w:t>
      </w:r>
      <w:proofErr w:type="spellEnd"/>
      <w:r w:rsidR="00A7240B" w:rsidRPr="00017B43">
        <w:rPr>
          <w:rFonts w:ascii="Times New Roman" w:hAnsi="Times New Roman"/>
          <w:i/>
          <w:color w:val="000000"/>
          <w:sz w:val="24"/>
          <w:szCs w:val="24"/>
        </w:rPr>
        <w:t xml:space="preserve"> </w:t>
      </w:r>
      <w:proofErr w:type="spellStart"/>
      <w:r w:rsidR="00A7240B" w:rsidRPr="00017B43">
        <w:rPr>
          <w:rFonts w:ascii="Times New Roman" w:hAnsi="Times New Roman"/>
          <w:i/>
          <w:color w:val="000000"/>
          <w:sz w:val="24"/>
          <w:szCs w:val="24"/>
        </w:rPr>
        <w:t>fulvescens</w:t>
      </w:r>
      <w:proofErr w:type="spellEnd"/>
      <w:r w:rsidR="00A7240B" w:rsidRPr="00017B43">
        <w:rPr>
          <w:rFonts w:ascii="Times New Roman" w:hAnsi="Times New Roman"/>
          <w:i/>
          <w:color w:val="000000"/>
          <w:sz w:val="24"/>
          <w:szCs w:val="24"/>
        </w:rPr>
        <w:t xml:space="preserve">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proofErr w:type="spellStart"/>
      <w:r w:rsidRPr="00133A94">
        <w:rPr>
          <w:rFonts w:ascii="Times New Roman" w:hAnsi="Times New Roman"/>
          <w:i/>
          <w:sz w:val="24"/>
          <w:szCs w:val="24"/>
          <w:shd w:val="clear" w:color="auto" w:fill="FFFFFF"/>
        </w:rPr>
        <w:t>Acipenser</w:t>
      </w:r>
      <w:proofErr w:type="spellEnd"/>
      <w:r w:rsidRPr="00133A94">
        <w:rPr>
          <w:rFonts w:ascii="Times New Roman" w:hAnsi="Times New Roman"/>
          <w:i/>
          <w:sz w:val="24"/>
          <w:szCs w:val="24"/>
          <w:shd w:val="clear" w:color="auto" w:fill="FFFFFF"/>
        </w:rPr>
        <w:t xml:space="preserve"> </w:t>
      </w:r>
      <w:proofErr w:type="spellStart"/>
      <w:r w:rsidRPr="00133A94">
        <w:rPr>
          <w:rFonts w:ascii="Times New Roman" w:hAnsi="Times New Roman"/>
          <w:i/>
          <w:sz w:val="24"/>
          <w:szCs w:val="24"/>
          <w:shd w:val="clear" w:color="auto" w:fill="FFFFFF"/>
        </w:rPr>
        <w:t>transmontanus</w:t>
      </w:r>
      <w:proofErr w:type="spellEnd"/>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 xml:space="preserve">McDougall, C.A., D. J. </w:t>
      </w:r>
      <w:proofErr w:type="spellStart"/>
      <w:r w:rsidRPr="00133A94">
        <w:rPr>
          <w:rFonts w:ascii="Times New Roman" w:hAnsi="Times New Roman"/>
          <w:sz w:val="24"/>
          <w:szCs w:val="24"/>
        </w:rPr>
        <w:t>Pisiak</w:t>
      </w:r>
      <w:proofErr w:type="spellEnd"/>
      <w:r w:rsidRPr="00133A94">
        <w:rPr>
          <w:rFonts w:ascii="Times New Roman" w:hAnsi="Times New Roman"/>
          <w:sz w:val="24"/>
          <w:szCs w:val="24"/>
        </w:rPr>
        <w:t xml:space="preserve">, C. C. Barth, M. A. Blanchard, D. S. </w:t>
      </w:r>
      <w:proofErr w:type="spellStart"/>
      <w:r w:rsidRPr="00133A94">
        <w:rPr>
          <w:rFonts w:ascii="Times New Roman" w:hAnsi="Times New Roman"/>
          <w:sz w:val="24"/>
          <w:szCs w:val="24"/>
        </w:rPr>
        <w:t>MacDonell</w:t>
      </w:r>
      <w:proofErr w:type="spellEnd"/>
      <w:r w:rsidRPr="00133A94">
        <w:rPr>
          <w:rFonts w:ascii="Times New Roman" w:hAnsi="Times New Roman"/>
          <w:sz w:val="24"/>
          <w:szCs w:val="24"/>
        </w:rPr>
        <w:t>,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proofErr w:type="spellStart"/>
      <w:r w:rsidR="00EA5EBA" w:rsidRPr="00017B43">
        <w:rPr>
          <w:rFonts w:ascii="Times New Roman" w:hAnsi="Times New Roman"/>
          <w:i/>
          <w:color w:val="000000"/>
          <w:sz w:val="24"/>
          <w:szCs w:val="24"/>
        </w:rPr>
        <w:t>Acipenser</w:t>
      </w:r>
      <w:proofErr w:type="spellEnd"/>
      <w:r w:rsidR="00EA5EBA" w:rsidRPr="00017B43">
        <w:rPr>
          <w:rFonts w:ascii="Times New Roman" w:hAnsi="Times New Roman"/>
          <w:i/>
          <w:color w:val="000000"/>
          <w:sz w:val="24"/>
          <w:szCs w:val="24"/>
        </w:rPr>
        <w:t xml:space="preserve"> </w:t>
      </w:r>
      <w:proofErr w:type="spellStart"/>
      <w:r w:rsidR="00EA5EBA" w:rsidRPr="00017B43">
        <w:rPr>
          <w:rFonts w:ascii="Times New Roman" w:hAnsi="Times New Roman"/>
          <w:i/>
          <w:color w:val="000000"/>
          <w:sz w:val="24"/>
          <w:szCs w:val="24"/>
        </w:rPr>
        <w:t>fulvescens</w:t>
      </w:r>
      <w:proofErr w:type="spellEnd"/>
      <w:r w:rsidR="00EA5EBA">
        <w:rPr>
          <w:rFonts w:ascii="Times New Roman" w:hAnsi="Times New Roman"/>
          <w:color w:val="000000"/>
          <w:sz w:val="24"/>
          <w:szCs w:val="24"/>
        </w:rPr>
        <w:t xml:space="preserve"> Rafinesque, 1817) in the Nelson River, northern Canada. Journal of Applied </w:t>
      </w:r>
      <w:proofErr w:type="spellStart"/>
      <w:r w:rsidR="00EA5EBA">
        <w:rPr>
          <w:rFonts w:ascii="Times New Roman" w:hAnsi="Times New Roman"/>
          <w:color w:val="000000"/>
          <w:sz w:val="24"/>
          <w:szCs w:val="24"/>
        </w:rPr>
        <w:t>Ichthyolgy</w:t>
      </w:r>
      <w:proofErr w:type="spellEnd"/>
      <w:r w:rsidR="00EA5EBA">
        <w:rPr>
          <w:rFonts w:ascii="Times New Roman" w:hAnsi="Times New Roman"/>
          <w:color w:val="000000"/>
          <w:sz w:val="24"/>
          <w:szCs w:val="24"/>
        </w:rPr>
        <w:t xml:space="preserve">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Melis</w:t>
      </w:r>
      <w:proofErr w:type="spellEnd"/>
      <w:r w:rsidRPr="00A64186">
        <w:rPr>
          <w:rFonts w:ascii="Times New Roman" w:hAnsi="Times New Roman"/>
          <w:color w:val="222222"/>
          <w:sz w:val="24"/>
          <w:szCs w:val="24"/>
          <w:shd w:val="clear" w:color="auto" w:fill="FFFFFF"/>
        </w:rPr>
        <w:t xml:space="preserve">, T. S., W. E. Pine, III, J. </w:t>
      </w:r>
      <w:proofErr w:type="spellStart"/>
      <w:r w:rsidRPr="00A64186">
        <w:rPr>
          <w:rFonts w:ascii="Times New Roman" w:hAnsi="Times New Roman"/>
          <w:color w:val="222222"/>
          <w:sz w:val="24"/>
          <w:szCs w:val="24"/>
          <w:shd w:val="clear" w:color="auto" w:fill="FFFFFF"/>
        </w:rPr>
        <w:t>Korman</w:t>
      </w:r>
      <w:proofErr w:type="spellEnd"/>
      <w:r w:rsidRPr="00A64186">
        <w:rPr>
          <w:rFonts w:ascii="Times New Roman" w:hAnsi="Times New Roman"/>
          <w:color w:val="222222"/>
          <w:sz w:val="24"/>
          <w:szCs w:val="24"/>
          <w:shd w:val="clear" w:color="auto" w:fill="FFFFFF"/>
        </w:rPr>
        <w:t xml:space="preserve">, M. D. Yard, S. Jain and R. S. </w:t>
      </w:r>
      <w:proofErr w:type="spellStart"/>
      <w:r w:rsidRPr="00A64186">
        <w:rPr>
          <w:rFonts w:ascii="Times New Roman" w:hAnsi="Times New Roman"/>
          <w:color w:val="222222"/>
          <w:sz w:val="24"/>
          <w:szCs w:val="24"/>
          <w:shd w:val="clear" w:color="auto" w:fill="FFFFFF"/>
        </w:rPr>
        <w:t>Pulwarty</w:t>
      </w:r>
      <w:proofErr w:type="spellEnd"/>
      <w:r w:rsidRPr="00A64186">
        <w:rPr>
          <w:rFonts w:ascii="Times New Roman" w:hAnsi="Times New Roman"/>
          <w:color w:val="222222"/>
          <w:sz w:val="24"/>
          <w:szCs w:val="24"/>
          <w:shd w:val="clear" w:color="auto" w:fill="FFFFFF"/>
        </w:rPr>
        <w:t>.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and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Nehlsen</w:t>
      </w:r>
      <w:proofErr w:type="spellEnd"/>
      <w:r w:rsidRPr="00A64186">
        <w:rPr>
          <w:rFonts w:ascii="Times New Roman" w:hAnsi="Times New Roman"/>
          <w:color w:val="000000"/>
          <w:sz w:val="24"/>
          <w:szCs w:val="24"/>
        </w:rPr>
        <w:t xml:space="preserve">, W., J. E. Williams, and J. A. </w:t>
      </w:r>
      <w:proofErr w:type="spellStart"/>
      <w:r w:rsidRPr="00A64186">
        <w:rPr>
          <w:rFonts w:ascii="Times New Roman" w:hAnsi="Times New Roman"/>
          <w:color w:val="000000"/>
          <w:sz w:val="24"/>
          <w:szCs w:val="24"/>
        </w:rPr>
        <w:t>Lichatowich</w:t>
      </w:r>
      <w:proofErr w:type="spellEnd"/>
      <w:r w:rsidRPr="00A64186">
        <w:rPr>
          <w:rFonts w:ascii="Times New Roman" w:hAnsi="Times New Roman"/>
          <w:color w:val="000000"/>
          <w:sz w:val="24"/>
          <w:szCs w:val="24"/>
        </w:rPr>
        <w:t>.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color w:val="000000"/>
          <w:sz w:val="24"/>
          <w:szCs w:val="24"/>
        </w:rPr>
        <w:t>Paragamian</w:t>
      </w:r>
      <w:proofErr w:type="spellEnd"/>
      <w:r w:rsidRPr="00A64186">
        <w:rPr>
          <w:rFonts w:ascii="Times New Roman" w:hAnsi="Times New Roman"/>
          <w:color w:val="000000"/>
          <w:sz w:val="24"/>
          <w:szCs w:val="24"/>
        </w:rPr>
        <w:t>,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w:t>
      </w:r>
      <w:proofErr w:type="spellStart"/>
      <w:r w:rsidRPr="00A64186">
        <w:rPr>
          <w:rFonts w:ascii="Times New Roman" w:hAnsi="Times New Roman"/>
          <w:color w:val="000000"/>
          <w:sz w:val="24"/>
          <w:szCs w:val="24"/>
        </w:rPr>
        <w:t>Beamesderfer</w:t>
      </w:r>
      <w:proofErr w:type="spellEnd"/>
      <w:r w:rsidRPr="00A64186">
        <w:rPr>
          <w:rFonts w:ascii="Times New Roman" w:hAnsi="Times New Roman"/>
          <w:color w:val="000000"/>
          <w:sz w:val="24"/>
          <w:szCs w:val="24"/>
        </w:rPr>
        <w:t xml:space="preserve">,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w:t>
      </w:r>
      <w:proofErr w:type="spellStart"/>
      <w:r w:rsidRPr="00A64186">
        <w:rPr>
          <w:rFonts w:ascii="Times New Roman" w:hAnsi="Times New Roman"/>
          <w:color w:val="000000"/>
          <w:sz w:val="24"/>
          <w:szCs w:val="24"/>
        </w:rPr>
        <w:t>Dreitz</w:t>
      </w:r>
      <w:proofErr w:type="spellEnd"/>
      <w:r w:rsidRPr="00A64186">
        <w:rPr>
          <w:rFonts w:ascii="Times New Roman" w:hAnsi="Times New Roman"/>
          <w:color w:val="000000"/>
          <w:sz w:val="24"/>
          <w:szCs w:val="24"/>
        </w:rPr>
        <w:t>.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 xml:space="preserve">Pine, W.E, III, S. J. D. Martell, C. J. Walters, J. F. </w:t>
      </w:r>
      <w:proofErr w:type="spellStart"/>
      <w:r w:rsidRPr="00A64186">
        <w:rPr>
          <w:rFonts w:ascii="Times New Roman" w:hAnsi="Times New Roman"/>
          <w:sz w:val="24"/>
          <w:szCs w:val="24"/>
        </w:rPr>
        <w:t>Kitchell</w:t>
      </w:r>
      <w:proofErr w:type="spellEnd"/>
      <w:r w:rsidRPr="00A64186">
        <w:rPr>
          <w:rFonts w:ascii="Times New Roman" w:hAnsi="Times New Roman"/>
          <w:sz w:val="24"/>
          <w:szCs w:val="24"/>
        </w:rPr>
        <w:t>.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w:t>
      </w:r>
      <w:proofErr w:type="spellStart"/>
      <w:r w:rsidRPr="00A64186">
        <w:rPr>
          <w:rFonts w:ascii="Times New Roman" w:hAnsi="Times New Roman"/>
          <w:color w:val="222222"/>
          <w:sz w:val="24"/>
          <w:szCs w:val="24"/>
          <w:shd w:val="clear" w:color="auto" w:fill="FFFFFF"/>
        </w:rPr>
        <w:t>Speas</w:t>
      </w:r>
      <w:proofErr w:type="spellEnd"/>
      <w:r w:rsidRPr="00A64186">
        <w:rPr>
          <w:rFonts w:ascii="Times New Roman" w:hAnsi="Times New Roman"/>
          <w:color w:val="222222"/>
          <w:sz w:val="24"/>
          <w:szCs w:val="24"/>
          <w:shd w:val="clear" w:color="auto" w:fill="FFFFFF"/>
        </w:rPr>
        <w:t xml:space="preserve">, R. Valdez, M. Yard, C. J. Walters, R. Ahrens, R. </w:t>
      </w:r>
      <w:proofErr w:type="spellStart"/>
      <w:r w:rsidRPr="00A64186">
        <w:rPr>
          <w:rFonts w:ascii="Times New Roman" w:hAnsi="Times New Roman"/>
          <w:color w:val="222222"/>
          <w:sz w:val="24"/>
          <w:szCs w:val="24"/>
          <w:shd w:val="clear" w:color="auto" w:fill="FFFFFF"/>
        </w:rPr>
        <w:t>Vanhaverbeke</w:t>
      </w:r>
      <w:proofErr w:type="spellEnd"/>
      <w:r w:rsidRPr="00A64186">
        <w:rPr>
          <w:rFonts w:ascii="Times New Roman" w:hAnsi="Times New Roman"/>
          <w:color w:val="222222"/>
          <w:sz w:val="24"/>
          <w:szCs w:val="24"/>
          <w:shd w:val="clear" w:color="auto" w:fill="FFFFFF"/>
        </w:rPr>
        <w:t xml:space="preserv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w:t>
      </w:r>
      <w:proofErr w:type="spellStart"/>
      <w:r w:rsidRPr="00A64186">
        <w:rPr>
          <w:rFonts w:ascii="Times New Roman" w:hAnsi="Times New Roman"/>
          <w:color w:val="222222"/>
          <w:sz w:val="24"/>
          <w:szCs w:val="24"/>
          <w:shd w:val="clear" w:color="auto" w:fill="FFFFFF"/>
        </w:rPr>
        <w:t>Bouchillon</w:t>
      </w:r>
      <w:proofErr w:type="spellEnd"/>
      <w:r w:rsidRPr="00A64186">
        <w:rPr>
          <w:rFonts w:ascii="Times New Roman" w:hAnsi="Times New Roman"/>
          <w:color w:val="222222"/>
          <w:sz w:val="24"/>
          <w:szCs w:val="24"/>
          <w:shd w:val="clear" w:color="auto" w:fill="FFFFFF"/>
        </w:rPr>
        <w:t xml:space="preserve">, R.  Ahrens, L. </w:t>
      </w:r>
      <w:proofErr w:type="spellStart"/>
      <w:r w:rsidRPr="00A64186">
        <w:rPr>
          <w:rFonts w:ascii="Times New Roman" w:hAnsi="Times New Roman"/>
          <w:color w:val="222222"/>
          <w:sz w:val="24"/>
          <w:szCs w:val="24"/>
          <w:shd w:val="clear" w:color="auto" w:fill="FFFFFF"/>
        </w:rPr>
        <w:t>Sturmer</w:t>
      </w:r>
      <w:proofErr w:type="spellEnd"/>
      <w:r w:rsidRPr="00A64186">
        <w:rPr>
          <w:rFonts w:ascii="Times New Roman" w:hAnsi="Times New Roman"/>
          <w:color w:val="222222"/>
          <w:sz w:val="24"/>
          <w:szCs w:val="24"/>
          <w:shd w:val="clear" w:color="auto" w:fill="FFFFFF"/>
        </w:rPr>
        <w:t xml:space="preserve">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bCs/>
          <w:color w:val="000000"/>
          <w:sz w:val="24"/>
          <w:szCs w:val="24"/>
        </w:rPr>
        <w:t>Pitkitch</w:t>
      </w:r>
      <w:proofErr w:type="spellEnd"/>
      <w:r w:rsidRPr="00A64186">
        <w:rPr>
          <w:rFonts w:ascii="Times New Roman" w:hAnsi="Times New Roman"/>
          <w:bCs/>
          <w:color w:val="000000"/>
          <w:sz w:val="24"/>
          <w:szCs w:val="24"/>
        </w:rPr>
        <w:t xml:space="preserve">, E.K., P. </w:t>
      </w:r>
      <w:proofErr w:type="spellStart"/>
      <w:r w:rsidRPr="00A64186">
        <w:rPr>
          <w:rFonts w:ascii="Times New Roman" w:hAnsi="Times New Roman"/>
          <w:bCs/>
          <w:color w:val="000000"/>
          <w:sz w:val="24"/>
          <w:szCs w:val="24"/>
        </w:rPr>
        <w:t>Doukakis</w:t>
      </w:r>
      <w:proofErr w:type="spellEnd"/>
      <w:r w:rsidRPr="00A64186">
        <w:rPr>
          <w:rFonts w:ascii="Times New Roman" w:hAnsi="Times New Roman"/>
          <w:bCs/>
          <w:color w:val="000000"/>
          <w:sz w:val="24"/>
          <w:szCs w:val="24"/>
        </w:rPr>
        <w:t xml:space="preserve">, L. </w:t>
      </w:r>
      <w:proofErr w:type="spellStart"/>
      <w:r w:rsidRPr="00A64186">
        <w:rPr>
          <w:rFonts w:ascii="Times New Roman" w:hAnsi="Times New Roman"/>
          <w:bCs/>
          <w:color w:val="000000"/>
          <w:sz w:val="24"/>
          <w:szCs w:val="24"/>
        </w:rPr>
        <w:t>Lauck</w:t>
      </w:r>
      <w:proofErr w:type="spellEnd"/>
      <w:r w:rsidRPr="00A64186">
        <w:rPr>
          <w:rFonts w:ascii="Times New Roman" w:hAnsi="Times New Roman"/>
          <w:bCs/>
          <w:color w:val="000000"/>
          <w:sz w:val="24"/>
          <w:szCs w:val="24"/>
        </w:rPr>
        <w:t>,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w:t>
      </w:r>
      <w:proofErr w:type="spellStart"/>
      <w:r w:rsidRPr="00A64186">
        <w:rPr>
          <w:rFonts w:ascii="Times New Roman" w:hAnsi="Times New Roman"/>
          <w:sz w:val="24"/>
          <w:szCs w:val="24"/>
        </w:rPr>
        <w:t>Sulak</w:t>
      </w:r>
      <w:proofErr w:type="spellEnd"/>
      <w:r w:rsidRPr="00A64186">
        <w:rPr>
          <w:rFonts w:ascii="Times New Roman" w:hAnsi="Times New Roman"/>
          <w:sz w:val="24"/>
          <w:szCs w:val="24"/>
        </w:rPr>
        <w:t xml:space="preserve">.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sz w:val="24"/>
          <w:szCs w:val="24"/>
        </w:rPr>
        <w:t>Acipenser</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oxyrinchus</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desotoi</w:t>
      </w:r>
      <w:proofErr w:type="spellEnd"/>
      <w:r w:rsidRPr="00A64186">
        <w:rPr>
          <w:rFonts w:ascii="Times New Roman" w:hAnsi="Times New Roman"/>
          <w:sz w:val="24"/>
          <w:szCs w:val="24"/>
        </w:rPr>
        <w:t>.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proofErr w:type="spellStart"/>
      <w:r>
        <w:rPr>
          <w:rFonts w:ascii="Times New Roman" w:hAnsi="Times New Roman"/>
          <w:color w:val="000000"/>
          <w:position w:val="-5"/>
          <w:sz w:val="24"/>
          <w:szCs w:val="24"/>
        </w:rPr>
        <w:t>Rieman</w:t>
      </w:r>
      <w:proofErr w:type="spellEnd"/>
      <w:r>
        <w:rPr>
          <w:rFonts w:ascii="Times New Roman" w:hAnsi="Times New Roman"/>
          <w:color w:val="000000"/>
          <w:position w:val="-5"/>
          <w:sz w:val="24"/>
          <w:szCs w:val="24"/>
        </w:rPr>
        <w:t xml:space="preserve">, B. E., and R. C. </w:t>
      </w:r>
      <w:proofErr w:type="spellStart"/>
      <w:r>
        <w:rPr>
          <w:rFonts w:ascii="Times New Roman" w:hAnsi="Times New Roman"/>
          <w:color w:val="000000"/>
          <w:position w:val="-5"/>
          <w:sz w:val="24"/>
          <w:szCs w:val="24"/>
        </w:rPr>
        <w:t>Beamesderfer</w:t>
      </w:r>
      <w:proofErr w:type="spellEnd"/>
      <w:r>
        <w:rPr>
          <w:rFonts w:ascii="Times New Roman" w:hAnsi="Times New Roman"/>
          <w:color w:val="000000"/>
          <w:position w:val="-5"/>
          <w:sz w:val="24"/>
          <w:szCs w:val="24"/>
        </w:rPr>
        <w:t>.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i/>
          <w:iCs/>
          <w:sz w:val="24"/>
          <w:szCs w:val="24"/>
        </w:rPr>
        <w:t>Acipenser</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oxyrinchus</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desotoi</w:t>
      </w:r>
      <w:proofErr w:type="spellEnd"/>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 xml:space="preserve">L. M. </w:t>
      </w:r>
      <w:proofErr w:type="spellStart"/>
      <w:r>
        <w:rPr>
          <w:rFonts w:ascii="Times New Roman" w:hAnsi="Times New Roman"/>
          <w:color w:val="222222"/>
          <w:sz w:val="24"/>
          <w:szCs w:val="24"/>
          <w:shd w:val="clear" w:color="auto" w:fill="FFFFFF"/>
        </w:rPr>
        <w:t>Evrard</w:t>
      </w:r>
      <w:proofErr w:type="spellEnd"/>
      <w:r>
        <w:rPr>
          <w:rFonts w:ascii="Times New Roman" w:hAnsi="Times New Roman"/>
          <w:color w:val="222222"/>
          <w:sz w:val="24"/>
          <w:szCs w:val="24"/>
          <w:shd w:val="clear" w:color="auto" w:fill="FFFFFF"/>
        </w:rPr>
        <w:t>.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roofErr w:type="spellStart"/>
      <w:r w:rsidRPr="00A64186">
        <w:rPr>
          <w:rFonts w:ascii="Times New Roman" w:hAnsi="Times New Roman"/>
          <w:color w:val="222222"/>
          <w:sz w:val="24"/>
          <w:szCs w:val="24"/>
          <w:shd w:val="clear" w:color="auto" w:fill="FFFFFF"/>
        </w:rPr>
        <w:t>Schueller</w:t>
      </w:r>
      <w:proofErr w:type="spellEnd"/>
      <w:r w:rsidRPr="00A64186">
        <w:rPr>
          <w:rFonts w:ascii="Times New Roman" w:hAnsi="Times New Roman"/>
          <w:color w:val="222222"/>
          <w:sz w:val="24"/>
          <w:szCs w:val="24"/>
          <w:shd w:val="clear" w:color="auto" w:fill="FFFFFF"/>
        </w:rPr>
        <w:t xml:space="preserve">,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w:t>
      </w:r>
      <w:proofErr w:type="spellStart"/>
      <w:r w:rsidRPr="00A64186">
        <w:rPr>
          <w:rFonts w:ascii="Times New Roman" w:hAnsi="Times New Roman"/>
          <w:sz w:val="24"/>
          <w:szCs w:val="24"/>
        </w:rPr>
        <w:t>Blewett</w:t>
      </w:r>
      <w:proofErr w:type="spellEnd"/>
      <w:r w:rsidRPr="00A64186">
        <w:rPr>
          <w:rFonts w:ascii="Times New Roman" w:hAnsi="Times New Roman"/>
          <w:sz w:val="24"/>
          <w:szCs w:val="24"/>
        </w:rPr>
        <w: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Sulak</w:t>
      </w:r>
      <w:proofErr w:type="spellEnd"/>
      <w:r w:rsidRPr="00A64186">
        <w:rPr>
          <w:rFonts w:ascii="Times New Roman" w:hAnsi="Times New Roman"/>
          <w:color w:val="222222"/>
          <w:sz w:val="24"/>
          <w:szCs w:val="24"/>
          <w:shd w:val="clear" w:color="auto" w:fill="FFFFFF"/>
        </w:rPr>
        <w:t>,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w:t>
      </w:r>
      <w:proofErr w:type="spellStart"/>
      <w:r w:rsidRPr="00A64186">
        <w:rPr>
          <w:rFonts w:ascii="Times New Roman" w:hAnsi="Times New Roman"/>
          <w:color w:val="222222"/>
          <w:sz w:val="24"/>
          <w:szCs w:val="24"/>
          <w:shd w:val="clear" w:color="auto" w:fill="FFFFFF"/>
        </w:rPr>
        <w:t>Parauka</w:t>
      </w:r>
      <w:proofErr w:type="spellEnd"/>
      <w:r w:rsidRPr="00A64186">
        <w:rPr>
          <w:rFonts w:ascii="Times New Roman" w:hAnsi="Times New Roman"/>
          <w:color w:val="222222"/>
          <w:sz w:val="24"/>
          <w:szCs w:val="24"/>
          <w:shd w:val="clear" w:color="auto" w:fill="FFFFFF"/>
        </w:rPr>
        <w:t xml:space="preserve">, W. T. Slack, R. T. Ruth, M. T. Randall, K. Luke, M. F. </w:t>
      </w:r>
      <w:proofErr w:type="spellStart"/>
      <w:r w:rsidRPr="00A64186">
        <w:rPr>
          <w:rFonts w:ascii="Times New Roman" w:hAnsi="Times New Roman"/>
          <w:color w:val="222222"/>
          <w:sz w:val="24"/>
          <w:szCs w:val="24"/>
          <w:shd w:val="clear" w:color="auto" w:fill="FFFFFF"/>
        </w:rPr>
        <w:t>Mettee</w:t>
      </w:r>
      <w:proofErr w:type="spellEnd"/>
      <w:r w:rsidRPr="00A64186">
        <w:rPr>
          <w:rFonts w:ascii="Times New Roman" w:hAnsi="Times New Roman"/>
          <w:color w:val="222222"/>
          <w:sz w:val="24"/>
          <w:szCs w:val="24"/>
          <w:shd w:val="clear" w:color="auto" w:fill="FFFFFF"/>
        </w:rPr>
        <w:t xml:space="preserv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Acipenser</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oxyrinchus</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desotoi</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Vladykov</w:t>
      </w:r>
      <w:proofErr w:type="spellEnd"/>
      <w:r w:rsidRPr="00A64186">
        <w:rPr>
          <w:rFonts w:ascii="Times New Roman" w:hAnsi="Times New Roman"/>
          <w:color w:val="222222"/>
          <w:sz w:val="24"/>
          <w:szCs w:val="24"/>
          <w:shd w:val="clear" w:color="auto" w:fill="FFFFFF"/>
        </w:rPr>
        <w:t>,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proofErr w:type="spellStart"/>
      <w:r w:rsidRPr="00017B43">
        <w:rPr>
          <w:rFonts w:ascii="Times New Roman" w:hAnsi="Times New Roman"/>
          <w:sz w:val="24"/>
          <w:szCs w:val="24"/>
        </w:rPr>
        <w:t>Vélez</w:t>
      </w:r>
      <w:proofErr w:type="spellEnd"/>
      <w:r w:rsidRPr="00017B43">
        <w:rPr>
          <w:rFonts w:ascii="Times New Roman" w:hAnsi="Times New Roman"/>
          <w:sz w:val="24"/>
          <w:szCs w:val="24"/>
        </w:rPr>
        <w:t xml:space="preserve">-Espino, L. A., &amp; </w:t>
      </w:r>
      <w:proofErr w:type="spellStart"/>
      <w:r w:rsidRPr="00017B43">
        <w:rPr>
          <w:rFonts w:ascii="Times New Roman" w:hAnsi="Times New Roman"/>
          <w:sz w:val="24"/>
          <w:szCs w:val="24"/>
        </w:rPr>
        <w:t>Koops</w:t>
      </w:r>
      <w:proofErr w:type="spellEnd"/>
      <w:r w:rsidRPr="00017B43">
        <w:rPr>
          <w:rFonts w:ascii="Times New Roman" w:hAnsi="Times New Roman"/>
          <w:sz w:val="24"/>
          <w:szCs w:val="24"/>
        </w:rPr>
        <w:t xml:space="preserve">,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 xml:space="preserve">turgeon in Canadian </w:t>
      </w:r>
      <w:proofErr w:type="spellStart"/>
      <w:r w:rsidRPr="00017B43">
        <w:rPr>
          <w:rFonts w:ascii="Times New Roman" w:hAnsi="Times New Roman"/>
          <w:sz w:val="24"/>
          <w:szCs w:val="24"/>
        </w:rPr>
        <w:t>designatable</w:t>
      </w:r>
      <w:proofErr w:type="spellEnd"/>
      <w:r w:rsidRPr="00017B43">
        <w:rPr>
          <w:rFonts w:ascii="Times New Roman" w:hAnsi="Times New Roman"/>
          <w:sz w:val="24"/>
          <w:szCs w:val="24"/>
        </w:rPr>
        <w:t xml:space="preserv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lastRenderedPageBreak/>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proofErr w:type="spellStart"/>
      <w:r w:rsidRPr="00156430">
        <w:rPr>
          <w:rFonts w:ascii="Times New Roman" w:hAnsi="Times New Roman"/>
          <w:i/>
          <w:color w:val="000000"/>
          <w:sz w:val="24"/>
          <w:szCs w:val="24"/>
        </w:rPr>
        <w:t>Acipenser</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oxyrinchus</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desotoi</w:t>
      </w:r>
      <w:proofErr w:type="spellEnd"/>
      <w:r w:rsidRPr="00156430">
        <w:rPr>
          <w:rFonts w:ascii="Times New Roman" w:hAnsi="Times New Roman"/>
          <w:i/>
          <w:color w:val="000000"/>
          <w:sz w:val="24"/>
          <w:szCs w:val="24"/>
        </w:rPr>
        <w:t xml:space="preserve">.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w:t>
      </w:r>
      <w:proofErr w:type="spellStart"/>
      <w:proofErr w:type="gramStart"/>
      <w:r w:rsidRPr="00A64186">
        <w:rPr>
          <w:rFonts w:ascii="Times New Roman" w:hAnsi="Times New Roman"/>
          <w:sz w:val="24"/>
          <w:szCs w:val="24"/>
        </w:rPr>
        <w:t>J.Hutchings</w:t>
      </w:r>
      <w:proofErr w:type="spellEnd"/>
      <w:proofErr w:type="gramEnd"/>
      <w:r w:rsidRPr="00A64186">
        <w:rPr>
          <w:rFonts w:ascii="Times New Roman" w:hAnsi="Times New Roman"/>
          <w:sz w:val="24"/>
          <w:szCs w:val="24"/>
        </w:rPr>
        <w:t xml:space="preserve">, S. Jennings, O. Jensen, H. </w:t>
      </w:r>
      <w:proofErr w:type="spellStart"/>
      <w:r w:rsidRPr="00A64186">
        <w:rPr>
          <w:rFonts w:ascii="Times New Roman" w:hAnsi="Times New Roman"/>
          <w:sz w:val="24"/>
          <w:szCs w:val="24"/>
        </w:rPr>
        <w:t>Lotze</w:t>
      </w:r>
      <w:proofErr w:type="spellEnd"/>
      <w:r w:rsidRPr="00A64186">
        <w:rPr>
          <w:rFonts w:ascii="Times New Roman" w:hAnsi="Times New Roman"/>
          <w:sz w:val="24"/>
          <w:szCs w:val="24"/>
        </w:rPr>
        <w:t xml:space="preserve">, P. Mace, T. McClanahan, C. Minto, S. </w:t>
      </w:r>
      <w:proofErr w:type="spellStart"/>
      <w:r w:rsidRPr="00A64186">
        <w:rPr>
          <w:rFonts w:ascii="Times New Roman" w:hAnsi="Times New Roman"/>
          <w:sz w:val="24"/>
          <w:szCs w:val="24"/>
        </w:rPr>
        <w:t>Palumbi</w:t>
      </w:r>
      <w:proofErr w:type="spellEnd"/>
      <w:r w:rsidRPr="00A64186">
        <w:rPr>
          <w:rFonts w:ascii="Times New Roman" w:hAnsi="Times New Roman"/>
          <w:sz w:val="24"/>
          <w:szCs w:val="24"/>
        </w:rPr>
        <w:t xml:space="preserve">,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w:t>
      </w:r>
      <w:proofErr w:type="spellStart"/>
      <w:r w:rsidRPr="00A64186">
        <w:rPr>
          <w:rFonts w:ascii="Times New Roman" w:hAnsi="Times New Roman"/>
          <w:color w:val="000000"/>
          <w:sz w:val="24"/>
          <w:szCs w:val="24"/>
        </w:rPr>
        <w:t>Crateau</w:t>
      </w:r>
      <w:proofErr w:type="spellEnd"/>
      <w:r w:rsidRPr="00A64186">
        <w:rPr>
          <w:rFonts w:ascii="Times New Roman" w:hAnsi="Times New Roman"/>
          <w:color w:val="000000"/>
          <w:sz w:val="24"/>
          <w:szCs w:val="24"/>
        </w:rPr>
        <w:t xml:space="preserve">.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Von </w:t>
            </w:r>
            <w:proofErr w:type="spellStart"/>
            <w:r w:rsidRPr="00CA0CE4">
              <w:rPr>
                <w:rFonts w:ascii="Times New Roman" w:hAnsi="Times New Roman"/>
                <w:color w:val="000000"/>
                <w:sz w:val="24"/>
                <w:szCs w:val="24"/>
              </w:rPr>
              <w:t>Bertalanffy</w:t>
            </w:r>
            <w:proofErr w:type="spellEnd"/>
            <w:r w:rsidRPr="00CA0CE4">
              <w:rPr>
                <w:rFonts w:ascii="Times New Roman" w:hAnsi="Times New Roman"/>
                <w:color w:val="000000"/>
                <w:sz w:val="24"/>
                <w:szCs w:val="24"/>
              </w:rPr>
              <w:t xml:space="preserve">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 xml:space="preserve">Initial </w:t>
            </w:r>
            <w:proofErr w:type="spellStart"/>
            <w:r w:rsidRPr="00CA0CE4">
              <w:rPr>
                <w:rFonts w:ascii="Times New Roman" w:hAnsi="Times New Roman"/>
                <w:color w:val="000000"/>
                <w:sz w:val="24"/>
                <w:szCs w:val="24"/>
                <w:lang w:val="fr-FR"/>
              </w:rPr>
              <w:t>pre-exploitation</w:t>
            </w:r>
            <w:proofErr w:type="spellEnd"/>
            <w:r w:rsidRPr="00CA0CE4">
              <w:rPr>
                <w:rFonts w:ascii="Times New Roman" w:hAnsi="Times New Roman"/>
                <w:color w:val="000000"/>
                <w:sz w:val="24"/>
                <w:szCs w:val="24"/>
                <w:lang w:val="fr-FR"/>
              </w:rPr>
              <w:t xml:space="preserve"> population size</w:t>
            </w:r>
            <w:r w:rsidR="00FB7946">
              <w:rPr>
                <w:rFonts w:ascii="Times New Roman" w:hAnsi="Times New Roman"/>
                <w:color w:val="000000"/>
                <w:sz w:val="24"/>
                <w:szCs w:val="24"/>
                <w:lang w:val="fr-FR"/>
              </w:rPr>
              <w:t xml:space="preserve"> (95% </w:t>
            </w:r>
            <w:proofErr w:type="spellStart"/>
            <w:r w:rsidR="00FB7946">
              <w:rPr>
                <w:rFonts w:ascii="Times New Roman" w:hAnsi="Times New Roman"/>
                <w:color w:val="000000"/>
                <w:sz w:val="24"/>
                <w:szCs w:val="24"/>
                <w:lang w:val="fr-FR"/>
              </w:rPr>
              <w:t>credible</w:t>
            </w:r>
            <w:proofErr w:type="spellEnd"/>
            <w:r w:rsidR="00FB7946">
              <w:rPr>
                <w:rFonts w:ascii="Times New Roman" w:hAnsi="Times New Roman"/>
                <w:color w:val="000000"/>
                <w:sz w:val="24"/>
                <w:szCs w:val="24"/>
                <w:lang w:val="fr-FR"/>
              </w:rPr>
              <w:t xml:space="preserve"> </w:t>
            </w:r>
            <w:proofErr w:type="spellStart"/>
            <w:r w:rsidR="00FB7946">
              <w:rPr>
                <w:rFonts w:ascii="Times New Roman" w:hAnsi="Times New Roman"/>
                <w:color w:val="000000"/>
                <w:sz w:val="24"/>
                <w:szCs w:val="24"/>
                <w:lang w:val="fr-FR"/>
              </w:rPr>
              <w:t>interval</w:t>
            </w:r>
            <w:proofErr w:type="spellEnd"/>
            <w:r w:rsidR="00FB7946">
              <w:rPr>
                <w:rFonts w:ascii="Times New Roman" w:hAnsi="Times New Roman"/>
                <w:color w:val="000000"/>
                <w:sz w:val="24"/>
                <w:szCs w:val="24"/>
                <w:lang w:val="fr-FR"/>
              </w:rPr>
              <w:t>)</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proofErr w:type="spellStart"/>
            <w:r w:rsidRPr="00CA0CE4">
              <w:rPr>
                <w:rFonts w:ascii="Times New Roman" w:hAnsi="Times New Roman"/>
                <w:i/>
                <w:color w:val="000000"/>
                <w:sz w:val="24"/>
                <w:szCs w:val="24"/>
              </w:rPr>
              <w:t>recK</w:t>
            </w:r>
            <w:proofErr w:type="spellEnd"/>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proofErr w:type="spellStart"/>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roofErr w:type="spellEnd"/>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4D0A4C">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F. </w:t>
            </w:r>
            <w:proofErr w:type="spellStart"/>
            <w:r w:rsidRPr="00CA0CE4">
              <w:rPr>
                <w:rFonts w:ascii="Times New Roman" w:hAnsi="Times New Roman"/>
                <w:color w:val="000000"/>
                <w:sz w:val="24"/>
                <w:szCs w:val="24"/>
              </w:rPr>
              <w:t>Parauka</w:t>
            </w:r>
            <w:proofErr w:type="spellEnd"/>
            <w:r w:rsidRPr="00CA0CE4">
              <w:rPr>
                <w:rFonts w:ascii="Times New Roman" w:hAnsi="Times New Roman"/>
                <w:color w:val="000000"/>
                <w:sz w:val="24"/>
                <w:szCs w:val="24"/>
              </w:rPr>
              <w:t>, personal communication</w:t>
            </w:r>
          </w:p>
        </w:tc>
      </w:tr>
      <w:tr w:rsidR="002E6BEC" w:rsidRPr="00CA0CE4" w14:paraId="5C0C1256" w14:textId="77777777" w:rsidTr="009E48C5">
        <w:trPr>
          <w:trHeight w:val="1080"/>
        </w:trPr>
        <w:tc>
          <w:tcPr>
            <w:tcW w:w="2016" w:type="dxa"/>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0F9C34BA"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 xml:space="preserve">abundance (thousands of </w:t>
      </w:r>
      <w:proofErr w:type="gramStart"/>
      <w:r w:rsidR="00925087">
        <w:rPr>
          <w:rFonts w:ascii="Times New Roman" w:hAnsi="Times New Roman"/>
          <w:sz w:val="24"/>
          <w:szCs w:val="24"/>
        </w:rPr>
        <w:t>sturgeon</w:t>
      </w:r>
      <w:proofErr w:type="gramEnd"/>
      <w:r w:rsidR="00925087">
        <w:rPr>
          <w:rFonts w:ascii="Times New Roman" w:hAnsi="Times New Roman"/>
          <w:sz w:val="24"/>
          <w:szCs w:val="24"/>
        </w:rPr>
        <w:t>;</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w:t>
      </w:r>
      <w:proofErr w:type="spellStart"/>
      <w:r w:rsidR="002C55B9">
        <w:rPr>
          <w:rFonts w:ascii="Times New Roman" w:hAnsi="Times New Roman"/>
          <w:sz w:val="24"/>
          <w:szCs w:val="24"/>
        </w:rPr>
        <w:t>Crateau</w:t>
      </w:r>
      <w:proofErr w:type="spellEnd"/>
      <w:r w:rsidR="002C55B9">
        <w:rPr>
          <w:rFonts w:ascii="Times New Roman" w:hAnsi="Times New Roman"/>
          <w:sz w:val="24"/>
          <w:szCs w:val="24"/>
        </w:rPr>
        <w:t xml:space="preserve"> 1985; confidence limits obscured) and 2009 (Ahrens and Pine 2014</w:t>
      </w:r>
      <w:proofErr w:type="gramStart"/>
      <w:r w:rsidR="002C55B9">
        <w:rPr>
          <w:rFonts w:ascii="Times New Roman" w:hAnsi="Times New Roman"/>
          <w:sz w:val="24"/>
          <w:szCs w:val="24"/>
        </w:rPr>
        <w:t>).</w:t>
      </w:r>
      <w:r w:rsidR="001270E4">
        <w:rPr>
          <w:rFonts w:ascii="Times New Roman" w:hAnsi="Times New Roman"/>
          <w:sz w:val="24"/>
          <w:szCs w:val="24"/>
        </w:rPr>
        <w:t>pine</w:t>
      </w:r>
      <w:proofErr w:type="gramEnd"/>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084AC576" w:rsidR="00AA5087" w:rsidRDefault="00CA04DD" w:rsidP="00607972">
      <w:pPr>
        <w:pStyle w:val="10CaptionFigure"/>
        <w:tabs>
          <w:tab w:val="left" w:pos="900"/>
        </w:tabs>
        <w:ind w:left="0" w:firstLine="0"/>
      </w:pPr>
      <w:commentRangeStart w:id="3"/>
      <w:r w:rsidRPr="00CA0CE4">
        <w:t>Figure</w:t>
      </w:r>
      <w:commentRangeEnd w:id="3"/>
      <w:r w:rsidR="001F4D90">
        <w:rPr>
          <w:rStyle w:val="CommentReference"/>
          <w:rFonts w:ascii="Calibri" w:hAnsi="Calibri"/>
        </w:rPr>
        <w:commentReference w:id="3"/>
      </w:r>
      <w:r w:rsidRPr="00CA0CE4">
        <w:t xml:space="preserv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607972" w:rsidRPr="00CA0CE4">
        <w:t>Vertical</w:t>
      </w:r>
      <w:r w:rsidR="007F2B10">
        <w:t xml:space="preserve"> dashed blue line is year Jim Woodruff </w:t>
      </w:r>
      <w:r w:rsidR="00571B58">
        <w:t xml:space="preserve">Lock and </w:t>
      </w:r>
      <w:r w:rsidR="007F2B10">
        <w:t xml:space="preserve">Dam construction began which reduced </w:t>
      </w:r>
      <w:r w:rsidR="00303B4F">
        <w:t>Gulf Sturgeon</w:t>
      </w:r>
      <w:r w:rsidR="007F2B10">
        <w:t xml:space="preserve"> carrying capacity,</w:t>
      </w:r>
      <w:r w:rsidR="00607972" w:rsidRPr="00CA0CE4">
        <w:t xml:space="preserve"> red</w:t>
      </w:r>
      <w:r w:rsidR="007F2B10">
        <w:t xml:space="preserve"> dashed</w:t>
      </w:r>
      <w:r w:rsidR="00607972" w:rsidRPr="00CA0CE4">
        <w:t xml:space="preserve"> line is the year commercial fishing </w:t>
      </w:r>
      <w:r w:rsidR="00BF3DA1" w:rsidRPr="00CA0CE4">
        <w:t>ended</w:t>
      </w:r>
      <w:r w:rsidR="007F2B10">
        <w:t>,</w:t>
      </w:r>
      <w:r w:rsidR="00607972" w:rsidRPr="00CA0CE4">
        <w:t xml:space="preserve"> and the vertical </w:t>
      </w:r>
      <w:r w:rsidR="007F2B10">
        <w:t>light</w:t>
      </w:r>
      <w:r w:rsidR="00607972" w:rsidRPr="00CA0CE4">
        <w:t xml:space="preserve"> green</w:t>
      </w:r>
      <w:r w:rsidR="007F2B10">
        <w:t xml:space="preserve"> dashed</w:t>
      </w:r>
      <w:r w:rsidR="00607972" w:rsidRPr="00CA0CE4">
        <w:t xml:space="preserve"> line represents the 2023 target recovery year from the GSRP.</w:t>
      </w:r>
    </w:p>
    <w:p w14:paraId="4DBB834E" w14:textId="2D6D8392"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4AC12029" w14:textId="093E4FEE"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685EAB78" w14:textId="38AF678D"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w:t>
      </w:r>
      <w:proofErr w:type="gramStart"/>
      <w:r w:rsidR="00803805" w:rsidRPr="00CA0CE4">
        <w:t>5 year</w:t>
      </w:r>
      <w:proofErr w:type="gramEnd"/>
      <w:r w:rsidR="00803805" w:rsidRPr="00CA0CE4">
        <w:t xml:space="preserve">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C2170C" w:rsidRPr="00CA0CE4">
        <w:t xml:space="preserve"> </w:t>
      </w:r>
      <w:r w:rsidR="00C2170C">
        <w:t xml:space="preserve">current </w:t>
      </w:r>
      <w:r w:rsidR="00C2170C">
        <w:lastRenderedPageBreak/>
        <w:t>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70D5248F" w14:textId="52C48DA1" w:rsidR="00A52173" w:rsidRPr="00CA0CE4" w:rsidRDefault="00CA04DD" w:rsidP="00B552A4">
      <w:pPr>
        <w:pStyle w:val="10CaptionFigure"/>
        <w:tabs>
          <w:tab w:val="left" w:pos="900"/>
        </w:tabs>
        <w:ind w:left="0" w:firstLine="0"/>
      </w:pPr>
      <w:r w:rsidRPr="00CA0CE4">
        <w:t xml:space="preserve">Figure </w:t>
      </w:r>
      <w:r w:rsidR="007E5F3F" w:rsidRPr="00CA0CE4">
        <w:t>6</w:t>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3C0E7A">
        <w:t xml:space="preserve"> and then allowed to recovery as predicted by our age-structured </w:t>
      </w:r>
      <w:commentRangeStart w:id="4"/>
      <w:r w:rsidR="003C0E7A">
        <w:t>model</w:t>
      </w:r>
      <w:commentRangeEnd w:id="4"/>
      <w:r w:rsidR="003C0E7A">
        <w:rPr>
          <w:rStyle w:val="CommentReference"/>
          <w:rFonts w:ascii="Calibri" w:hAnsi="Calibri"/>
        </w:rPr>
        <w:commentReference w:id="4"/>
      </w:r>
      <w:r w:rsidRPr="00CA0CE4">
        <w: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 xml:space="preserve">s at 1948, 1984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53CCCA5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proofErr w:type="spellStart"/>
      <w:r w:rsidRPr="0013415F">
        <w:rPr>
          <w:rFonts w:ascii="Times New Roman" w:hAnsi="Times New Roman"/>
          <w:i/>
          <w:sz w:val="24"/>
          <w:szCs w:val="24"/>
        </w:rPr>
        <w:t>recK</w:t>
      </w:r>
      <w:proofErr w:type="spellEnd"/>
      <w:r w:rsidRPr="0013415F">
        <w:rPr>
          <w:rFonts w:ascii="Times New Roman" w:hAnsi="Times New Roman"/>
          <w:sz w:val="24"/>
          <w:szCs w:val="24"/>
        </w:rPr>
        <w:t>) compared to baseline predictions (</w:t>
      </w:r>
      <w:r w:rsidR="00193975" w:rsidRPr="0013415F">
        <w:rPr>
          <w:rFonts w:ascii="Times New Roman" w:hAnsi="Times New Roman"/>
          <w:sz w:val="24"/>
          <w:szCs w:val="24"/>
        </w:rPr>
        <w:t>black line</w:t>
      </w:r>
      <w:r w:rsidRPr="0013415F">
        <w:rPr>
          <w:rFonts w:ascii="Times New Roman" w:hAnsi="Times New Roman"/>
          <w:sz w:val="24"/>
          <w:szCs w:val="24"/>
        </w:rPr>
        <w:t xml:space="preserve">) which used a </w:t>
      </w:r>
      <w:proofErr w:type="spellStart"/>
      <w:r w:rsidRPr="0013415F">
        <w:rPr>
          <w:rFonts w:ascii="Times New Roman" w:hAnsi="Times New Roman"/>
          <w:i/>
          <w:sz w:val="24"/>
          <w:szCs w:val="24"/>
        </w:rPr>
        <w:t>recK</w:t>
      </w:r>
      <w:proofErr w:type="spellEnd"/>
      <w:r w:rsidRPr="0013415F">
        <w:rPr>
          <w:rFonts w:ascii="Times New Roman" w:hAnsi="Times New Roman"/>
          <w:sz w:val="24"/>
          <w:szCs w:val="24"/>
        </w:rPr>
        <w:t xml:space="preserve"> value =5. </w:t>
      </w:r>
      <w:r w:rsidR="0013415F" w:rsidRPr="0013415F">
        <w:rPr>
          <w:rFonts w:ascii="Times New Roman" w:hAnsi="Times New Roman"/>
          <w:sz w:val="24"/>
          <w:szCs w:val="24"/>
        </w:rPr>
        <w:t>Black line represents baseline recovery trajectory, current carrying capacity (</w:t>
      </w:r>
      <w:r w:rsidR="0013415F" w:rsidRPr="0013415F">
        <w:rPr>
          <w:rFonts w:ascii="Times New Roman" w:hAnsi="Times New Roman"/>
          <w:i/>
          <w:sz w:val="24"/>
          <w:szCs w:val="24"/>
        </w:rPr>
        <w:t>k</w:t>
      </w:r>
      <w:r w:rsidR="0013415F" w:rsidRPr="0013415F">
        <w:rPr>
          <w:rFonts w:ascii="Times New Roman" w:hAnsi="Times New Roman"/>
          <w:sz w:val="24"/>
          <w:szCs w:val="24"/>
        </w:rPr>
        <w:t xml:space="preserve">, N=8,784 </w:t>
      </w:r>
      <w:r w:rsidR="00303B4F">
        <w:rPr>
          <w:rFonts w:ascii="Times New Roman" w:hAnsi="Times New Roman"/>
          <w:sz w:val="24"/>
          <w:szCs w:val="24"/>
        </w:rPr>
        <w:t>Gulf Sturgeon</w:t>
      </w:r>
      <w:r w:rsidR="0013415F" w:rsidRPr="0013415F">
        <w:rPr>
          <w:rFonts w:ascii="Times New Roman" w:hAnsi="Times New Roman"/>
          <w:sz w:val="24"/>
          <w:szCs w:val="24"/>
        </w:rPr>
        <w:t xml:space="preserve"> brown line), vertical dashed blue line is year Jim Woodruff </w:t>
      </w:r>
      <w:r w:rsidR="00571B58">
        <w:rPr>
          <w:rFonts w:ascii="Times New Roman" w:hAnsi="Times New Roman"/>
          <w:sz w:val="24"/>
          <w:szCs w:val="24"/>
        </w:rPr>
        <w:t xml:space="preserve">Lock and </w:t>
      </w:r>
      <w:r w:rsidR="0013415F" w:rsidRPr="0013415F">
        <w:rPr>
          <w:rFonts w:ascii="Times New Roman" w:hAnsi="Times New Roman"/>
          <w:sz w:val="24"/>
          <w:szCs w:val="24"/>
        </w:rPr>
        <w:t xml:space="preserve">Dam construction began which reduced </w:t>
      </w:r>
      <w:r w:rsidR="00303B4F">
        <w:rPr>
          <w:rFonts w:ascii="Times New Roman" w:hAnsi="Times New Roman"/>
          <w:sz w:val="24"/>
          <w:szCs w:val="24"/>
        </w:rPr>
        <w:t>Gulf Sturgeon</w:t>
      </w:r>
      <w:r w:rsidR="0013415F" w:rsidRPr="0013415F">
        <w:rPr>
          <w:rFonts w:ascii="Times New Roman" w:hAnsi="Times New Roman"/>
          <w:sz w:val="24"/>
          <w:szCs w:val="24"/>
        </w:rPr>
        <w:t xml:space="preserve"> carrying capacity, red dashed line is the year commercial fishing ended, and the vertical light green dashed line represents the 2023 target recovery year from the GSRP.</w:t>
      </w:r>
    </w:p>
    <w:sectPr w:rsidR="007E5F3F" w:rsidRPr="0013415F" w:rsidSect="00824D56">
      <w:footerReference w:type="default" r:id="rId12"/>
      <w:footnotePr>
        <w:pos w:val="beneathText"/>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ll Pine" w:date="2019-08-21T05:25:00Z" w:initials="bp">
    <w:p w14:paraId="0F5424F9" w14:textId="0374EB48" w:rsidR="00C03DB1" w:rsidRDefault="00C03DB1">
      <w:pPr>
        <w:pStyle w:val="CommentText"/>
      </w:pPr>
      <w:r>
        <w:rPr>
          <w:rStyle w:val="CommentReference"/>
        </w:rPr>
        <w:annotationRef/>
      </w:r>
      <w:r>
        <w:t>BRETT skip spawning is no longer in the model correct?</w:t>
      </w:r>
    </w:p>
  </w:comment>
  <w:comment w:id="1" w:author="Bill Pine" w:date="2019-08-21T05:32:00Z" w:initials="bp">
    <w:p w14:paraId="312455A0" w14:textId="694952D9" w:rsidR="00E1446D" w:rsidRDefault="00E1446D">
      <w:pPr>
        <w:pStyle w:val="CommentText"/>
      </w:pPr>
      <w:r>
        <w:rPr>
          <w:rStyle w:val="CommentReference"/>
        </w:rPr>
        <w:annotationRef/>
      </w:r>
      <w:r>
        <w:t>I’ve reduced the use of this word some throughout.  It means “nearing the apex” or related to the apex, but maybe it is used in fisheries in some context I’ve not seen?  Which is totally plausible.</w:t>
      </w:r>
    </w:p>
  </w:comment>
  <w:comment w:id="3" w:author="Bill Pine" w:date="2019-08-17T08:09:00Z" w:initials="bp">
    <w:p w14:paraId="22FAE538" w14:textId="38265578" w:rsidR="00C03DB1" w:rsidRDefault="00C03DB1">
      <w:pPr>
        <w:pStyle w:val="CommentText"/>
      </w:pPr>
      <w:r>
        <w:rPr>
          <w:rStyle w:val="CommentReference"/>
        </w:rPr>
        <w:annotationRef/>
      </w:r>
      <w:r>
        <w:t>How can we improve this caption (and the related captions) to make these graphs more interpretable?</w:t>
      </w:r>
    </w:p>
  </w:comment>
  <w:comment w:id="4" w:author="Bill Pine" w:date="2019-08-21T05:55:00Z" w:initials="bp">
    <w:p w14:paraId="5B9F5A20" w14:textId="4EF10F28" w:rsidR="003C0E7A" w:rsidRDefault="003C0E7A">
      <w:pPr>
        <w:pStyle w:val="CommentText"/>
      </w:pPr>
      <w:r>
        <w:rPr>
          <w:rStyle w:val="CommentReference"/>
        </w:rPr>
        <w:annotationRef/>
      </w:r>
      <w:r>
        <w:t>This is just from baseline scenario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424F9" w15:done="0"/>
  <w15:commentEx w15:paraId="312455A0" w15:done="0"/>
  <w15:commentEx w15:paraId="22FAE538" w15:done="0"/>
  <w15:commentEx w15:paraId="5B9F5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424F9" w16cid:durableId="2107542C"/>
  <w16cid:commentId w16cid:paraId="312455A0" w16cid:durableId="21075605"/>
  <w16cid:commentId w16cid:paraId="22FAE538" w16cid:durableId="210234B7"/>
  <w16cid:commentId w16cid:paraId="5B9F5A20" w16cid:durableId="21075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691A4" w14:textId="77777777" w:rsidR="00E621F4" w:rsidRDefault="00E621F4" w:rsidP="0086030F">
      <w:r>
        <w:separator/>
      </w:r>
    </w:p>
  </w:endnote>
  <w:endnote w:type="continuationSeparator" w:id="0">
    <w:p w14:paraId="16DD2856" w14:textId="77777777" w:rsidR="00E621F4" w:rsidRDefault="00E621F4" w:rsidP="0086030F">
      <w:r>
        <w:continuationSeparator/>
      </w:r>
    </w:p>
  </w:endnote>
  <w:endnote w:type="continuationNotice" w:id="1">
    <w:p w14:paraId="51601077" w14:textId="77777777" w:rsidR="00E621F4" w:rsidRDefault="00E62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524482"/>
      <w:docPartObj>
        <w:docPartGallery w:val="Page Numbers (Bottom of Page)"/>
        <w:docPartUnique/>
      </w:docPartObj>
    </w:sdtPr>
    <w:sdtEndPr>
      <w:rPr>
        <w:rFonts w:ascii="Times New Roman" w:hAnsi="Times New Roman"/>
        <w:noProof/>
      </w:rPr>
    </w:sdtEndPr>
    <w:sdtContent>
      <w:p w14:paraId="563290F7" w14:textId="510B5F90" w:rsidR="00C03DB1" w:rsidRDefault="00C03DB1">
        <w:pPr>
          <w:pStyle w:val="Footer"/>
          <w:jc w:val="right"/>
        </w:pPr>
        <w:r w:rsidRPr="00531152">
          <w:rPr>
            <w:rFonts w:ascii="Times New Roman" w:hAnsi="Times New Roman"/>
          </w:rPr>
          <w:fldChar w:fldCharType="begin"/>
        </w:r>
        <w:r w:rsidRPr="00531152">
          <w:rPr>
            <w:rFonts w:ascii="Times New Roman" w:hAnsi="Times New Roman"/>
          </w:rPr>
          <w:instrText xml:space="preserve"> PAGE   \* MERGEFORMAT </w:instrText>
        </w:r>
        <w:r w:rsidRPr="00531152">
          <w:rPr>
            <w:rFonts w:ascii="Times New Roman" w:hAnsi="Times New Roman"/>
          </w:rPr>
          <w:fldChar w:fldCharType="separate"/>
        </w:r>
        <w:r>
          <w:rPr>
            <w:rFonts w:ascii="Times New Roman" w:hAnsi="Times New Roman"/>
            <w:noProof/>
          </w:rPr>
          <w:t>9</w:t>
        </w:r>
        <w:r w:rsidRPr="00531152">
          <w:rPr>
            <w:rFonts w:ascii="Times New Roman" w:hAnsi="Times New Roman"/>
            <w:noProof/>
          </w:rPr>
          <w:fldChar w:fldCharType="end"/>
        </w:r>
      </w:p>
    </w:sdtContent>
  </w:sdt>
  <w:p w14:paraId="6CF032AA" w14:textId="77777777" w:rsidR="00C03DB1" w:rsidRDefault="00C0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69056" w14:textId="77777777" w:rsidR="00E621F4" w:rsidRDefault="00E621F4" w:rsidP="0086030F">
      <w:r>
        <w:separator/>
      </w:r>
    </w:p>
  </w:footnote>
  <w:footnote w:type="continuationSeparator" w:id="0">
    <w:p w14:paraId="212B945E" w14:textId="77777777" w:rsidR="00E621F4" w:rsidRDefault="00E621F4" w:rsidP="0086030F">
      <w:r>
        <w:continuationSeparator/>
      </w:r>
    </w:p>
  </w:footnote>
  <w:footnote w:type="continuationNotice" w:id="1">
    <w:p w14:paraId="15BA508D" w14:textId="77777777" w:rsidR="00E621F4" w:rsidRDefault="00E621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7BB6"/>
    <w:rsid w:val="002901CB"/>
    <w:rsid w:val="00290438"/>
    <w:rsid w:val="0029358E"/>
    <w:rsid w:val="00296CE5"/>
    <w:rsid w:val="002A24EE"/>
    <w:rsid w:val="002A7409"/>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0E7A"/>
    <w:rsid w:val="003C20FD"/>
    <w:rsid w:val="003C4FE3"/>
    <w:rsid w:val="003C592B"/>
    <w:rsid w:val="003C756B"/>
    <w:rsid w:val="003D0D0C"/>
    <w:rsid w:val="003D24E5"/>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152"/>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397D"/>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3DB1"/>
    <w:rsid w:val="00C0676E"/>
    <w:rsid w:val="00C06C47"/>
    <w:rsid w:val="00C0798E"/>
    <w:rsid w:val="00C110FA"/>
    <w:rsid w:val="00C12898"/>
    <w:rsid w:val="00C143DE"/>
    <w:rsid w:val="00C15006"/>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1446D"/>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621F4"/>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64357-40DE-422B-ADCB-23566807699B}">
  <ds:schemaRefs>
    <ds:schemaRef ds:uri="http://schemas.openxmlformats.org/officeDocument/2006/bibliography"/>
  </ds:schemaRefs>
</ds:datastoreItem>
</file>

<file path=customXml/itemProps2.xml><?xml version="1.0" encoding="utf-8"?>
<ds:datastoreItem xmlns:ds="http://schemas.openxmlformats.org/officeDocument/2006/customXml" ds:itemID="{9FFDC09A-66FE-45E9-87F9-4B36CD18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10750</Words>
  <Characters>61281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7</cp:revision>
  <cp:lastPrinted>2018-12-21T19:40:00Z</cp:lastPrinted>
  <dcterms:created xsi:type="dcterms:W3CDTF">2019-08-19T20:21:00Z</dcterms:created>
  <dcterms:modified xsi:type="dcterms:W3CDTF">2019-08-21T09:56:00Z</dcterms:modified>
</cp:coreProperties>
</file>