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D8" w:rsidRPr="009D2A23" w:rsidRDefault="007000A4" w:rsidP="007000A4">
      <w:pPr>
        <w:pStyle w:val="Caption"/>
      </w:pPr>
      <w:r w:rsidRPr="007000A4">
        <w:t>COURSE SYLLABUS</w:t>
      </w:r>
      <w:r w:rsidR="00654974" w:rsidRPr="00654974">
        <w:rPr>
          <w:rStyle w:val="Heading1Char"/>
          <w:rFonts w:cs="Arial"/>
          <w:b/>
          <w:sz w:val="36"/>
          <w:szCs w:val="36"/>
        </w:rPr>
        <w:t>SYLLABUS</w:t>
      </w:r>
      <w:r w:rsidR="00654974" w:rsidRPr="00654974">
        <w:br/>
      </w:r>
      <w:r w:rsidR="009D2A23" w:rsidRPr="009D2A23">
        <w:rPr>
          <w:rStyle w:val="Heading1Char"/>
          <w:rFonts w:eastAsia="MS Mincho" w:cs="Arial"/>
          <w:b/>
          <w:color w:val="auto"/>
          <w:sz w:val="36"/>
          <w:szCs w:val="36"/>
        </w:rPr>
        <w:t>NET235: Virtualization</w:t>
      </w:r>
    </w:p>
    <w:p w:rsidR="00654974" w:rsidRPr="009D2A23" w:rsidRDefault="008E47AB">
      <w:pPr>
        <w:rPr>
          <w:rFonts w:cs="Arial"/>
        </w:rPr>
      </w:pPr>
      <w:r w:rsidRPr="009D2A23">
        <w:rPr>
          <w:noProof/>
        </w:rPr>
        <w:pict>
          <v:line id="Straight Connector 1" o:spid="_x0000_s1026" style="position:absolute;z-index:1;visibility:visible;mso-wrap-edited:f" from="0,.6pt" to="467pt,.6pt" strokeweight="2pt">
            <v:shadow opacity="24903f" origin=",.5" offset="0,.55556mm"/>
          </v:line>
        </w:pict>
      </w:r>
    </w:p>
    <w:p w:rsidR="00D343D8" w:rsidRPr="009D2A23" w:rsidRDefault="00D343D8" w:rsidP="00E73A66">
      <w:pPr>
        <w:pStyle w:val="NoteLevel2"/>
        <w:rPr>
          <w:color w:val="auto"/>
        </w:rPr>
      </w:pPr>
      <w:r w:rsidRPr="009D2A23">
        <w:rPr>
          <w:color w:val="auto"/>
        </w:rPr>
        <w:t>Course Description</w:t>
      </w:r>
    </w:p>
    <w:p w:rsidR="009D2A23" w:rsidRPr="009D2A23" w:rsidRDefault="009D2A23" w:rsidP="009D2A23">
      <w:pPr>
        <w:rPr>
          <w:rFonts w:cs="Arial"/>
        </w:rPr>
      </w:pPr>
      <w:r w:rsidRPr="009D2A23">
        <w:rPr>
          <w:rFonts w:cs="Arial"/>
        </w:rPr>
        <w:t xml:space="preserve">Virtualization is a strategic technology which forms the basis for private and public cloud </w:t>
      </w:r>
      <w:proofErr w:type="gramStart"/>
      <w:r w:rsidRPr="009D2A23">
        <w:rPr>
          <w:rFonts w:cs="Arial"/>
        </w:rPr>
        <w:t>systems, and</w:t>
      </w:r>
      <w:proofErr w:type="gramEnd"/>
      <w:r w:rsidRPr="009D2A23">
        <w:rPr>
          <w:rFonts w:cs="Arial"/>
        </w:rPr>
        <w:t xml:space="preserve"> reduces overall IT cost. In this course students will study virtualization architecture, platforms, technologies, and develop knowledge and proficiency with virtualization, along with best practices.</w:t>
      </w:r>
    </w:p>
    <w:p w:rsidR="00D343D8" w:rsidRPr="009D2A23" w:rsidRDefault="00D343D8">
      <w:pPr>
        <w:rPr>
          <w:rFonts w:cs="Arial"/>
        </w:rPr>
      </w:pPr>
    </w:p>
    <w:p w:rsidR="00D343D8" w:rsidRPr="009D2A23" w:rsidRDefault="00BE47A4" w:rsidP="00E73A66">
      <w:pPr>
        <w:pStyle w:val="NoteLevel2"/>
        <w:rPr>
          <w:color w:val="auto"/>
        </w:rPr>
      </w:pPr>
      <w:r w:rsidRPr="009D2A23">
        <w:rPr>
          <w:color w:val="auto"/>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9D2A23" w:rsidTr="00843EE1">
        <w:tc>
          <w:tcPr>
            <w:tcW w:w="5400" w:type="dxa"/>
            <w:shd w:val="clear" w:color="auto" w:fill="auto"/>
          </w:tcPr>
          <w:p w:rsidR="00D343D8" w:rsidRPr="009D2A23" w:rsidRDefault="00D343D8">
            <w:pPr>
              <w:rPr>
                <w:rFonts w:cs="Arial"/>
                <w:sz w:val="22"/>
                <w:szCs w:val="22"/>
              </w:rPr>
            </w:pPr>
            <w:r w:rsidRPr="009D2A23">
              <w:rPr>
                <w:rFonts w:cs="Arial"/>
                <w:sz w:val="22"/>
                <w:szCs w:val="22"/>
              </w:rPr>
              <w:t xml:space="preserve">Number of Units/Weeks </w:t>
            </w:r>
          </w:p>
        </w:tc>
        <w:tc>
          <w:tcPr>
            <w:tcW w:w="3960" w:type="dxa"/>
            <w:shd w:val="clear" w:color="auto" w:fill="auto"/>
          </w:tcPr>
          <w:p w:rsidR="00D343D8" w:rsidRPr="009D2A23" w:rsidRDefault="009D2A23" w:rsidP="00A82C03">
            <w:pPr>
              <w:rPr>
                <w:rFonts w:cs="Arial"/>
                <w:sz w:val="22"/>
                <w:szCs w:val="22"/>
              </w:rPr>
            </w:pPr>
            <w:r>
              <w:rPr>
                <w:rFonts w:cs="Arial"/>
                <w:sz w:val="22"/>
                <w:szCs w:val="22"/>
              </w:rPr>
              <w:t>4/10</w:t>
            </w:r>
          </w:p>
        </w:tc>
      </w:tr>
      <w:tr w:rsidR="009104C4" w:rsidRPr="009D2A23" w:rsidTr="00843EE1">
        <w:tc>
          <w:tcPr>
            <w:tcW w:w="5400" w:type="dxa"/>
            <w:shd w:val="clear" w:color="auto" w:fill="auto"/>
          </w:tcPr>
          <w:p w:rsidR="009104C4" w:rsidRPr="009D2A23" w:rsidRDefault="009104C4" w:rsidP="0006686B">
            <w:pPr>
              <w:rPr>
                <w:rFonts w:cs="Arial"/>
                <w:sz w:val="22"/>
                <w:szCs w:val="22"/>
              </w:rPr>
            </w:pPr>
            <w:r w:rsidRPr="009D2A23">
              <w:rPr>
                <w:rFonts w:cs="Arial"/>
                <w:sz w:val="22"/>
                <w:szCs w:val="22"/>
              </w:rPr>
              <w:t xml:space="preserve">#Hours Lecture/#Hours Laboratory/#Hours </w:t>
            </w:r>
            <w:r w:rsidR="0006686B">
              <w:rPr>
                <w:rFonts w:cs="Arial"/>
                <w:sz w:val="22"/>
                <w:szCs w:val="22"/>
              </w:rPr>
              <w:t>Homework</w:t>
            </w:r>
          </w:p>
        </w:tc>
        <w:tc>
          <w:tcPr>
            <w:tcW w:w="3960" w:type="dxa"/>
            <w:shd w:val="clear" w:color="auto" w:fill="auto"/>
          </w:tcPr>
          <w:p w:rsidR="009104C4" w:rsidRPr="009D2A23" w:rsidRDefault="009D2A23" w:rsidP="0082146B">
            <w:pPr>
              <w:contextualSpacing/>
              <w:rPr>
                <w:rFonts w:cs="Arial"/>
                <w:bCs/>
                <w:sz w:val="22"/>
                <w:szCs w:val="22"/>
              </w:rPr>
            </w:pPr>
            <w:r>
              <w:rPr>
                <w:rFonts w:cs="Arial"/>
                <w:sz w:val="22"/>
                <w:szCs w:val="22"/>
              </w:rPr>
              <w:t>40/0/80</w:t>
            </w:r>
          </w:p>
        </w:tc>
      </w:tr>
      <w:tr w:rsidR="00D343D8" w:rsidRPr="009D2A23" w:rsidTr="00843EE1">
        <w:tc>
          <w:tcPr>
            <w:tcW w:w="5400" w:type="dxa"/>
            <w:shd w:val="clear" w:color="auto" w:fill="auto"/>
          </w:tcPr>
          <w:p w:rsidR="00D343D8" w:rsidRPr="009D2A23" w:rsidRDefault="00D343D8">
            <w:pPr>
              <w:rPr>
                <w:rFonts w:cs="Arial"/>
                <w:sz w:val="22"/>
                <w:szCs w:val="22"/>
              </w:rPr>
            </w:pPr>
            <w:r w:rsidRPr="009D2A23">
              <w:rPr>
                <w:rFonts w:cs="Arial"/>
                <w:sz w:val="22"/>
                <w:szCs w:val="22"/>
              </w:rPr>
              <w:t xml:space="preserve">Prerequisite(s) </w:t>
            </w:r>
          </w:p>
        </w:tc>
        <w:tc>
          <w:tcPr>
            <w:tcW w:w="3960" w:type="dxa"/>
            <w:shd w:val="clear" w:color="auto" w:fill="auto"/>
          </w:tcPr>
          <w:p w:rsidR="00D343D8" w:rsidRPr="009D2A23" w:rsidRDefault="00BC3223" w:rsidP="00AA1E8C">
            <w:pPr>
              <w:rPr>
                <w:rFonts w:cs="Arial"/>
                <w:sz w:val="22"/>
                <w:szCs w:val="22"/>
              </w:rPr>
            </w:pPr>
            <w:r>
              <w:rPr>
                <w:rFonts w:cs="Arial"/>
                <w:bCs/>
                <w:sz w:val="22"/>
                <w:szCs w:val="22"/>
              </w:rPr>
              <w:t>NET209</w:t>
            </w:r>
          </w:p>
        </w:tc>
      </w:tr>
      <w:tr w:rsidR="00D343D8" w:rsidRPr="009D2A23" w:rsidTr="00843EE1">
        <w:tc>
          <w:tcPr>
            <w:tcW w:w="5400" w:type="dxa"/>
            <w:shd w:val="clear" w:color="auto" w:fill="auto"/>
          </w:tcPr>
          <w:p w:rsidR="00D343D8" w:rsidRPr="009D2A23" w:rsidRDefault="00D343D8">
            <w:pPr>
              <w:rPr>
                <w:rFonts w:cs="Arial"/>
                <w:sz w:val="22"/>
                <w:szCs w:val="22"/>
              </w:rPr>
            </w:pPr>
            <w:r w:rsidRPr="009D2A23">
              <w:rPr>
                <w:rFonts w:cs="Arial"/>
                <w:sz w:val="22"/>
                <w:szCs w:val="22"/>
              </w:rPr>
              <w:t xml:space="preserve">Co-requisites (s) </w:t>
            </w:r>
          </w:p>
        </w:tc>
        <w:tc>
          <w:tcPr>
            <w:tcW w:w="3960" w:type="dxa"/>
            <w:shd w:val="clear" w:color="auto" w:fill="auto"/>
          </w:tcPr>
          <w:p w:rsidR="00D343D8" w:rsidRPr="009D2A23" w:rsidRDefault="009D2A23">
            <w:pPr>
              <w:rPr>
                <w:rFonts w:cs="Arial"/>
                <w:sz w:val="22"/>
                <w:szCs w:val="22"/>
              </w:rPr>
            </w:pPr>
            <w:r>
              <w:rPr>
                <w:rFonts w:cs="Arial"/>
                <w:sz w:val="22"/>
                <w:szCs w:val="22"/>
              </w:rPr>
              <w:t>None</w:t>
            </w:r>
          </w:p>
        </w:tc>
      </w:tr>
      <w:tr w:rsidR="00D343D8" w:rsidRPr="009D2A23" w:rsidTr="00843EE1">
        <w:tc>
          <w:tcPr>
            <w:tcW w:w="5400" w:type="dxa"/>
            <w:shd w:val="clear" w:color="auto" w:fill="auto"/>
          </w:tcPr>
          <w:p w:rsidR="00D343D8" w:rsidRPr="009D2A23" w:rsidRDefault="00D343D8">
            <w:pPr>
              <w:rPr>
                <w:rFonts w:cs="Arial"/>
                <w:sz w:val="22"/>
                <w:szCs w:val="22"/>
              </w:rPr>
            </w:pPr>
            <w:r w:rsidRPr="009D2A23">
              <w:rPr>
                <w:rFonts w:cs="Arial"/>
                <w:sz w:val="22"/>
                <w:szCs w:val="22"/>
              </w:rPr>
              <w:t xml:space="preserve">Course Developer(s) </w:t>
            </w:r>
          </w:p>
        </w:tc>
        <w:tc>
          <w:tcPr>
            <w:tcW w:w="3960" w:type="dxa"/>
            <w:shd w:val="clear" w:color="auto" w:fill="auto"/>
          </w:tcPr>
          <w:p w:rsidR="00D343D8" w:rsidRPr="009D2A23" w:rsidRDefault="0042118A" w:rsidP="008F7037">
            <w:pPr>
              <w:rPr>
                <w:rFonts w:cs="Arial"/>
                <w:sz w:val="22"/>
                <w:szCs w:val="22"/>
              </w:rPr>
            </w:pPr>
            <w:r>
              <w:rPr>
                <w:rFonts w:cs="Arial"/>
                <w:sz w:val="22"/>
                <w:szCs w:val="22"/>
              </w:rPr>
              <w:t xml:space="preserve">Lars </w:t>
            </w:r>
            <w:proofErr w:type="spellStart"/>
            <w:r>
              <w:rPr>
                <w:rFonts w:cs="Arial"/>
                <w:sz w:val="22"/>
                <w:szCs w:val="22"/>
              </w:rPr>
              <w:t>Amoo</w:t>
            </w:r>
            <w:proofErr w:type="spellEnd"/>
            <w:r>
              <w:rPr>
                <w:rFonts w:cs="Arial"/>
                <w:sz w:val="22"/>
                <w:szCs w:val="22"/>
              </w:rPr>
              <w:t>, M.S.</w:t>
            </w:r>
          </w:p>
        </w:tc>
      </w:tr>
      <w:tr w:rsidR="00843EE1" w:rsidRPr="009D2A23" w:rsidTr="00843EE1">
        <w:tc>
          <w:tcPr>
            <w:tcW w:w="5400" w:type="dxa"/>
            <w:shd w:val="clear" w:color="auto" w:fill="auto"/>
          </w:tcPr>
          <w:p w:rsidR="00843EE1" w:rsidRPr="009D2A23" w:rsidRDefault="00843EE1">
            <w:pPr>
              <w:rPr>
                <w:rFonts w:cs="Arial"/>
                <w:sz w:val="22"/>
                <w:szCs w:val="22"/>
              </w:rPr>
            </w:pPr>
            <w:r w:rsidRPr="009D2A23">
              <w:rPr>
                <w:rFonts w:eastAsia="ArialMT" w:cs="Arial"/>
                <w:sz w:val="22"/>
                <w:szCs w:val="22"/>
              </w:rPr>
              <w:t>Date Approved / Last Review</w:t>
            </w:r>
          </w:p>
        </w:tc>
        <w:tc>
          <w:tcPr>
            <w:tcW w:w="3960" w:type="dxa"/>
            <w:shd w:val="clear" w:color="auto" w:fill="auto"/>
          </w:tcPr>
          <w:p w:rsidR="00843EE1" w:rsidRPr="009D2A23" w:rsidRDefault="009D2A23" w:rsidP="00C95161">
            <w:pPr>
              <w:rPr>
                <w:rFonts w:cs="Arial"/>
                <w:sz w:val="22"/>
                <w:szCs w:val="22"/>
              </w:rPr>
            </w:pPr>
            <w:r>
              <w:rPr>
                <w:rFonts w:cs="Arial"/>
                <w:sz w:val="22"/>
                <w:szCs w:val="22"/>
              </w:rPr>
              <w:t xml:space="preserve">November 2013 / </w:t>
            </w:r>
            <w:r w:rsidR="006D7A91">
              <w:rPr>
                <w:rFonts w:cs="Arial"/>
                <w:sz w:val="22"/>
                <w:szCs w:val="22"/>
              </w:rPr>
              <w:t xml:space="preserve">March </w:t>
            </w:r>
            <w:r w:rsidR="00D54157">
              <w:rPr>
                <w:rFonts w:cs="Arial"/>
                <w:sz w:val="22"/>
                <w:szCs w:val="22"/>
              </w:rPr>
              <w:t>2018</w:t>
            </w:r>
          </w:p>
        </w:tc>
      </w:tr>
    </w:tbl>
    <w:p w:rsidR="00D343D8" w:rsidRPr="009D2A23" w:rsidRDefault="00D343D8">
      <w:pPr>
        <w:rPr>
          <w:rFonts w:cs="Arial"/>
        </w:rPr>
      </w:pPr>
    </w:p>
    <w:p w:rsidR="00D343D8" w:rsidRPr="009D2A23" w:rsidRDefault="00D343D8" w:rsidP="00E73A66">
      <w:pPr>
        <w:pStyle w:val="NoteLevel2"/>
        <w:rPr>
          <w:color w:val="auto"/>
        </w:rPr>
      </w:pPr>
      <w:r w:rsidRPr="009D2A23">
        <w:rPr>
          <w:color w:val="auto"/>
        </w:rPr>
        <w:t>Learning Outcomes</w:t>
      </w:r>
    </w:p>
    <w:p w:rsidR="009D2A23" w:rsidRPr="00A73422" w:rsidRDefault="009D2A23" w:rsidP="009D2A23">
      <w:pPr>
        <w:pStyle w:val="ColorfulList-Accent1"/>
        <w:numPr>
          <w:ilvl w:val="0"/>
          <w:numId w:val="6"/>
        </w:numPr>
        <w:suppressAutoHyphens w:val="0"/>
        <w:contextualSpacing/>
        <w:rPr>
          <w:rFonts w:ascii="Arial" w:hAnsi="Arial" w:cs="Arial"/>
          <w:color w:val="000000"/>
        </w:rPr>
      </w:pPr>
      <w:r w:rsidRPr="00A73422">
        <w:rPr>
          <w:rFonts w:ascii="Arial" w:hAnsi="Arial" w:cs="Arial"/>
          <w:color w:val="000000"/>
        </w:rPr>
        <w:t xml:space="preserve">Explain virtualization in corporate data center environments. </w:t>
      </w:r>
    </w:p>
    <w:p w:rsidR="009D2A23" w:rsidRPr="00A73422" w:rsidRDefault="009D2A23" w:rsidP="009D2A23">
      <w:pPr>
        <w:pStyle w:val="ColorfulList-Accent1"/>
        <w:numPr>
          <w:ilvl w:val="0"/>
          <w:numId w:val="6"/>
        </w:numPr>
        <w:suppressAutoHyphens w:val="0"/>
        <w:contextualSpacing/>
        <w:rPr>
          <w:rFonts w:ascii="Arial" w:hAnsi="Arial" w:cs="Arial"/>
          <w:color w:val="000000"/>
        </w:rPr>
      </w:pPr>
      <w:r w:rsidRPr="00A73422">
        <w:rPr>
          <w:rFonts w:ascii="Arial" w:hAnsi="Arial" w:cs="Arial"/>
          <w:color w:val="000000"/>
        </w:rPr>
        <w:t>Distinguish between physical and virtual devices.</w:t>
      </w:r>
    </w:p>
    <w:p w:rsidR="009D2A23" w:rsidRPr="00A73422" w:rsidRDefault="009D2A23" w:rsidP="009D2A23">
      <w:pPr>
        <w:pStyle w:val="ColorfulList-Accent1"/>
        <w:numPr>
          <w:ilvl w:val="0"/>
          <w:numId w:val="6"/>
        </w:numPr>
        <w:suppressAutoHyphens w:val="0"/>
        <w:contextualSpacing/>
        <w:rPr>
          <w:rFonts w:ascii="Arial" w:hAnsi="Arial" w:cs="Arial"/>
          <w:color w:val="000000"/>
        </w:rPr>
      </w:pPr>
      <w:r w:rsidRPr="00A73422">
        <w:rPr>
          <w:rFonts w:ascii="Arial" w:hAnsi="Arial" w:cs="Arial"/>
          <w:color w:val="000000"/>
        </w:rPr>
        <w:t>Justify implementation of virtualization.</w:t>
      </w:r>
    </w:p>
    <w:p w:rsidR="009D2A23" w:rsidRPr="00A73422" w:rsidRDefault="009D2A23" w:rsidP="009D2A23">
      <w:pPr>
        <w:pStyle w:val="ColorfulList-Accent1"/>
        <w:numPr>
          <w:ilvl w:val="0"/>
          <w:numId w:val="6"/>
        </w:numPr>
        <w:suppressAutoHyphens w:val="0"/>
        <w:contextualSpacing/>
        <w:rPr>
          <w:rFonts w:ascii="Arial" w:hAnsi="Arial" w:cs="Arial"/>
          <w:color w:val="000000"/>
        </w:rPr>
      </w:pPr>
      <w:r w:rsidRPr="00A73422">
        <w:rPr>
          <w:rFonts w:ascii="Arial" w:hAnsi="Arial" w:cs="Arial"/>
          <w:color w:val="000000"/>
        </w:rPr>
        <w:t xml:space="preserve">Evaluate virtualization technologies.  </w:t>
      </w:r>
    </w:p>
    <w:p w:rsidR="00AA1E8C" w:rsidRPr="009D2A23" w:rsidRDefault="009D2A23" w:rsidP="009D2A23">
      <w:pPr>
        <w:pStyle w:val="ColorfulList-Accent1"/>
        <w:numPr>
          <w:ilvl w:val="0"/>
          <w:numId w:val="6"/>
        </w:numPr>
        <w:suppressAutoHyphens w:val="0"/>
        <w:spacing w:after="200" w:line="276" w:lineRule="auto"/>
        <w:contextualSpacing/>
        <w:rPr>
          <w:rFonts w:ascii="Arial" w:hAnsi="Arial" w:cs="Arial"/>
          <w:color w:val="000000"/>
        </w:rPr>
      </w:pPr>
      <w:r w:rsidRPr="00A73422">
        <w:rPr>
          <w:rFonts w:ascii="Arial" w:hAnsi="Arial" w:cs="Arial"/>
          <w:color w:val="000000"/>
        </w:rPr>
        <w:t>Deploy virtual machines</w:t>
      </w:r>
    </w:p>
    <w:p w:rsidR="00D343D8" w:rsidRPr="009D2A23" w:rsidRDefault="00D343D8" w:rsidP="00E73A66">
      <w:pPr>
        <w:pStyle w:val="NoteLevel2"/>
        <w:rPr>
          <w:color w:val="auto"/>
        </w:rPr>
      </w:pPr>
      <w:r w:rsidRPr="009D2A23">
        <w:rPr>
          <w:color w:val="auto"/>
        </w:rPr>
        <w:t>Instructional Methods Employed in this Course</w:t>
      </w:r>
    </w:p>
    <w:p w:rsidR="009D2A23" w:rsidRPr="00A73422" w:rsidRDefault="009D2A23" w:rsidP="00076616">
      <w:pPr>
        <w:pStyle w:val="ColorfulList-Accent1"/>
        <w:numPr>
          <w:ilvl w:val="0"/>
          <w:numId w:val="23"/>
        </w:numPr>
        <w:rPr>
          <w:rFonts w:ascii="Arial" w:hAnsi="Arial" w:cs="Arial"/>
          <w:color w:val="000000"/>
        </w:rPr>
      </w:pPr>
      <w:r w:rsidRPr="00A73422">
        <w:rPr>
          <w:rFonts w:ascii="Arial" w:hAnsi="Arial" w:cs="Arial"/>
          <w:color w:val="000000"/>
        </w:rPr>
        <w:t>Lecture and reading assignments</w:t>
      </w:r>
    </w:p>
    <w:p w:rsidR="009D2A23" w:rsidRPr="00A73422" w:rsidRDefault="009D2A23" w:rsidP="00076616">
      <w:pPr>
        <w:pStyle w:val="ColorfulList-Accent1"/>
        <w:numPr>
          <w:ilvl w:val="0"/>
          <w:numId w:val="23"/>
        </w:numPr>
        <w:rPr>
          <w:rFonts w:ascii="Arial" w:hAnsi="Arial" w:cs="Arial"/>
          <w:color w:val="000000"/>
        </w:rPr>
      </w:pPr>
      <w:r w:rsidRPr="00A73422">
        <w:rPr>
          <w:rFonts w:ascii="Arial" w:hAnsi="Arial" w:cs="Arial"/>
          <w:color w:val="000000"/>
        </w:rPr>
        <w:t>Hands-on exercises and labs</w:t>
      </w:r>
    </w:p>
    <w:p w:rsidR="009D2A23" w:rsidRPr="00A73422" w:rsidRDefault="009D2A23" w:rsidP="00076616">
      <w:pPr>
        <w:pStyle w:val="ColorfulList-Accent1"/>
        <w:numPr>
          <w:ilvl w:val="0"/>
          <w:numId w:val="23"/>
        </w:numPr>
        <w:rPr>
          <w:rFonts w:ascii="Arial" w:hAnsi="Arial" w:cs="Arial"/>
          <w:color w:val="000000"/>
        </w:rPr>
      </w:pPr>
      <w:r w:rsidRPr="00A73422">
        <w:rPr>
          <w:rFonts w:ascii="Arial" w:hAnsi="Arial" w:cs="Arial"/>
          <w:color w:val="000000"/>
        </w:rPr>
        <w:t>Team environment</w:t>
      </w:r>
    </w:p>
    <w:p w:rsidR="009D2A23" w:rsidRPr="00A73422" w:rsidRDefault="009D2A23" w:rsidP="00076616">
      <w:pPr>
        <w:pStyle w:val="ColorfulList-Accent1"/>
        <w:numPr>
          <w:ilvl w:val="0"/>
          <w:numId w:val="23"/>
        </w:numPr>
        <w:rPr>
          <w:rFonts w:ascii="Arial" w:hAnsi="Arial" w:cs="Arial"/>
          <w:color w:val="000000"/>
        </w:rPr>
      </w:pPr>
      <w:r w:rsidRPr="00A73422">
        <w:rPr>
          <w:rFonts w:ascii="Arial" w:hAnsi="Arial" w:cs="Arial"/>
          <w:color w:val="000000"/>
        </w:rPr>
        <w:t>Build on prior knowledge and experience of students to enhance richness of class activities.</w:t>
      </w:r>
    </w:p>
    <w:p w:rsidR="00D343D8" w:rsidRPr="009D2A23" w:rsidRDefault="00D343D8">
      <w:pPr>
        <w:rPr>
          <w:rFonts w:cs="Arial"/>
        </w:rPr>
      </w:pPr>
    </w:p>
    <w:p w:rsidR="00D343D8" w:rsidRPr="009D2A23" w:rsidRDefault="00D343D8" w:rsidP="00E73A66">
      <w:pPr>
        <w:pStyle w:val="NoteLevel2"/>
        <w:rPr>
          <w:color w:val="auto"/>
        </w:rPr>
      </w:pPr>
      <w:r w:rsidRPr="009D2A23">
        <w:rPr>
          <w:color w:val="auto"/>
        </w:rPr>
        <w:t>Information Resources for this Course</w:t>
      </w:r>
    </w:p>
    <w:p w:rsidR="00C95161" w:rsidRDefault="00607F8C" w:rsidP="00C95161">
      <w:pPr>
        <w:rPr>
          <w:b/>
        </w:rPr>
      </w:pPr>
      <w:r w:rsidRPr="009D2A23">
        <w:rPr>
          <w:rFonts w:ascii="Wingdings-Regular" w:hAnsi="Wingdings-Regular" w:cs="Wingdings-Regular"/>
          <w:sz w:val="40"/>
          <w:szCs w:val="40"/>
        </w:rPr>
        <w:t></w:t>
      </w:r>
      <w:r w:rsidRPr="009D2A23">
        <w:rPr>
          <w:sz w:val="40"/>
          <w:szCs w:val="40"/>
        </w:rPr>
        <w:tab/>
      </w:r>
      <w:r w:rsidRPr="009D2A23">
        <w:rPr>
          <w:b/>
        </w:rPr>
        <w:t>Textbook</w:t>
      </w:r>
      <w:r w:rsidR="00FF3E82">
        <w:rPr>
          <w:b/>
        </w:rPr>
        <w:t>s</w:t>
      </w:r>
    </w:p>
    <w:p w:rsidR="009D2A23" w:rsidRDefault="00607F8C" w:rsidP="00C95161">
      <w:pPr>
        <w:ind w:left="720" w:hanging="720"/>
        <w:rPr>
          <w:rFonts w:cs="Arial"/>
          <w:color w:val="000000"/>
        </w:rPr>
      </w:pPr>
      <w:r w:rsidRPr="009D2A23">
        <w:br/>
      </w:r>
      <w:r w:rsidR="00C95161" w:rsidRPr="00A73422">
        <w:rPr>
          <w:rFonts w:cs="Arial"/>
          <w:color w:val="000000"/>
        </w:rPr>
        <w:t>Portnoy</w:t>
      </w:r>
      <w:r w:rsidR="00C95161">
        <w:rPr>
          <w:rFonts w:cs="Arial"/>
          <w:color w:val="000000"/>
        </w:rPr>
        <w:t>,</w:t>
      </w:r>
      <w:r w:rsidR="00C95161" w:rsidRPr="00A73422">
        <w:rPr>
          <w:rFonts w:cs="Arial"/>
          <w:color w:val="000000"/>
        </w:rPr>
        <w:t xml:space="preserve"> </w:t>
      </w:r>
      <w:r w:rsidR="009D2A23" w:rsidRPr="00A73422">
        <w:rPr>
          <w:rFonts w:cs="Arial"/>
          <w:color w:val="000000"/>
        </w:rPr>
        <w:t>Matthew. Virtualization Essentials</w:t>
      </w:r>
      <w:r w:rsidR="00C95161">
        <w:rPr>
          <w:rFonts w:cs="Arial"/>
          <w:color w:val="000000"/>
        </w:rPr>
        <w:t>, Second Edition</w:t>
      </w:r>
      <w:r w:rsidR="009D2A23" w:rsidRPr="00A73422">
        <w:rPr>
          <w:rFonts w:cs="Arial"/>
          <w:color w:val="000000"/>
        </w:rPr>
        <w:t xml:space="preserve">. </w:t>
      </w:r>
      <w:proofErr w:type="spellStart"/>
      <w:r w:rsidR="00C95161">
        <w:rPr>
          <w:rFonts w:cs="Arial"/>
          <w:color w:val="000000"/>
        </w:rPr>
        <w:t>Sybex</w:t>
      </w:r>
      <w:proofErr w:type="spellEnd"/>
      <w:r w:rsidR="009D2A23" w:rsidRPr="00A73422">
        <w:rPr>
          <w:rFonts w:cs="Arial"/>
          <w:color w:val="000000"/>
        </w:rPr>
        <w:t>. 201</w:t>
      </w:r>
      <w:r w:rsidR="00C95161">
        <w:rPr>
          <w:rFonts w:cs="Arial"/>
          <w:color w:val="000000"/>
        </w:rPr>
        <w:t>6</w:t>
      </w:r>
      <w:r w:rsidR="00C95161" w:rsidRPr="00C95161">
        <w:rPr>
          <w:rFonts w:cs="Arial"/>
          <w:color w:val="000000"/>
        </w:rPr>
        <w:t>. ISBN-10: 1119267722. ISBN-13: 978-1119267720</w:t>
      </w:r>
      <w:r w:rsidR="009D2A23" w:rsidRPr="00A73422">
        <w:rPr>
          <w:rFonts w:cs="Arial"/>
          <w:color w:val="000000"/>
        </w:rPr>
        <w:t xml:space="preserve">. </w:t>
      </w:r>
    </w:p>
    <w:p w:rsidR="00FF3E82" w:rsidRDefault="00FF3E82" w:rsidP="009D2A23">
      <w:pPr>
        <w:ind w:left="720" w:hanging="720"/>
        <w:rPr>
          <w:rFonts w:cs="Arial"/>
          <w:color w:val="000000"/>
        </w:rPr>
      </w:pPr>
    </w:p>
    <w:p w:rsidR="00FF3E82" w:rsidRPr="00A73422" w:rsidRDefault="00FF3E82" w:rsidP="009D2A23">
      <w:pPr>
        <w:ind w:left="720" w:hanging="720"/>
        <w:rPr>
          <w:rFonts w:cs="Arial"/>
          <w:color w:val="000000"/>
        </w:rPr>
      </w:pPr>
      <w:r>
        <w:rPr>
          <w:rFonts w:cs="Arial"/>
          <w:color w:val="000000"/>
        </w:rPr>
        <w:tab/>
        <w:t xml:space="preserve">Raj </w:t>
      </w:r>
      <w:proofErr w:type="spellStart"/>
      <w:r>
        <w:rPr>
          <w:rFonts w:cs="Arial"/>
          <w:color w:val="000000"/>
        </w:rPr>
        <w:t>Samani</w:t>
      </w:r>
      <w:proofErr w:type="spellEnd"/>
      <w:r>
        <w:rPr>
          <w:rFonts w:cs="Arial"/>
          <w:color w:val="000000"/>
        </w:rPr>
        <w:t xml:space="preserve">, Brian Honan, Jim </w:t>
      </w:r>
      <w:proofErr w:type="spellStart"/>
      <w:r>
        <w:rPr>
          <w:rFonts w:cs="Arial"/>
          <w:color w:val="000000"/>
        </w:rPr>
        <w:t>Reavis</w:t>
      </w:r>
      <w:proofErr w:type="spellEnd"/>
      <w:r>
        <w:rPr>
          <w:rFonts w:cs="Arial"/>
          <w:color w:val="000000"/>
        </w:rPr>
        <w:t xml:space="preserve">. CSA Guide to Cloud Computing, </w:t>
      </w:r>
      <w:proofErr w:type="spellStart"/>
      <w:r>
        <w:rPr>
          <w:rFonts w:cs="Arial"/>
          <w:color w:val="000000"/>
        </w:rPr>
        <w:t>Syngress</w:t>
      </w:r>
      <w:proofErr w:type="spellEnd"/>
      <w:r>
        <w:rPr>
          <w:rFonts w:cs="Arial"/>
          <w:color w:val="000000"/>
        </w:rPr>
        <w:t>. Waltham, MA. 2015. ISBN978-0-12-42015-5</w:t>
      </w:r>
    </w:p>
    <w:p w:rsidR="00607F8C" w:rsidRPr="009D2A23" w:rsidRDefault="00607F8C" w:rsidP="00607F8C"/>
    <w:p w:rsidR="009D2A23" w:rsidRPr="00A73422" w:rsidRDefault="00607F8C" w:rsidP="009D2A23">
      <w:pPr>
        <w:tabs>
          <w:tab w:val="left" w:pos="1403"/>
        </w:tabs>
        <w:ind w:left="720" w:hanging="720"/>
        <w:rPr>
          <w:rFonts w:cs="Arial"/>
          <w:color w:val="000000"/>
        </w:rPr>
      </w:pPr>
      <w:r w:rsidRPr="009D2A23">
        <w:rPr>
          <w:rFonts w:ascii="Wingdings-Regular" w:hAnsi="Wingdings-Regular" w:cs="Wingdings-Regular"/>
          <w:sz w:val="40"/>
          <w:szCs w:val="40"/>
        </w:rPr>
        <w:lastRenderedPageBreak/>
        <w:t></w:t>
      </w:r>
      <w:r w:rsidRPr="009D2A23">
        <w:rPr>
          <w:sz w:val="40"/>
          <w:szCs w:val="40"/>
        </w:rPr>
        <w:tab/>
      </w:r>
      <w:r w:rsidRPr="009D2A23">
        <w:rPr>
          <w:b/>
        </w:rPr>
        <w:t>Other Materials</w:t>
      </w:r>
      <w:r w:rsidRPr="009D2A23">
        <w:br/>
      </w:r>
      <w:r w:rsidR="009D2A23" w:rsidRPr="00A73422">
        <w:rPr>
          <w:rFonts w:cs="Arial"/>
          <w:color w:val="000000"/>
        </w:rPr>
        <w:t xml:space="preserve">Dan </w:t>
      </w:r>
      <w:proofErr w:type="spellStart"/>
      <w:r w:rsidR="009D2A23" w:rsidRPr="00A73422">
        <w:rPr>
          <w:rFonts w:cs="Arial"/>
          <w:color w:val="000000"/>
        </w:rPr>
        <w:t>Kusnetzky</w:t>
      </w:r>
      <w:proofErr w:type="spellEnd"/>
      <w:r w:rsidR="009D2A23" w:rsidRPr="00A73422">
        <w:rPr>
          <w:rFonts w:cs="Arial"/>
          <w:color w:val="000000"/>
        </w:rPr>
        <w:t xml:space="preserve"> </w:t>
      </w:r>
      <w:proofErr w:type="gramStart"/>
      <w:r w:rsidR="009D2A23" w:rsidRPr="00A73422">
        <w:rPr>
          <w:rFonts w:cs="Arial"/>
          <w:color w:val="000000"/>
        </w:rPr>
        <w:t>Virtualization  A</w:t>
      </w:r>
      <w:proofErr w:type="gramEnd"/>
      <w:r w:rsidR="009D2A23" w:rsidRPr="00A73422">
        <w:rPr>
          <w:rFonts w:cs="Arial"/>
          <w:color w:val="000000"/>
        </w:rPr>
        <w:t xml:space="preserve"> Manager’s Guide. </w:t>
      </w:r>
      <w:proofErr w:type="spellStart"/>
      <w:r w:rsidR="009D2A23" w:rsidRPr="00A73422">
        <w:rPr>
          <w:rFonts w:cs="Arial"/>
          <w:color w:val="000000"/>
        </w:rPr>
        <w:t>Kusnetzky</w:t>
      </w:r>
      <w:proofErr w:type="spellEnd"/>
      <w:r w:rsidR="009D2A23" w:rsidRPr="00A73422">
        <w:rPr>
          <w:rFonts w:cs="Arial"/>
          <w:color w:val="000000"/>
        </w:rPr>
        <w:t xml:space="preserve"> Group LLC. 2011. O’Reilly Media Inc. Sebastopol California. ISBN: 978-1-449-30645-8</w:t>
      </w:r>
    </w:p>
    <w:p w:rsidR="009D2A23" w:rsidRPr="00A73422" w:rsidRDefault="009D2A23" w:rsidP="009D2A23">
      <w:pPr>
        <w:tabs>
          <w:tab w:val="left" w:pos="1403"/>
        </w:tabs>
        <w:rPr>
          <w:rFonts w:cs="Arial"/>
          <w:color w:val="000000"/>
        </w:rPr>
      </w:pPr>
    </w:p>
    <w:p w:rsidR="009D2A23" w:rsidRPr="00A73422" w:rsidRDefault="009D2A23" w:rsidP="009D2A23">
      <w:pPr>
        <w:tabs>
          <w:tab w:val="left" w:pos="1403"/>
        </w:tabs>
        <w:ind w:left="720"/>
        <w:rPr>
          <w:rFonts w:cs="Arial"/>
          <w:color w:val="000000"/>
        </w:rPr>
      </w:pPr>
      <w:r w:rsidRPr="00A73422">
        <w:rPr>
          <w:rFonts w:cs="Arial"/>
          <w:color w:val="000000"/>
        </w:rPr>
        <w:t xml:space="preserve">Ted Simpson, Jason Novak Hands-On Virtual Computing Course Technology Cengage Learning Boston </w:t>
      </w:r>
      <w:proofErr w:type="gramStart"/>
      <w:r w:rsidRPr="00A73422">
        <w:rPr>
          <w:rFonts w:cs="Arial"/>
          <w:color w:val="000000"/>
        </w:rPr>
        <w:t>MA  ISBN</w:t>
      </w:r>
      <w:proofErr w:type="gramEnd"/>
      <w:r w:rsidRPr="00A73422">
        <w:rPr>
          <w:rFonts w:cs="Arial"/>
          <w:color w:val="000000"/>
        </w:rPr>
        <w:t>-13:978-1-4354-8100-8, ISBN-10:1-4354-8100-3</w:t>
      </w:r>
    </w:p>
    <w:p w:rsidR="00607F8C" w:rsidRPr="009D2A23" w:rsidRDefault="00607F8C" w:rsidP="00607F8C"/>
    <w:p w:rsidR="009D2A23" w:rsidRPr="00A73422" w:rsidRDefault="00607F8C" w:rsidP="009D2A23">
      <w:pPr>
        <w:pStyle w:val="BodyText1"/>
        <w:ind w:left="0"/>
        <w:rPr>
          <w:rFonts w:ascii="Arial" w:hAnsi="Arial" w:cs="Arial"/>
          <w:color w:val="000000"/>
          <w:sz w:val="24"/>
          <w:szCs w:val="24"/>
        </w:rPr>
      </w:pPr>
      <w:r w:rsidRPr="009D2A23">
        <w:rPr>
          <w:rFonts w:ascii="Wingdings-Regular" w:hAnsi="Wingdings-Regular" w:cs="Wingdings-Regular"/>
          <w:sz w:val="40"/>
          <w:szCs w:val="40"/>
        </w:rPr>
        <w:t></w:t>
      </w:r>
      <w:r w:rsidRPr="009D2A23">
        <w:rPr>
          <w:sz w:val="40"/>
          <w:szCs w:val="40"/>
        </w:rPr>
        <w:tab/>
      </w:r>
      <w:r w:rsidRPr="00076616">
        <w:rPr>
          <w:rFonts w:ascii="Arial" w:hAnsi="Arial" w:cs="Arial"/>
          <w:b/>
          <w:sz w:val="24"/>
          <w:szCs w:val="24"/>
        </w:rPr>
        <w:t>Web Site Readings</w:t>
      </w:r>
      <w:r w:rsidRPr="009D2A23">
        <w:br/>
      </w:r>
      <w:r w:rsidRPr="009D2A23">
        <w:tab/>
      </w:r>
      <w:hyperlink r:id="rId6" w:history="1">
        <w:r w:rsidR="009D2A23" w:rsidRPr="00A73422">
          <w:rPr>
            <w:rStyle w:val="Hyperlink"/>
            <w:rFonts w:ascii="Arial" w:hAnsi="Arial" w:cs="Arial"/>
            <w:color w:val="000000"/>
            <w:sz w:val="24"/>
            <w:szCs w:val="24"/>
          </w:rPr>
          <w:t>http://www.virtualizationreview.com</w:t>
        </w:r>
      </w:hyperlink>
    </w:p>
    <w:p w:rsidR="009D2A23" w:rsidRPr="00A73422" w:rsidRDefault="009D2A23" w:rsidP="009D2A23">
      <w:pPr>
        <w:pStyle w:val="BodyText1"/>
        <w:ind w:left="720"/>
        <w:rPr>
          <w:rFonts w:ascii="Arial" w:hAnsi="Arial" w:cs="Arial"/>
          <w:color w:val="000000"/>
          <w:sz w:val="24"/>
          <w:szCs w:val="24"/>
        </w:rPr>
      </w:pPr>
      <w:hyperlink r:id="rId7" w:history="1">
        <w:r w:rsidRPr="00511B21">
          <w:rPr>
            <w:rStyle w:val="Hyperlink"/>
            <w:rFonts w:ascii="Arial" w:hAnsi="Arial" w:cs="Arial"/>
            <w:sz w:val="24"/>
            <w:szCs w:val="24"/>
          </w:rPr>
          <w:t>http://social.technet.microsoft.com/wiki/contents/articles/705.wiki-virtualization-portal.aspx</w:t>
        </w:r>
      </w:hyperlink>
    </w:p>
    <w:p w:rsidR="009D2A23" w:rsidRPr="00A73422" w:rsidRDefault="009D2A23" w:rsidP="009D2A23">
      <w:pPr>
        <w:pStyle w:val="BodyText1"/>
        <w:ind w:left="0" w:firstLine="720"/>
        <w:rPr>
          <w:rFonts w:ascii="Arial" w:hAnsi="Arial" w:cs="Arial"/>
          <w:color w:val="000000"/>
          <w:sz w:val="24"/>
          <w:szCs w:val="24"/>
        </w:rPr>
      </w:pPr>
      <w:r>
        <w:fldChar w:fldCharType="begin"/>
      </w:r>
      <w:r>
        <w:instrText xml:space="preserve"> HYPERLINK "http://www.vmware.com/technical-resources/security/index.html" </w:instrText>
      </w:r>
      <w:r>
        <w:fldChar w:fldCharType="separate"/>
      </w:r>
      <w:r w:rsidRPr="00A73422">
        <w:rPr>
          <w:rStyle w:val="Hyperlink"/>
          <w:rFonts w:ascii="Arial" w:hAnsi="Arial" w:cs="Arial"/>
          <w:color w:val="000000"/>
          <w:sz w:val="24"/>
          <w:szCs w:val="24"/>
        </w:rPr>
        <w:t>http://www.vmware.com/technical-resources/security/index.html</w:t>
      </w:r>
      <w:r w:rsidRPr="00A73422">
        <w:rPr>
          <w:rStyle w:val="Hyperlink"/>
          <w:rFonts w:ascii="Arial" w:hAnsi="Arial" w:cs="Arial"/>
          <w:color w:val="000000"/>
          <w:sz w:val="24"/>
          <w:szCs w:val="24"/>
        </w:rPr>
        <w:fldChar w:fldCharType="end"/>
      </w:r>
    </w:p>
    <w:p w:rsidR="009D2A23" w:rsidRPr="00A73422" w:rsidRDefault="009D2A23" w:rsidP="009D2A23">
      <w:pPr>
        <w:pStyle w:val="BodyText1"/>
        <w:ind w:left="0" w:firstLine="720"/>
        <w:rPr>
          <w:rFonts w:ascii="Arial" w:hAnsi="Arial" w:cs="Arial"/>
          <w:color w:val="000000"/>
          <w:sz w:val="24"/>
          <w:szCs w:val="24"/>
        </w:rPr>
      </w:pPr>
      <w:hyperlink r:id="rId8" w:history="1">
        <w:r w:rsidRPr="00A73422">
          <w:rPr>
            <w:rStyle w:val="Hyperlink"/>
            <w:rFonts w:ascii="Arial" w:hAnsi="Arial" w:cs="Arial"/>
            <w:color w:val="000000"/>
            <w:sz w:val="24"/>
            <w:szCs w:val="24"/>
          </w:rPr>
          <w:t>http://technet.mirosoft.com/en-us/library/dd56113.aspx</w:t>
        </w:r>
      </w:hyperlink>
    </w:p>
    <w:p w:rsidR="009D2A23" w:rsidRPr="00A73422" w:rsidRDefault="009D2A23" w:rsidP="009D2A23">
      <w:pPr>
        <w:pStyle w:val="BodyText1"/>
        <w:ind w:left="0" w:firstLine="720"/>
        <w:rPr>
          <w:rFonts w:ascii="Arial" w:hAnsi="Arial" w:cs="Arial"/>
          <w:color w:val="000000"/>
          <w:sz w:val="24"/>
          <w:szCs w:val="24"/>
        </w:rPr>
      </w:pPr>
      <w:hyperlink r:id="rId9" w:history="1">
        <w:r w:rsidRPr="00A73422">
          <w:rPr>
            <w:rStyle w:val="Hyperlink"/>
            <w:rFonts w:ascii="Arial" w:hAnsi="Arial" w:cs="Arial"/>
            <w:color w:val="000000"/>
            <w:sz w:val="24"/>
            <w:szCs w:val="24"/>
          </w:rPr>
          <w:t>http://support.citrix.com/article/CTX120716</w:t>
        </w:r>
      </w:hyperlink>
    </w:p>
    <w:p w:rsidR="00607F8C" w:rsidRPr="009D2A23" w:rsidRDefault="00607F8C" w:rsidP="00607F8C"/>
    <w:p w:rsidR="00D343D8" w:rsidRPr="009D2A23" w:rsidRDefault="00D343D8">
      <w:pPr>
        <w:rPr>
          <w:rFonts w:cs="Arial"/>
        </w:rPr>
      </w:pPr>
    </w:p>
    <w:p w:rsidR="00607F8C" w:rsidRDefault="00607F8C" w:rsidP="007000A4">
      <w:pPr>
        <w:pStyle w:val="NoteLevel2"/>
      </w:pPr>
      <w:r>
        <w:t>Table/Topics &amp; Assignments</w:t>
      </w:r>
    </w:p>
    <w:p w:rsidR="00607F8C" w:rsidRPr="00452C3D" w:rsidRDefault="00607F8C" w:rsidP="00607F8C">
      <w:pPr>
        <w:rPr>
          <w:b/>
        </w:rPr>
      </w:pPr>
      <w:r w:rsidRPr="00452C3D">
        <w:rPr>
          <w:b/>
        </w:rPr>
        <w:t>Types of Assignments:</w:t>
      </w:r>
    </w:p>
    <w:p w:rsidR="00607F8C" w:rsidRDefault="00607F8C" w:rsidP="00607F8C">
      <w:pPr>
        <w:spacing w:line="276" w:lineRule="auto"/>
      </w:pPr>
      <w:r w:rsidRPr="00452C3D">
        <w:rPr>
          <w:rStyle w:val="SubtitleChar"/>
        </w:rPr>
        <w:t>Lecture -</w:t>
      </w:r>
      <w:r>
        <w:t xml:space="preserve"> </w:t>
      </w:r>
      <w:r>
        <w:br/>
        <w:t>Considered Lecture Hours</w:t>
      </w:r>
    </w:p>
    <w:p w:rsidR="00607F8C" w:rsidRDefault="00607F8C" w:rsidP="00607F8C">
      <w:pPr>
        <w:spacing w:line="276" w:lineRule="auto"/>
      </w:pPr>
      <w:r w:rsidRPr="00452C3D">
        <w:rPr>
          <w:b/>
        </w:rPr>
        <w:t>Classroom Discussion -</w:t>
      </w:r>
      <w:r>
        <w:t xml:space="preserve"> </w:t>
      </w:r>
      <w:r>
        <w:br/>
        <w:t>Considered Lecture Hours</w:t>
      </w:r>
    </w:p>
    <w:p w:rsidR="00607F8C" w:rsidRDefault="00607F8C" w:rsidP="00607F8C">
      <w:pPr>
        <w:spacing w:line="276" w:lineRule="auto"/>
      </w:pPr>
      <w:r w:rsidRPr="00452C3D">
        <w:rPr>
          <w:b/>
        </w:rPr>
        <w:t>In Class Critique -</w:t>
      </w:r>
      <w:r>
        <w:t xml:space="preserve"> </w:t>
      </w:r>
      <w:r>
        <w:br/>
        <w:t>Considered Lecture Hours</w:t>
      </w:r>
    </w:p>
    <w:p w:rsidR="00607F8C" w:rsidRDefault="00607F8C" w:rsidP="00607F8C">
      <w:pPr>
        <w:spacing w:line="276" w:lineRule="auto"/>
      </w:pPr>
      <w:r w:rsidRPr="00452C3D">
        <w:rPr>
          <w:b/>
        </w:rPr>
        <w:t>Delivering Oral Presentations -</w:t>
      </w:r>
      <w:r>
        <w:t xml:space="preserve"> </w:t>
      </w:r>
      <w:r>
        <w:br/>
        <w:t>Considered Lecture Hours</w:t>
      </w:r>
    </w:p>
    <w:p w:rsidR="00607F8C" w:rsidRDefault="00607F8C" w:rsidP="00607F8C">
      <w:pPr>
        <w:spacing w:line="276" w:lineRule="auto"/>
      </w:pPr>
      <w:r w:rsidRPr="00452C3D">
        <w:rPr>
          <w:b/>
        </w:rPr>
        <w:t>In Class (IC) Exercise -</w:t>
      </w:r>
      <w:r>
        <w:t xml:space="preserve"> </w:t>
      </w:r>
      <w:r>
        <w:br/>
        <w:t>Considered Lecture Hours</w:t>
      </w:r>
    </w:p>
    <w:p w:rsidR="00607F8C" w:rsidRDefault="00607F8C" w:rsidP="00607F8C">
      <w:pPr>
        <w:spacing w:line="276" w:lineRule="auto"/>
      </w:pPr>
      <w:r w:rsidRPr="00452C3D">
        <w:rPr>
          <w:b/>
        </w:rPr>
        <w:t>Reading -</w:t>
      </w:r>
      <w:r>
        <w:t xml:space="preserve"> </w:t>
      </w:r>
      <w:r>
        <w:br/>
        <w:t xml:space="preserve">Considered </w:t>
      </w:r>
      <w:r w:rsidR="0006686B">
        <w:t>Homework</w:t>
      </w:r>
      <w:r>
        <w:t xml:space="preserve"> (</w:t>
      </w:r>
      <w:r w:rsidR="0006686B">
        <w:t>HW</w:t>
      </w:r>
      <w:r>
        <w:t>), work done outside of class</w:t>
      </w:r>
    </w:p>
    <w:p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5B4175">
        <w:t>HW</w:t>
      </w:r>
      <w:r>
        <w:t>, work done outside of class</w:t>
      </w:r>
    </w:p>
    <w:p w:rsidR="00607F8C" w:rsidRDefault="00607F8C" w:rsidP="00607F8C">
      <w:pPr>
        <w:spacing w:line="276" w:lineRule="auto"/>
      </w:pPr>
      <w:r w:rsidRPr="00452C3D">
        <w:rPr>
          <w:b/>
        </w:rPr>
        <w:t>Lab Work -</w:t>
      </w:r>
      <w:r>
        <w:t xml:space="preserve"> </w:t>
      </w:r>
      <w:r>
        <w:br/>
        <w:t>Considered Lab Hours</w:t>
      </w:r>
    </w:p>
    <w:p w:rsidR="00607F8C" w:rsidRDefault="00607F8C" w:rsidP="00607F8C">
      <w:pPr>
        <w:spacing w:line="276" w:lineRule="auto"/>
      </w:pPr>
      <w:r w:rsidRPr="00452C3D">
        <w:rPr>
          <w:b/>
        </w:rPr>
        <w:t>Quiz, Midterm or Final -</w:t>
      </w:r>
      <w:r>
        <w:t xml:space="preserve"> </w:t>
      </w:r>
      <w:r>
        <w:br/>
        <w:t>Considered Lecture Hours</w:t>
      </w:r>
    </w:p>
    <w:p w:rsidR="00D343D8" w:rsidRDefault="00D343D8">
      <w:pPr>
        <w:rPr>
          <w:rFonts w:cs="Arial"/>
        </w:rPr>
      </w:pPr>
    </w:p>
    <w:p w:rsidR="009D2A23" w:rsidRPr="00654974" w:rsidRDefault="009D2A23">
      <w:pPr>
        <w:rPr>
          <w:rFonts w:cs="Arial"/>
        </w:rPr>
      </w:pPr>
    </w:p>
    <w:tbl>
      <w:tblPr>
        <w:tblW w:w="0" w:type="auto"/>
        <w:tblInd w:w="147" w:type="dxa"/>
        <w:tblLayout w:type="fixed"/>
        <w:tblCellMar>
          <w:top w:w="29" w:type="dxa"/>
          <w:left w:w="115" w:type="dxa"/>
          <w:right w:w="115" w:type="dxa"/>
        </w:tblCellMar>
        <w:tblLook w:val="0000" w:firstRow="0" w:lastRow="0" w:firstColumn="0" w:lastColumn="0" w:noHBand="0" w:noVBand="0"/>
      </w:tblPr>
      <w:tblGrid>
        <w:gridCol w:w="1803"/>
        <w:gridCol w:w="2568"/>
        <w:gridCol w:w="900"/>
        <w:gridCol w:w="900"/>
        <w:gridCol w:w="900"/>
        <w:gridCol w:w="900"/>
        <w:gridCol w:w="1326"/>
      </w:tblGrid>
      <w:tr w:rsidR="009D2A23"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9D2A23" w:rsidRDefault="009D2A23" w:rsidP="00E806DC">
            <w:pPr>
              <w:pStyle w:val="Heading1"/>
            </w:pPr>
            <w:r>
              <w:lastRenderedPageBreak/>
              <w:t>Week 1</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9D2A23" w:rsidRDefault="009D2A23"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9D2A23" w:rsidRDefault="009D2A23"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9D2A23" w:rsidRDefault="009D2A23"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9D2A23" w:rsidRDefault="009D2A23"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9D2A23" w:rsidRDefault="009D2A23"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9D2A23" w:rsidRDefault="009D2A23" w:rsidP="00CF57B1">
            <w:pPr>
              <w:jc w:val="center"/>
              <w:rPr>
                <w:rFonts w:cs="Arial"/>
                <w:color w:val="FFFFFF"/>
              </w:rPr>
            </w:pPr>
          </w:p>
        </w:tc>
      </w:tr>
      <w:tr w:rsidR="009D2A23"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9D2A23" w:rsidRDefault="009D2A23" w:rsidP="009D2A23">
            <w:pPr>
              <w:pStyle w:val="Title"/>
            </w:pPr>
            <w:r>
              <w:br/>
              <w:t>Type</w:t>
            </w:r>
          </w:p>
        </w:tc>
        <w:tc>
          <w:tcPr>
            <w:tcW w:w="2568" w:type="dxa"/>
            <w:tcBorders>
              <w:left w:val="single" w:sz="4" w:space="0" w:color="000000"/>
              <w:bottom w:val="single" w:sz="4" w:space="0" w:color="000000"/>
              <w:right w:val="single" w:sz="4" w:space="0" w:color="000000"/>
            </w:tcBorders>
            <w:shd w:val="clear" w:color="auto" w:fill="D9D9D9"/>
          </w:tcPr>
          <w:p w:rsidR="009D2A23" w:rsidRDefault="009D2A23" w:rsidP="009D2A23">
            <w:pPr>
              <w:pStyle w:val="Title"/>
            </w:pPr>
            <w:r>
              <w:br/>
              <w:t>Topic/Description</w:t>
            </w:r>
          </w:p>
        </w:tc>
        <w:tc>
          <w:tcPr>
            <w:tcW w:w="900" w:type="dxa"/>
            <w:tcBorders>
              <w:left w:val="single" w:sz="4" w:space="0" w:color="000000"/>
              <w:bottom w:val="single" w:sz="4" w:space="0" w:color="000000"/>
              <w:right w:val="single" w:sz="4" w:space="0" w:color="000000"/>
            </w:tcBorders>
            <w:shd w:val="clear" w:color="auto" w:fill="D9D9D9"/>
          </w:tcPr>
          <w:p w:rsidR="009D2A23" w:rsidRDefault="009D2A23"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9D2A23" w:rsidRDefault="009D2A23"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9D2A23" w:rsidRDefault="0006686B" w:rsidP="009D2A23">
            <w:pPr>
              <w:pStyle w:val="Title"/>
            </w:pPr>
            <w:r>
              <w:t>HW</w:t>
            </w:r>
            <w:r w:rsidR="009D2A23">
              <w:br/>
              <w:t>Hours</w:t>
            </w:r>
          </w:p>
        </w:tc>
        <w:tc>
          <w:tcPr>
            <w:tcW w:w="900" w:type="dxa"/>
            <w:tcBorders>
              <w:left w:val="single" w:sz="4" w:space="0" w:color="000000"/>
              <w:bottom w:val="single" w:sz="4" w:space="0" w:color="000000"/>
              <w:right w:val="single" w:sz="4" w:space="0" w:color="000000"/>
            </w:tcBorders>
            <w:shd w:val="clear" w:color="auto" w:fill="D9D9D9"/>
          </w:tcPr>
          <w:p w:rsidR="009D2A23" w:rsidRDefault="009D2A23" w:rsidP="009D2A23">
            <w:pPr>
              <w:pStyle w:val="Title"/>
            </w:pPr>
            <w:r>
              <w:t>Point</w:t>
            </w:r>
            <w:r>
              <w:br/>
              <w:t>Value</w:t>
            </w:r>
          </w:p>
        </w:tc>
        <w:tc>
          <w:tcPr>
            <w:tcW w:w="1326" w:type="dxa"/>
            <w:tcBorders>
              <w:left w:val="single" w:sz="4" w:space="0" w:color="000000"/>
              <w:bottom w:val="single" w:sz="4" w:space="0" w:color="000000"/>
              <w:right w:val="single" w:sz="4" w:space="0" w:color="000000"/>
            </w:tcBorders>
            <w:shd w:val="clear" w:color="auto" w:fill="D9D9D9"/>
          </w:tcPr>
          <w:p w:rsidR="009D2A23" w:rsidRDefault="009D2A23" w:rsidP="009D2A23">
            <w:pPr>
              <w:pStyle w:val="Title"/>
            </w:pPr>
            <w:r>
              <w:br/>
              <w:t>Due</w:t>
            </w:r>
          </w:p>
        </w:tc>
      </w:tr>
      <w:tr w:rsidR="009D2A23"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9D2A23" w:rsidRPr="00BC5ACE" w:rsidRDefault="009D2A23" w:rsidP="009D2A23">
            <w:pPr>
              <w:pStyle w:val="Subtitle"/>
            </w:pPr>
            <w:r w:rsidRPr="00BC5ACE">
              <w:t>L</w:t>
            </w:r>
            <w:r>
              <w:t>EC</w:t>
            </w:r>
            <w:r w:rsidRPr="00BC5ACE">
              <w:t xml:space="preserve"> 1A</w:t>
            </w:r>
          </w:p>
        </w:tc>
        <w:tc>
          <w:tcPr>
            <w:tcW w:w="2568" w:type="dxa"/>
            <w:tcBorders>
              <w:top w:val="single" w:sz="4" w:space="0" w:color="000000"/>
              <w:left w:val="single" w:sz="4" w:space="0" w:color="000000"/>
              <w:bottom w:val="single" w:sz="4" w:space="0" w:color="000000"/>
              <w:right w:val="single" w:sz="4" w:space="0" w:color="000000"/>
            </w:tcBorders>
          </w:tcPr>
          <w:p w:rsidR="009D2A23" w:rsidRPr="00A02178" w:rsidRDefault="009D2A23" w:rsidP="009D2A23">
            <w:pPr>
              <w:pStyle w:val="Subtitle"/>
            </w:pPr>
            <w:r>
              <w:t xml:space="preserve">Introduction to Virtualization </w:t>
            </w:r>
          </w:p>
        </w:tc>
        <w:tc>
          <w:tcPr>
            <w:tcW w:w="900" w:type="dxa"/>
            <w:tcBorders>
              <w:top w:val="single" w:sz="4" w:space="0" w:color="000000"/>
              <w:left w:val="single" w:sz="4" w:space="0" w:color="000000"/>
              <w:bottom w:val="single" w:sz="4" w:space="0" w:color="000000"/>
              <w:right w:val="single" w:sz="4" w:space="0" w:color="000000"/>
            </w:tcBorders>
          </w:tcPr>
          <w:p w:rsidR="009D2A23" w:rsidRPr="00BC5ACE" w:rsidRDefault="001E3166"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9D2A23" w:rsidRPr="00BC5ACE" w:rsidRDefault="009D2A23"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9D2A23" w:rsidRPr="00BC5ACE" w:rsidRDefault="009D2A23"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9D2A23" w:rsidRPr="00BC5ACE" w:rsidRDefault="009D2A23"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9D2A23" w:rsidRPr="00BC5ACE" w:rsidRDefault="009D2A23" w:rsidP="009D2A23">
            <w:pPr>
              <w:pStyle w:val="Subtitle"/>
            </w:pPr>
          </w:p>
        </w:tc>
      </w:tr>
      <w:tr w:rsidR="00C95161"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95161" w:rsidRPr="00BC5ACE" w:rsidRDefault="00C95161" w:rsidP="00857516">
            <w:pPr>
              <w:pStyle w:val="Subtitle"/>
            </w:pPr>
            <w:r w:rsidRPr="00BC5ACE">
              <w:t>L</w:t>
            </w:r>
            <w:r>
              <w:t>EC 1B</w:t>
            </w:r>
          </w:p>
        </w:tc>
        <w:tc>
          <w:tcPr>
            <w:tcW w:w="2568" w:type="dxa"/>
            <w:tcBorders>
              <w:top w:val="single" w:sz="4" w:space="0" w:color="000000"/>
              <w:left w:val="single" w:sz="4" w:space="0" w:color="000000"/>
              <w:bottom w:val="single" w:sz="4" w:space="0" w:color="000000"/>
              <w:right w:val="single" w:sz="4" w:space="0" w:color="000000"/>
            </w:tcBorders>
          </w:tcPr>
          <w:p w:rsidR="00C95161" w:rsidRPr="00BC5ACE" w:rsidRDefault="00C95161" w:rsidP="00C95161">
            <w:pPr>
              <w:pStyle w:val="Subtitle"/>
            </w:pPr>
            <w:r>
              <w:t xml:space="preserve">Introduction to Hypervisors </w:t>
            </w: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C95161" w:rsidP="00C95161">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pPr>
          </w:p>
        </w:tc>
      </w:tr>
      <w:tr w:rsidR="00C95161" w:rsidRPr="00BC5ACE" w:rsidTr="00857516">
        <w:trPr>
          <w:trHeight w:val="395"/>
        </w:trPr>
        <w:tc>
          <w:tcPr>
            <w:tcW w:w="1803" w:type="dxa"/>
            <w:tcBorders>
              <w:top w:val="single" w:sz="4" w:space="0" w:color="000000"/>
              <w:left w:val="single" w:sz="4" w:space="0" w:color="000000"/>
              <w:bottom w:val="single" w:sz="4" w:space="0" w:color="000000"/>
              <w:right w:val="single" w:sz="4" w:space="0" w:color="000000"/>
            </w:tcBorders>
          </w:tcPr>
          <w:p w:rsidR="00C95161" w:rsidRPr="00BC5ACE" w:rsidRDefault="00C95161" w:rsidP="00857516">
            <w:pPr>
              <w:pStyle w:val="Subtitle"/>
            </w:pPr>
            <w:r w:rsidRPr="00BC5ACE">
              <w:t>L</w:t>
            </w:r>
            <w:r>
              <w:t>EC 1C</w:t>
            </w:r>
          </w:p>
        </w:tc>
        <w:tc>
          <w:tcPr>
            <w:tcW w:w="2568" w:type="dxa"/>
            <w:tcBorders>
              <w:top w:val="single" w:sz="4" w:space="0" w:color="000000"/>
              <w:left w:val="single" w:sz="4" w:space="0" w:color="000000"/>
              <w:bottom w:val="single" w:sz="4" w:space="0" w:color="000000"/>
              <w:right w:val="single" w:sz="4" w:space="0" w:color="000000"/>
            </w:tcBorders>
          </w:tcPr>
          <w:p w:rsidR="00C95161" w:rsidRPr="00BC5ACE" w:rsidRDefault="00C95161" w:rsidP="00857516">
            <w:pPr>
              <w:pStyle w:val="Subtitle"/>
            </w:pPr>
            <w:r>
              <w:t>Introduction to Virtual Machines</w:t>
            </w:r>
          </w:p>
        </w:tc>
        <w:tc>
          <w:tcPr>
            <w:tcW w:w="900" w:type="dxa"/>
            <w:tcBorders>
              <w:top w:val="single" w:sz="4" w:space="0" w:color="000000"/>
              <w:left w:val="single" w:sz="4" w:space="0" w:color="000000"/>
              <w:bottom w:val="single" w:sz="4" w:space="0" w:color="000000"/>
              <w:right w:val="single" w:sz="4" w:space="0" w:color="000000"/>
            </w:tcBorders>
          </w:tcPr>
          <w:p w:rsidR="00C95161" w:rsidRDefault="001E3166" w:rsidP="00C95161">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C95161" w:rsidRDefault="00C95161"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95161" w:rsidRDefault="00C95161"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95161" w:rsidRDefault="00C95161" w:rsidP="00857516">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95161" w:rsidRPr="00BC5ACE" w:rsidRDefault="00C95161" w:rsidP="00857516">
            <w:pPr>
              <w:pStyle w:val="Subtitle"/>
            </w:pPr>
          </w:p>
        </w:tc>
      </w:tr>
      <w:tr w:rsidR="00C95161"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95161" w:rsidRPr="00BC5ACE" w:rsidRDefault="00C95161" w:rsidP="00857516">
            <w:pPr>
              <w:pStyle w:val="Subtitle"/>
            </w:pPr>
            <w:r>
              <w:t>HW</w:t>
            </w:r>
            <w:r w:rsidRPr="00BC5ACE">
              <w:t xml:space="preserve"> 1A</w:t>
            </w:r>
          </w:p>
        </w:tc>
        <w:tc>
          <w:tcPr>
            <w:tcW w:w="2568" w:type="dxa"/>
            <w:tcBorders>
              <w:top w:val="single" w:sz="4" w:space="0" w:color="000000"/>
              <w:left w:val="single" w:sz="4" w:space="0" w:color="000000"/>
              <w:bottom w:val="single" w:sz="4" w:space="0" w:color="000000"/>
              <w:right w:val="single" w:sz="4" w:space="0" w:color="000000"/>
            </w:tcBorders>
          </w:tcPr>
          <w:p w:rsidR="00C95161" w:rsidRPr="00BC5ACE" w:rsidRDefault="00C95161" w:rsidP="00FB1AB8">
            <w:pPr>
              <w:pStyle w:val="Subtitle"/>
            </w:pPr>
            <w:r>
              <w:t xml:space="preserve">Read Chapter 1, 2, 3              </w:t>
            </w:r>
            <w:proofErr w:type="gramStart"/>
            <w:r>
              <w:t xml:space="preserve">   (</w:t>
            </w:r>
            <w:proofErr w:type="gramEnd"/>
            <w:r w:rsidR="00FB1AB8">
              <w:t>50</w:t>
            </w:r>
            <w:r w:rsidRPr="00D576F7">
              <w:t xml:space="preserve"> pages)</w:t>
            </w:r>
            <w:r>
              <w:t xml:space="preserve"> Evaluated by Quiz 1</w:t>
            </w:r>
          </w:p>
        </w:tc>
        <w:tc>
          <w:tcPr>
            <w:tcW w:w="900" w:type="dxa"/>
            <w:tcBorders>
              <w:top w:val="single" w:sz="4" w:space="0" w:color="000000"/>
              <w:left w:val="single" w:sz="4" w:space="0" w:color="000000"/>
              <w:bottom w:val="single" w:sz="4" w:space="0" w:color="000000"/>
              <w:right w:val="single" w:sz="4" w:space="0" w:color="000000"/>
            </w:tcBorders>
          </w:tcPr>
          <w:p w:rsidR="00C95161" w:rsidRDefault="00C95161"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95161" w:rsidRDefault="00C95161"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95161" w:rsidRDefault="00FB1AB8" w:rsidP="00857516">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tcPr>
          <w:p w:rsidR="00C95161" w:rsidRDefault="00C95161" w:rsidP="00857516">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95161" w:rsidRPr="00BC5ACE" w:rsidRDefault="00C95161" w:rsidP="00857516">
            <w:pPr>
              <w:pStyle w:val="Subtitle"/>
            </w:pPr>
          </w:p>
        </w:tc>
      </w:tr>
      <w:tr w:rsidR="00C95161"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pPr>
            <w:r w:rsidRPr="00BC5ACE">
              <w:t>Total Week 1</w:t>
            </w:r>
          </w:p>
        </w:tc>
        <w:tc>
          <w:tcPr>
            <w:tcW w:w="2568"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FB1AB8" w:rsidP="00C95161">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95161" w:rsidRPr="00BC5ACE" w:rsidRDefault="00C95161" w:rsidP="009D2A23">
            <w:pPr>
              <w:pStyle w:val="Subtitle"/>
            </w:pPr>
          </w:p>
        </w:tc>
      </w:tr>
      <w:tr w:rsidR="00C95161"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C95161" w:rsidRPr="00BC5ACE" w:rsidRDefault="00C95161" w:rsidP="00E806DC">
            <w:pPr>
              <w:pStyle w:val="Heading1"/>
            </w:pPr>
            <w:r w:rsidRPr="00BC5ACE">
              <w:t>Week 2</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C95161" w:rsidRPr="00BC5ACE" w:rsidRDefault="00C95161"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C95161" w:rsidRPr="00BC5ACE" w:rsidRDefault="00C95161"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C95161" w:rsidRPr="00BC5ACE" w:rsidRDefault="00C95161"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C95161" w:rsidRPr="00BC5ACE" w:rsidRDefault="00C95161"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C95161" w:rsidRPr="00BC5ACE" w:rsidRDefault="00C95161"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C95161" w:rsidRPr="00BC5ACE" w:rsidRDefault="00C95161" w:rsidP="00CF57B1">
            <w:pPr>
              <w:jc w:val="center"/>
              <w:rPr>
                <w:rFonts w:cs="Arial"/>
                <w:color w:val="FFFFFF"/>
              </w:rPr>
            </w:pPr>
          </w:p>
        </w:tc>
      </w:tr>
      <w:tr w:rsidR="00C95161"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C95161" w:rsidRPr="00BC5ACE" w:rsidRDefault="00C95161"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C95161" w:rsidRPr="00BC5ACE" w:rsidRDefault="00C95161"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C95161" w:rsidRDefault="00C95161"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C95161" w:rsidRDefault="00C95161"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C95161" w:rsidRDefault="00C95161"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C95161" w:rsidRPr="00BC5ACE" w:rsidRDefault="00C95161"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C95161" w:rsidRPr="00BC5ACE" w:rsidRDefault="00C95161" w:rsidP="009D2A23">
            <w:pPr>
              <w:pStyle w:val="Title"/>
            </w:pPr>
            <w:r>
              <w:br/>
            </w:r>
            <w:r w:rsidRPr="00BC5ACE">
              <w:t>Due</w:t>
            </w: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pPr>
            <w:r w:rsidRPr="00BC5ACE">
              <w:t>L</w:t>
            </w:r>
            <w:r>
              <w:t>EC 2</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F528B6" w:rsidRPr="00BC5ACE" w:rsidRDefault="00F528B6" w:rsidP="00F528B6">
            <w:pPr>
              <w:pStyle w:val="Subtitle"/>
            </w:pPr>
            <w:r>
              <w:t xml:space="preserve">Creation of Virtual Machines </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pPr>
            <w:r w:rsidRPr="00BC5ACE">
              <w:t>L</w:t>
            </w:r>
            <w:r>
              <w:t>EC 2B</w:t>
            </w:r>
          </w:p>
        </w:tc>
        <w:tc>
          <w:tcPr>
            <w:tcW w:w="2568"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pPr>
            <w:r>
              <w:t>Installing Linux/Windows in a VM</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pPr>
            <w:r w:rsidRPr="00BC5ACE">
              <w:t>L</w:t>
            </w:r>
            <w:r>
              <w:t>EC 2C</w:t>
            </w:r>
          </w:p>
        </w:tc>
        <w:tc>
          <w:tcPr>
            <w:tcW w:w="2568" w:type="dxa"/>
            <w:tcBorders>
              <w:top w:val="single" w:sz="4" w:space="0" w:color="000000"/>
              <w:left w:val="single" w:sz="4" w:space="0" w:color="000000"/>
              <w:bottom w:val="single" w:sz="4" w:space="0" w:color="000000"/>
              <w:right w:val="single" w:sz="4" w:space="0" w:color="000000"/>
            </w:tcBorders>
          </w:tcPr>
          <w:p w:rsidR="00F528B6" w:rsidRDefault="00F528B6" w:rsidP="00FD08E6">
            <w:pPr>
              <w:pStyle w:val="Subtitle"/>
            </w:pPr>
            <w:r>
              <w:t xml:space="preserve">CPU Management    </w:t>
            </w:r>
          </w:p>
        </w:tc>
        <w:tc>
          <w:tcPr>
            <w:tcW w:w="900" w:type="dxa"/>
            <w:tcBorders>
              <w:top w:val="single" w:sz="4" w:space="0" w:color="000000"/>
              <w:left w:val="single" w:sz="4" w:space="0" w:color="000000"/>
              <w:bottom w:val="single" w:sz="4" w:space="0" w:color="000000"/>
              <w:right w:val="single" w:sz="4" w:space="0" w:color="000000"/>
            </w:tcBorders>
          </w:tcPr>
          <w:p w:rsidR="00F528B6" w:rsidRDefault="001E3166" w:rsidP="00857516">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Pr="00BC5ACE" w:rsidRDefault="00F528B6" w:rsidP="00857516">
            <w:pPr>
              <w:pStyle w:val="Subtitle"/>
            </w:pPr>
            <w:r>
              <w:t>HW 2</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F528B6" w:rsidRPr="00BC5ACE" w:rsidRDefault="00F528B6" w:rsidP="00000EA2">
            <w:pPr>
              <w:pStyle w:val="Subtitle"/>
            </w:pPr>
            <w:r>
              <w:t>Read Chapters               4, 5, 6, 7 (</w:t>
            </w:r>
            <w:r w:rsidR="00000EA2">
              <w:t>80</w:t>
            </w:r>
            <w:r>
              <w:t xml:space="preserve"> </w:t>
            </w:r>
            <w:r w:rsidRPr="00D576F7">
              <w:t>pages)</w:t>
            </w:r>
            <w:r>
              <w:t xml:space="preserve"> Evaluated by Quiz 1</w:t>
            </w: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Default="00000EA2" w:rsidP="00870FE3">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F528B6" w:rsidRDefault="00F528B6" w:rsidP="00870FE3">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r w:rsidRPr="00BC5ACE">
              <w:t>Total Week 2</w:t>
            </w:r>
          </w:p>
        </w:tc>
        <w:tc>
          <w:tcPr>
            <w:tcW w:w="2568"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000EA2" w:rsidP="009D2A23">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F528B6" w:rsidRPr="00BC5ACE" w:rsidRDefault="00F528B6" w:rsidP="00E806DC">
            <w:pPr>
              <w:pStyle w:val="Heading1"/>
            </w:pPr>
            <w:r w:rsidRPr="00BC5ACE">
              <w:t>Week 3</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r>
      <w:tr w:rsidR="00F528B6"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F528B6" w:rsidRDefault="00F528B6"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F528B6" w:rsidRDefault="00F528B6"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F528B6" w:rsidRDefault="00F528B6"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br/>
            </w:r>
            <w:r w:rsidRPr="00BC5ACE">
              <w:t>Due</w:t>
            </w: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r>
              <w:t>IC EX 3A</w:t>
            </w:r>
          </w:p>
        </w:tc>
        <w:tc>
          <w:tcPr>
            <w:tcW w:w="2568" w:type="dxa"/>
            <w:tcBorders>
              <w:top w:val="single" w:sz="4" w:space="0" w:color="000000"/>
              <w:left w:val="single" w:sz="4" w:space="0" w:color="000000"/>
              <w:bottom w:val="single" w:sz="4" w:space="0" w:color="000000"/>
              <w:right w:val="single" w:sz="4" w:space="0" w:color="000000"/>
            </w:tcBorders>
          </w:tcPr>
          <w:p w:rsidR="00F528B6" w:rsidRDefault="00F528B6" w:rsidP="009D2A23">
            <w:pPr>
              <w:pStyle w:val="Subtitle"/>
            </w:pPr>
            <w:r>
              <w:t>Quiz 1</w:t>
            </w:r>
          </w:p>
        </w:tc>
        <w:tc>
          <w:tcPr>
            <w:tcW w:w="900" w:type="dxa"/>
            <w:tcBorders>
              <w:top w:val="single" w:sz="4" w:space="0" w:color="000000"/>
              <w:left w:val="single" w:sz="4" w:space="0" w:color="000000"/>
              <w:bottom w:val="single" w:sz="4" w:space="0" w:color="000000"/>
              <w:right w:val="single" w:sz="4" w:space="0" w:color="000000"/>
            </w:tcBorders>
          </w:tcPr>
          <w:p w:rsidR="00F528B6" w:rsidRDefault="00000EA2"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Default="00F528B6" w:rsidP="009D2A23">
            <w:pPr>
              <w:pStyle w:val="Subtitle"/>
              <w:jc w:val="center"/>
            </w:pPr>
            <w:r>
              <w:t>50</w:t>
            </w:r>
          </w:p>
        </w:tc>
        <w:tc>
          <w:tcPr>
            <w:tcW w:w="1326"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r w:rsidRPr="00BC5ACE">
              <w:t>L</w:t>
            </w:r>
            <w:r>
              <w:t>EC 3</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000EA2" w:rsidRPr="00BC5ACE" w:rsidRDefault="00000EA2" w:rsidP="00000EA2">
            <w:pPr>
              <w:pStyle w:val="Subtitle"/>
            </w:pPr>
            <w:r>
              <w:t xml:space="preserve">Managing Memory </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Default="00000EA2" w:rsidP="00870FE3">
            <w:pPr>
              <w:pStyle w:val="Subtitle"/>
            </w:pPr>
            <w:r w:rsidRPr="00BC5ACE">
              <w:t>L</w:t>
            </w:r>
            <w:r>
              <w:t>EC 3B</w:t>
            </w:r>
          </w:p>
        </w:tc>
        <w:tc>
          <w:tcPr>
            <w:tcW w:w="2568" w:type="dxa"/>
            <w:tcBorders>
              <w:top w:val="single" w:sz="4" w:space="0" w:color="000000"/>
              <w:left w:val="single" w:sz="4" w:space="0" w:color="000000"/>
              <w:bottom w:val="single" w:sz="4" w:space="0" w:color="000000"/>
              <w:right w:val="single" w:sz="4" w:space="0" w:color="000000"/>
            </w:tcBorders>
          </w:tcPr>
          <w:p w:rsidR="00000EA2" w:rsidRDefault="00000EA2" w:rsidP="00000EA2">
            <w:pPr>
              <w:pStyle w:val="Subtitle"/>
            </w:pPr>
            <w:r>
              <w:t xml:space="preserve">Managing Storage </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000EA2">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000EA2" w:rsidRDefault="00000EA2" w:rsidP="00870FE3">
            <w:pPr>
              <w:pStyle w:val="Subtitle"/>
              <w:rPr>
                <w:b/>
              </w:rPr>
            </w:pPr>
            <w:r w:rsidRPr="00BC5ACE">
              <w:t>L</w:t>
            </w:r>
            <w:r>
              <w:t>EC 3C</w:t>
            </w:r>
          </w:p>
        </w:tc>
        <w:tc>
          <w:tcPr>
            <w:tcW w:w="2568" w:type="dxa"/>
            <w:tcBorders>
              <w:top w:val="single" w:sz="4" w:space="0" w:color="000000"/>
              <w:left w:val="single" w:sz="4" w:space="0" w:color="000000"/>
              <w:bottom w:val="single" w:sz="4" w:space="0" w:color="000000"/>
              <w:right w:val="single" w:sz="4" w:space="0" w:color="000000"/>
            </w:tcBorders>
          </w:tcPr>
          <w:p w:rsidR="00000EA2" w:rsidRDefault="00000EA2" w:rsidP="00870FE3">
            <w:pPr>
              <w:pStyle w:val="Subtitle"/>
            </w:pPr>
            <w:r>
              <w:t>Managing Networking</w:t>
            </w:r>
          </w:p>
        </w:tc>
        <w:tc>
          <w:tcPr>
            <w:tcW w:w="900" w:type="dxa"/>
            <w:tcBorders>
              <w:top w:val="single" w:sz="4" w:space="0" w:color="000000"/>
              <w:left w:val="single" w:sz="4" w:space="0" w:color="000000"/>
              <w:bottom w:val="single" w:sz="4" w:space="0" w:color="000000"/>
              <w:right w:val="single" w:sz="4" w:space="0" w:color="000000"/>
            </w:tcBorders>
          </w:tcPr>
          <w:p w:rsidR="00000EA2" w:rsidRDefault="00000EA2" w:rsidP="00000EA2">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pPr>
            <w:r>
              <w:t>HW 3</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F528B6" w:rsidRPr="00BC5ACE" w:rsidRDefault="00F528B6" w:rsidP="00000EA2">
            <w:pPr>
              <w:pStyle w:val="Subtitle"/>
            </w:pPr>
            <w:r>
              <w:t>Read</w:t>
            </w:r>
            <w:r w:rsidRPr="00BC5ACE">
              <w:t xml:space="preserve"> </w:t>
            </w:r>
            <w:r>
              <w:t>C</w:t>
            </w:r>
            <w:r w:rsidRPr="00BC5ACE">
              <w:t>ha</w:t>
            </w:r>
            <w:r>
              <w:t>pters</w:t>
            </w:r>
            <w:r w:rsidRPr="00BC5ACE">
              <w:t xml:space="preserve"> </w:t>
            </w:r>
            <w:r>
              <w:t>8</w:t>
            </w:r>
            <w:r w:rsidR="00000EA2">
              <w:t>,</w:t>
            </w:r>
            <w:r>
              <w:t xml:space="preserve"> 9</w:t>
            </w:r>
            <w:r w:rsidR="00000EA2">
              <w:t>, 10</w:t>
            </w:r>
            <w:r>
              <w:t xml:space="preserve"> (</w:t>
            </w:r>
            <w:r w:rsidR="00000EA2">
              <w:t>50</w:t>
            </w:r>
            <w:r w:rsidRPr="00D576F7">
              <w:t xml:space="preserve"> pages)</w:t>
            </w:r>
            <w:r>
              <w:t xml:space="preserve"> Evaluated by Quiz 2</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000EA2" w:rsidP="00870FE3">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F528B6" w:rsidRPr="00BC5ACE" w:rsidRDefault="00F528B6" w:rsidP="00870FE3">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r w:rsidRPr="00BC5ACE">
              <w:t>Total Week 3</w:t>
            </w:r>
          </w:p>
        </w:tc>
        <w:tc>
          <w:tcPr>
            <w:tcW w:w="2568"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000EA2" w:rsidP="009D2A23">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jc w:val="center"/>
            </w:pPr>
            <w:r>
              <w:t>50</w:t>
            </w:r>
          </w:p>
        </w:tc>
        <w:tc>
          <w:tcPr>
            <w:tcW w:w="1326" w:type="dxa"/>
            <w:tcBorders>
              <w:top w:val="single" w:sz="4" w:space="0" w:color="000000"/>
              <w:left w:val="single" w:sz="4" w:space="0" w:color="000000"/>
              <w:bottom w:val="single" w:sz="4" w:space="0" w:color="000000"/>
              <w:right w:val="single" w:sz="4" w:space="0" w:color="000000"/>
            </w:tcBorders>
          </w:tcPr>
          <w:p w:rsidR="00F528B6" w:rsidRPr="00BC5ACE" w:rsidRDefault="00F528B6" w:rsidP="009D2A23">
            <w:pPr>
              <w:pStyle w:val="Subtitle"/>
            </w:pPr>
          </w:p>
        </w:tc>
      </w:tr>
      <w:tr w:rsidR="00F528B6"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F528B6" w:rsidRPr="00BC5ACE" w:rsidRDefault="00F528B6" w:rsidP="00E806DC">
            <w:pPr>
              <w:pStyle w:val="Heading1"/>
            </w:pPr>
            <w:r w:rsidRPr="00BC5ACE">
              <w:t>Week 4</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F528B6" w:rsidRPr="00BC5ACE" w:rsidRDefault="00F528B6" w:rsidP="00CF57B1">
            <w:pPr>
              <w:jc w:val="center"/>
              <w:rPr>
                <w:rFonts w:cs="Arial"/>
                <w:color w:val="FFFFFF"/>
              </w:rPr>
            </w:pPr>
          </w:p>
        </w:tc>
      </w:tr>
      <w:tr w:rsidR="00F528B6"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F528B6" w:rsidRDefault="00F528B6"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F528B6" w:rsidRDefault="00F528B6"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F528B6" w:rsidRDefault="00F528B6"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F528B6" w:rsidRPr="00BC5ACE" w:rsidRDefault="00F528B6" w:rsidP="009D2A23">
            <w:pPr>
              <w:pStyle w:val="Title"/>
            </w:pPr>
            <w:r>
              <w:br/>
            </w:r>
            <w:r w:rsidRPr="00BC5ACE">
              <w:t>Due</w:t>
            </w: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pPr>
            <w:r>
              <w:t>IC EX</w:t>
            </w:r>
            <w:r w:rsidRPr="00BC5ACE">
              <w:t xml:space="preserve"> </w:t>
            </w:r>
            <w:r>
              <w:t>4</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000EA2" w:rsidRDefault="00000EA2" w:rsidP="00857516">
            <w:pPr>
              <w:pStyle w:val="Subtitle"/>
            </w:pPr>
            <w:r>
              <w:t>Quiz 2</w:t>
            </w:r>
          </w:p>
        </w:tc>
        <w:tc>
          <w:tcPr>
            <w:tcW w:w="900" w:type="dxa"/>
            <w:tcBorders>
              <w:top w:val="single" w:sz="4" w:space="0" w:color="000000"/>
              <w:left w:val="single" w:sz="4" w:space="0" w:color="000000"/>
              <w:bottom w:val="single" w:sz="4" w:space="0" w:color="000000"/>
              <w:right w:val="single" w:sz="4" w:space="0" w:color="000000"/>
            </w:tcBorders>
          </w:tcPr>
          <w:p w:rsidR="00000EA2" w:rsidRDefault="00000EA2" w:rsidP="00000EA2">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jc w:val="center"/>
            </w:pPr>
            <w:r>
              <w:t>50</w:t>
            </w: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r w:rsidRPr="00BC5ACE">
              <w:lastRenderedPageBreak/>
              <w:t>L</w:t>
            </w:r>
            <w:r>
              <w:t>EC 4</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r>
              <w:t>Copy a Virtual Machine</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pPr>
            <w:r w:rsidRPr="00BC5ACE">
              <w:t>L</w:t>
            </w:r>
            <w:r>
              <w:t>EC 4B</w:t>
            </w:r>
          </w:p>
        </w:tc>
        <w:tc>
          <w:tcPr>
            <w:tcW w:w="2568" w:type="dxa"/>
            <w:tcBorders>
              <w:top w:val="single" w:sz="4" w:space="0" w:color="000000"/>
              <w:left w:val="single" w:sz="4" w:space="0" w:color="000000"/>
              <w:bottom w:val="single" w:sz="4" w:space="0" w:color="000000"/>
              <w:right w:val="single" w:sz="4" w:space="0" w:color="000000"/>
            </w:tcBorders>
          </w:tcPr>
          <w:p w:rsidR="00000EA2" w:rsidRDefault="00000EA2" w:rsidP="009D2A23">
            <w:pPr>
              <w:pStyle w:val="Subtitle"/>
            </w:pPr>
            <w:r>
              <w:t>Additional Devices Management</w:t>
            </w:r>
          </w:p>
        </w:tc>
        <w:tc>
          <w:tcPr>
            <w:tcW w:w="900" w:type="dxa"/>
            <w:tcBorders>
              <w:top w:val="single" w:sz="4" w:space="0" w:color="000000"/>
              <w:left w:val="single" w:sz="4" w:space="0" w:color="000000"/>
              <w:bottom w:val="single" w:sz="4" w:space="0" w:color="000000"/>
              <w:right w:val="single" w:sz="4" w:space="0" w:color="000000"/>
            </w:tcBorders>
          </w:tcPr>
          <w:p w:rsidR="00000EA2" w:rsidRDefault="00000EA2"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E806DC">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pPr>
            <w:r w:rsidRPr="00BC5ACE">
              <w:t>L</w:t>
            </w:r>
            <w:r>
              <w:t>EC 4C</w:t>
            </w:r>
          </w:p>
        </w:tc>
        <w:tc>
          <w:tcPr>
            <w:tcW w:w="2568" w:type="dxa"/>
            <w:tcBorders>
              <w:top w:val="single" w:sz="4" w:space="0" w:color="000000"/>
              <w:left w:val="single" w:sz="4" w:space="0" w:color="000000"/>
              <w:bottom w:val="single" w:sz="4" w:space="0" w:color="000000"/>
              <w:right w:val="single" w:sz="4" w:space="0" w:color="000000"/>
            </w:tcBorders>
          </w:tcPr>
          <w:p w:rsidR="00000EA2" w:rsidRDefault="00000EA2" w:rsidP="009D2A23">
            <w:pPr>
              <w:pStyle w:val="Subtitle"/>
            </w:pPr>
            <w:r>
              <w:t>Availability in Virtual Environments</w:t>
            </w:r>
          </w:p>
        </w:tc>
        <w:tc>
          <w:tcPr>
            <w:tcW w:w="900" w:type="dxa"/>
            <w:tcBorders>
              <w:top w:val="single" w:sz="4" w:space="0" w:color="000000"/>
              <w:left w:val="single" w:sz="4" w:space="0" w:color="000000"/>
              <w:bottom w:val="single" w:sz="4" w:space="0" w:color="000000"/>
              <w:right w:val="single" w:sz="4" w:space="0" w:color="000000"/>
            </w:tcBorders>
          </w:tcPr>
          <w:p w:rsidR="00000EA2" w:rsidRDefault="00000EA2"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E806DC">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857516">
            <w:pPr>
              <w:pStyle w:val="Subtitle"/>
            </w:pPr>
            <w:r w:rsidRPr="00BC5ACE">
              <w:t>L</w:t>
            </w:r>
            <w:r>
              <w:t>EC 4D</w:t>
            </w:r>
          </w:p>
        </w:tc>
        <w:tc>
          <w:tcPr>
            <w:tcW w:w="2568" w:type="dxa"/>
            <w:tcBorders>
              <w:top w:val="single" w:sz="4" w:space="0" w:color="000000"/>
              <w:left w:val="single" w:sz="4" w:space="0" w:color="000000"/>
              <w:bottom w:val="single" w:sz="4" w:space="0" w:color="000000"/>
              <w:right w:val="single" w:sz="4" w:space="0" w:color="000000"/>
            </w:tcBorders>
          </w:tcPr>
          <w:p w:rsidR="00000EA2" w:rsidRDefault="00000EA2" w:rsidP="009D2A23">
            <w:pPr>
              <w:pStyle w:val="Subtitle"/>
            </w:pPr>
            <w:r>
              <w:t>Introduction to Applications</w:t>
            </w:r>
          </w:p>
        </w:tc>
        <w:tc>
          <w:tcPr>
            <w:tcW w:w="900" w:type="dxa"/>
            <w:tcBorders>
              <w:top w:val="single" w:sz="4" w:space="0" w:color="000000"/>
              <w:left w:val="single" w:sz="4" w:space="0" w:color="000000"/>
              <w:bottom w:val="single" w:sz="4" w:space="0" w:color="000000"/>
              <w:right w:val="single" w:sz="4" w:space="0" w:color="000000"/>
            </w:tcBorders>
          </w:tcPr>
          <w:p w:rsidR="00000EA2" w:rsidRDefault="001E3166" w:rsidP="009D2A23">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E806DC">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r>
              <w:t>ELP 4</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000EA2" w:rsidRPr="00BC5ACE" w:rsidRDefault="00000EA2" w:rsidP="00000EA2">
            <w:pPr>
              <w:pStyle w:val="Subtitle"/>
            </w:pPr>
            <w:r>
              <w:t xml:space="preserve">Read Chapter 11, 12, 13, 14 </w:t>
            </w:r>
            <w:r w:rsidRPr="00D576F7">
              <w:t>(</w:t>
            </w:r>
            <w:r>
              <w:t xml:space="preserve">70 </w:t>
            </w:r>
            <w:r w:rsidRPr="00D576F7">
              <w:t>pages)</w:t>
            </w:r>
            <w:r>
              <w:t xml:space="preserve"> Evaluated by Midterm Exam</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r>
              <w:t>7</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870FE3">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pPr>
            <w:r w:rsidRPr="00BC5ACE">
              <w:t>Total Week 4</w:t>
            </w:r>
          </w:p>
        </w:tc>
        <w:tc>
          <w:tcPr>
            <w:tcW w:w="2568"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r>
              <w:t>7</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r>
              <w:t>50</w:t>
            </w: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pP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000EA2" w:rsidRPr="00BC5ACE" w:rsidRDefault="00000EA2" w:rsidP="00E806DC">
            <w:pPr>
              <w:pStyle w:val="Heading1"/>
            </w:pPr>
            <w:r w:rsidRPr="00BC5ACE">
              <w:t>Week 5</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000EA2" w:rsidRPr="00BC5ACE" w:rsidRDefault="00000EA2"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000EA2" w:rsidRPr="00BC5ACE" w:rsidRDefault="00000EA2"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000EA2" w:rsidRPr="00BC5ACE" w:rsidRDefault="00000EA2"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000EA2" w:rsidRPr="00BC5ACE" w:rsidRDefault="00000EA2"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000EA2" w:rsidRPr="00BC5ACE" w:rsidRDefault="00000EA2"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000EA2" w:rsidRPr="00BC5ACE" w:rsidRDefault="00000EA2" w:rsidP="00CF57B1">
            <w:pPr>
              <w:jc w:val="center"/>
              <w:rPr>
                <w:rFonts w:cs="Arial"/>
                <w:color w:val="FFFFFF"/>
              </w:rPr>
            </w:pPr>
          </w:p>
        </w:tc>
      </w:tr>
      <w:tr w:rsidR="00000EA2"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000EA2" w:rsidRPr="00BC5ACE" w:rsidRDefault="00000EA2"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000EA2" w:rsidRPr="00BC5ACE" w:rsidRDefault="00000EA2"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000EA2" w:rsidRDefault="00000EA2"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000EA2" w:rsidRDefault="00000EA2"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000EA2" w:rsidRDefault="00000EA2"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000EA2" w:rsidRPr="00BC5ACE" w:rsidRDefault="00000EA2"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000EA2" w:rsidRPr="00BC5ACE" w:rsidRDefault="00000EA2" w:rsidP="009D2A23">
            <w:pPr>
              <w:pStyle w:val="Title"/>
            </w:pPr>
            <w:r>
              <w:br/>
            </w:r>
            <w:r w:rsidRPr="00BC5ACE">
              <w:t>Due</w:t>
            </w:r>
          </w:p>
        </w:tc>
      </w:tr>
      <w:tr w:rsidR="00000EA2"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pPr>
            <w:r w:rsidRPr="00BC5ACE">
              <w:t>L</w:t>
            </w:r>
            <w:r>
              <w:t>EC</w:t>
            </w:r>
            <w:r w:rsidRPr="00BC5ACE">
              <w:t xml:space="preserve"> 5A</w:t>
            </w:r>
          </w:p>
        </w:tc>
        <w:tc>
          <w:tcPr>
            <w:tcW w:w="2568" w:type="dxa"/>
            <w:tcBorders>
              <w:top w:val="single" w:sz="4" w:space="0" w:color="000000"/>
              <w:left w:val="single" w:sz="4" w:space="0" w:color="000000"/>
              <w:bottom w:val="single" w:sz="4" w:space="0" w:color="000000"/>
              <w:right w:val="single" w:sz="4" w:space="0" w:color="000000"/>
            </w:tcBorders>
          </w:tcPr>
          <w:p w:rsidR="00000EA2" w:rsidRPr="00BC5ACE" w:rsidRDefault="00000EA2" w:rsidP="005765E4">
            <w:pPr>
              <w:pStyle w:val="Subtitle"/>
            </w:pPr>
            <w:r>
              <w:t xml:space="preserve">Reviews </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5765E4" w:rsidP="009D2A2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000EA2" w:rsidRPr="00BC5ACE" w:rsidRDefault="00000EA2"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EXAM</w:t>
            </w:r>
            <w:r w:rsidRPr="00BC5ACE">
              <w:t xml:space="preserve"> 5</w:t>
            </w:r>
            <w:r>
              <w:t>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Midt</w:t>
            </w:r>
            <w:r w:rsidRPr="00BC5ACE">
              <w:t>erm</w:t>
            </w:r>
            <w:r>
              <w:t xml:space="preserve"> Exam</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r>
              <w:t>150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HW</w:t>
            </w:r>
            <w:r w:rsidRPr="00BC5ACE">
              <w:t xml:space="preserve"> 5A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FB1AB8">
            <w:pPr>
              <w:pStyle w:val="Subtitle"/>
            </w:pPr>
            <w:r>
              <w:t xml:space="preserve">Chapter Reviews              1 – 14 </w:t>
            </w:r>
            <w:r w:rsidRPr="00371155">
              <w:t>(</w:t>
            </w:r>
            <w:r>
              <w:t>13</w:t>
            </w:r>
            <w:r w:rsidR="00FB1AB8">
              <w:t>0</w:t>
            </w:r>
            <w:r>
              <w:t xml:space="preserve"> </w:t>
            </w:r>
            <w:r w:rsidRPr="00371155">
              <w:t>pages)</w:t>
            </w:r>
            <w:r>
              <w:t xml:space="preserve"> Evaluated by Midterm </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FB1AB8" w:rsidP="009D2A23">
            <w:pPr>
              <w:pStyle w:val="Subtitle"/>
              <w:jc w:val="center"/>
            </w:pPr>
            <w:r>
              <w:t>13</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90"/>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E806DC">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rsidRPr="00BC5ACE">
              <w:t>Total Week 5</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FB1AB8" w:rsidP="009D2A23">
            <w:pPr>
              <w:pStyle w:val="Subtitle"/>
              <w:jc w:val="center"/>
            </w:pPr>
            <w:r>
              <w:t>13</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150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765E4" w:rsidRPr="00BC5ACE" w:rsidRDefault="005765E4" w:rsidP="00E806DC">
            <w:pPr>
              <w:pStyle w:val="Heading1"/>
            </w:pPr>
            <w:r w:rsidRPr="00BC5ACE">
              <w:t>Week 6</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r>
      <w:tr w:rsidR="005765E4"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Due</w:t>
            </w: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LEC 6A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5765E4">
            <w:pPr>
              <w:pStyle w:val="Subtitle"/>
            </w:pPr>
            <w:r>
              <w:t xml:space="preserve">Introduction to Cloud Computing </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LEC 6B</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Selecting a Cloud Service Provider</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Default="005765E4" w:rsidP="00C256FE">
            <w:pPr>
              <w:pStyle w:val="Subtitle"/>
            </w:pPr>
            <w:r>
              <w:t>HW 6</w:t>
            </w:r>
            <w:r w:rsidR="00C256FE">
              <w:t>A</w:t>
            </w:r>
          </w:p>
        </w:tc>
        <w:tc>
          <w:tcPr>
            <w:tcW w:w="2568" w:type="dxa"/>
            <w:tcBorders>
              <w:top w:val="single" w:sz="4" w:space="0" w:color="000000"/>
              <w:left w:val="single" w:sz="4" w:space="0" w:color="000000"/>
              <w:bottom w:val="single" w:sz="4" w:space="0" w:color="000000"/>
              <w:right w:val="single" w:sz="4" w:space="0" w:color="000000"/>
            </w:tcBorders>
          </w:tcPr>
          <w:p w:rsidR="005765E4" w:rsidRDefault="005765E4" w:rsidP="005765E4">
            <w:pPr>
              <w:pStyle w:val="Subtitle"/>
            </w:pPr>
            <w:r>
              <w:t>Read Chapters 1 &amp; 2 (30 pages) Evaluated by Quiz 3</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C256FE"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pPr>
            <w:r>
              <w:t>HW 6B</w:t>
            </w:r>
          </w:p>
        </w:tc>
        <w:tc>
          <w:tcPr>
            <w:tcW w:w="2568" w:type="dxa"/>
            <w:tcBorders>
              <w:top w:val="single" w:sz="4" w:space="0" w:color="000000"/>
              <w:left w:val="single" w:sz="4" w:space="0" w:color="000000"/>
              <w:bottom w:val="single" w:sz="4" w:space="0" w:color="000000"/>
              <w:right w:val="single" w:sz="4" w:space="0" w:color="000000"/>
            </w:tcBorders>
          </w:tcPr>
          <w:p w:rsidR="00C256FE" w:rsidRDefault="00C256FE" w:rsidP="005765E4">
            <w:pPr>
              <w:pStyle w:val="Subtitle"/>
            </w:pPr>
            <w:r>
              <w:t>Final Project Paper</w:t>
            </w: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Default="00FB1AB8" w:rsidP="009D2A23">
            <w:pPr>
              <w:pStyle w:val="Subtitle"/>
              <w:jc w:val="center"/>
            </w:pPr>
            <w:r>
              <w:t>7</w:t>
            </w: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pPr>
          </w:p>
        </w:tc>
      </w:tr>
      <w:tr w:rsidR="005765E4" w:rsidRPr="00BC5ACE" w:rsidTr="00E806DC">
        <w:trPr>
          <w:trHeight w:val="503"/>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rsidRPr="00BC5ACE">
              <w:t>Total Week 6</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FB1AB8" w:rsidP="005765E4">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765E4" w:rsidRPr="00BC5ACE" w:rsidRDefault="005765E4" w:rsidP="00E806DC">
            <w:pPr>
              <w:pStyle w:val="Heading1"/>
            </w:pPr>
            <w:r w:rsidRPr="00BC5ACE">
              <w:t>Week 7</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r>
      <w:tr w:rsidR="005765E4"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Due</w:t>
            </w: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LEC 7A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5765E4">
            <w:pPr>
              <w:pStyle w:val="Subtitle"/>
            </w:pPr>
            <w:r>
              <w:t xml:space="preserve">Cloud Threat Landscape </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LEC 7B</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Secure Mobile Cloud</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HW 7A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06686B">
            <w:pPr>
              <w:pStyle w:val="Subtitle"/>
            </w:pPr>
            <w:r>
              <w:t xml:space="preserve">Read Chapters 3 &amp; 4 (50 pages) Evaluated </w:t>
            </w:r>
            <w:r>
              <w:lastRenderedPageBreak/>
              <w:t>by Quiz 3</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C256FE" w:rsidP="009D2A23">
            <w:pPr>
              <w:pStyle w:val="Subtitle"/>
            </w:pPr>
            <w:r>
              <w:t>HW 7B</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C256FE" w:rsidP="009D2A23">
            <w:pPr>
              <w:pStyle w:val="Subtitle"/>
            </w:pPr>
            <w:r>
              <w:t>Final Project Paper</w:t>
            </w: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Default="00FB1AB8" w:rsidP="009D2A23">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rsidRPr="00BC5ACE">
              <w:t>Total Week 7</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FB1AB8" w:rsidP="009D2A23">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765E4" w:rsidRPr="00BC5ACE" w:rsidRDefault="005765E4" w:rsidP="00E806DC">
            <w:pPr>
              <w:pStyle w:val="Heading1"/>
            </w:pPr>
            <w:r w:rsidRPr="00BC5ACE">
              <w:t>Week 8</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r>
      <w:tr w:rsidR="005765E4"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Due</w:t>
            </w: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IC EX 8A</w:t>
            </w:r>
          </w:p>
        </w:tc>
        <w:tc>
          <w:tcPr>
            <w:tcW w:w="2568"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pPr>
            <w:r>
              <w:t>Quiz 3</w:t>
            </w: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r>
              <w:t>50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LEC 8A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Moving into the Cloud, Certification for CSPs, and Privacy</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LEC 8B</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5765E4">
            <w:pPr>
              <w:pStyle w:val="Subtitle"/>
            </w:pPr>
            <w:r>
              <w:t>Certification for CSPs</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LEC 8C</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973970" w:rsidP="005765E4">
            <w:pPr>
              <w:pStyle w:val="Subtitle"/>
            </w:pPr>
            <w:r>
              <w:t>Privacy in the Cloud</w:t>
            </w:r>
            <w:r w:rsidR="005765E4">
              <w:t xml:space="preserve"> </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HW 8A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pPr>
            <w:r>
              <w:t>Read Chapters 5-7(60 pages)</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857516">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C256FE"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pPr>
            <w:r>
              <w:t>HW 9B</w:t>
            </w:r>
          </w:p>
        </w:tc>
        <w:tc>
          <w:tcPr>
            <w:tcW w:w="2568"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pPr>
            <w:r>
              <w:t>Final Project Paper</w:t>
            </w: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Default="00FB1AB8"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rsidRPr="00BC5ACE">
              <w:t>Total Week 8</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FB1AB8" w:rsidP="009D2A23">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50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765E4" w:rsidRPr="00BC5ACE" w:rsidRDefault="005765E4" w:rsidP="00E806DC">
            <w:pPr>
              <w:pStyle w:val="Heading1"/>
            </w:pPr>
            <w:r w:rsidRPr="00BC5ACE">
              <w:t>Week 9</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r>
      <w:tr w:rsidR="005765E4"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Due</w:t>
            </w: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IC EX</w:t>
            </w:r>
            <w:r w:rsidRPr="00BC5ACE">
              <w:t xml:space="preserve"> </w:t>
            </w:r>
            <w:r>
              <w:t>9</w:t>
            </w:r>
            <w:r w:rsidRPr="00BC5ACE">
              <w:t>A</w:t>
            </w:r>
          </w:p>
        </w:tc>
        <w:tc>
          <w:tcPr>
            <w:tcW w:w="2568"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pPr>
            <w:r>
              <w:t>Quiz 4</w:t>
            </w:r>
          </w:p>
        </w:tc>
        <w:tc>
          <w:tcPr>
            <w:tcW w:w="900" w:type="dxa"/>
            <w:tcBorders>
              <w:top w:val="single" w:sz="4" w:space="0" w:color="000000"/>
              <w:left w:val="single" w:sz="4" w:space="0" w:color="000000"/>
              <w:bottom w:val="single" w:sz="4" w:space="0" w:color="000000"/>
              <w:right w:val="single" w:sz="4" w:space="0" w:color="000000"/>
            </w:tcBorders>
          </w:tcPr>
          <w:p w:rsidR="005765E4" w:rsidRDefault="00C256FE"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50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E806DC">
            <w:pPr>
              <w:pStyle w:val="Subtitle"/>
            </w:pPr>
            <w:r w:rsidRPr="00BC5ACE">
              <w:t>End</w:t>
            </w:r>
            <w:r>
              <w:t xml:space="preserve"> </w:t>
            </w:r>
            <w:r w:rsidRPr="00BC5ACE">
              <w:t>of week 9</w:t>
            </w:r>
            <w:r>
              <w:t xml:space="preserve"> </w:t>
            </w: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LEC 9A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C256FE">
            <w:pPr>
              <w:pStyle w:val="Subtitle"/>
            </w:pPr>
            <w:r>
              <w:t>The Cloud Security Alliance</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C256FE"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C256FE" w:rsidRPr="00821379"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256FE" w:rsidRDefault="00C256FE" w:rsidP="00C256FE">
            <w:pPr>
              <w:pStyle w:val="Subtitle"/>
            </w:pPr>
            <w:r>
              <w:t>LEC 9B</w:t>
            </w:r>
          </w:p>
        </w:tc>
        <w:tc>
          <w:tcPr>
            <w:tcW w:w="2568" w:type="dxa"/>
            <w:tcBorders>
              <w:top w:val="single" w:sz="4" w:space="0" w:color="000000"/>
              <w:left w:val="single" w:sz="4" w:space="0" w:color="000000"/>
              <w:bottom w:val="single" w:sz="4" w:space="0" w:color="000000"/>
              <w:right w:val="single" w:sz="4" w:space="0" w:color="000000"/>
            </w:tcBorders>
          </w:tcPr>
          <w:p w:rsidR="00C256FE" w:rsidRDefault="00C256FE" w:rsidP="00E806DC">
            <w:pPr>
              <w:pStyle w:val="Subtitle"/>
            </w:pPr>
            <w:r>
              <w:t>Cloud Research</w:t>
            </w:r>
          </w:p>
        </w:tc>
        <w:tc>
          <w:tcPr>
            <w:tcW w:w="900"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pPr>
          </w:p>
        </w:tc>
      </w:tr>
      <w:tr w:rsidR="00C256FE" w:rsidRPr="00821379"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pPr>
            <w:r>
              <w:t>LEC 9C</w:t>
            </w:r>
          </w:p>
        </w:tc>
        <w:tc>
          <w:tcPr>
            <w:tcW w:w="2568" w:type="dxa"/>
            <w:tcBorders>
              <w:top w:val="single" w:sz="4" w:space="0" w:color="000000"/>
              <w:left w:val="single" w:sz="4" w:space="0" w:color="000000"/>
              <w:bottom w:val="single" w:sz="4" w:space="0" w:color="000000"/>
              <w:right w:val="single" w:sz="4" w:space="0" w:color="000000"/>
            </w:tcBorders>
          </w:tcPr>
          <w:p w:rsidR="00C256FE" w:rsidRDefault="00C256FE" w:rsidP="00E806DC">
            <w:pPr>
              <w:pStyle w:val="Subtitle"/>
            </w:pPr>
            <w:r>
              <w:t>The Future of the Cloud</w:t>
            </w:r>
          </w:p>
        </w:tc>
        <w:tc>
          <w:tcPr>
            <w:tcW w:w="900"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C256FE" w:rsidRPr="00EC0121" w:rsidRDefault="00C256FE" w:rsidP="009D2A23">
            <w:pPr>
              <w:pStyle w:val="Subtitle"/>
            </w:pPr>
          </w:p>
        </w:tc>
      </w:tr>
      <w:tr w:rsidR="005765E4" w:rsidRPr="00821379"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EC0121" w:rsidRDefault="005765E4" w:rsidP="009D2A23">
            <w:pPr>
              <w:pStyle w:val="Subtitle"/>
            </w:pPr>
            <w:r>
              <w:t>HW 9A</w:t>
            </w:r>
          </w:p>
        </w:tc>
        <w:tc>
          <w:tcPr>
            <w:tcW w:w="2568" w:type="dxa"/>
            <w:tcBorders>
              <w:top w:val="single" w:sz="4" w:space="0" w:color="000000"/>
              <w:left w:val="single" w:sz="4" w:space="0" w:color="000000"/>
              <w:bottom w:val="single" w:sz="4" w:space="0" w:color="000000"/>
              <w:right w:val="single" w:sz="4" w:space="0" w:color="000000"/>
            </w:tcBorders>
          </w:tcPr>
          <w:p w:rsidR="005765E4" w:rsidRPr="00EC0121" w:rsidRDefault="00C256FE" w:rsidP="00E806DC">
            <w:pPr>
              <w:pStyle w:val="Subtitle"/>
            </w:pPr>
            <w:r>
              <w:t>Read Chapters 8-10 (50</w:t>
            </w:r>
            <w:r w:rsidR="005765E4">
              <w:t xml:space="preserve"> pages)</w:t>
            </w:r>
          </w:p>
        </w:tc>
        <w:tc>
          <w:tcPr>
            <w:tcW w:w="900" w:type="dxa"/>
            <w:tcBorders>
              <w:top w:val="single" w:sz="4" w:space="0" w:color="000000"/>
              <w:left w:val="single" w:sz="4" w:space="0" w:color="000000"/>
              <w:bottom w:val="single" w:sz="4" w:space="0" w:color="000000"/>
              <w:right w:val="single" w:sz="4" w:space="0" w:color="000000"/>
            </w:tcBorders>
          </w:tcPr>
          <w:p w:rsidR="005765E4" w:rsidRPr="00EC0121"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EC0121"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EC0121" w:rsidRDefault="005765E4" w:rsidP="00C256FE">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tcPr>
          <w:p w:rsidR="005765E4" w:rsidRPr="00EC0121"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EC0121" w:rsidRDefault="005765E4" w:rsidP="009D2A23">
            <w:pPr>
              <w:pStyle w:val="Subtitle"/>
            </w:pPr>
          </w:p>
        </w:tc>
      </w:tr>
      <w:tr w:rsidR="005765E4" w:rsidRPr="00821379"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pPr>
            <w:r>
              <w:t>HW 9C</w:t>
            </w:r>
          </w:p>
        </w:tc>
        <w:tc>
          <w:tcPr>
            <w:tcW w:w="2568" w:type="dxa"/>
            <w:tcBorders>
              <w:top w:val="single" w:sz="4" w:space="0" w:color="000000"/>
              <w:left w:val="single" w:sz="4" w:space="0" w:color="000000"/>
              <w:bottom w:val="single" w:sz="4" w:space="0" w:color="000000"/>
              <w:right w:val="single" w:sz="4" w:space="0" w:color="000000"/>
            </w:tcBorders>
          </w:tcPr>
          <w:p w:rsidR="005765E4" w:rsidRDefault="005765E4" w:rsidP="00E806DC">
            <w:pPr>
              <w:pStyle w:val="Subtitle"/>
            </w:pPr>
            <w:r>
              <w:t>Final Project Paper</w:t>
            </w: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Default="001E3166" w:rsidP="009D2A23">
            <w:pPr>
              <w:pStyle w:val="Subtitle"/>
              <w:jc w:val="center"/>
            </w:pPr>
            <w:r>
              <w:t>7</w:t>
            </w:r>
          </w:p>
        </w:tc>
        <w:tc>
          <w:tcPr>
            <w:tcW w:w="900" w:type="dxa"/>
            <w:tcBorders>
              <w:top w:val="single" w:sz="4" w:space="0" w:color="000000"/>
              <w:left w:val="single" w:sz="4" w:space="0" w:color="000000"/>
              <w:bottom w:val="single" w:sz="4" w:space="0" w:color="000000"/>
              <w:right w:val="single" w:sz="4" w:space="0" w:color="000000"/>
            </w:tcBorders>
          </w:tcPr>
          <w:p w:rsidR="005765E4" w:rsidRDefault="005765E4" w:rsidP="009D2A23">
            <w:pPr>
              <w:pStyle w:val="Subtitle"/>
              <w:jc w:val="center"/>
            </w:pPr>
            <w:r>
              <w:t>300</w:t>
            </w:r>
          </w:p>
        </w:tc>
        <w:tc>
          <w:tcPr>
            <w:tcW w:w="1326" w:type="dxa"/>
            <w:tcBorders>
              <w:top w:val="single" w:sz="4" w:space="0" w:color="000000"/>
              <w:left w:val="single" w:sz="4" w:space="0" w:color="000000"/>
              <w:bottom w:val="single" w:sz="4" w:space="0" w:color="000000"/>
              <w:right w:val="single" w:sz="4" w:space="0" w:color="000000"/>
            </w:tcBorders>
          </w:tcPr>
          <w:p w:rsidR="005765E4" w:rsidRPr="00EC0121"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rsidRPr="00BC5ACE">
              <w:t>Total Week 9</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FB1AB8" w:rsidP="009D2A23">
            <w:pPr>
              <w:pStyle w:val="Subtitle"/>
              <w:jc w:val="center"/>
            </w:pPr>
            <w:r>
              <w:t>1</w:t>
            </w:r>
            <w:r w:rsidR="001E3166">
              <w:t>2</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r>
              <w:t>350</w:t>
            </w: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5765E4" w:rsidRPr="00BC5ACE" w:rsidRDefault="005765E4" w:rsidP="00E806DC">
            <w:pPr>
              <w:pStyle w:val="Heading1"/>
            </w:pPr>
            <w:r w:rsidRPr="00BC5ACE">
              <w:t>Week 10</w:t>
            </w:r>
          </w:p>
        </w:tc>
        <w:tc>
          <w:tcPr>
            <w:tcW w:w="2568"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c>
          <w:tcPr>
            <w:tcW w:w="1326" w:type="dxa"/>
            <w:tcBorders>
              <w:top w:val="single" w:sz="4" w:space="0" w:color="000000"/>
              <w:left w:val="single" w:sz="4" w:space="0" w:color="000000"/>
              <w:bottom w:val="single" w:sz="4" w:space="0" w:color="000000"/>
              <w:right w:val="single" w:sz="4" w:space="0" w:color="000000"/>
            </w:tcBorders>
            <w:shd w:val="clear" w:color="auto" w:fill="000000"/>
          </w:tcPr>
          <w:p w:rsidR="005765E4" w:rsidRPr="00BC5ACE" w:rsidRDefault="005765E4" w:rsidP="00CF57B1">
            <w:pPr>
              <w:jc w:val="center"/>
              <w:rPr>
                <w:rFonts w:cs="Arial"/>
                <w:color w:val="FFFFFF"/>
              </w:rPr>
            </w:pPr>
          </w:p>
        </w:tc>
      </w:tr>
      <w:tr w:rsidR="005765E4" w:rsidRPr="00BC5ACE" w:rsidTr="00E806DC">
        <w:trPr>
          <w:trHeight w:val="395"/>
        </w:trPr>
        <w:tc>
          <w:tcPr>
            <w:tcW w:w="1803"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Type</w:t>
            </w:r>
          </w:p>
        </w:tc>
        <w:tc>
          <w:tcPr>
            <w:tcW w:w="2568"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Topic/Description</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Default="005765E4" w:rsidP="009D2A23">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rsidRPr="00BC5ACE">
              <w:t>Point</w:t>
            </w:r>
            <w:r w:rsidRPr="00BC5ACE">
              <w:br/>
              <w:t>Value</w:t>
            </w:r>
          </w:p>
        </w:tc>
        <w:tc>
          <w:tcPr>
            <w:tcW w:w="1326" w:type="dxa"/>
            <w:tcBorders>
              <w:left w:val="single" w:sz="4" w:space="0" w:color="000000"/>
              <w:bottom w:val="single" w:sz="4" w:space="0" w:color="000000"/>
              <w:right w:val="single" w:sz="4" w:space="0" w:color="000000"/>
            </w:tcBorders>
            <w:shd w:val="clear" w:color="auto" w:fill="D9D9D9"/>
          </w:tcPr>
          <w:p w:rsidR="005765E4" w:rsidRPr="00BC5ACE" w:rsidRDefault="005765E4" w:rsidP="009D2A23">
            <w:pPr>
              <w:pStyle w:val="Title"/>
            </w:pPr>
            <w:r>
              <w:br/>
            </w:r>
            <w:r w:rsidRPr="00BC5ACE">
              <w:t>Due</w:t>
            </w:r>
          </w:p>
        </w:tc>
      </w:tr>
      <w:tr w:rsidR="005765E4"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5765E4" w:rsidRPr="00BC5ACE" w:rsidRDefault="00C256FE" w:rsidP="009D2A23">
            <w:pPr>
              <w:pStyle w:val="Subtitle"/>
            </w:pPr>
            <w:r>
              <w:t>IC</w:t>
            </w:r>
            <w:r w:rsidR="005765E4" w:rsidRPr="00BC5ACE">
              <w:t xml:space="preserve"> 10A</w:t>
            </w:r>
          </w:p>
        </w:tc>
        <w:tc>
          <w:tcPr>
            <w:tcW w:w="2568"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r>
              <w:t>Final Exam Review</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1E3166" w:rsidP="009D2A2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jc w:val="center"/>
            </w:pPr>
          </w:p>
        </w:tc>
        <w:tc>
          <w:tcPr>
            <w:tcW w:w="1326" w:type="dxa"/>
            <w:tcBorders>
              <w:top w:val="single" w:sz="4" w:space="0" w:color="000000"/>
              <w:left w:val="single" w:sz="4" w:space="0" w:color="000000"/>
              <w:bottom w:val="single" w:sz="4" w:space="0" w:color="000000"/>
              <w:right w:val="single" w:sz="4" w:space="0" w:color="000000"/>
            </w:tcBorders>
          </w:tcPr>
          <w:p w:rsidR="005765E4" w:rsidRPr="00BC5ACE" w:rsidRDefault="005765E4" w:rsidP="009D2A23">
            <w:pPr>
              <w:pStyle w:val="Subtitle"/>
            </w:pPr>
          </w:p>
        </w:tc>
      </w:tr>
      <w:tr w:rsidR="00C256FE"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pPr>
            <w:r>
              <w:t xml:space="preserve">EXAM </w:t>
            </w:r>
            <w:r w:rsidRPr="00BC5ACE">
              <w:t>10</w:t>
            </w:r>
            <w:r>
              <w:t xml:space="preserve">A </w:t>
            </w:r>
          </w:p>
        </w:tc>
        <w:tc>
          <w:tcPr>
            <w:tcW w:w="2568"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pPr>
            <w:r w:rsidRPr="00BC5ACE">
              <w:t>Final</w:t>
            </w:r>
            <w:r>
              <w:t xml:space="preserve"> Exam</w:t>
            </w: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jc w:val="center"/>
            </w:pPr>
            <w:r>
              <w:t>200</w:t>
            </w:r>
          </w:p>
        </w:tc>
        <w:tc>
          <w:tcPr>
            <w:tcW w:w="1326"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pPr>
          </w:p>
        </w:tc>
      </w:tr>
      <w:tr w:rsidR="00C256FE"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256FE" w:rsidRDefault="00C256FE" w:rsidP="00857516">
            <w:pPr>
              <w:pStyle w:val="Subtitle"/>
            </w:pPr>
            <w:r>
              <w:t>HW 10B</w:t>
            </w:r>
          </w:p>
        </w:tc>
        <w:tc>
          <w:tcPr>
            <w:tcW w:w="2568" w:type="dxa"/>
            <w:tcBorders>
              <w:top w:val="single" w:sz="4" w:space="0" w:color="000000"/>
              <w:left w:val="single" w:sz="4" w:space="0" w:color="000000"/>
              <w:bottom w:val="single" w:sz="4" w:space="0" w:color="000000"/>
              <w:right w:val="single" w:sz="4" w:space="0" w:color="000000"/>
            </w:tcBorders>
          </w:tcPr>
          <w:p w:rsidR="00C256FE" w:rsidRPr="00BC5ACE" w:rsidRDefault="00C256FE" w:rsidP="00857516">
            <w:pPr>
              <w:pStyle w:val="Subtitle"/>
            </w:pPr>
            <w:r>
              <w:t>Final Project Presentation</w:t>
            </w:r>
          </w:p>
        </w:tc>
        <w:tc>
          <w:tcPr>
            <w:tcW w:w="900" w:type="dxa"/>
            <w:tcBorders>
              <w:top w:val="single" w:sz="4" w:space="0" w:color="000000"/>
              <w:left w:val="single" w:sz="4" w:space="0" w:color="000000"/>
              <w:bottom w:val="single" w:sz="4" w:space="0" w:color="000000"/>
              <w:right w:val="single" w:sz="4" w:space="0" w:color="000000"/>
            </w:tcBorders>
          </w:tcPr>
          <w:p w:rsidR="00C256FE" w:rsidRDefault="001E3166" w:rsidP="00857516">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857516">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857516">
            <w:pPr>
              <w:pStyle w:val="Subtitle"/>
              <w:jc w:val="center"/>
            </w:pPr>
            <w:r>
              <w:t>150</w:t>
            </w:r>
          </w:p>
        </w:tc>
        <w:tc>
          <w:tcPr>
            <w:tcW w:w="1326" w:type="dxa"/>
            <w:tcBorders>
              <w:top w:val="single" w:sz="4" w:space="0" w:color="000000"/>
              <w:left w:val="single" w:sz="4" w:space="0" w:color="000000"/>
              <w:bottom w:val="single" w:sz="4" w:space="0" w:color="000000"/>
              <w:right w:val="single" w:sz="4" w:space="0" w:color="000000"/>
            </w:tcBorders>
          </w:tcPr>
          <w:p w:rsidR="00C256FE" w:rsidRPr="00BC5ACE" w:rsidRDefault="00C256FE" w:rsidP="00E806DC">
            <w:pPr>
              <w:pStyle w:val="Subtitle"/>
            </w:pPr>
          </w:p>
        </w:tc>
      </w:tr>
      <w:tr w:rsidR="00C256FE" w:rsidRPr="00BC5ACE" w:rsidTr="00E806DC">
        <w:trPr>
          <w:trHeight w:val="395"/>
        </w:trPr>
        <w:tc>
          <w:tcPr>
            <w:tcW w:w="1803"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pPr>
            <w:r w:rsidRPr="00BC5ACE">
              <w:t>Total Week 10</w:t>
            </w:r>
          </w:p>
        </w:tc>
        <w:tc>
          <w:tcPr>
            <w:tcW w:w="2568"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pP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C256FE" w:rsidRDefault="00C256FE" w:rsidP="009D2A2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tcPr>
          <w:p w:rsidR="00C256FE" w:rsidRPr="00BC5ACE" w:rsidRDefault="00C256FE" w:rsidP="00D7263C">
            <w:pPr>
              <w:pStyle w:val="Subtitle"/>
              <w:jc w:val="center"/>
            </w:pPr>
            <w:r>
              <w:t>350</w:t>
            </w:r>
          </w:p>
        </w:tc>
        <w:tc>
          <w:tcPr>
            <w:tcW w:w="1326" w:type="dxa"/>
            <w:tcBorders>
              <w:top w:val="single" w:sz="4" w:space="0" w:color="000000"/>
              <w:left w:val="single" w:sz="4" w:space="0" w:color="000000"/>
              <w:bottom w:val="single" w:sz="4" w:space="0" w:color="000000"/>
              <w:right w:val="single" w:sz="4" w:space="0" w:color="000000"/>
            </w:tcBorders>
          </w:tcPr>
          <w:p w:rsidR="00C256FE" w:rsidRPr="00BC5ACE" w:rsidRDefault="00C256FE" w:rsidP="009D2A23">
            <w:pPr>
              <w:pStyle w:val="Subtitle"/>
            </w:pPr>
          </w:p>
        </w:tc>
      </w:tr>
    </w:tbl>
    <w:p w:rsidR="00D343D8" w:rsidRPr="00654974" w:rsidRDefault="00D343D8">
      <w:pPr>
        <w:rPr>
          <w:rFonts w:cs="Arial"/>
          <w:b/>
          <w:bCs/>
        </w:rPr>
      </w:pPr>
    </w:p>
    <w:p w:rsidR="00D343D8" w:rsidRPr="00654974" w:rsidRDefault="00D343D8" w:rsidP="007000A4">
      <w:pPr>
        <w:pStyle w:val="NoteLevel2"/>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9D2A23"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5D17B5" w:rsidP="00CF57B1">
            <w:pPr>
              <w:jc w:val="center"/>
              <w:rPr>
                <w:rFonts w:cs="Arial"/>
                <w:b/>
              </w:rPr>
            </w:pPr>
            <w:r>
              <w:rPr>
                <w:rFonts w:cs="Arial"/>
                <w:b/>
              </w:rPr>
              <w:br/>
            </w:r>
            <w:r w:rsidR="009D2A23" w:rsidRPr="00387AC5">
              <w:rPr>
                <w:rFonts w:cs="Arial"/>
                <w:b/>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5D17B5" w:rsidP="00E61E04">
            <w:pPr>
              <w:jc w:val="center"/>
              <w:rPr>
                <w:rFonts w:cs="Arial"/>
                <w:b/>
              </w:rPr>
            </w:pPr>
            <w:r>
              <w:rPr>
                <w:rFonts w:cs="Arial"/>
                <w:b/>
              </w:rPr>
              <w:br/>
            </w:r>
            <w:r w:rsidR="009D2A23" w:rsidRPr="00387AC5">
              <w:rPr>
                <w:rFonts w:cs="Arial"/>
                <w:b/>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9D2A23" w:rsidP="00CF57B1">
            <w:pPr>
              <w:jc w:val="center"/>
              <w:rPr>
                <w:rFonts w:cs="Arial"/>
                <w:b/>
              </w:rPr>
            </w:pPr>
            <w:r w:rsidRPr="00387AC5">
              <w:rPr>
                <w:rFonts w:cs="Arial"/>
                <w:b/>
              </w:rPr>
              <w:t>LEC</w:t>
            </w:r>
            <w:r w:rsidRPr="00387AC5">
              <w:rPr>
                <w:rFonts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9D2A23" w:rsidP="00CF57B1">
            <w:pPr>
              <w:jc w:val="center"/>
              <w:rPr>
                <w:rFonts w:cs="Arial"/>
                <w:b/>
              </w:rPr>
            </w:pPr>
            <w:r w:rsidRPr="00387AC5">
              <w:rPr>
                <w:rFonts w:cs="Arial"/>
                <w:b/>
              </w:rPr>
              <w:t>LAB</w:t>
            </w:r>
            <w:r w:rsidRPr="00387AC5">
              <w:rPr>
                <w:rFonts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06686B" w:rsidP="00CF57B1">
            <w:pPr>
              <w:jc w:val="center"/>
              <w:rPr>
                <w:rFonts w:cs="Arial"/>
                <w:b/>
              </w:rPr>
            </w:pPr>
            <w:r>
              <w:rPr>
                <w:rFonts w:cs="Arial"/>
                <w:b/>
              </w:rPr>
              <w:t>HW</w:t>
            </w:r>
            <w:r w:rsidR="009D2A23" w:rsidRPr="00387AC5">
              <w:rPr>
                <w:rFonts w:cs="Arial"/>
                <w:b/>
              </w:rPr>
              <w:br/>
              <w:t>Hours</w:t>
            </w:r>
          </w:p>
        </w:tc>
      </w:tr>
      <w:tr w:rsidR="009D2A23"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sidRPr="00BC5ACE">
              <w:rPr>
                <w:rFonts w:cs="Arial"/>
              </w:rPr>
              <w:t>1</w:t>
            </w:r>
          </w:p>
        </w:tc>
        <w:tc>
          <w:tcPr>
            <w:tcW w:w="5502"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rPr>
                <w:rFonts w:cs="Arial"/>
              </w:rPr>
            </w:pPr>
            <w:r>
              <w:rPr>
                <w:rFonts w:cs="Arial"/>
              </w:rPr>
              <w:t>Introduction to Virtualization</w:t>
            </w:r>
          </w:p>
        </w:tc>
        <w:tc>
          <w:tcPr>
            <w:tcW w:w="965"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9D2A23" w:rsidRPr="00BC5ACE" w:rsidRDefault="005D17B5" w:rsidP="00CF57B1">
            <w:pPr>
              <w:jc w:val="center"/>
              <w:rPr>
                <w:rFonts w:cs="Arial"/>
              </w:rPr>
            </w:pPr>
            <w:r>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9D2A23" w:rsidRPr="00BC5ACE" w:rsidRDefault="00FB1AB8" w:rsidP="00CF57B1">
            <w:pPr>
              <w:jc w:val="center"/>
              <w:rPr>
                <w:rFonts w:cs="Arial"/>
              </w:rPr>
            </w:pPr>
            <w:r>
              <w:rPr>
                <w:rFonts w:cs="Arial"/>
              </w:rPr>
              <w:t>5</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2</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Pr>
                <w:rFonts w:cs="Arial"/>
              </w:rPr>
              <w:t>Hypervisors &amp; Virtual Machines</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8</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3</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Pr>
                <w:rFonts w:cs="Arial"/>
              </w:rPr>
              <w:t>Deployment of Virtual Machines</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5</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4</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Pr>
                <w:rFonts w:cs="Arial"/>
              </w:rPr>
              <w:t xml:space="preserve">CPU Management </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7</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5</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0214A1">
            <w:pPr>
              <w:rPr>
                <w:rFonts w:cs="Arial"/>
              </w:rPr>
            </w:pPr>
            <w:r w:rsidRPr="00BC5ACE">
              <w:rPr>
                <w:rFonts w:cs="Arial"/>
              </w:rPr>
              <w:t>Course Review /</w:t>
            </w:r>
            <w:r>
              <w:rPr>
                <w:rFonts w:cs="Arial"/>
              </w:rPr>
              <w:t xml:space="preserve"> </w:t>
            </w:r>
            <w:r w:rsidRPr="00BC5ACE">
              <w:rPr>
                <w:rFonts w:cs="Arial"/>
              </w:rPr>
              <w:t>Mid Term</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13</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6</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Pr>
                <w:rFonts w:cs="Arial"/>
              </w:rPr>
              <w:t>Memory and Storage Management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10</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7</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Pr>
                <w:rFonts w:cs="Arial"/>
              </w:rPr>
              <w:t>Virtual Networks and Configurations</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10</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8</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Pr>
                <w:rFonts w:cs="Arial"/>
              </w:rPr>
              <w:t>Virtual Machine and Devices Management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10</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9</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Pr>
                <w:rFonts w:cs="Arial"/>
              </w:rPr>
              <w:t>Virtual Machines Availability and Applications</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CF57B1">
            <w:pPr>
              <w:jc w:val="center"/>
              <w:rPr>
                <w:rFonts w:cs="Arial"/>
              </w:rPr>
            </w:pPr>
            <w:r>
              <w:rPr>
                <w:rFonts w:cs="Arial"/>
              </w:rPr>
              <w:t>1</w:t>
            </w:r>
            <w:r w:rsidR="001E3166">
              <w:rPr>
                <w:rFonts w:cs="Arial"/>
              </w:rPr>
              <w:t>2</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sidRPr="00BC5ACE">
              <w:rPr>
                <w:rFonts w:cs="Arial"/>
              </w:rPr>
              <w:t>10</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0214A1">
            <w:pPr>
              <w:rPr>
                <w:rFonts w:cs="Arial"/>
              </w:rPr>
            </w:pPr>
            <w:r w:rsidRPr="00BC5ACE">
              <w:rPr>
                <w:rFonts w:cs="Arial"/>
              </w:rPr>
              <w:t>Course Review</w:t>
            </w:r>
            <w:r>
              <w:rPr>
                <w:rFonts w:cs="Arial"/>
              </w:rPr>
              <w:t xml:space="preserve"> </w:t>
            </w:r>
            <w:proofErr w:type="gramStart"/>
            <w:r>
              <w:rPr>
                <w:rFonts w:cs="Arial"/>
              </w:rPr>
              <w:t xml:space="preserve">/ </w:t>
            </w:r>
            <w:r w:rsidRPr="00BC5ACE">
              <w:rPr>
                <w:rFonts w:cs="Arial"/>
              </w:rPr>
              <w:t xml:space="preserve"> Final</w:t>
            </w:r>
            <w:proofErr w:type="gramEnd"/>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D97217">
            <w:pPr>
              <w:jc w:val="center"/>
              <w:rPr>
                <w:rFonts w:cs="Arial"/>
              </w:rPr>
            </w:pPr>
            <w:r>
              <w:rPr>
                <w:rFonts w:cs="Arial"/>
              </w:rPr>
              <w:t>0</w:t>
            </w:r>
          </w:p>
        </w:tc>
      </w:tr>
      <w:tr w:rsidR="005D17B5" w:rsidRPr="00BC5ACE" w:rsidTr="00CF57B1">
        <w:trPr>
          <w:trHeight w:val="107"/>
        </w:trPr>
        <w:tc>
          <w:tcPr>
            <w:tcW w:w="940"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r w:rsidRPr="00BC5ACE">
              <w:rPr>
                <w:rFonts w:cs="Arial"/>
              </w:rPr>
              <w:t>Total</w:t>
            </w:r>
          </w:p>
        </w:tc>
        <w:tc>
          <w:tcPr>
            <w:tcW w:w="5502"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rPr>
                <w:rFonts w:cs="Arial"/>
              </w:rPr>
            </w:pP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5D17B5" w:rsidP="00CF57B1">
            <w:pPr>
              <w:jc w:val="center"/>
              <w:rPr>
                <w:rFonts w:cs="Arial"/>
              </w:rPr>
            </w:pPr>
            <w:r>
              <w:rPr>
                <w:rFonts w:cs="Arial"/>
              </w:rPr>
              <w:t>40</w:t>
            </w:r>
          </w:p>
        </w:tc>
        <w:tc>
          <w:tcPr>
            <w:tcW w:w="965" w:type="dxa"/>
            <w:tcBorders>
              <w:top w:val="single" w:sz="4" w:space="0" w:color="000000"/>
              <w:left w:val="single" w:sz="4" w:space="0" w:color="000000"/>
              <w:bottom w:val="single" w:sz="4" w:space="0" w:color="000000"/>
              <w:right w:val="single" w:sz="4" w:space="0" w:color="000000"/>
            </w:tcBorders>
          </w:tcPr>
          <w:p w:rsidR="005D17B5" w:rsidRDefault="005D17B5" w:rsidP="005D17B5">
            <w:pPr>
              <w:jc w:val="center"/>
            </w:pPr>
            <w:r w:rsidRPr="00BE2091">
              <w:rPr>
                <w:rFonts w:cs="Arial"/>
              </w:rPr>
              <w:t>--</w:t>
            </w:r>
          </w:p>
        </w:tc>
        <w:tc>
          <w:tcPr>
            <w:tcW w:w="965" w:type="dxa"/>
            <w:tcBorders>
              <w:top w:val="single" w:sz="4" w:space="0" w:color="000000"/>
              <w:left w:val="single" w:sz="4" w:space="0" w:color="000000"/>
              <w:bottom w:val="single" w:sz="4" w:space="0" w:color="000000"/>
              <w:right w:val="single" w:sz="4" w:space="0" w:color="000000"/>
            </w:tcBorders>
          </w:tcPr>
          <w:p w:rsidR="005D17B5" w:rsidRPr="00BC5ACE" w:rsidRDefault="00FB1AB8" w:rsidP="00D97217">
            <w:pPr>
              <w:jc w:val="center"/>
              <w:rPr>
                <w:rFonts w:cs="Arial"/>
              </w:rPr>
            </w:pPr>
            <w:r>
              <w:rPr>
                <w:rFonts w:cs="Arial"/>
              </w:rPr>
              <w:t>80</w:t>
            </w:r>
          </w:p>
        </w:tc>
      </w:tr>
    </w:tbl>
    <w:p w:rsidR="00D343D8" w:rsidRPr="00654974" w:rsidRDefault="00D343D8">
      <w:pPr>
        <w:rPr>
          <w:rFonts w:cs="Arial"/>
        </w:rPr>
      </w:pPr>
    </w:p>
    <w:p w:rsidR="00D343D8" w:rsidRPr="00654974" w:rsidRDefault="00D343D8" w:rsidP="007000A4">
      <w:pPr>
        <w:pStyle w:val="NoteLevel2"/>
      </w:pPr>
      <w:r w:rsidRPr="00654974">
        <w:t>Table/Point Breakdown</w:t>
      </w:r>
    </w:p>
    <w:tbl>
      <w:tblPr>
        <w:tblW w:w="0" w:type="auto"/>
        <w:tblInd w:w="101" w:type="dxa"/>
        <w:tblLayout w:type="fixed"/>
        <w:tblLook w:val="0000" w:firstRow="0" w:lastRow="0" w:firstColumn="0" w:lastColumn="0" w:noHBand="0" w:noVBand="0"/>
      </w:tblPr>
      <w:tblGrid>
        <w:gridCol w:w="894"/>
        <w:gridCol w:w="4777"/>
        <w:gridCol w:w="1896"/>
        <w:gridCol w:w="1818"/>
      </w:tblGrid>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5D17B5" w:rsidP="00CF57B1">
            <w:pPr>
              <w:jc w:val="center"/>
              <w:rPr>
                <w:rFonts w:cs="Arial"/>
                <w:b/>
              </w:rPr>
            </w:pPr>
            <w:r>
              <w:rPr>
                <w:rFonts w:cs="Arial"/>
                <w:b/>
              </w:rPr>
              <w:br/>
            </w:r>
            <w:r w:rsidR="009D2A23" w:rsidRPr="00387AC5">
              <w:rPr>
                <w:rFonts w:cs="Arial"/>
                <w:b/>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5D17B5" w:rsidP="00E61E04">
            <w:pPr>
              <w:jc w:val="center"/>
              <w:rPr>
                <w:rFonts w:cs="Arial"/>
                <w:b/>
              </w:rPr>
            </w:pPr>
            <w:r>
              <w:rPr>
                <w:rFonts w:cs="Arial"/>
                <w:b/>
              </w:rPr>
              <w:br/>
            </w:r>
            <w:r w:rsidR="009D2A23" w:rsidRPr="00387AC5">
              <w:rPr>
                <w:rFonts w:cs="Arial"/>
                <w:b/>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9D2A23" w:rsidP="00E61E04">
            <w:pPr>
              <w:jc w:val="center"/>
              <w:rPr>
                <w:rFonts w:cs="Arial"/>
                <w:b/>
              </w:rPr>
            </w:pPr>
            <w:r w:rsidRPr="00387AC5">
              <w:rPr>
                <w:rFonts w:cs="Arial"/>
                <w:b/>
              </w:rPr>
              <w:t>Possible</w:t>
            </w:r>
            <w:r w:rsidRPr="00387AC5">
              <w:rPr>
                <w:rFonts w:cs="Arial"/>
                <w:b/>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rsidR="009D2A23" w:rsidRPr="00387AC5" w:rsidRDefault="009D2A23" w:rsidP="00CF57B1">
            <w:pPr>
              <w:jc w:val="center"/>
              <w:rPr>
                <w:rFonts w:cs="Arial"/>
                <w:b/>
              </w:rPr>
            </w:pPr>
            <w:r w:rsidRPr="00387AC5">
              <w:rPr>
                <w:rFonts w:cs="Arial"/>
                <w:b/>
              </w:rPr>
              <w:t xml:space="preserve">Percent </w:t>
            </w:r>
          </w:p>
          <w:p w:rsidR="009D2A23" w:rsidRPr="00387AC5" w:rsidRDefault="009D2A23" w:rsidP="00CF57B1">
            <w:pPr>
              <w:jc w:val="center"/>
              <w:rPr>
                <w:rFonts w:cs="Arial"/>
                <w:b/>
              </w:rPr>
            </w:pPr>
            <w:r w:rsidRPr="00387AC5">
              <w:rPr>
                <w:rFonts w:cs="Arial"/>
                <w:b/>
              </w:rPr>
              <w:t>of Grade</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sidRPr="00BC5ACE">
              <w:rPr>
                <w:rFonts w:cs="Arial"/>
              </w:rPr>
              <w:t>3</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0214A1" w:rsidP="00CF57B1">
            <w:pPr>
              <w:rPr>
                <w:rFonts w:cs="Arial"/>
              </w:rPr>
            </w:pPr>
            <w:r>
              <w:rPr>
                <w:rFonts w:cs="Arial"/>
              </w:rPr>
              <w:t>Quiz 1</w:t>
            </w:r>
          </w:p>
        </w:tc>
        <w:tc>
          <w:tcPr>
            <w:tcW w:w="1896" w:type="dxa"/>
            <w:tcBorders>
              <w:top w:val="single" w:sz="4" w:space="0" w:color="000000"/>
              <w:left w:val="single" w:sz="4" w:space="0" w:color="000000"/>
              <w:bottom w:val="single" w:sz="4" w:space="0" w:color="000000"/>
              <w:right w:val="single" w:sz="4" w:space="0" w:color="000000"/>
            </w:tcBorders>
          </w:tcPr>
          <w:p w:rsidR="009D2A23" w:rsidRPr="00BC5ACE" w:rsidRDefault="000214A1" w:rsidP="00CF57B1">
            <w:pPr>
              <w:jc w:val="center"/>
              <w:rPr>
                <w:rFonts w:cs="Arial"/>
              </w:rPr>
            </w:pPr>
            <w:r>
              <w:rPr>
                <w:rFonts w:cs="Arial"/>
              </w:rPr>
              <w:t>50</w:t>
            </w:r>
          </w:p>
        </w:tc>
        <w:tc>
          <w:tcPr>
            <w:tcW w:w="1818" w:type="dxa"/>
            <w:tcBorders>
              <w:top w:val="single" w:sz="4" w:space="0" w:color="000000"/>
              <w:left w:val="single" w:sz="4" w:space="0" w:color="000000"/>
              <w:bottom w:val="single" w:sz="4" w:space="0" w:color="000000"/>
              <w:right w:val="single" w:sz="4" w:space="0" w:color="000000"/>
            </w:tcBorders>
          </w:tcPr>
          <w:p w:rsidR="009D2A23" w:rsidRPr="00BC5ACE" w:rsidRDefault="00B32ACC" w:rsidP="00CF57B1">
            <w:pPr>
              <w:jc w:val="center"/>
              <w:rPr>
                <w:rFonts w:cs="Arial"/>
              </w:rPr>
            </w:pPr>
            <w:r>
              <w:rPr>
                <w:rFonts w:cs="Arial"/>
              </w:rPr>
              <w:t>5</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Default="009D2A23" w:rsidP="00CF57B1">
            <w:pPr>
              <w:jc w:val="center"/>
              <w:rPr>
                <w:rFonts w:cs="Arial"/>
              </w:rPr>
            </w:pPr>
            <w:r>
              <w:rPr>
                <w:rFonts w:cs="Arial"/>
              </w:rPr>
              <w:t>4</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0214A1" w:rsidP="00CF57B1">
            <w:pPr>
              <w:rPr>
                <w:rFonts w:cs="Arial"/>
              </w:rPr>
            </w:pPr>
            <w:r>
              <w:rPr>
                <w:rFonts w:cs="Arial"/>
              </w:rPr>
              <w:t>Quiz 2</w:t>
            </w:r>
          </w:p>
        </w:tc>
        <w:tc>
          <w:tcPr>
            <w:tcW w:w="1896" w:type="dxa"/>
            <w:tcBorders>
              <w:top w:val="single" w:sz="4" w:space="0" w:color="000000"/>
              <w:left w:val="single" w:sz="4" w:space="0" w:color="000000"/>
              <w:bottom w:val="single" w:sz="4" w:space="0" w:color="000000"/>
              <w:right w:val="single" w:sz="4" w:space="0" w:color="000000"/>
            </w:tcBorders>
          </w:tcPr>
          <w:p w:rsidR="009D2A23" w:rsidRDefault="009D2A23" w:rsidP="00CF57B1">
            <w:pPr>
              <w:jc w:val="center"/>
              <w:rPr>
                <w:rFonts w:cs="Arial"/>
              </w:rPr>
            </w:pPr>
            <w:r>
              <w:rPr>
                <w:rFonts w:cs="Arial"/>
              </w:rPr>
              <w:t>5</w:t>
            </w:r>
            <w:r w:rsidR="000214A1">
              <w:rPr>
                <w:rFonts w:cs="Arial"/>
              </w:rPr>
              <w:t>0</w:t>
            </w:r>
          </w:p>
        </w:tc>
        <w:tc>
          <w:tcPr>
            <w:tcW w:w="1818" w:type="dxa"/>
            <w:tcBorders>
              <w:top w:val="single" w:sz="4" w:space="0" w:color="000000"/>
              <w:left w:val="single" w:sz="4" w:space="0" w:color="000000"/>
              <w:bottom w:val="single" w:sz="4" w:space="0" w:color="000000"/>
              <w:right w:val="single" w:sz="4" w:space="0" w:color="000000"/>
            </w:tcBorders>
          </w:tcPr>
          <w:p w:rsidR="009D2A23" w:rsidRDefault="009D2A23" w:rsidP="00CF57B1">
            <w:pPr>
              <w:jc w:val="center"/>
              <w:rPr>
                <w:rFonts w:cs="Arial"/>
              </w:rPr>
            </w:pPr>
            <w:r>
              <w:rPr>
                <w:rFonts w:cs="Arial"/>
              </w:rPr>
              <w:t>5</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Pr>
                <w:rFonts w:cs="Arial"/>
              </w:rPr>
              <w:t>5</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9D2A23" w:rsidP="00CF57B1">
            <w:pPr>
              <w:rPr>
                <w:rFonts w:cs="Arial"/>
              </w:rPr>
            </w:pPr>
            <w:r>
              <w:rPr>
                <w:rFonts w:cs="Arial"/>
              </w:rPr>
              <w:t>Midt</w:t>
            </w:r>
            <w:r w:rsidRPr="001636F4">
              <w:rPr>
                <w:rFonts w:cs="Arial"/>
              </w:rPr>
              <w:t>erm</w:t>
            </w:r>
            <w:r>
              <w:rPr>
                <w:rFonts w:cs="Arial"/>
              </w:rPr>
              <w:t xml:space="preserve"> Exam</w:t>
            </w:r>
          </w:p>
        </w:tc>
        <w:tc>
          <w:tcPr>
            <w:tcW w:w="1896" w:type="dxa"/>
            <w:tcBorders>
              <w:top w:val="single" w:sz="4" w:space="0" w:color="000000"/>
              <w:left w:val="single" w:sz="4" w:space="0" w:color="000000"/>
              <w:bottom w:val="single" w:sz="4" w:space="0" w:color="000000"/>
              <w:right w:val="single" w:sz="4" w:space="0" w:color="000000"/>
            </w:tcBorders>
          </w:tcPr>
          <w:p w:rsidR="009D2A23" w:rsidRPr="00BC5ACE" w:rsidRDefault="000214A1" w:rsidP="00CF57B1">
            <w:pPr>
              <w:jc w:val="center"/>
              <w:rPr>
                <w:rFonts w:cs="Arial"/>
              </w:rPr>
            </w:pPr>
            <w:r>
              <w:rPr>
                <w:rFonts w:cs="Arial"/>
              </w:rPr>
              <w:t>150</w:t>
            </w:r>
          </w:p>
        </w:tc>
        <w:tc>
          <w:tcPr>
            <w:tcW w:w="1818" w:type="dxa"/>
            <w:tcBorders>
              <w:top w:val="single" w:sz="4" w:space="0" w:color="000000"/>
              <w:left w:val="single" w:sz="4" w:space="0" w:color="000000"/>
              <w:bottom w:val="single" w:sz="4" w:space="0" w:color="000000"/>
              <w:right w:val="single" w:sz="4" w:space="0" w:color="000000"/>
            </w:tcBorders>
          </w:tcPr>
          <w:p w:rsidR="009D2A23" w:rsidRPr="00BC5ACE" w:rsidRDefault="00B32ACC" w:rsidP="00CF57B1">
            <w:pPr>
              <w:jc w:val="center"/>
              <w:rPr>
                <w:rFonts w:cs="Arial"/>
              </w:rPr>
            </w:pPr>
            <w:r>
              <w:rPr>
                <w:rFonts w:cs="Arial"/>
              </w:rPr>
              <w:t>15</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sidRPr="00BC5ACE">
              <w:rPr>
                <w:rFonts w:cs="Arial"/>
              </w:rPr>
              <w:t>7</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0214A1" w:rsidP="00CF57B1">
            <w:pPr>
              <w:rPr>
                <w:rFonts w:cs="Arial"/>
              </w:rPr>
            </w:pPr>
            <w:r>
              <w:rPr>
                <w:rFonts w:cs="Arial"/>
              </w:rPr>
              <w:t>Quiz 3</w:t>
            </w:r>
          </w:p>
        </w:tc>
        <w:tc>
          <w:tcPr>
            <w:tcW w:w="1896" w:type="dxa"/>
            <w:tcBorders>
              <w:top w:val="single" w:sz="4" w:space="0" w:color="000000"/>
              <w:left w:val="single" w:sz="4" w:space="0" w:color="000000"/>
              <w:bottom w:val="single" w:sz="4" w:space="0" w:color="000000"/>
              <w:right w:val="single" w:sz="4" w:space="0" w:color="000000"/>
            </w:tcBorders>
          </w:tcPr>
          <w:p w:rsidR="009D2A23" w:rsidRPr="00BC5ACE" w:rsidRDefault="000214A1" w:rsidP="00CF57B1">
            <w:pPr>
              <w:jc w:val="center"/>
              <w:rPr>
                <w:rFonts w:cs="Arial"/>
              </w:rPr>
            </w:pPr>
            <w:r>
              <w:rPr>
                <w:rFonts w:cs="Arial"/>
              </w:rPr>
              <w:t>50</w:t>
            </w:r>
          </w:p>
        </w:tc>
        <w:tc>
          <w:tcPr>
            <w:tcW w:w="1818" w:type="dxa"/>
            <w:tcBorders>
              <w:top w:val="single" w:sz="4" w:space="0" w:color="000000"/>
              <w:left w:val="single" w:sz="4" w:space="0" w:color="000000"/>
              <w:bottom w:val="single" w:sz="4" w:space="0" w:color="000000"/>
              <w:right w:val="single" w:sz="4" w:space="0" w:color="000000"/>
            </w:tcBorders>
          </w:tcPr>
          <w:p w:rsidR="009D2A23" w:rsidRPr="00BC5ACE" w:rsidRDefault="00B32ACC" w:rsidP="00CF57B1">
            <w:pPr>
              <w:jc w:val="center"/>
              <w:rPr>
                <w:rFonts w:cs="Arial"/>
              </w:rPr>
            </w:pPr>
            <w:r>
              <w:rPr>
                <w:rFonts w:cs="Arial"/>
              </w:rPr>
              <w:t>5</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sidRPr="00BC5ACE">
              <w:rPr>
                <w:rFonts w:cs="Arial"/>
              </w:rPr>
              <w:t>8</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0214A1" w:rsidP="00CF57B1">
            <w:pPr>
              <w:rPr>
                <w:rFonts w:cs="Arial"/>
              </w:rPr>
            </w:pPr>
            <w:r>
              <w:rPr>
                <w:rFonts w:cs="Arial"/>
              </w:rPr>
              <w:t>Quiz 4</w:t>
            </w:r>
          </w:p>
        </w:tc>
        <w:tc>
          <w:tcPr>
            <w:tcW w:w="1896" w:type="dxa"/>
            <w:tcBorders>
              <w:top w:val="single" w:sz="4" w:space="0" w:color="000000"/>
              <w:left w:val="single" w:sz="4" w:space="0" w:color="000000"/>
              <w:bottom w:val="single" w:sz="4" w:space="0" w:color="000000"/>
              <w:right w:val="single" w:sz="4" w:space="0" w:color="000000"/>
            </w:tcBorders>
          </w:tcPr>
          <w:p w:rsidR="009D2A23" w:rsidRPr="00BC5ACE" w:rsidRDefault="000214A1" w:rsidP="00CF57B1">
            <w:pPr>
              <w:jc w:val="center"/>
              <w:rPr>
                <w:rFonts w:cs="Arial"/>
              </w:rPr>
            </w:pPr>
            <w:r>
              <w:rPr>
                <w:rFonts w:cs="Arial"/>
              </w:rPr>
              <w:t>50</w:t>
            </w:r>
          </w:p>
        </w:tc>
        <w:tc>
          <w:tcPr>
            <w:tcW w:w="1818" w:type="dxa"/>
            <w:tcBorders>
              <w:top w:val="single" w:sz="4" w:space="0" w:color="000000"/>
              <w:left w:val="single" w:sz="4" w:space="0" w:color="000000"/>
              <w:bottom w:val="single" w:sz="4" w:space="0" w:color="000000"/>
              <w:right w:val="single" w:sz="4" w:space="0" w:color="000000"/>
            </w:tcBorders>
          </w:tcPr>
          <w:p w:rsidR="009D2A23" w:rsidRPr="00BC5ACE" w:rsidRDefault="00B32ACC" w:rsidP="00CF57B1">
            <w:pPr>
              <w:jc w:val="center"/>
              <w:rPr>
                <w:rFonts w:cs="Arial"/>
              </w:rPr>
            </w:pPr>
            <w:r>
              <w:rPr>
                <w:rFonts w:cs="Arial"/>
              </w:rPr>
              <w:t>5</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Default="000214A1" w:rsidP="00CF57B1">
            <w:pPr>
              <w:jc w:val="center"/>
              <w:rPr>
                <w:rFonts w:cs="Arial"/>
              </w:rPr>
            </w:pPr>
            <w:r>
              <w:rPr>
                <w:rFonts w:cs="Arial"/>
              </w:rPr>
              <w:t>9</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0214A1" w:rsidP="00CF57B1">
            <w:pPr>
              <w:rPr>
                <w:rFonts w:cs="Arial"/>
              </w:rPr>
            </w:pPr>
            <w:r>
              <w:rPr>
                <w:rFonts w:cs="Arial"/>
              </w:rPr>
              <w:t>Final Project</w:t>
            </w:r>
          </w:p>
        </w:tc>
        <w:tc>
          <w:tcPr>
            <w:tcW w:w="1896" w:type="dxa"/>
            <w:tcBorders>
              <w:top w:val="single" w:sz="4" w:space="0" w:color="000000"/>
              <w:left w:val="single" w:sz="4" w:space="0" w:color="000000"/>
              <w:bottom w:val="single" w:sz="4" w:space="0" w:color="000000"/>
              <w:right w:val="single" w:sz="4" w:space="0" w:color="000000"/>
            </w:tcBorders>
          </w:tcPr>
          <w:p w:rsidR="009D2A23" w:rsidRDefault="00B32ACC" w:rsidP="00CF57B1">
            <w:pPr>
              <w:jc w:val="center"/>
              <w:rPr>
                <w:rFonts w:cs="Arial"/>
              </w:rPr>
            </w:pPr>
            <w:r>
              <w:rPr>
                <w:rFonts w:cs="Arial"/>
              </w:rPr>
              <w:t>300</w:t>
            </w:r>
          </w:p>
        </w:tc>
        <w:tc>
          <w:tcPr>
            <w:tcW w:w="1818" w:type="dxa"/>
            <w:tcBorders>
              <w:top w:val="single" w:sz="4" w:space="0" w:color="000000"/>
              <w:left w:val="single" w:sz="4" w:space="0" w:color="000000"/>
              <w:bottom w:val="single" w:sz="4" w:space="0" w:color="000000"/>
              <w:right w:val="single" w:sz="4" w:space="0" w:color="000000"/>
            </w:tcBorders>
          </w:tcPr>
          <w:p w:rsidR="009D2A23" w:rsidRDefault="00B32ACC" w:rsidP="00CF57B1">
            <w:pPr>
              <w:jc w:val="center"/>
              <w:rPr>
                <w:rFonts w:cs="Arial"/>
              </w:rPr>
            </w:pPr>
            <w:r>
              <w:rPr>
                <w:rFonts w:cs="Arial"/>
              </w:rPr>
              <w:t>30</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Pr="00BC5ACE" w:rsidRDefault="00376615" w:rsidP="00CF57B1">
            <w:pPr>
              <w:jc w:val="center"/>
              <w:rPr>
                <w:rFonts w:cs="Arial"/>
              </w:rPr>
            </w:pPr>
            <w:r>
              <w:rPr>
                <w:rFonts w:cs="Arial"/>
              </w:rPr>
              <w:t>10</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9D2A23" w:rsidP="00CF57B1">
            <w:pPr>
              <w:rPr>
                <w:rFonts w:cs="Arial"/>
              </w:rPr>
            </w:pPr>
            <w:r w:rsidRPr="001636F4">
              <w:rPr>
                <w:rFonts w:cs="Arial"/>
              </w:rPr>
              <w:t>Final</w:t>
            </w:r>
            <w:r w:rsidR="000214A1">
              <w:rPr>
                <w:rFonts w:cs="Arial"/>
              </w:rPr>
              <w:t xml:space="preserve"> Presentation</w:t>
            </w:r>
          </w:p>
        </w:tc>
        <w:tc>
          <w:tcPr>
            <w:tcW w:w="1896" w:type="dxa"/>
            <w:tcBorders>
              <w:top w:val="single" w:sz="4" w:space="0" w:color="000000"/>
              <w:left w:val="single" w:sz="4" w:space="0" w:color="000000"/>
              <w:bottom w:val="single" w:sz="4" w:space="0" w:color="000000"/>
              <w:right w:val="single" w:sz="4" w:space="0" w:color="000000"/>
            </w:tcBorders>
          </w:tcPr>
          <w:p w:rsidR="009D2A23" w:rsidRPr="00BC5ACE" w:rsidRDefault="00B32ACC" w:rsidP="00CF57B1">
            <w:pPr>
              <w:jc w:val="center"/>
              <w:rPr>
                <w:rFonts w:cs="Arial"/>
              </w:rPr>
            </w:pPr>
            <w:r>
              <w:rPr>
                <w:rFonts w:cs="Arial"/>
              </w:rPr>
              <w:t>150</w:t>
            </w:r>
          </w:p>
        </w:tc>
        <w:tc>
          <w:tcPr>
            <w:tcW w:w="1818" w:type="dxa"/>
            <w:tcBorders>
              <w:top w:val="single" w:sz="4" w:space="0" w:color="000000"/>
              <w:left w:val="single" w:sz="4" w:space="0" w:color="000000"/>
              <w:bottom w:val="single" w:sz="4" w:space="0" w:color="000000"/>
              <w:right w:val="single" w:sz="4" w:space="0" w:color="000000"/>
            </w:tcBorders>
          </w:tcPr>
          <w:p w:rsidR="009D2A23" w:rsidRPr="00BC5ACE" w:rsidRDefault="00B32ACC" w:rsidP="00CF57B1">
            <w:pPr>
              <w:jc w:val="center"/>
              <w:rPr>
                <w:rFonts w:cs="Arial"/>
              </w:rPr>
            </w:pPr>
            <w:r>
              <w:rPr>
                <w:rFonts w:cs="Arial"/>
              </w:rPr>
              <w:t>15</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Pr>
                <w:rFonts w:cs="Arial"/>
              </w:rPr>
              <w:t>10</w:t>
            </w:r>
          </w:p>
        </w:tc>
        <w:tc>
          <w:tcPr>
            <w:tcW w:w="4777" w:type="dxa"/>
            <w:tcBorders>
              <w:top w:val="single" w:sz="4" w:space="0" w:color="000000"/>
              <w:left w:val="single" w:sz="4" w:space="0" w:color="000000"/>
              <w:bottom w:val="single" w:sz="4" w:space="0" w:color="000000"/>
              <w:right w:val="single" w:sz="4" w:space="0" w:color="000000"/>
            </w:tcBorders>
          </w:tcPr>
          <w:p w:rsidR="009D2A23" w:rsidRPr="001636F4" w:rsidRDefault="000214A1" w:rsidP="00CF57B1">
            <w:pPr>
              <w:rPr>
                <w:rFonts w:cs="Arial"/>
              </w:rPr>
            </w:pPr>
            <w:r>
              <w:rPr>
                <w:rFonts w:cs="Arial"/>
              </w:rPr>
              <w:t>Final Exam</w:t>
            </w:r>
          </w:p>
        </w:tc>
        <w:tc>
          <w:tcPr>
            <w:tcW w:w="1896" w:type="dxa"/>
            <w:tcBorders>
              <w:top w:val="single" w:sz="4" w:space="0" w:color="000000"/>
              <w:left w:val="single" w:sz="4" w:space="0" w:color="000000"/>
              <w:bottom w:val="single" w:sz="4" w:space="0" w:color="000000"/>
              <w:right w:val="single" w:sz="4" w:space="0" w:color="000000"/>
            </w:tcBorders>
          </w:tcPr>
          <w:p w:rsidR="009D2A23" w:rsidRDefault="00B32ACC" w:rsidP="00CF57B1">
            <w:pPr>
              <w:jc w:val="center"/>
              <w:rPr>
                <w:rFonts w:cs="Arial"/>
              </w:rPr>
            </w:pPr>
            <w:r>
              <w:rPr>
                <w:rFonts w:cs="Arial"/>
              </w:rPr>
              <w:t>200</w:t>
            </w:r>
          </w:p>
        </w:tc>
        <w:tc>
          <w:tcPr>
            <w:tcW w:w="1818" w:type="dxa"/>
            <w:tcBorders>
              <w:top w:val="single" w:sz="4" w:space="0" w:color="000000"/>
              <w:left w:val="single" w:sz="4" w:space="0" w:color="000000"/>
              <w:bottom w:val="single" w:sz="4" w:space="0" w:color="000000"/>
              <w:right w:val="single" w:sz="4" w:space="0" w:color="000000"/>
            </w:tcBorders>
          </w:tcPr>
          <w:p w:rsidR="009D2A23" w:rsidRDefault="00B32ACC" w:rsidP="00CF57B1">
            <w:pPr>
              <w:jc w:val="center"/>
              <w:rPr>
                <w:rFonts w:cs="Arial"/>
              </w:rPr>
            </w:pPr>
            <w:r>
              <w:rPr>
                <w:rFonts w:cs="Arial"/>
              </w:rPr>
              <w:t>20</w:t>
            </w:r>
            <w:r w:rsidR="00E61E04">
              <w:rPr>
                <w:rFonts w:cs="Arial"/>
              </w:rPr>
              <w:t>%</w:t>
            </w:r>
          </w:p>
        </w:tc>
      </w:tr>
      <w:tr w:rsidR="009D2A23" w:rsidRPr="00BC5ACE" w:rsidTr="00CF57B1">
        <w:trPr>
          <w:trHeight w:val="107"/>
        </w:trPr>
        <w:tc>
          <w:tcPr>
            <w:tcW w:w="894"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rPr>
                <w:rFonts w:cs="Arial"/>
              </w:rPr>
            </w:pPr>
            <w:r w:rsidRPr="00BC5ACE">
              <w:rPr>
                <w:rFonts w:cs="Arial"/>
              </w:rPr>
              <w:t>Total</w:t>
            </w:r>
          </w:p>
        </w:tc>
        <w:tc>
          <w:tcPr>
            <w:tcW w:w="4777"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rPr>
                <w:rFonts w:cs="Arial"/>
              </w:rPr>
            </w:pPr>
          </w:p>
        </w:tc>
        <w:tc>
          <w:tcPr>
            <w:tcW w:w="1896"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sidRPr="00BC5ACE">
              <w:rPr>
                <w:rFonts w:cs="Arial"/>
              </w:rPr>
              <w:t>100</w:t>
            </w:r>
            <w:r w:rsidR="000214A1">
              <w:rPr>
                <w:rFonts w:cs="Arial"/>
              </w:rPr>
              <w:t>0</w:t>
            </w:r>
          </w:p>
        </w:tc>
        <w:tc>
          <w:tcPr>
            <w:tcW w:w="1818" w:type="dxa"/>
            <w:tcBorders>
              <w:top w:val="single" w:sz="4" w:space="0" w:color="000000"/>
              <w:left w:val="single" w:sz="4" w:space="0" w:color="000000"/>
              <w:bottom w:val="single" w:sz="4" w:space="0" w:color="000000"/>
              <w:right w:val="single" w:sz="4" w:space="0" w:color="000000"/>
            </w:tcBorders>
          </w:tcPr>
          <w:p w:rsidR="009D2A23" w:rsidRPr="00BC5ACE" w:rsidRDefault="009D2A23" w:rsidP="00CF57B1">
            <w:pPr>
              <w:jc w:val="center"/>
              <w:rPr>
                <w:rFonts w:cs="Arial"/>
              </w:rPr>
            </w:pPr>
            <w:r w:rsidRPr="00BC5ACE">
              <w:rPr>
                <w:rFonts w:cs="Arial"/>
              </w:rPr>
              <w:t>100</w:t>
            </w:r>
            <w:r>
              <w:rPr>
                <w:rFonts w:cs="Arial"/>
              </w:rPr>
              <w:t>%</w:t>
            </w:r>
          </w:p>
        </w:tc>
      </w:tr>
    </w:tbl>
    <w:p w:rsidR="00387AC5" w:rsidRDefault="00387AC5" w:rsidP="007000A4">
      <w:pPr>
        <w:pStyle w:val="NoteLevel2"/>
        <w:sectPr w:rsidR="00387AC5">
          <w:pgSz w:w="12240" w:h="15840"/>
          <w:pgMar w:top="1440" w:right="1440" w:bottom="1440" w:left="1440" w:header="720" w:footer="720" w:gutter="0"/>
          <w:cols w:space="720"/>
          <w:docGrid w:linePitch="360" w:charSpace="32768"/>
        </w:sectPr>
      </w:pPr>
    </w:p>
    <w:p w:rsidR="00ED0D6D" w:rsidRDefault="00ED0D6D" w:rsidP="00ED0D6D">
      <w:pPr>
        <w:pStyle w:val="NoteLevel2"/>
      </w:pPr>
      <w:r>
        <w:lastRenderedPageBreak/>
        <w:t xml:space="preserve">Your Grades for this Course </w:t>
      </w:r>
    </w:p>
    <w:p w:rsidR="00ED0D6D" w:rsidRDefault="00ED0D6D" w:rsidP="00ED0D6D">
      <w: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rsidR="00ED0D6D" w:rsidRDefault="00ED0D6D" w:rsidP="00ED0D6D"/>
    <w:p w:rsidR="00ED0D6D" w:rsidRDefault="00ED0D6D" w:rsidP="00ED0D6D">
      <w: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rsidR="00ED0D6D" w:rsidRDefault="00ED0D6D" w:rsidP="00ED0D6D"/>
    <w:p w:rsidR="00ED0D6D" w:rsidRPr="00724612" w:rsidRDefault="00ED0D6D" w:rsidP="00ED0D6D">
      <w:pPr>
        <w:rPr>
          <w:b/>
        </w:rPr>
      </w:pPr>
      <w:r w:rsidRPr="00724612">
        <w:rPr>
          <w:b/>
        </w:rPr>
        <w:t>Coleman University Grade Assignment Policy</w:t>
      </w:r>
      <w:r>
        <w:rPr>
          <w:b/>
        </w:rPr>
        <w:t>:</w:t>
      </w:r>
    </w:p>
    <w:p w:rsidR="00ED0D6D" w:rsidRDefault="00ED0D6D" w:rsidP="00ED0D6D">
      <w:r>
        <w:t>The Coleman University guidelines for the assignment of grades to total points earned is as follows:</w:t>
      </w:r>
    </w:p>
    <w:p w:rsidR="00ED0D6D" w:rsidRDefault="00ED0D6D" w:rsidP="00ED0D6D">
      <w:r>
        <w:tab/>
      </w:r>
      <w:bookmarkStart w:id="0" w:name="_GoBack"/>
      <w:bookmarkEnd w:id="0"/>
    </w:p>
    <w:tbl>
      <w:tblPr>
        <w:tblpPr w:leftFromText="180" w:rightFromText="180" w:vertAnchor="text" w:tblpX="2070" w:tblpY="1"/>
        <w:tblOverlap w:val="never"/>
        <w:tblW w:w="0" w:type="auto"/>
        <w:tblLayout w:type="fixed"/>
        <w:tblCellMar>
          <w:left w:w="0" w:type="dxa"/>
          <w:right w:w="0" w:type="dxa"/>
        </w:tblCellMar>
        <w:tblLook w:val="0000" w:firstRow="0" w:lastRow="0" w:firstColumn="0" w:lastColumn="0" w:noHBand="0" w:noVBand="0"/>
      </w:tblPr>
      <w:tblGrid>
        <w:gridCol w:w="1770"/>
        <w:gridCol w:w="1771"/>
        <w:gridCol w:w="1770"/>
      </w:tblGrid>
      <w:tr w:rsidR="00ED0D6D" w:rsidTr="00857516">
        <w:trPr>
          <w:trHeight w:val="60"/>
        </w:trPr>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ED0D6D" w:rsidRPr="00E020E9" w:rsidRDefault="00ED0D6D" w:rsidP="00857516">
            <w:pPr>
              <w:pStyle w:val="Subtitle"/>
              <w:rPr>
                <w:b/>
              </w:rPr>
            </w:pPr>
            <w:r w:rsidRPr="00E020E9">
              <w:rPr>
                <w:b/>
              </w:rPr>
              <w:t>Percent</w:t>
            </w:r>
          </w:p>
        </w:tc>
        <w:tc>
          <w:tcPr>
            <w:tcW w:w="1771"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ED0D6D" w:rsidRPr="00E020E9" w:rsidRDefault="00ED0D6D" w:rsidP="00857516">
            <w:pPr>
              <w:pStyle w:val="Subtitle"/>
              <w:rPr>
                <w:b/>
              </w:rPr>
            </w:pPr>
            <w:r w:rsidRPr="00E020E9">
              <w:rPr>
                <w:b/>
              </w:rPr>
              <w:t>Letter Grade</w:t>
            </w:r>
          </w:p>
        </w:tc>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ED0D6D" w:rsidRPr="00E020E9" w:rsidRDefault="00ED0D6D" w:rsidP="00857516">
            <w:pPr>
              <w:pStyle w:val="Subtitle"/>
              <w:rPr>
                <w:b/>
              </w:rPr>
            </w:pPr>
            <w:r w:rsidRPr="00E020E9">
              <w:rPr>
                <w:b/>
              </w:rPr>
              <w:t>Grade Points</w:t>
            </w:r>
          </w:p>
        </w:tc>
      </w:tr>
      <w:tr w:rsidR="00ED0D6D" w:rsidTr="00857516">
        <w:trPr>
          <w:trHeight w:val="60"/>
        </w:trPr>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94-100</w:t>
            </w:r>
          </w:p>
        </w:tc>
        <w:tc>
          <w:tcPr>
            <w:tcW w:w="1771"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A</w:t>
            </w:r>
          </w:p>
        </w:tc>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4.0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90-93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A-</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3.67</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87-89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3.33</w:t>
            </w:r>
          </w:p>
        </w:tc>
      </w:tr>
      <w:tr w:rsidR="00ED0D6D" w:rsidTr="00857516">
        <w:trPr>
          <w:trHeight w:val="233"/>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84-86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3.0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80-83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2.67</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77-79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2.33</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74-76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2.00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70-73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1.67</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67-69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1.33</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rPr>
                <w:rFonts w:ascii="ArialMT" w:hAnsi="ArialMT"/>
              </w:rPr>
            </w:pPr>
            <w:r>
              <w:rPr>
                <w:rFonts w:ascii="ArialMT" w:hAnsi="ArialMT"/>
              </w:rPr>
              <w:t>64-66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1.00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rPr>
                <w:rFonts w:ascii="ArialMT" w:hAnsi="ArialMT"/>
              </w:rPr>
            </w:pPr>
            <w:r>
              <w:rPr>
                <w:rFonts w:ascii="ArialMT" w:hAnsi="ArialMT"/>
              </w:rPr>
              <w:t>60-63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0.67</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rPr>
                <w:rFonts w:ascii="ArialMT" w:hAnsi="ArialMT"/>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INC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rPr>
                <w:rFonts w:ascii="ArialMT" w:hAnsi="ArialMT"/>
              </w:rPr>
            </w:pPr>
            <w:r>
              <w:rPr>
                <w:rFonts w:ascii="ArialMT" w:hAnsi="ArialMT"/>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W</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B53984" w:rsidP="00857516">
            <w:pPr>
              <w:pStyle w:val="Subtitle"/>
            </w:pPr>
            <w: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CR</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59 or below</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1E3166" w:rsidP="00857516">
            <w:pPr>
              <w:pStyle w:val="Subtitle"/>
            </w:pPr>
            <w:r>
              <w:t>F</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0</w:t>
            </w:r>
          </w:p>
        </w:tc>
      </w:tr>
      <w:tr w:rsidR="00ED0D6D" w:rsidTr="00857516">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B53984" w:rsidP="00857516">
            <w:pPr>
              <w:pStyle w:val="Subtitle"/>
            </w:pPr>
            <w: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PASS</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D0D6D" w:rsidRDefault="00ED0D6D" w:rsidP="00857516">
            <w:pPr>
              <w:pStyle w:val="Subtitle"/>
            </w:pPr>
            <w:r>
              <w:t>0</w:t>
            </w:r>
          </w:p>
        </w:tc>
      </w:tr>
    </w:tbl>
    <w:p w:rsidR="00ED0D6D" w:rsidRDefault="00ED0D6D" w:rsidP="00ED0D6D">
      <w:pPr>
        <w:pStyle w:val="NoteLevel2"/>
      </w:pPr>
      <w:r>
        <w:lastRenderedPageBreak/>
        <w:t>Requirements</w:t>
      </w:r>
    </w:p>
    <w:p w:rsidR="00ED0D6D" w:rsidRDefault="00ED0D6D" w:rsidP="00ED0D6D">
      <w:r w:rsidRPr="00B7427A">
        <w:rPr>
          <w:rFonts w:cs="Arial"/>
          <w:b/>
          <w:bCs/>
        </w:rPr>
        <w:t>Assignments:</w:t>
      </w:r>
      <w:r>
        <w:rPr>
          <w:rFonts w:ascii="Arial-BoldMT" w:hAnsi="Arial-BoldMT" w:cs="Arial-BoldMT"/>
          <w:b/>
          <w:bCs/>
        </w:rPr>
        <w:t xml:space="preserve">  </w:t>
      </w:r>
      <w:r>
        <w:t>All assignments (including projects, lab work, quizzes and exams) must be completed as scheduled. The following will apply to late assignments:</w:t>
      </w:r>
    </w:p>
    <w:p w:rsidR="00ED0D6D" w:rsidRDefault="00ED0D6D" w:rsidP="00ED0D6D">
      <w:pPr>
        <w:numPr>
          <w:ilvl w:val="0"/>
          <w:numId w:val="21"/>
        </w:numPr>
      </w:pPr>
      <w:r>
        <w:t>1-24 hours after due date = 20% off point value</w:t>
      </w:r>
    </w:p>
    <w:p w:rsidR="00ED0D6D" w:rsidRDefault="00ED0D6D" w:rsidP="00ED0D6D">
      <w:pPr>
        <w:numPr>
          <w:ilvl w:val="0"/>
          <w:numId w:val="21"/>
        </w:numPr>
      </w:pPr>
      <w:r>
        <w:t>25-48 hours after due date = 60% off point value</w:t>
      </w:r>
    </w:p>
    <w:p w:rsidR="00ED0D6D" w:rsidRDefault="00ED0D6D" w:rsidP="00ED0D6D">
      <w:pPr>
        <w:numPr>
          <w:ilvl w:val="0"/>
          <w:numId w:val="21"/>
        </w:numPr>
      </w:pPr>
      <w:r>
        <w:t>49+ hours after due date = No points given</w:t>
      </w:r>
    </w:p>
    <w:p w:rsidR="00ED0D6D" w:rsidRDefault="00ED0D6D" w:rsidP="00ED0D6D"/>
    <w:p w:rsidR="00ED0D6D" w:rsidRDefault="00ED0D6D" w:rsidP="00ED0D6D">
      <w: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rsidR="00ED0D6D" w:rsidRDefault="00ED0D6D" w:rsidP="00ED0D6D">
      <w:pPr>
        <w:rPr>
          <w:rFonts w:cs="Arial"/>
          <w:b/>
          <w:bCs/>
        </w:rPr>
      </w:pPr>
    </w:p>
    <w:p w:rsidR="00ED0D6D" w:rsidRDefault="00ED0D6D" w:rsidP="00ED0D6D">
      <w:pPr>
        <w:pStyle w:val="NoteLevel2"/>
      </w:pPr>
      <w:r>
        <w:t xml:space="preserve">Coleman University Policy on Academic Dishonesty: </w:t>
      </w:r>
    </w:p>
    <w:p w:rsidR="00ED0D6D" w:rsidRDefault="00ED0D6D" w:rsidP="00ED0D6D">
      <w: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rsidR="00ED0D6D" w:rsidRDefault="00ED0D6D" w:rsidP="00ED0D6D"/>
    <w:p w:rsidR="00ED0D6D" w:rsidRDefault="00ED0D6D" w:rsidP="00ED0D6D">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rsidR="00ED0D6D" w:rsidRDefault="00ED0D6D" w:rsidP="00ED0D6D"/>
    <w:p w:rsidR="00ED0D6D" w:rsidRPr="00654974" w:rsidRDefault="00ED0D6D" w:rsidP="00ED0D6D">
      <w:pPr>
        <w:rPr>
          <w:rFonts w:cs="Arial"/>
        </w:rPr>
      </w:pPr>
      <w:r>
        <w:t xml:space="preserve">Coleman University employs the plagiarism software known as </w:t>
      </w:r>
      <w:proofErr w:type="spellStart"/>
      <w:r>
        <w:t>Turnitin</w:t>
      </w:r>
      <w:proofErr w:type="spellEnd"/>
      <w:r>
        <w:t xml:space="preserve">. Students are expected to use this tool in an appropriate manner with the sole purpose to support their own academic endeavors at Coleman University. </w:t>
      </w:r>
      <w:proofErr w:type="spellStart"/>
      <w:r>
        <w:t>Turnitin</w:t>
      </w:r>
      <w:proofErr w:type="spellEnd"/>
      <w:r>
        <w:t xml:space="preserve"> account information </w:t>
      </w:r>
      <w:proofErr w:type="spellStart"/>
      <w:r>
        <w:t>can not</w:t>
      </w:r>
      <w:proofErr w:type="spellEnd"/>
      <w:r>
        <w:t xml:space="preserve"> be shared with anyone. Contact your instructor if you have any questions about plagiarism related issues.</w:t>
      </w:r>
      <w:r w:rsidRPr="00654974">
        <w:rPr>
          <w:rFonts w:cs="Arial"/>
        </w:rPr>
        <w:t xml:space="preserve"> </w:t>
      </w:r>
    </w:p>
    <w:p w:rsidR="00ED0D6D" w:rsidRDefault="00ED0D6D" w:rsidP="00ED0D6D">
      <w:pPr>
        <w:rPr>
          <w:rFonts w:cs="Arial"/>
        </w:rPr>
      </w:pPr>
    </w:p>
    <w:p w:rsidR="00ED0D6D" w:rsidRDefault="00ED0D6D" w:rsidP="00ED0D6D">
      <w:pPr>
        <w:rPr>
          <w:rFonts w:cs="Arial"/>
        </w:rPr>
      </w:pPr>
      <w:r w:rsidRPr="00654974">
        <w:rPr>
          <w:rFonts w:cs="Arial"/>
        </w:rPr>
        <w:t xml:space="preserve"> </w:t>
      </w:r>
    </w:p>
    <w:p w:rsidR="00ED0D6D" w:rsidRPr="00D21D8F" w:rsidRDefault="00ED0D6D" w:rsidP="00ED0D6D">
      <w:pPr>
        <w:pStyle w:val="NoteLevel2"/>
      </w:pPr>
      <w:bookmarkStart w:id="1" w:name="_Toc366768426"/>
      <w:r w:rsidRPr="00D21D8F">
        <w:rPr>
          <w:spacing w:val="-4"/>
        </w:rPr>
        <w:t>A</w:t>
      </w:r>
      <w:r w:rsidRPr="00D21D8F">
        <w:rPr>
          <w:spacing w:val="2"/>
        </w:rPr>
        <w:t>c</w:t>
      </w:r>
      <w:r w:rsidRPr="00D21D8F">
        <w:t>a</w:t>
      </w:r>
      <w:r w:rsidRPr="00D21D8F">
        <w:rPr>
          <w:spacing w:val="2"/>
        </w:rPr>
        <w:t>d</w:t>
      </w:r>
      <w:r w:rsidRPr="00D21D8F">
        <w:t>e</w:t>
      </w:r>
      <w:r w:rsidRPr="00D21D8F">
        <w:rPr>
          <w:spacing w:val="-1"/>
        </w:rPr>
        <w:t>m</w:t>
      </w:r>
      <w:r w:rsidRPr="00D21D8F">
        <w:t xml:space="preserve">ic </w:t>
      </w:r>
      <w:r w:rsidRPr="00D21D8F">
        <w:rPr>
          <w:spacing w:val="13"/>
        </w:rPr>
        <w:t>Accommodation</w:t>
      </w:r>
      <w:r w:rsidRPr="00D21D8F">
        <w:rPr>
          <w:spacing w:val="7"/>
        </w:rPr>
        <w:t xml:space="preserve"> </w:t>
      </w:r>
      <w:r w:rsidRPr="00D21D8F">
        <w:t xml:space="preserve">/ </w:t>
      </w:r>
      <w:r w:rsidRPr="00D21D8F">
        <w:rPr>
          <w:spacing w:val="-4"/>
        </w:rPr>
        <w:t>A</w:t>
      </w:r>
      <w:r w:rsidRPr="00D21D8F">
        <w:rPr>
          <w:spacing w:val="1"/>
        </w:rPr>
        <w:t>d</w:t>
      </w:r>
      <w:r w:rsidRPr="00D21D8F">
        <w:rPr>
          <w:spacing w:val="-2"/>
        </w:rPr>
        <w:t>j</w:t>
      </w:r>
      <w:r w:rsidRPr="00D21D8F">
        <w:t>u</w:t>
      </w:r>
      <w:r w:rsidRPr="00D21D8F">
        <w:rPr>
          <w:spacing w:val="-1"/>
        </w:rPr>
        <w:t>s</w:t>
      </w:r>
      <w:r w:rsidRPr="00D21D8F">
        <w:rPr>
          <w:spacing w:val="3"/>
        </w:rPr>
        <w:t>t</w:t>
      </w:r>
      <w:r w:rsidRPr="00D21D8F">
        <w:rPr>
          <w:spacing w:val="1"/>
        </w:rPr>
        <w:t>m</w:t>
      </w:r>
      <w:r w:rsidRPr="00D21D8F">
        <w:rPr>
          <w:spacing w:val="-1"/>
        </w:rPr>
        <w:t>en</w:t>
      </w:r>
      <w:r w:rsidRPr="00D21D8F">
        <w:t>t</w:t>
      </w:r>
      <w:r w:rsidRPr="00D21D8F">
        <w:rPr>
          <w:spacing w:val="1"/>
        </w:rPr>
        <w:t xml:space="preserve"> </w:t>
      </w:r>
      <w:r w:rsidRPr="00D21D8F">
        <w:rPr>
          <w:spacing w:val="-7"/>
        </w:rPr>
        <w:t>P</w:t>
      </w:r>
      <w:r w:rsidRPr="00D21D8F">
        <w:t>o</w:t>
      </w:r>
      <w:r w:rsidRPr="00D21D8F">
        <w:rPr>
          <w:spacing w:val="-2"/>
        </w:rPr>
        <w:t>l</w:t>
      </w:r>
      <w:r w:rsidRPr="00D21D8F">
        <w:t>i</w:t>
      </w:r>
      <w:r w:rsidRPr="00D21D8F">
        <w:rPr>
          <w:spacing w:val="-2"/>
        </w:rPr>
        <w:t>c</w:t>
      </w:r>
      <w:r w:rsidRPr="00D21D8F">
        <w:t>y</w:t>
      </w:r>
      <w:bookmarkEnd w:id="1"/>
      <w:r>
        <w:t>:</w:t>
      </w:r>
    </w:p>
    <w:p w:rsidR="00ED0D6D" w:rsidRDefault="00ED0D6D" w:rsidP="00ED0D6D">
      <w:r>
        <w:rPr>
          <w:spacing w:val="1"/>
        </w:rPr>
        <w:t>I</w:t>
      </w:r>
      <w:r>
        <w:t>n a</w:t>
      </w:r>
      <w:r>
        <w:rPr>
          <w:spacing w:val="4"/>
        </w:rPr>
        <w:t>cc</w:t>
      </w:r>
      <w:r>
        <w:rPr>
          <w:spacing w:val="2"/>
        </w:rPr>
        <w:t>or</w:t>
      </w:r>
      <w:r>
        <w:rPr>
          <w:spacing w:val="1"/>
        </w:rPr>
        <w:t>dan</w:t>
      </w:r>
      <w:r>
        <w:rPr>
          <w:spacing w:val="4"/>
        </w:rPr>
        <w:t>c</w:t>
      </w:r>
      <w:r>
        <w:t xml:space="preserve">e </w:t>
      </w:r>
      <w:r>
        <w:rPr>
          <w:spacing w:val="2"/>
        </w:rPr>
        <w:t>w</w:t>
      </w:r>
      <w:r>
        <w:rPr>
          <w:spacing w:val="1"/>
        </w:rPr>
        <w:t>i</w:t>
      </w:r>
      <w:r>
        <w:rPr>
          <w:spacing w:val="2"/>
        </w:rPr>
        <w:t>t</w:t>
      </w:r>
      <w:r>
        <w:t xml:space="preserve">h </w:t>
      </w:r>
      <w:r>
        <w:rPr>
          <w:spacing w:val="2"/>
        </w:rPr>
        <w:t>Se</w:t>
      </w:r>
      <w:r>
        <w:rPr>
          <w:spacing w:val="3"/>
        </w:rPr>
        <w:t>c</w:t>
      </w:r>
      <w:r>
        <w:rPr>
          <w:spacing w:val="2"/>
        </w:rPr>
        <w:t>tio</w:t>
      </w:r>
      <w:r>
        <w:t xml:space="preserve">n </w:t>
      </w:r>
      <w:r>
        <w:rPr>
          <w:spacing w:val="3"/>
        </w:rPr>
        <w:t>5</w:t>
      </w:r>
      <w:r>
        <w:rPr>
          <w:spacing w:val="5"/>
        </w:rPr>
        <w:t>0</w:t>
      </w:r>
      <w:r>
        <w:t xml:space="preserve">4 of </w:t>
      </w:r>
      <w:r>
        <w:rPr>
          <w:spacing w:val="2"/>
        </w:rPr>
        <w:t>t</w:t>
      </w:r>
      <w:r>
        <w:rPr>
          <w:spacing w:val="1"/>
        </w:rPr>
        <w:t>h</w:t>
      </w:r>
      <w:r>
        <w:t xml:space="preserve">e </w:t>
      </w:r>
      <w:r>
        <w:rPr>
          <w:spacing w:val="-1"/>
        </w:rPr>
        <w:t>R</w:t>
      </w:r>
      <w:r>
        <w:rPr>
          <w:spacing w:val="1"/>
        </w:rPr>
        <w:t>ehabili</w:t>
      </w:r>
      <w:r>
        <w:rPr>
          <w:spacing w:val="3"/>
        </w:rPr>
        <w:t>t</w:t>
      </w:r>
      <w:r>
        <w:t>a</w:t>
      </w:r>
      <w:r>
        <w:rPr>
          <w:spacing w:val="2"/>
        </w:rPr>
        <w:t>tio</w:t>
      </w:r>
      <w:r>
        <w:t xml:space="preserve">n </w:t>
      </w:r>
      <w:r>
        <w:rPr>
          <w:spacing w:val="1"/>
        </w:rPr>
        <w:t>A</w:t>
      </w:r>
      <w:r>
        <w:rPr>
          <w:spacing w:val="3"/>
        </w:rPr>
        <w:t>c</w:t>
      </w:r>
      <w:r>
        <w:t xml:space="preserve">t of </w:t>
      </w:r>
      <w:r>
        <w:rPr>
          <w:spacing w:val="-5"/>
        </w:rPr>
        <w:t>1</w:t>
      </w:r>
      <w:r>
        <w:rPr>
          <w:spacing w:val="-2"/>
        </w:rPr>
        <w:t>9</w:t>
      </w:r>
      <w:r>
        <w:t xml:space="preserve">73 </w:t>
      </w:r>
      <w:r>
        <w:rPr>
          <w:spacing w:val="1"/>
        </w:rPr>
        <w:t>an</w:t>
      </w:r>
      <w:r>
        <w:t xml:space="preserve">d </w:t>
      </w:r>
      <w:r>
        <w:rPr>
          <w:spacing w:val="2"/>
        </w:rPr>
        <w:t>t</w:t>
      </w:r>
      <w:r>
        <w:rPr>
          <w:spacing w:val="1"/>
        </w:rPr>
        <w:t>h</w:t>
      </w:r>
      <w:r>
        <w:t xml:space="preserve">e </w:t>
      </w:r>
      <w:r>
        <w:rPr>
          <w:spacing w:val="4"/>
        </w:rPr>
        <w:t>A</w:t>
      </w:r>
      <w:r>
        <w:rPr>
          <w:spacing w:val="2"/>
        </w:rPr>
        <w:t>m</w:t>
      </w:r>
      <w:r>
        <w:rPr>
          <w:spacing w:val="1"/>
        </w:rPr>
        <w:t>e</w:t>
      </w:r>
      <w:r>
        <w:rPr>
          <w:spacing w:val="4"/>
        </w:rPr>
        <w:t>r</w:t>
      </w:r>
      <w:r>
        <w:rPr>
          <w:spacing w:val="1"/>
        </w:rPr>
        <w:t>i</w:t>
      </w:r>
      <w:r>
        <w:rPr>
          <w:spacing w:val="4"/>
        </w:rPr>
        <w:t>c</w:t>
      </w:r>
      <w:r>
        <w:rPr>
          <w:spacing w:val="1"/>
        </w:rPr>
        <w:t>an</w:t>
      </w:r>
      <w:r>
        <w:t xml:space="preserve">s </w:t>
      </w:r>
      <w:r>
        <w:rPr>
          <w:spacing w:val="2"/>
        </w:rPr>
        <w:t>w</w:t>
      </w:r>
      <w:r>
        <w:rPr>
          <w:spacing w:val="1"/>
        </w:rPr>
        <w:t>i</w:t>
      </w:r>
      <w:r>
        <w:rPr>
          <w:spacing w:val="2"/>
        </w:rPr>
        <w:t>t</w:t>
      </w:r>
      <w:r>
        <w:t xml:space="preserve">h </w:t>
      </w:r>
      <w:r>
        <w:rPr>
          <w:spacing w:val="2"/>
        </w:rPr>
        <w:t>D</w:t>
      </w:r>
      <w:r>
        <w:rPr>
          <w:spacing w:val="1"/>
        </w:rPr>
        <w:t>i</w:t>
      </w:r>
      <w:r>
        <w:rPr>
          <w:spacing w:val="2"/>
        </w:rPr>
        <w:t>s</w:t>
      </w:r>
      <w:r>
        <w:rPr>
          <w:spacing w:val="1"/>
        </w:rPr>
        <w:t>abili</w:t>
      </w:r>
      <w:r>
        <w:rPr>
          <w:spacing w:val="2"/>
        </w:rPr>
        <w:t>tie</w:t>
      </w:r>
      <w:r>
        <w:t xml:space="preserve">s </w:t>
      </w:r>
      <w:r>
        <w:rPr>
          <w:spacing w:val="1"/>
        </w:rPr>
        <w:t>A</w:t>
      </w:r>
      <w:r>
        <w:rPr>
          <w:spacing w:val="3"/>
        </w:rPr>
        <w:t>c</w:t>
      </w:r>
      <w:r>
        <w:t xml:space="preserve">t </w:t>
      </w:r>
      <w:r>
        <w:rPr>
          <w:spacing w:val="-1"/>
        </w:rPr>
        <w:t>(</w:t>
      </w:r>
      <w:r>
        <w:rPr>
          <w:spacing w:val="4"/>
        </w:rPr>
        <w:t>A</w:t>
      </w:r>
      <w:r>
        <w:rPr>
          <w:spacing w:val="-2"/>
        </w:rPr>
        <w:t>D</w:t>
      </w:r>
      <w:r>
        <w:rPr>
          <w:spacing w:val="-3"/>
        </w:rPr>
        <w:t>A</w:t>
      </w:r>
      <w:r>
        <w:rPr>
          <w:spacing w:val="-2"/>
        </w:rPr>
        <w:t>)</w:t>
      </w:r>
      <w:r>
        <w:t xml:space="preserve">,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y o</w:t>
      </w:r>
      <w:r>
        <w:rPr>
          <w:spacing w:val="7"/>
        </w:rPr>
        <w:t>f</w:t>
      </w:r>
      <w:r>
        <w:t>f</w:t>
      </w:r>
      <w:r>
        <w:rPr>
          <w:spacing w:val="1"/>
        </w:rPr>
        <w:t>e</w:t>
      </w:r>
      <w:r>
        <w:rPr>
          <w:spacing w:val="3"/>
        </w:rPr>
        <w:t>r</w:t>
      </w:r>
      <w:r>
        <w:t>s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s to s</w:t>
      </w:r>
      <w:r>
        <w:rPr>
          <w:spacing w:val="1"/>
        </w:rPr>
        <w:t>tude</w:t>
      </w:r>
      <w:r>
        <w:t>n</w:t>
      </w:r>
      <w:r>
        <w:rPr>
          <w:spacing w:val="2"/>
        </w:rPr>
        <w:t>t</w:t>
      </w:r>
      <w:r>
        <w:t xml:space="preserve">s </w:t>
      </w:r>
      <w:r>
        <w:rPr>
          <w:spacing w:val="2"/>
        </w:rPr>
        <w:t>w</w:t>
      </w:r>
      <w:r>
        <w:rPr>
          <w:spacing w:val="1"/>
        </w:rPr>
        <w:t>i</w:t>
      </w:r>
      <w:r>
        <w:rPr>
          <w:spacing w:val="2"/>
        </w:rPr>
        <w:t>t</w:t>
      </w:r>
      <w:r>
        <w:t xml:space="preserve">h </w:t>
      </w:r>
      <w:r>
        <w:rPr>
          <w:spacing w:val="1"/>
        </w:rPr>
        <w:t>d</w:t>
      </w:r>
      <w:r>
        <w:rPr>
          <w:spacing w:val="2"/>
        </w:rPr>
        <w:t>o</w:t>
      </w:r>
      <w:r>
        <w:rPr>
          <w:spacing w:val="3"/>
        </w:rPr>
        <w:t>c</w:t>
      </w:r>
      <w:r>
        <w:rPr>
          <w:spacing w:val="1"/>
        </w:rPr>
        <w:t>u</w:t>
      </w:r>
      <w:r>
        <w:rPr>
          <w:spacing w:val="2"/>
        </w:rPr>
        <w:t>m</w:t>
      </w:r>
      <w:r>
        <w:rPr>
          <w:spacing w:val="1"/>
        </w:rPr>
        <w:t>e</w:t>
      </w:r>
      <w:r>
        <w:t>nt</w:t>
      </w:r>
      <w:r>
        <w:rPr>
          <w:spacing w:val="2"/>
        </w:rPr>
        <w:t>e</w:t>
      </w:r>
      <w:r>
        <w:t xml:space="preserve">d </w:t>
      </w:r>
      <w:r>
        <w:rPr>
          <w:spacing w:val="1"/>
        </w:rPr>
        <w:t>p</w:t>
      </w:r>
      <w:r>
        <w:rPr>
          <w:spacing w:val="-2"/>
        </w:rPr>
        <w:t>h</w:t>
      </w:r>
      <w:r>
        <w:rPr>
          <w:spacing w:val="1"/>
        </w:rPr>
        <w:t>ysi</w:t>
      </w:r>
      <w:r>
        <w:rPr>
          <w:spacing w:val="4"/>
        </w:rPr>
        <w:t>c</w:t>
      </w:r>
      <w:r>
        <w:rPr>
          <w:spacing w:val="1"/>
        </w:rPr>
        <w:t>a</w:t>
      </w:r>
      <w:r>
        <w:t xml:space="preserve">l, </w:t>
      </w:r>
      <w:r>
        <w:rPr>
          <w:spacing w:val="1"/>
        </w:rPr>
        <w:t>p</w:t>
      </w:r>
      <w:r>
        <w:rPr>
          <w:spacing w:val="-1"/>
        </w:rPr>
        <w:t>sy</w:t>
      </w:r>
      <w:r>
        <w:rPr>
          <w:spacing w:val="3"/>
        </w:rPr>
        <w:t>c</w:t>
      </w:r>
      <w:r>
        <w:rPr>
          <w:spacing w:val="2"/>
        </w:rPr>
        <w:t>holo</w:t>
      </w:r>
      <w:r>
        <w:rPr>
          <w:spacing w:val="1"/>
        </w:rPr>
        <w:t>gi</w:t>
      </w:r>
      <w:r>
        <w:rPr>
          <w:spacing w:val="4"/>
        </w:rPr>
        <w:t>c</w:t>
      </w:r>
      <w:r>
        <w:rPr>
          <w:spacing w:val="1"/>
        </w:rPr>
        <w:t>a</w:t>
      </w:r>
      <w:r>
        <w:t xml:space="preserve">l, </w:t>
      </w:r>
      <w:r>
        <w:rPr>
          <w:spacing w:val="1"/>
        </w:rPr>
        <w:t>an</w:t>
      </w:r>
      <w:r>
        <w:rPr>
          <w:spacing w:val="3"/>
        </w:rPr>
        <w:t>d</w:t>
      </w:r>
      <w:r>
        <w:rPr>
          <w:spacing w:val="-3"/>
        </w:rPr>
        <w:t>/</w:t>
      </w:r>
      <w:r>
        <w:rPr>
          <w:spacing w:val="2"/>
        </w:rPr>
        <w:t>o</w:t>
      </w:r>
      <w:r>
        <w:t xml:space="preserve">r </w:t>
      </w:r>
      <w:r>
        <w:rPr>
          <w:spacing w:val="4"/>
        </w:rPr>
        <w:t>c</w:t>
      </w:r>
      <w:r>
        <w:rPr>
          <w:spacing w:val="2"/>
        </w:rPr>
        <w:t>o</w:t>
      </w:r>
      <w:r>
        <w:rPr>
          <w:spacing w:val="1"/>
        </w:rPr>
        <w:t>gni</w:t>
      </w:r>
      <w:r>
        <w:rPr>
          <w:spacing w:val="2"/>
        </w:rPr>
        <w:t>t</w:t>
      </w:r>
      <w:r>
        <w:rPr>
          <w:spacing w:val="1"/>
        </w:rPr>
        <w:t>i</w:t>
      </w:r>
      <w:r>
        <w:rPr>
          <w:spacing w:val="-1"/>
        </w:rPr>
        <w:t>v</w:t>
      </w:r>
      <w:r>
        <w:t>e d</w:t>
      </w:r>
      <w:r>
        <w:rPr>
          <w:spacing w:val="1"/>
        </w:rPr>
        <w:t>i</w:t>
      </w:r>
      <w:r>
        <w:rPr>
          <w:spacing w:val="2"/>
        </w:rPr>
        <w:t>s</w:t>
      </w:r>
      <w:r>
        <w:rPr>
          <w:spacing w:val="1"/>
        </w:rPr>
        <w:t>abili</w:t>
      </w:r>
      <w:r>
        <w:rPr>
          <w:spacing w:val="2"/>
        </w:rPr>
        <w:t>tie</w:t>
      </w:r>
      <w:r>
        <w:t xml:space="preserve">s.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 xml:space="preserve">y </w:t>
      </w:r>
      <w:r>
        <w:rPr>
          <w:spacing w:val="2"/>
        </w:rPr>
        <w:t>w</w:t>
      </w:r>
      <w:r>
        <w:rPr>
          <w:spacing w:val="1"/>
        </w:rPr>
        <w:t>il</w:t>
      </w:r>
      <w:r>
        <w:t xml:space="preserve">l </w:t>
      </w:r>
      <w:r>
        <w:rPr>
          <w:spacing w:val="1"/>
        </w:rPr>
        <w:t>adher</w:t>
      </w:r>
      <w:r>
        <w:t xml:space="preserve">e to </w:t>
      </w:r>
      <w:r>
        <w:rPr>
          <w:spacing w:val="1"/>
        </w:rPr>
        <w:t>al</w:t>
      </w:r>
      <w:r>
        <w:t xml:space="preserve">l </w:t>
      </w:r>
      <w:r>
        <w:rPr>
          <w:spacing w:val="1"/>
        </w:rPr>
        <w:t>ap</w:t>
      </w:r>
      <w:r>
        <w:rPr>
          <w:spacing w:val="2"/>
        </w:rPr>
        <w:t>p</w:t>
      </w:r>
      <w:r>
        <w:rPr>
          <w:spacing w:val="1"/>
        </w:rPr>
        <w:t>li</w:t>
      </w:r>
      <w:r>
        <w:rPr>
          <w:spacing w:val="4"/>
        </w:rPr>
        <w:t>c</w:t>
      </w:r>
      <w:r>
        <w:rPr>
          <w:spacing w:val="1"/>
        </w:rPr>
        <w:t>abl</w:t>
      </w:r>
      <w:r>
        <w:t>e f</w:t>
      </w:r>
      <w:r>
        <w:rPr>
          <w:spacing w:val="2"/>
        </w:rPr>
        <w:t>e</w:t>
      </w:r>
      <w:r>
        <w:rPr>
          <w:spacing w:val="1"/>
        </w:rPr>
        <w:t>de</w:t>
      </w:r>
      <w:r>
        <w:rPr>
          <w:spacing w:val="2"/>
        </w:rPr>
        <w:t>r</w:t>
      </w:r>
      <w:r>
        <w:rPr>
          <w:spacing w:val="1"/>
        </w:rPr>
        <w:t>a</w:t>
      </w:r>
      <w:r>
        <w:t>l, s</w:t>
      </w:r>
      <w:r>
        <w:rPr>
          <w:spacing w:val="3"/>
        </w:rPr>
        <w:t>t</w:t>
      </w:r>
      <w:r>
        <w:t>at</w:t>
      </w:r>
      <w:r>
        <w:rPr>
          <w:spacing w:val="-1"/>
        </w:rPr>
        <w:t>e</w:t>
      </w:r>
      <w:r>
        <w:t xml:space="preserve">, </w:t>
      </w:r>
      <w:r>
        <w:rPr>
          <w:spacing w:val="1"/>
        </w:rPr>
        <w:t>an</w:t>
      </w:r>
      <w:r>
        <w:t xml:space="preserve">d </w:t>
      </w:r>
      <w:r>
        <w:rPr>
          <w:spacing w:val="2"/>
        </w:rPr>
        <w:t>lo</w:t>
      </w:r>
      <w:r>
        <w:rPr>
          <w:spacing w:val="4"/>
        </w:rPr>
        <w:t>c</w:t>
      </w:r>
      <w:r>
        <w:rPr>
          <w:spacing w:val="1"/>
        </w:rPr>
        <w:t>a</w:t>
      </w:r>
      <w:r>
        <w:t xml:space="preserve">l </w:t>
      </w:r>
      <w:r>
        <w:rPr>
          <w:spacing w:val="1"/>
        </w:rPr>
        <w:t>l</w:t>
      </w:r>
      <w:r>
        <w:t>a</w:t>
      </w:r>
      <w:r>
        <w:rPr>
          <w:spacing w:val="1"/>
        </w:rPr>
        <w:t>ws</w:t>
      </w:r>
      <w:r>
        <w:t xml:space="preserve">, </w:t>
      </w:r>
      <w:r>
        <w:rPr>
          <w:spacing w:val="1"/>
        </w:rPr>
        <w:t>r</w:t>
      </w:r>
      <w:r>
        <w:rPr>
          <w:spacing w:val="2"/>
        </w:rPr>
        <w:t>e</w:t>
      </w:r>
      <w:r>
        <w:rPr>
          <w:spacing w:val="1"/>
        </w:rPr>
        <w:t>gul</w:t>
      </w:r>
      <w:r>
        <w:t>a</w:t>
      </w:r>
      <w:r>
        <w:rPr>
          <w:spacing w:val="2"/>
        </w:rPr>
        <w:t>tio</w:t>
      </w:r>
      <w:r>
        <w:rPr>
          <w:spacing w:val="1"/>
        </w:rPr>
        <w:t>ns</w:t>
      </w:r>
      <w:r>
        <w:t xml:space="preserve">, </w:t>
      </w:r>
      <w:r>
        <w:rPr>
          <w:spacing w:val="1"/>
        </w:rPr>
        <w:t>an</w:t>
      </w:r>
      <w:r>
        <w:t xml:space="preserve">d </w:t>
      </w:r>
      <w:r>
        <w:rPr>
          <w:spacing w:val="1"/>
        </w:rPr>
        <w:t>gu</w:t>
      </w:r>
      <w:r>
        <w:rPr>
          <w:spacing w:val="2"/>
        </w:rPr>
        <w:t>i</w:t>
      </w:r>
      <w:r>
        <w:rPr>
          <w:spacing w:val="1"/>
        </w:rPr>
        <w:t>d</w:t>
      </w:r>
      <w:r>
        <w:rPr>
          <w:spacing w:val="2"/>
        </w:rPr>
        <w:t>e</w:t>
      </w:r>
      <w:r>
        <w:rPr>
          <w:spacing w:val="1"/>
        </w:rPr>
        <w:t>lin</w:t>
      </w:r>
      <w:r>
        <w:rPr>
          <w:spacing w:val="2"/>
        </w:rPr>
        <w:t>e</w:t>
      </w:r>
      <w:r>
        <w:t xml:space="preserve">s </w:t>
      </w:r>
      <w:r>
        <w:rPr>
          <w:spacing w:val="2"/>
        </w:rPr>
        <w:t>w</w:t>
      </w:r>
      <w:r>
        <w:rPr>
          <w:spacing w:val="1"/>
        </w:rPr>
        <w:t>i</w:t>
      </w:r>
      <w:r>
        <w:rPr>
          <w:spacing w:val="2"/>
        </w:rPr>
        <w:t>t</w:t>
      </w:r>
      <w:r>
        <w:t xml:space="preserve">h </w:t>
      </w:r>
      <w:r>
        <w:rPr>
          <w:spacing w:val="1"/>
        </w:rPr>
        <w:t>r</w:t>
      </w:r>
      <w:r>
        <w:rPr>
          <w:spacing w:val="2"/>
        </w:rPr>
        <w:t>e</w:t>
      </w:r>
      <w:r>
        <w:rPr>
          <w:spacing w:val="1"/>
        </w:rPr>
        <w:t>s</w:t>
      </w:r>
      <w:r>
        <w:rPr>
          <w:spacing w:val="2"/>
        </w:rPr>
        <w:t>pe</w:t>
      </w:r>
      <w:r>
        <w:rPr>
          <w:spacing w:val="3"/>
        </w:rPr>
        <w:t>c</w:t>
      </w:r>
      <w:r>
        <w:t xml:space="preserve">t to </w:t>
      </w:r>
      <w:r>
        <w:rPr>
          <w:spacing w:val="2"/>
        </w:rPr>
        <w:t>pr</w:t>
      </w:r>
      <w:r>
        <w:rPr>
          <w:spacing w:val="-1"/>
        </w:rPr>
        <w:t>o</w:t>
      </w:r>
      <w:r>
        <w:rPr>
          <w:spacing w:val="2"/>
        </w:rPr>
        <w:t>vi</w:t>
      </w:r>
      <w:r>
        <w:t>d</w:t>
      </w:r>
      <w:r>
        <w:rPr>
          <w:spacing w:val="1"/>
        </w:rPr>
        <w:t>in</w:t>
      </w:r>
      <w:r>
        <w:t xml:space="preserve">g </w:t>
      </w:r>
      <w:r>
        <w:rPr>
          <w:spacing w:val="1"/>
        </w:rPr>
        <w:t>rea</w:t>
      </w:r>
      <w:r>
        <w:rPr>
          <w:spacing w:val="2"/>
        </w:rPr>
        <w:t>so</w:t>
      </w:r>
      <w:r>
        <w:rPr>
          <w:spacing w:val="1"/>
        </w:rPr>
        <w:t>nabl</w:t>
      </w:r>
      <w:r>
        <w:t>e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1"/>
        </w:rPr>
        <w:t>a</w:t>
      </w:r>
      <w:r>
        <w:t xml:space="preserve">s </w:t>
      </w:r>
      <w:r>
        <w:rPr>
          <w:spacing w:val="1"/>
        </w:rPr>
        <w:t>r</w:t>
      </w:r>
      <w:r>
        <w:rPr>
          <w:spacing w:val="2"/>
        </w:rPr>
        <w:t>e</w:t>
      </w:r>
      <w:r>
        <w:rPr>
          <w:spacing w:val="1"/>
        </w:rPr>
        <w:t>quir</w:t>
      </w:r>
      <w:r>
        <w:rPr>
          <w:spacing w:val="2"/>
        </w:rPr>
        <w:t>e</w:t>
      </w:r>
      <w:r>
        <w:t xml:space="preserve">d to offer </w:t>
      </w:r>
      <w:r>
        <w:rPr>
          <w:spacing w:val="2"/>
        </w:rPr>
        <w:t>e</w:t>
      </w:r>
      <w:r>
        <w:rPr>
          <w:spacing w:val="1"/>
        </w:rPr>
        <w:t>qua</w:t>
      </w:r>
      <w:r>
        <w:t xml:space="preserve">l </w:t>
      </w:r>
      <w:r>
        <w:rPr>
          <w:spacing w:val="2"/>
        </w:rPr>
        <w:t>e</w:t>
      </w:r>
      <w:r>
        <w:rPr>
          <w:spacing w:val="1"/>
        </w:rPr>
        <w:t>du</w:t>
      </w:r>
      <w:r>
        <w:rPr>
          <w:spacing w:val="4"/>
        </w:rPr>
        <w:t>c</w:t>
      </w:r>
      <w:r>
        <w:t>a</w:t>
      </w:r>
      <w:r>
        <w:rPr>
          <w:spacing w:val="2"/>
        </w:rPr>
        <w:t>tio</w:t>
      </w:r>
      <w:r>
        <w:rPr>
          <w:spacing w:val="1"/>
        </w:rPr>
        <w:t>na</w:t>
      </w:r>
      <w:r>
        <w:t xml:space="preserve">l </w:t>
      </w:r>
      <w:r>
        <w:rPr>
          <w:spacing w:val="2"/>
        </w:rPr>
        <w:t>o</w:t>
      </w:r>
      <w:r>
        <w:rPr>
          <w:spacing w:val="1"/>
        </w:rPr>
        <w:t>p</w:t>
      </w:r>
      <w:r>
        <w:rPr>
          <w:spacing w:val="2"/>
        </w:rPr>
        <w:t>po</w:t>
      </w:r>
      <w:r>
        <w:rPr>
          <w:spacing w:val="8"/>
        </w:rPr>
        <w:t>r</w:t>
      </w:r>
      <w:r>
        <w:rPr>
          <w:spacing w:val="1"/>
        </w:rPr>
        <w:t>tuni</w:t>
      </w:r>
      <w:r>
        <w:rPr>
          <w:spacing w:val="2"/>
        </w:rPr>
        <w:t>tie</w:t>
      </w:r>
      <w:r>
        <w:t xml:space="preserve">s to </w:t>
      </w:r>
      <w:r>
        <w:rPr>
          <w:spacing w:val="1"/>
        </w:rPr>
        <w:t>qual</w:t>
      </w:r>
      <w:r>
        <w:rPr>
          <w:spacing w:val="3"/>
        </w:rPr>
        <w:t>i</w:t>
      </w:r>
      <w:r>
        <w:t>f</w:t>
      </w:r>
      <w:r>
        <w:rPr>
          <w:spacing w:val="3"/>
        </w:rPr>
        <w:t>i</w:t>
      </w:r>
      <w:r>
        <w:rPr>
          <w:spacing w:val="2"/>
        </w:rPr>
        <w:t>e</w:t>
      </w:r>
      <w:r>
        <w:t>d d</w:t>
      </w:r>
      <w:r>
        <w:rPr>
          <w:spacing w:val="1"/>
        </w:rPr>
        <w:t>i</w:t>
      </w:r>
      <w:r>
        <w:rPr>
          <w:spacing w:val="2"/>
        </w:rPr>
        <w:t>s</w:t>
      </w:r>
      <w:r>
        <w:rPr>
          <w:spacing w:val="1"/>
        </w:rPr>
        <w:t>abl</w:t>
      </w:r>
      <w:r>
        <w:rPr>
          <w:spacing w:val="2"/>
        </w:rPr>
        <w:t>e</w:t>
      </w:r>
      <w:r>
        <w:t xml:space="preserve">d </w:t>
      </w:r>
      <w:r>
        <w:rPr>
          <w:spacing w:val="1"/>
        </w:rPr>
        <w:t>in</w:t>
      </w:r>
      <w:r>
        <w:t>d</w:t>
      </w:r>
      <w:r>
        <w:rPr>
          <w:spacing w:val="1"/>
        </w:rPr>
        <w:t>i</w:t>
      </w:r>
      <w:r>
        <w:rPr>
          <w:spacing w:val="2"/>
        </w:rPr>
        <w:t>vi</w:t>
      </w:r>
      <w:r>
        <w:rPr>
          <w:spacing w:val="1"/>
        </w:rPr>
        <w:t>dual</w:t>
      </w:r>
      <w:r>
        <w:t>s.</w:t>
      </w:r>
    </w:p>
    <w:p w:rsidR="00ED0D6D" w:rsidRDefault="00ED0D6D" w:rsidP="00ED0D6D"/>
    <w:p w:rsidR="00ED0D6D" w:rsidRDefault="00ED0D6D" w:rsidP="00ED0D6D">
      <w:pPr>
        <w:rPr>
          <w:spacing w:val="1"/>
        </w:rPr>
      </w:pPr>
      <w:r>
        <w:rPr>
          <w:spacing w:val="4"/>
        </w:rPr>
        <w:t xml:space="preserve">To qualify for an academic accommodation under ADA, the student must provide </w:t>
      </w:r>
      <w:r>
        <w:rPr>
          <w:spacing w:val="1"/>
        </w:rPr>
        <w:t>ad</w:t>
      </w:r>
      <w:r>
        <w:rPr>
          <w:spacing w:val="2"/>
        </w:rPr>
        <w:t>e</w:t>
      </w:r>
      <w:r>
        <w:rPr>
          <w:spacing w:val="1"/>
        </w:rPr>
        <w:t>qu</w:t>
      </w:r>
      <w:r>
        <w:t xml:space="preserve">ate </w:t>
      </w:r>
      <w:r>
        <w:rPr>
          <w:spacing w:val="1"/>
        </w:rPr>
        <w:t>d</w:t>
      </w:r>
      <w:r>
        <w:rPr>
          <w:spacing w:val="2"/>
        </w:rPr>
        <w:t>o</w:t>
      </w:r>
      <w:r>
        <w:rPr>
          <w:spacing w:val="3"/>
        </w:rPr>
        <w:t>c</w:t>
      </w:r>
      <w:r>
        <w:rPr>
          <w:spacing w:val="1"/>
        </w:rPr>
        <w:t>u</w:t>
      </w:r>
      <w:r>
        <w:rPr>
          <w:spacing w:val="2"/>
        </w:rPr>
        <w:t>m</w:t>
      </w:r>
      <w:r>
        <w:rPr>
          <w:spacing w:val="1"/>
        </w:rPr>
        <w:t>e</w:t>
      </w:r>
      <w:r>
        <w:t>n</w:t>
      </w:r>
      <w:r>
        <w:rPr>
          <w:spacing w:val="3"/>
        </w:rPr>
        <w:t>t</w:t>
      </w:r>
      <w:r>
        <w:t>a</w:t>
      </w:r>
      <w:r>
        <w:rPr>
          <w:spacing w:val="2"/>
        </w:rPr>
        <w:t>tio</w:t>
      </w:r>
      <w:r>
        <w:t>n of a d</w:t>
      </w:r>
      <w:r>
        <w:rPr>
          <w:spacing w:val="1"/>
        </w:rPr>
        <w:t>i</w:t>
      </w:r>
      <w:r>
        <w:rPr>
          <w:spacing w:val="2"/>
        </w:rPr>
        <w:t>s</w:t>
      </w:r>
      <w:r>
        <w:rPr>
          <w:spacing w:val="1"/>
        </w:rPr>
        <w:t>abili</w:t>
      </w:r>
      <w:r>
        <w:rPr>
          <w:spacing w:val="5"/>
        </w:rPr>
        <w:t>t</w:t>
      </w:r>
      <w:r>
        <w:rPr>
          <w:spacing w:val="-9"/>
        </w:rPr>
        <w:t xml:space="preserve">y. </w:t>
      </w:r>
      <w:r>
        <w:rPr>
          <w:spacing w:val="4"/>
        </w:rPr>
        <w:t xml:space="preserve"> Students seeking academic accommodations should contact the campus ADA Coordinator at 858-966-3953 or via email at ada@coleman.edu. The ADA Coordinator will review the documentation provided and verify ADA coverage. Students covered under ADA must meet with the ADA </w:t>
      </w:r>
      <w:r>
        <w:rPr>
          <w:spacing w:val="4"/>
        </w:rPr>
        <w:lastRenderedPageBreak/>
        <w:t xml:space="preserve">Coordinator at the beginning of every term to determine the appropriate academic accommodations. Failing to meet with the ADA Coordinator at the beginning of every term may impact the availability of accommodations. </w:t>
      </w:r>
    </w:p>
    <w:p w:rsidR="00ED0D6D" w:rsidRDefault="00ED0D6D" w:rsidP="00ED0D6D"/>
    <w:p w:rsidR="00ED0D6D" w:rsidRDefault="00ED0D6D" w:rsidP="00ED0D6D">
      <w:r>
        <w:rPr>
          <w:spacing w:val="2"/>
        </w:rPr>
        <w:t>After the academic accommodations have been determined, the students’ instructors will be notified by the ADA Coordinator. If</w:t>
      </w:r>
      <w:r>
        <w:t xml:space="preserve"> </w:t>
      </w:r>
      <w:r>
        <w:rPr>
          <w:spacing w:val="1"/>
        </w:rPr>
        <w:t>a</w:t>
      </w:r>
      <w:r>
        <w:rPr>
          <w:spacing w:val="-2"/>
        </w:rPr>
        <w:t>n</w:t>
      </w:r>
      <w:r>
        <w:t xml:space="preserve">y </w:t>
      </w:r>
      <w:r>
        <w:rPr>
          <w:spacing w:val="2"/>
        </w:rPr>
        <w:t>pro</w:t>
      </w:r>
      <w:r>
        <w:rPr>
          <w:spacing w:val="1"/>
        </w:rPr>
        <w:t>blem</w:t>
      </w:r>
      <w:r>
        <w:t xml:space="preserve">s </w:t>
      </w:r>
      <w:r>
        <w:rPr>
          <w:spacing w:val="2"/>
        </w:rPr>
        <w:t>o</w:t>
      </w:r>
      <w:r>
        <w:t xml:space="preserve">r </w:t>
      </w:r>
      <w:r>
        <w:rPr>
          <w:spacing w:val="4"/>
        </w:rPr>
        <w:t>c</w:t>
      </w:r>
      <w:r>
        <w:rPr>
          <w:spacing w:val="2"/>
        </w:rPr>
        <w:t>o</w:t>
      </w:r>
      <w:r>
        <w:rPr>
          <w:spacing w:val="1"/>
        </w:rPr>
        <w:t>n</w:t>
      </w:r>
      <w:r>
        <w:rPr>
          <w:spacing w:val="4"/>
        </w:rPr>
        <w:t>c</w:t>
      </w:r>
      <w:r>
        <w:rPr>
          <w:spacing w:val="1"/>
        </w:rPr>
        <w:t>e</w:t>
      </w:r>
      <w:r>
        <w:rPr>
          <w:spacing w:val="4"/>
        </w:rPr>
        <w:t>r</w:t>
      </w:r>
      <w:r>
        <w:rPr>
          <w:spacing w:val="1"/>
        </w:rPr>
        <w:t>n</w:t>
      </w:r>
      <w:r>
        <w:t xml:space="preserve">s </w:t>
      </w:r>
      <w:r>
        <w:rPr>
          <w:spacing w:val="1"/>
        </w:rPr>
        <w:t>r</w:t>
      </w:r>
      <w:r>
        <w:rPr>
          <w:spacing w:val="2"/>
        </w:rPr>
        <w:t>e</w:t>
      </w:r>
      <w:r>
        <w:rPr>
          <w:spacing w:val="1"/>
        </w:rPr>
        <w:t>ga</w:t>
      </w:r>
      <w:r>
        <w:rPr>
          <w:spacing w:val="2"/>
        </w:rPr>
        <w:t>r</w:t>
      </w:r>
      <w:r>
        <w:t>d</w:t>
      </w:r>
      <w:r>
        <w:rPr>
          <w:spacing w:val="1"/>
        </w:rPr>
        <w:t>in</w:t>
      </w:r>
      <w:r>
        <w:t xml:space="preserve">g </w:t>
      </w:r>
      <w:r>
        <w:rPr>
          <w:spacing w:val="2"/>
        </w:rPr>
        <w:t>t</w:t>
      </w:r>
      <w:r>
        <w:rPr>
          <w:spacing w:val="1"/>
        </w:rPr>
        <w:t>h</w:t>
      </w:r>
      <w:r>
        <w:t xml:space="preserve">e </w:t>
      </w:r>
      <w:r>
        <w:rPr>
          <w:spacing w:val="2"/>
        </w:rPr>
        <w:t>pr</w:t>
      </w:r>
      <w:r>
        <w:rPr>
          <w:spacing w:val="-1"/>
        </w:rPr>
        <w:t>o</w:t>
      </w:r>
      <w:r>
        <w:rPr>
          <w:spacing w:val="2"/>
        </w:rPr>
        <w:t>v</w:t>
      </w:r>
      <w:r>
        <w:rPr>
          <w:spacing w:val="1"/>
        </w:rPr>
        <w:t>is</w:t>
      </w:r>
      <w:r>
        <w:rPr>
          <w:spacing w:val="2"/>
        </w:rPr>
        <w:t>io</w:t>
      </w:r>
      <w:r>
        <w:t>n of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2"/>
        </w:rPr>
        <w:t>o</w:t>
      </w:r>
      <w:r>
        <w:rPr>
          <w:spacing w:val="4"/>
        </w:rPr>
        <w:t>c</w:t>
      </w:r>
      <w:r>
        <w:rPr>
          <w:spacing w:val="3"/>
        </w:rPr>
        <w:t>c</w:t>
      </w:r>
      <w:r>
        <w:rPr>
          <w:spacing w:val="1"/>
        </w:rPr>
        <w:t>u</w:t>
      </w:r>
      <w:r>
        <w:rPr>
          <w:spacing w:val="-10"/>
        </w:rPr>
        <w:t>r</w:t>
      </w:r>
      <w:r>
        <w:t xml:space="preserve">, </w:t>
      </w:r>
      <w:r>
        <w:rPr>
          <w:spacing w:val="2"/>
        </w:rPr>
        <w:t>t</w:t>
      </w:r>
      <w:r>
        <w:rPr>
          <w:spacing w:val="1"/>
        </w:rPr>
        <w:t>h</w:t>
      </w:r>
      <w:r>
        <w:t>e s</w:t>
      </w:r>
      <w:r>
        <w:rPr>
          <w:spacing w:val="1"/>
        </w:rPr>
        <w:t>tude</w:t>
      </w:r>
      <w:r>
        <w:t xml:space="preserve">nt </w:t>
      </w:r>
      <w:r>
        <w:rPr>
          <w:spacing w:val="1"/>
        </w:rPr>
        <w:t>mu</w:t>
      </w:r>
      <w:r>
        <w:t xml:space="preserve">st </w:t>
      </w:r>
      <w:r>
        <w:rPr>
          <w:spacing w:val="1"/>
        </w:rPr>
        <w:t>i</w:t>
      </w:r>
      <w:r>
        <w:t>n</w:t>
      </w:r>
      <w:r>
        <w:rPr>
          <w:spacing w:val="1"/>
        </w:rPr>
        <w:t>f</w:t>
      </w:r>
      <w:r>
        <w:rPr>
          <w:spacing w:val="2"/>
        </w:rPr>
        <w:t>o</w:t>
      </w:r>
      <w:r>
        <w:rPr>
          <w:spacing w:val="4"/>
        </w:rPr>
        <w:t>r</w:t>
      </w:r>
      <w:r>
        <w:t xml:space="preserve">m </w:t>
      </w:r>
      <w:r>
        <w:rPr>
          <w:spacing w:val="2"/>
        </w:rPr>
        <w:t>t</w:t>
      </w:r>
      <w:r>
        <w:rPr>
          <w:spacing w:val="1"/>
        </w:rPr>
        <w:t>h</w:t>
      </w:r>
      <w:r>
        <w:t xml:space="preserve">e </w:t>
      </w:r>
      <w:r>
        <w:rPr>
          <w:spacing w:val="4"/>
        </w:rPr>
        <w:t>A</w:t>
      </w:r>
      <w:r>
        <w:rPr>
          <w:spacing w:val="-2"/>
        </w:rPr>
        <w:t>D</w:t>
      </w:r>
      <w:r>
        <w:t xml:space="preserve">A </w:t>
      </w:r>
      <w:r>
        <w:rPr>
          <w:spacing w:val="3"/>
        </w:rPr>
        <w:t>C</w:t>
      </w:r>
      <w:r>
        <w:rPr>
          <w:spacing w:val="2"/>
        </w:rPr>
        <w:t>oor</w:t>
      </w:r>
      <w:r>
        <w:t>d</w:t>
      </w:r>
      <w:r>
        <w:rPr>
          <w:spacing w:val="1"/>
        </w:rPr>
        <w:t>in</w:t>
      </w:r>
      <w:r>
        <w:t>at</w:t>
      </w:r>
      <w:r>
        <w:rPr>
          <w:spacing w:val="2"/>
        </w:rPr>
        <w:t>o</w:t>
      </w:r>
      <w:r>
        <w:t xml:space="preserve">r. If </w:t>
      </w:r>
      <w:r>
        <w:rPr>
          <w:spacing w:val="2"/>
        </w:rPr>
        <w:t>t</w:t>
      </w:r>
      <w:r>
        <w:rPr>
          <w:spacing w:val="1"/>
        </w:rPr>
        <w:t>h</w:t>
      </w:r>
      <w:r>
        <w:t>e s</w:t>
      </w:r>
      <w:r>
        <w:rPr>
          <w:spacing w:val="1"/>
        </w:rPr>
        <w:t>tude</w:t>
      </w:r>
      <w:r>
        <w:t>nt f</w:t>
      </w:r>
      <w:r>
        <w:rPr>
          <w:spacing w:val="2"/>
        </w:rPr>
        <w:t>ee</w:t>
      </w:r>
      <w:r>
        <w:rPr>
          <w:spacing w:val="1"/>
        </w:rPr>
        <w:t>l</w:t>
      </w:r>
      <w:r>
        <w:t>s a</w:t>
      </w:r>
      <w:r>
        <w:rPr>
          <w:spacing w:val="4"/>
        </w:rPr>
        <w:t>cc</w:t>
      </w:r>
      <w:r>
        <w:rPr>
          <w:spacing w:val="2"/>
        </w:rPr>
        <w:t>o</w:t>
      </w:r>
      <w:r>
        <w:rPr>
          <w:spacing w:val="1"/>
        </w:rPr>
        <w:t>m</w:t>
      </w:r>
      <w:r>
        <w:rPr>
          <w:spacing w:val="2"/>
        </w:rPr>
        <w:t>mo</w:t>
      </w:r>
      <w:r>
        <w:rPr>
          <w:spacing w:val="1"/>
        </w:rPr>
        <w:t>d</w:t>
      </w:r>
      <w:r>
        <w:t>a</w:t>
      </w:r>
      <w:r>
        <w:rPr>
          <w:spacing w:val="2"/>
        </w:rPr>
        <w:t>tio</w:t>
      </w:r>
      <w:r>
        <w:t xml:space="preserve">n </w:t>
      </w:r>
      <w:r>
        <w:rPr>
          <w:spacing w:val="1"/>
        </w:rPr>
        <w:t>i</w:t>
      </w:r>
      <w:r>
        <w:t xml:space="preserve">s </w:t>
      </w:r>
      <w:r>
        <w:rPr>
          <w:spacing w:val="1"/>
        </w:rPr>
        <w:t>n</w:t>
      </w:r>
      <w:r>
        <w:t xml:space="preserve">ot </w:t>
      </w:r>
      <w:r>
        <w:rPr>
          <w:spacing w:val="2"/>
        </w:rPr>
        <w:t>b</w:t>
      </w:r>
      <w:r>
        <w:rPr>
          <w:spacing w:val="1"/>
        </w:rPr>
        <w:t>ein</w:t>
      </w:r>
      <w:r>
        <w:t xml:space="preserve">g </w:t>
      </w:r>
      <w:r>
        <w:rPr>
          <w:spacing w:val="1"/>
        </w:rPr>
        <w:t>mad</w:t>
      </w:r>
      <w:r>
        <w:t xml:space="preserve">e </w:t>
      </w:r>
      <w:r>
        <w:rPr>
          <w:spacing w:val="1"/>
        </w:rPr>
        <w:t>ap</w:t>
      </w:r>
      <w:r>
        <w:rPr>
          <w:spacing w:val="2"/>
        </w:rPr>
        <w:t>prop</w:t>
      </w:r>
      <w:r>
        <w:rPr>
          <w:spacing w:val="4"/>
        </w:rPr>
        <w:t>r</w:t>
      </w:r>
      <w:r>
        <w:rPr>
          <w:spacing w:val="1"/>
        </w:rPr>
        <w:t>i</w:t>
      </w:r>
      <w:r>
        <w:t>at</w:t>
      </w:r>
      <w:r>
        <w:rPr>
          <w:spacing w:val="2"/>
        </w:rPr>
        <w:t>e</w:t>
      </w:r>
      <w:r>
        <w:rPr>
          <w:spacing w:val="1"/>
        </w:rPr>
        <w:t>l</w:t>
      </w:r>
      <w:r>
        <w:rPr>
          <w:spacing w:val="-9"/>
        </w:rPr>
        <w:t>y</w:t>
      </w:r>
      <w:r>
        <w:t xml:space="preserve">, </w:t>
      </w:r>
      <w:r>
        <w:rPr>
          <w:spacing w:val="2"/>
        </w:rPr>
        <w:t>t</w:t>
      </w:r>
      <w:r>
        <w:rPr>
          <w:spacing w:val="1"/>
        </w:rPr>
        <w:t>h</w:t>
      </w:r>
      <w:r>
        <w:t>e s</w:t>
      </w:r>
      <w:r>
        <w:rPr>
          <w:spacing w:val="1"/>
        </w:rPr>
        <w:t>tude</w:t>
      </w:r>
      <w:r>
        <w:t xml:space="preserve">nt </w:t>
      </w:r>
      <w:r>
        <w:rPr>
          <w:spacing w:val="1"/>
        </w:rPr>
        <w:t>m</w:t>
      </w:r>
      <w:r>
        <w:rPr>
          <w:spacing w:val="-2"/>
        </w:rPr>
        <w:t>a</w:t>
      </w:r>
      <w:r>
        <w:t xml:space="preserve">y </w:t>
      </w:r>
      <w:r>
        <w:rPr>
          <w:spacing w:val="1"/>
        </w:rPr>
        <w:t>f</w:t>
      </w:r>
      <w:r>
        <w:rPr>
          <w:spacing w:val="2"/>
        </w:rPr>
        <w:t>o</w:t>
      </w:r>
      <w:r>
        <w:rPr>
          <w:spacing w:val="1"/>
        </w:rPr>
        <w:t>l</w:t>
      </w:r>
      <w:r>
        <w:rPr>
          <w:spacing w:val="2"/>
        </w:rPr>
        <w:t>l</w:t>
      </w:r>
      <w:r>
        <w:t xml:space="preserve">ow </w:t>
      </w:r>
      <w:r>
        <w:rPr>
          <w:spacing w:val="2"/>
        </w:rPr>
        <w:t>t</w:t>
      </w:r>
      <w:r>
        <w:rPr>
          <w:spacing w:val="1"/>
        </w:rPr>
        <w:t>h</w:t>
      </w:r>
      <w:r>
        <w:t xml:space="preserve">e </w:t>
      </w:r>
      <w:r>
        <w:rPr>
          <w:spacing w:val="1"/>
        </w:rPr>
        <w:t>publish</w:t>
      </w:r>
      <w:r>
        <w:rPr>
          <w:spacing w:val="2"/>
        </w:rPr>
        <w:t>e</w:t>
      </w:r>
      <w:r>
        <w:t xml:space="preserve">d </w:t>
      </w:r>
      <w:r>
        <w:rPr>
          <w:spacing w:val="2"/>
        </w:rPr>
        <w:t>S</w:t>
      </w:r>
      <w:r>
        <w:rPr>
          <w:spacing w:val="1"/>
        </w:rPr>
        <w:t>tude</w:t>
      </w:r>
      <w:r>
        <w:t xml:space="preserve">nt </w:t>
      </w:r>
      <w:r>
        <w:rPr>
          <w:spacing w:val="3"/>
        </w:rPr>
        <w:t>G</w:t>
      </w:r>
      <w:r>
        <w:rPr>
          <w:spacing w:val="4"/>
        </w:rPr>
        <w:t>r</w:t>
      </w:r>
      <w:r>
        <w:rPr>
          <w:spacing w:val="2"/>
        </w:rPr>
        <w:t>i</w:t>
      </w:r>
      <w:r>
        <w:rPr>
          <w:spacing w:val="-2"/>
        </w:rPr>
        <w:t>e</w:t>
      </w:r>
      <w:r>
        <w:rPr>
          <w:spacing w:val="-1"/>
        </w:rPr>
        <w:t>v</w:t>
      </w:r>
      <w:r>
        <w:rPr>
          <w:spacing w:val="1"/>
        </w:rPr>
        <w:t>an</w:t>
      </w:r>
      <w:r>
        <w:rPr>
          <w:spacing w:val="4"/>
        </w:rPr>
        <w:t>c</w:t>
      </w:r>
      <w:r>
        <w:t>e P</w:t>
      </w:r>
      <w:r>
        <w:rPr>
          <w:spacing w:val="2"/>
        </w:rPr>
        <w:t>ro</w:t>
      </w:r>
      <w:r>
        <w:rPr>
          <w:spacing w:val="4"/>
        </w:rPr>
        <w:t>c</w:t>
      </w:r>
      <w:r>
        <w:rPr>
          <w:spacing w:val="2"/>
        </w:rPr>
        <w:t>e</w:t>
      </w:r>
      <w:r>
        <w:rPr>
          <w:spacing w:val="1"/>
        </w:rPr>
        <w:t>dur</w:t>
      </w:r>
      <w:r>
        <w:rPr>
          <w:spacing w:val="2"/>
        </w:rPr>
        <w:t>e</w:t>
      </w:r>
      <w:r>
        <w:t>s.</w:t>
      </w:r>
    </w:p>
    <w:p w:rsidR="00D343D8" w:rsidRPr="00654974" w:rsidRDefault="00D343D8" w:rsidP="0006686B">
      <w:pPr>
        <w:pStyle w:val="NoteLevel2"/>
        <w:rPr>
          <w:rFonts w:cs="Arial"/>
        </w:rPr>
      </w:pPr>
    </w:p>
    <w:sectPr w:rsidR="00D343D8" w:rsidRPr="00654974">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charset w:val="4D"/>
    <w:family w:val="auto"/>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4D"/>
    <w:family w:val="swiss"/>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Wingdings-Regular">
    <w:altName w:val="Wingdings"/>
    <w:panose1 w:val="00000000000000000000"/>
    <w:charset w:val="02"/>
    <w:family w:val="auto"/>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6CB3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15:restartNumberingAfterBreak="0">
    <w:nsid w:val="13A269C9"/>
    <w:multiLevelType w:val="hybridMultilevel"/>
    <w:tmpl w:val="351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2" w15:restartNumberingAfterBreak="0">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7" w15:restartNumberingAfterBreak="0">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8" w15:restartNumberingAfterBreak="0">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1" w15:restartNumberingAfterBreak="0">
    <w:nsid w:val="73FE3B52"/>
    <w:multiLevelType w:val="hybridMultilevel"/>
    <w:tmpl w:val="FE86F772"/>
    <w:lvl w:ilvl="0" w:tplc="7D78C1B6">
      <w:numFmt w:val="bullet"/>
      <w:lvlText w:val="•"/>
      <w:lvlJc w:val="left"/>
      <w:pPr>
        <w:ind w:left="720" w:hanging="360"/>
      </w:pPr>
      <w:rPr>
        <w:rFonts w:ascii="Arial" w:eastAsia="SimSu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18"/>
  </w:num>
  <w:num w:numId="6">
    <w:abstractNumId w:val="12"/>
  </w:num>
  <w:num w:numId="7">
    <w:abstractNumId w:val="22"/>
  </w:num>
  <w:num w:numId="8">
    <w:abstractNumId w:val="16"/>
  </w:num>
  <w:num w:numId="9">
    <w:abstractNumId w:val="4"/>
  </w:num>
  <w:num w:numId="10">
    <w:abstractNumId w:val="7"/>
  </w:num>
  <w:num w:numId="11">
    <w:abstractNumId w:val="20"/>
  </w:num>
  <w:num w:numId="12">
    <w:abstractNumId w:val="13"/>
  </w:num>
  <w:num w:numId="13">
    <w:abstractNumId w:val="0"/>
  </w:num>
  <w:num w:numId="14">
    <w:abstractNumId w:val="8"/>
  </w:num>
  <w:num w:numId="15">
    <w:abstractNumId w:val="6"/>
  </w:num>
  <w:num w:numId="16">
    <w:abstractNumId w:val="17"/>
  </w:num>
  <w:num w:numId="17">
    <w:abstractNumId w:val="5"/>
  </w:num>
  <w:num w:numId="18">
    <w:abstractNumId w:val="15"/>
  </w:num>
  <w:num w:numId="19">
    <w:abstractNumId w:val="14"/>
  </w:num>
  <w:num w:numId="20">
    <w:abstractNumId w:val="19"/>
  </w:num>
  <w:num w:numId="21">
    <w:abstractNumId w:val="10"/>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0E9"/>
    <w:rsid w:val="00000EA2"/>
    <w:rsid w:val="000214A1"/>
    <w:rsid w:val="00043640"/>
    <w:rsid w:val="0006686B"/>
    <w:rsid w:val="00076616"/>
    <w:rsid w:val="001957CC"/>
    <w:rsid w:val="001D5AE0"/>
    <w:rsid w:val="001E3166"/>
    <w:rsid w:val="00260C04"/>
    <w:rsid w:val="0030543B"/>
    <w:rsid w:val="00376127"/>
    <w:rsid w:val="00376615"/>
    <w:rsid w:val="00387AC5"/>
    <w:rsid w:val="003E6581"/>
    <w:rsid w:val="00403133"/>
    <w:rsid w:val="0042118A"/>
    <w:rsid w:val="005266BE"/>
    <w:rsid w:val="005765E4"/>
    <w:rsid w:val="00590338"/>
    <w:rsid w:val="005B4175"/>
    <w:rsid w:val="005D17B5"/>
    <w:rsid w:val="00607F8C"/>
    <w:rsid w:val="00625369"/>
    <w:rsid w:val="00654974"/>
    <w:rsid w:val="006D7A91"/>
    <w:rsid w:val="007000A4"/>
    <w:rsid w:val="00724612"/>
    <w:rsid w:val="00735CBF"/>
    <w:rsid w:val="007C3A0D"/>
    <w:rsid w:val="007F2752"/>
    <w:rsid w:val="0082146B"/>
    <w:rsid w:val="00843EE1"/>
    <w:rsid w:val="00857516"/>
    <w:rsid w:val="00870FE3"/>
    <w:rsid w:val="0088324F"/>
    <w:rsid w:val="008B0D7D"/>
    <w:rsid w:val="008E47AB"/>
    <w:rsid w:val="008F7037"/>
    <w:rsid w:val="009104C4"/>
    <w:rsid w:val="00921968"/>
    <w:rsid w:val="00930772"/>
    <w:rsid w:val="00957588"/>
    <w:rsid w:val="0096125E"/>
    <w:rsid w:val="00973970"/>
    <w:rsid w:val="009D2A23"/>
    <w:rsid w:val="00A14D40"/>
    <w:rsid w:val="00A52EB3"/>
    <w:rsid w:val="00A721AF"/>
    <w:rsid w:val="00A82C03"/>
    <w:rsid w:val="00AA1E8C"/>
    <w:rsid w:val="00AA5D5C"/>
    <w:rsid w:val="00B32ACC"/>
    <w:rsid w:val="00B53984"/>
    <w:rsid w:val="00BC3223"/>
    <w:rsid w:val="00BE47A4"/>
    <w:rsid w:val="00BF59F1"/>
    <w:rsid w:val="00C00C53"/>
    <w:rsid w:val="00C07035"/>
    <w:rsid w:val="00C256FE"/>
    <w:rsid w:val="00C32FBD"/>
    <w:rsid w:val="00C75824"/>
    <w:rsid w:val="00C95161"/>
    <w:rsid w:val="00CD3B08"/>
    <w:rsid w:val="00CF57B1"/>
    <w:rsid w:val="00D0469F"/>
    <w:rsid w:val="00D10F45"/>
    <w:rsid w:val="00D343D8"/>
    <w:rsid w:val="00D54157"/>
    <w:rsid w:val="00D7263C"/>
    <w:rsid w:val="00D737FD"/>
    <w:rsid w:val="00D97217"/>
    <w:rsid w:val="00DC2A67"/>
    <w:rsid w:val="00DC2E69"/>
    <w:rsid w:val="00E020E9"/>
    <w:rsid w:val="00E61E04"/>
    <w:rsid w:val="00E73A66"/>
    <w:rsid w:val="00E806DC"/>
    <w:rsid w:val="00ED0D6D"/>
    <w:rsid w:val="00F2096C"/>
    <w:rsid w:val="00F528B6"/>
    <w:rsid w:val="00F60AA5"/>
    <w:rsid w:val="00FB1AB8"/>
    <w:rsid w:val="00FB3C97"/>
    <w:rsid w:val="00FD08E6"/>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37B475EE"/>
  <w15:chartTrackingRefBased/>
  <w15:docId w15:val="{FBEAD96E-9CAD-4A35-AE79-D6CAF939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34" w:qFormat="1"/>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9D2A23"/>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pPr>
      <w:suppressLineNumbers/>
    </w:pPr>
  </w:style>
  <w:style w:type="paragraph" w:styleId="MediumGrid1-Accent2">
    <w:name w:val="Medium Grid 1 Accent 2"/>
    <w:basedOn w:val="Normal"/>
    <w:uiPriority w:val="34"/>
    <w:pPr>
      <w:ind w:left="720"/>
    </w:pPr>
  </w:style>
  <w:style w:type="paragraph" w:styleId="BalloonText">
    <w:name w:val="Balloon Text"/>
    <w:basedOn w:val="Normal"/>
    <w:pPr>
      <w:spacing w:line="100" w:lineRule="atLeast"/>
    </w:pPr>
    <w:rPr>
      <w:rFonts w:ascii="Tahoma" w:hAnsi="Tahoma" w:cs="Tahoma"/>
      <w:sz w:val="16"/>
      <w:szCs w:val="16"/>
    </w:rPr>
  </w:style>
  <w:style w:type="paragraph" w:customStyle="1" w:styleId="Arial">
    <w:name w:val="Arial"/>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pPr>
      <w:suppressLineNumbers/>
    </w:pPr>
  </w:style>
  <w:style w:type="paragraph" w:customStyle="1" w:styleId="NoParagraphStyle">
    <w:name w:val="[No Paragraph Style]"/>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9D2A23"/>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
    <w:name w:val="Note Level 2"/>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96125E"/>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96125E"/>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paragraph" w:styleId="ColorfulList-Accent1">
    <w:name w:val="Colorful List Accent 1"/>
    <w:basedOn w:val="Normal"/>
    <w:uiPriority w:val="34"/>
    <w:qFormat/>
    <w:rsid w:val="009D2A23"/>
    <w:pPr>
      <w:ind w:left="720"/>
    </w:pPr>
    <w:rPr>
      <w:rFonts w:ascii="Times New Roman" w:hAnsi="Times New Roman" w:cs="Times New Roman"/>
    </w:rPr>
  </w:style>
  <w:style w:type="paragraph" w:customStyle="1" w:styleId="BodyText1">
    <w:name w:val="Body Text1"/>
    <w:basedOn w:val="Normal"/>
    <w:uiPriority w:val="99"/>
    <w:rsid w:val="009D2A23"/>
    <w:pPr>
      <w:suppressAutoHyphens w:val="0"/>
      <w:spacing w:before="120" w:after="120"/>
      <w:ind w:left="432"/>
    </w:pPr>
    <w:rPr>
      <w:rFonts w:ascii="Garamond" w:eastAsia="Times New Roman" w:hAnsi="Garamond" w:cs="Garamond"/>
      <w:kern w:val="0"/>
      <w:sz w:val="22"/>
      <w:szCs w:val="22"/>
      <w:lang w:eastAsia="en-US" w:bidi="ar-SA"/>
    </w:rPr>
  </w:style>
  <w:style w:type="character" w:styleId="FollowedHyperlink">
    <w:name w:val="FollowedHyperlink"/>
    <w:uiPriority w:val="99"/>
    <w:semiHidden/>
    <w:unhideWhenUsed/>
    <w:rsid w:val="009D2A2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2691">
      <w:bodyDiv w:val="1"/>
      <w:marLeft w:val="0"/>
      <w:marRight w:val="0"/>
      <w:marTop w:val="0"/>
      <w:marBottom w:val="0"/>
      <w:divBdr>
        <w:top w:val="none" w:sz="0" w:space="0" w:color="auto"/>
        <w:left w:val="none" w:sz="0" w:space="0" w:color="auto"/>
        <w:bottom w:val="none" w:sz="0" w:space="0" w:color="auto"/>
        <w:right w:val="none" w:sz="0" w:space="0" w:color="auto"/>
      </w:divBdr>
    </w:div>
    <w:div w:id="875235735">
      <w:bodyDiv w:val="1"/>
      <w:marLeft w:val="0"/>
      <w:marRight w:val="0"/>
      <w:marTop w:val="0"/>
      <w:marBottom w:val="0"/>
      <w:divBdr>
        <w:top w:val="none" w:sz="0" w:space="0" w:color="auto"/>
        <w:left w:val="none" w:sz="0" w:space="0" w:color="auto"/>
        <w:bottom w:val="none" w:sz="0" w:space="0" w:color="auto"/>
        <w:right w:val="none" w:sz="0" w:space="0" w:color="auto"/>
      </w:divBdr>
    </w:div>
    <w:div w:id="941953371">
      <w:bodyDiv w:val="1"/>
      <w:marLeft w:val="0"/>
      <w:marRight w:val="0"/>
      <w:marTop w:val="0"/>
      <w:marBottom w:val="0"/>
      <w:divBdr>
        <w:top w:val="none" w:sz="0" w:space="0" w:color="auto"/>
        <w:left w:val="none" w:sz="0" w:space="0" w:color="auto"/>
        <w:bottom w:val="none" w:sz="0" w:space="0" w:color="auto"/>
        <w:right w:val="none" w:sz="0" w:space="0" w:color="auto"/>
      </w:divBdr>
    </w:div>
    <w:div w:id="1405840385">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rosoft.com/en-us/library/dd56113.aspx" TargetMode="External"/><Relationship Id="rId3" Type="http://schemas.openxmlformats.org/officeDocument/2006/relationships/styles" Target="styles.xml"/><Relationship Id="rId7" Type="http://schemas.openxmlformats.org/officeDocument/2006/relationships/hyperlink" Target="http://social.technet.microsoft.com/wiki/contents/articles/705.wiki-virtualization-portal.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irtualizationreview.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citrix.com/article/CTX1207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48DAB-F800-454E-B981-95330F71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SY-Template.dotx</Template>
  <TotalTime>0</TotalTime>
  <Pages>9</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11265</CharactersWithSpaces>
  <SharedDoc>false</SharedDoc>
  <HLinks>
    <vt:vector size="30" baseType="variant">
      <vt:variant>
        <vt:i4>4128816</vt:i4>
      </vt:variant>
      <vt:variant>
        <vt:i4>12</vt:i4>
      </vt:variant>
      <vt:variant>
        <vt:i4>0</vt:i4>
      </vt:variant>
      <vt:variant>
        <vt:i4>5</vt:i4>
      </vt:variant>
      <vt:variant>
        <vt:lpwstr>http://support.citrix.com/article/CTX120716</vt:lpwstr>
      </vt:variant>
      <vt:variant>
        <vt:lpwstr/>
      </vt:variant>
      <vt:variant>
        <vt:i4>7733299</vt:i4>
      </vt:variant>
      <vt:variant>
        <vt:i4>9</vt:i4>
      </vt:variant>
      <vt:variant>
        <vt:i4>0</vt:i4>
      </vt:variant>
      <vt:variant>
        <vt:i4>5</vt:i4>
      </vt:variant>
      <vt:variant>
        <vt:lpwstr>http://technet.mirosoft.com/en-us/library/dd56113.aspx</vt:lpwstr>
      </vt:variant>
      <vt:variant>
        <vt:lpwstr/>
      </vt:variant>
      <vt:variant>
        <vt:i4>6029389</vt:i4>
      </vt:variant>
      <vt:variant>
        <vt:i4>6</vt:i4>
      </vt:variant>
      <vt:variant>
        <vt:i4>0</vt:i4>
      </vt:variant>
      <vt:variant>
        <vt:i4>5</vt:i4>
      </vt:variant>
      <vt:variant>
        <vt:lpwstr>http://www.vmware.com/technical-resources/security/index.html</vt:lpwstr>
      </vt:variant>
      <vt:variant>
        <vt:lpwstr/>
      </vt:variant>
      <vt:variant>
        <vt:i4>6488122</vt:i4>
      </vt:variant>
      <vt:variant>
        <vt:i4>3</vt:i4>
      </vt:variant>
      <vt:variant>
        <vt:i4>0</vt:i4>
      </vt:variant>
      <vt:variant>
        <vt:i4>5</vt:i4>
      </vt:variant>
      <vt:variant>
        <vt:lpwstr>http://social.technet.microsoft.com/wiki/contents/articles/705.wiki-virtualization-portal.aspx</vt:lpwstr>
      </vt:variant>
      <vt:variant>
        <vt:lpwstr/>
      </vt:variant>
      <vt:variant>
        <vt:i4>5767254</vt:i4>
      </vt:variant>
      <vt:variant>
        <vt:i4>0</vt:i4>
      </vt:variant>
      <vt:variant>
        <vt:i4>0</vt:i4>
      </vt:variant>
      <vt:variant>
        <vt:i4>5</vt:i4>
      </vt:variant>
      <vt:variant>
        <vt:lpwstr>http://www.virtualizationreview.com/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Ellen Herroon</dc:creator>
  <cp:keywords/>
  <cp:lastModifiedBy>Tom Byrne</cp:lastModifiedBy>
  <cp:revision>2</cp:revision>
  <cp:lastPrinted>2017-11-20T20:06:00Z</cp:lastPrinted>
  <dcterms:created xsi:type="dcterms:W3CDTF">2018-03-07T23:31:00Z</dcterms:created>
  <dcterms:modified xsi:type="dcterms:W3CDTF">2018-03-07T23:31:00Z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