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D719A" w14:textId="77777777" w:rsidR="00F11B24" w:rsidRPr="00F8336F" w:rsidRDefault="00F8336F" w:rsidP="00F8336F">
      <w:pPr>
        <w:jc w:val="center"/>
        <w:rPr>
          <w:rFonts w:asciiTheme="majorHAnsi" w:hAnsiTheme="majorHAnsi"/>
          <w:b/>
          <w:sz w:val="28"/>
        </w:rPr>
      </w:pPr>
      <w:bookmarkStart w:id="0" w:name="_GoBack"/>
      <w:bookmarkEnd w:id="0"/>
      <w:r w:rsidRPr="00F8336F">
        <w:rPr>
          <w:rFonts w:asciiTheme="majorHAnsi" w:hAnsiTheme="majorHAnsi"/>
          <w:b/>
          <w:sz w:val="28"/>
        </w:rPr>
        <w:t>Introduction to Leadership</w:t>
      </w:r>
    </w:p>
    <w:p w14:paraId="2B3BE44F" w14:textId="77777777" w:rsidR="00F8336F" w:rsidRDefault="00000A32" w:rsidP="00F8336F">
      <w:pPr>
        <w:jc w:val="center"/>
        <w:rPr>
          <w:rFonts w:asciiTheme="majorHAnsi" w:hAnsiTheme="majorHAnsi"/>
        </w:rPr>
      </w:pPr>
      <w:r>
        <w:rPr>
          <w:rFonts w:asciiTheme="majorHAnsi" w:hAnsiTheme="majorHAnsi"/>
        </w:rPr>
        <w:t>SOC 335</w:t>
      </w:r>
    </w:p>
    <w:p w14:paraId="33B2697D" w14:textId="77777777" w:rsidR="00F8336F" w:rsidRDefault="00F8336F" w:rsidP="00F8336F">
      <w:pPr>
        <w:jc w:val="center"/>
        <w:rPr>
          <w:rFonts w:asciiTheme="majorHAnsi" w:hAnsiTheme="majorHAnsi"/>
        </w:rPr>
      </w:pPr>
      <w:r>
        <w:rPr>
          <w:rFonts w:asciiTheme="majorHAnsi" w:hAnsiTheme="majorHAnsi"/>
        </w:rPr>
        <w:t>Coleman University</w:t>
      </w:r>
    </w:p>
    <w:p w14:paraId="5E85C27D" w14:textId="77777777" w:rsidR="00F8336F" w:rsidRDefault="00F8336F">
      <w:pPr>
        <w:rPr>
          <w:rFonts w:asciiTheme="majorHAnsi" w:hAnsiTheme="majorHAnsi"/>
        </w:rPr>
      </w:pPr>
    </w:p>
    <w:p w14:paraId="4C832CB2" w14:textId="77777777" w:rsidR="00F8336F" w:rsidRPr="00F8336F" w:rsidRDefault="00F8336F" w:rsidP="00F8336F">
      <w:pPr>
        <w:rPr>
          <w:rFonts w:asciiTheme="majorHAnsi" w:hAnsiTheme="majorHAnsi"/>
          <w:b/>
        </w:rPr>
      </w:pPr>
      <w:r w:rsidRPr="00F8336F">
        <w:rPr>
          <w:rFonts w:asciiTheme="majorHAnsi" w:hAnsiTheme="majorHAnsi"/>
          <w:b/>
        </w:rPr>
        <w:t>Course Description</w:t>
      </w:r>
    </w:p>
    <w:p w14:paraId="5F568918" w14:textId="77777777" w:rsidR="00F8336F" w:rsidRDefault="00F8336F" w:rsidP="00F8336F">
      <w:pPr>
        <w:rPr>
          <w:rFonts w:asciiTheme="majorHAnsi" w:hAnsiTheme="majorHAnsi"/>
        </w:rPr>
      </w:pPr>
      <w:r w:rsidRPr="00F8336F">
        <w:rPr>
          <w:rFonts w:asciiTheme="majorHAnsi" w:hAnsiTheme="majorHAnsi"/>
        </w:rPr>
        <w:t>Students will learn to distinguish between different leadership styles. They will define</w:t>
      </w:r>
      <w:r>
        <w:rPr>
          <w:rFonts w:asciiTheme="majorHAnsi" w:hAnsiTheme="majorHAnsi"/>
        </w:rPr>
        <w:t xml:space="preserve"> </w:t>
      </w:r>
      <w:r w:rsidRPr="00F8336F">
        <w:rPr>
          <w:rFonts w:asciiTheme="majorHAnsi" w:hAnsiTheme="majorHAnsi"/>
        </w:rPr>
        <w:t>what makes a leader in different situations. They wil</w:t>
      </w:r>
      <w:r>
        <w:rPr>
          <w:rFonts w:asciiTheme="majorHAnsi" w:hAnsiTheme="majorHAnsi"/>
        </w:rPr>
        <w:t xml:space="preserve">l evaluate their own leadership </w:t>
      </w:r>
      <w:r w:rsidRPr="00F8336F">
        <w:rPr>
          <w:rFonts w:asciiTheme="majorHAnsi" w:hAnsiTheme="majorHAnsi"/>
        </w:rPr>
        <w:t>styles.</w:t>
      </w:r>
    </w:p>
    <w:p w14:paraId="15D65528" w14:textId="77777777" w:rsidR="00F8336F" w:rsidRDefault="00F8336F" w:rsidP="00F8336F">
      <w:pPr>
        <w:rPr>
          <w:rFonts w:asciiTheme="majorHAnsi" w:hAnsiTheme="majorHAnsi"/>
        </w:rPr>
      </w:pPr>
    </w:p>
    <w:p w14:paraId="5A8DA789" w14:textId="77777777" w:rsidR="00F8336F" w:rsidRPr="00F8336F" w:rsidRDefault="00F8336F" w:rsidP="00F8336F">
      <w:pPr>
        <w:rPr>
          <w:rFonts w:asciiTheme="majorHAnsi" w:hAnsiTheme="majorHAnsi"/>
          <w:b/>
        </w:rPr>
      </w:pPr>
      <w:r w:rsidRPr="00F8336F">
        <w:rPr>
          <w:rFonts w:asciiTheme="majorHAnsi" w:hAnsiTheme="majorHAnsi"/>
          <w:b/>
        </w:rPr>
        <w:t>General Course Information</w:t>
      </w:r>
    </w:p>
    <w:tbl>
      <w:tblPr>
        <w:tblStyle w:val="TableGrid"/>
        <w:tblW w:w="9489" w:type="dxa"/>
        <w:tblLook w:val="04A0" w:firstRow="1" w:lastRow="0" w:firstColumn="1" w:lastColumn="0" w:noHBand="0" w:noVBand="1"/>
      </w:tblPr>
      <w:tblGrid>
        <w:gridCol w:w="5206"/>
        <w:gridCol w:w="4283"/>
      </w:tblGrid>
      <w:tr w:rsidR="00F8336F" w:rsidRPr="00F8336F" w14:paraId="001E8234" w14:textId="77777777" w:rsidTr="00F8336F">
        <w:trPr>
          <w:trHeight w:val="358"/>
        </w:trPr>
        <w:tc>
          <w:tcPr>
            <w:tcW w:w="5206" w:type="dxa"/>
            <w:vAlign w:val="center"/>
          </w:tcPr>
          <w:p w14:paraId="076121F8" w14:textId="77777777" w:rsidR="00F8336F" w:rsidRPr="00F8336F" w:rsidRDefault="00F8336F" w:rsidP="00F8336F">
            <w:pPr>
              <w:rPr>
                <w:rFonts w:asciiTheme="majorHAnsi" w:hAnsiTheme="majorHAnsi"/>
              </w:rPr>
            </w:pPr>
            <w:r w:rsidRPr="00F8336F">
              <w:rPr>
                <w:rFonts w:asciiTheme="majorHAnsi" w:hAnsiTheme="majorHAnsi"/>
              </w:rPr>
              <w:t>Number of Units/Weeks</w:t>
            </w:r>
          </w:p>
        </w:tc>
        <w:tc>
          <w:tcPr>
            <w:tcW w:w="4283" w:type="dxa"/>
            <w:vAlign w:val="center"/>
          </w:tcPr>
          <w:p w14:paraId="3460C97D" w14:textId="77777777" w:rsidR="00F8336F" w:rsidRPr="00F8336F" w:rsidRDefault="00F8336F" w:rsidP="00F8336F">
            <w:pPr>
              <w:rPr>
                <w:rFonts w:asciiTheme="majorHAnsi" w:hAnsiTheme="majorHAnsi"/>
              </w:rPr>
            </w:pPr>
            <w:r w:rsidRPr="00F8336F">
              <w:rPr>
                <w:rFonts w:asciiTheme="majorHAnsi" w:hAnsiTheme="majorHAnsi"/>
              </w:rPr>
              <w:t xml:space="preserve"> 04/10</w:t>
            </w:r>
          </w:p>
        </w:tc>
      </w:tr>
      <w:tr w:rsidR="00F8336F" w:rsidRPr="00F8336F" w14:paraId="3F57BC26" w14:textId="77777777" w:rsidTr="00F8336F">
        <w:trPr>
          <w:trHeight w:val="358"/>
        </w:trPr>
        <w:tc>
          <w:tcPr>
            <w:tcW w:w="5206" w:type="dxa"/>
            <w:vAlign w:val="center"/>
          </w:tcPr>
          <w:p w14:paraId="2D75A470" w14:textId="77777777" w:rsidR="00F8336F" w:rsidRPr="00F8336F" w:rsidRDefault="00F8336F" w:rsidP="00F8336F">
            <w:pPr>
              <w:rPr>
                <w:rFonts w:asciiTheme="majorHAnsi" w:hAnsiTheme="majorHAnsi"/>
              </w:rPr>
            </w:pPr>
            <w:r w:rsidRPr="00F8336F">
              <w:rPr>
                <w:rFonts w:asciiTheme="majorHAnsi" w:hAnsiTheme="majorHAnsi"/>
              </w:rPr>
              <w:t>#Hours Lecture</w:t>
            </w:r>
            <w:r w:rsidR="007828BD">
              <w:rPr>
                <w:rFonts w:asciiTheme="majorHAnsi" w:hAnsiTheme="majorHAnsi"/>
              </w:rPr>
              <w:t>/#Hours Laboratory/#Hours Homework</w:t>
            </w:r>
          </w:p>
        </w:tc>
        <w:tc>
          <w:tcPr>
            <w:tcW w:w="4283" w:type="dxa"/>
            <w:vAlign w:val="center"/>
          </w:tcPr>
          <w:p w14:paraId="1532223A" w14:textId="77777777" w:rsidR="00F8336F" w:rsidRPr="00F8336F" w:rsidRDefault="00F8336F" w:rsidP="00F8336F">
            <w:pPr>
              <w:rPr>
                <w:rFonts w:asciiTheme="majorHAnsi" w:hAnsiTheme="majorHAnsi"/>
              </w:rPr>
            </w:pPr>
            <w:r w:rsidRPr="00F8336F">
              <w:rPr>
                <w:rFonts w:asciiTheme="majorHAnsi" w:hAnsiTheme="majorHAnsi"/>
              </w:rPr>
              <w:t>40/00/80</w:t>
            </w:r>
          </w:p>
        </w:tc>
      </w:tr>
      <w:tr w:rsidR="00F8336F" w:rsidRPr="00F8336F" w14:paraId="539B4DD8" w14:textId="77777777" w:rsidTr="00F8336F">
        <w:trPr>
          <w:trHeight w:val="358"/>
        </w:trPr>
        <w:tc>
          <w:tcPr>
            <w:tcW w:w="5206" w:type="dxa"/>
            <w:vAlign w:val="center"/>
          </w:tcPr>
          <w:p w14:paraId="23D9D6AC" w14:textId="77777777" w:rsidR="00F8336F" w:rsidRPr="00F8336F" w:rsidRDefault="00F8336F" w:rsidP="00F8336F">
            <w:pPr>
              <w:rPr>
                <w:rFonts w:asciiTheme="majorHAnsi" w:hAnsiTheme="majorHAnsi"/>
              </w:rPr>
            </w:pPr>
            <w:r w:rsidRPr="00F8336F">
              <w:rPr>
                <w:rFonts w:asciiTheme="majorHAnsi" w:hAnsiTheme="majorHAnsi"/>
              </w:rPr>
              <w:t xml:space="preserve">Prerequisite(s) </w:t>
            </w:r>
          </w:p>
        </w:tc>
        <w:tc>
          <w:tcPr>
            <w:tcW w:w="4283" w:type="dxa"/>
            <w:vAlign w:val="center"/>
          </w:tcPr>
          <w:p w14:paraId="770D484B" w14:textId="77777777" w:rsidR="00F8336F" w:rsidRPr="00F8336F" w:rsidRDefault="000344CB" w:rsidP="00F8336F">
            <w:pPr>
              <w:rPr>
                <w:rFonts w:asciiTheme="majorHAnsi" w:hAnsiTheme="majorHAnsi"/>
              </w:rPr>
            </w:pPr>
            <w:r>
              <w:rPr>
                <w:rFonts w:asciiTheme="majorHAnsi" w:hAnsiTheme="majorHAnsi"/>
              </w:rPr>
              <w:t>ENG200 - Communications</w:t>
            </w:r>
          </w:p>
        </w:tc>
      </w:tr>
      <w:tr w:rsidR="00F8336F" w:rsidRPr="00F8336F" w14:paraId="525A5EF9" w14:textId="77777777" w:rsidTr="00F8336F">
        <w:trPr>
          <w:trHeight w:val="345"/>
        </w:trPr>
        <w:tc>
          <w:tcPr>
            <w:tcW w:w="5206" w:type="dxa"/>
            <w:vAlign w:val="center"/>
          </w:tcPr>
          <w:p w14:paraId="08064731" w14:textId="77777777" w:rsidR="00F8336F" w:rsidRPr="00F8336F" w:rsidRDefault="00F8336F" w:rsidP="00F8336F">
            <w:pPr>
              <w:rPr>
                <w:rFonts w:asciiTheme="majorHAnsi" w:hAnsiTheme="majorHAnsi"/>
              </w:rPr>
            </w:pPr>
            <w:r w:rsidRPr="00F8336F">
              <w:rPr>
                <w:rFonts w:asciiTheme="majorHAnsi" w:hAnsiTheme="majorHAnsi"/>
              </w:rPr>
              <w:t xml:space="preserve">Co-requisites (s) </w:t>
            </w:r>
          </w:p>
        </w:tc>
        <w:tc>
          <w:tcPr>
            <w:tcW w:w="4283" w:type="dxa"/>
            <w:vAlign w:val="center"/>
          </w:tcPr>
          <w:p w14:paraId="73E5CF9B" w14:textId="77777777" w:rsidR="00F8336F" w:rsidRPr="00F8336F" w:rsidRDefault="00F8336F" w:rsidP="00F8336F">
            <w:pPr>
              <w:rPr>
                <w:rFonts w:asciiTheme="majorHAnsi" w:hAnsiTheme="majorHAnsi"/>
              </w:rPr>
            </w:pPr>
            <w:r w:rsidRPr="00F8336F">
              <w:rPr>
                <w:rFonts w:asciiTheme="majorHAnsi" w:hAnsiTheme="majorHAnsi"/>
              </w:rPr>
              <w:t>None</w:t>
            </w:r>
          </w:p>
        </w:tc>
      </w:tr>
      <w:tr w:rsidR="00F8336F" w:rsidRPr="00F8336F" w14:paraId="6CEA59B6" w14:textId="77777777" w:rsidTr="00F8336F">
        <w:trPr>
          <w:trHeight w:val="358"/>
        </w:trPr>
        <w:tc>
          <w:tcPr>
            <w:tcW w:w="5206" w:type="dxa"/>
            <w:vAlign w:val="center"/>
          </w:tcPr>
          <w:p w14:paraId="6FFA656C" w14:textId="77777777" w:rsidR="00F8336F" w:rsidRPr="00F8336F" w:rsidRDefault="00F8336F" w:rsidP="00F8336F">
            <w:pPr>
              <w:rPr>
                <w:rFonts w:asciiTheme="majorHAnsi" w:hAnsiTheme="majorHAnsi"/>
              </w:rPr>
            </w:pPr>
            <w:r w:rsidRPr="00F8336F">
              <w:rPr>
                <w:rFonts w:asciiTheme="majorHAnsi" w:hAnsiTheme="majorHAnsi"/>
              </w:rPr>
              <w:t>Course Developer(s)</w:t>
            </w:r>
          </w:p>
        </w:tc>
        <w:tc>
          <w:tcPr>
            <w:tcW w:w="4283" w:type="dxa"/>
            <w:vAlign w:val="center"/>
          </w:tcPr>
          <w:p w14:paraId="7411E0CF" w14:textId="77777777" w:rsidR="00F8336F" w:rsidRPr="00F8336F" w:rsidRDefault="00F8336F" w:rsidP="00F8336F">
            <w:pPr>
              <w:rPr>
                <w:rFonts w:asciiTheme="majorHAnsi" w:hAnsiTheme="majorHAnsi"/>
              </w:rPr>
            </w:pPr>
            <w:r w:rsidRPr="00F8336F">
              <w:rPr>
                <w:rFonts w:asciiTheme="majorHAnsi" w:hAnsiTheme="majorHAnsi"/>
              </w:rPr>
              <w:t>Jeff Bourgeois, PhD</w:t>
            </w:r>
          </w:p>
        </w:tc>
      </w:tr>
      <w:tr w:rsidR="00F8336F" w:rsidRPr="00F8336F" w14:paraId="69A718D0" w14:textId="77777777" w:rsidTr="00F8336F">
        <w:trPr>
          <w:trHeight w:val="358"/>
        </w:trPr>
        <w:tc>
          <w:tcPr>
            <w:tcW w:w="5206" w:type="dxa"/>
            <w:vAlign w:val="center"/>
          </w:tcPr>
          <w:p w14:paraId="75808656" w14:textId="77777777" w:rsidR="00F8336F" w:rsidRPr="00F8336F" w:rsidRDefault="00F8336F" w:rsidP="00F8336F">
            <w:pPr>
              <w:rPr>
                <w:rFonts w:asciiTheme="majorHAnsi" w:hAnsiTheme="majorHAnsi"/>
              </w:rPr>
            </w:pPr>
            <w:r w:rsidRPr="00F8336F">
              <w:rPr>
                <w:rFonts w:asciiTheme="majorHAnsi" w:hAnsiTheme="majorHAnsi"/>
              </w:rPr>
              <w:t>Date Approved / Last Review Month Year / Month Year</w:t>
            </w:r>
          </w:p>
        </w:tc>
        <w:tc>
          <w:tcPr>
            <w:tcW w:w="4283" w:type="dxa"/>
            <w:vAlign w:val="center"/>
          </w:tcPr>
          <w:p w14:paraId="5EAE8EBF" w14:textId="77777777" w:rsidR="00F8336F" w:rsidRPr="00F8336F" w:rsidRDefault="00F8336F" w:rsidP="00F8336F">
            <w:pPr>
              <w:rPr>
                <w:rFonts w:asciiTheme="majorHAnsi" w:hAnsiTheme="majorHAnsi"/>
              </w:rPr>
            </w:pPr>
            <w:r w:rsidRPr="00F8336F">
              <w:rPr>
                <w:rFonts w:asciiTheme="majorHAnsi" w:hAnsiTheme="majorHAnsi"/>
              </w:rPr>
              <w:t>October 2017</w:t>
            </w:r>
          </w:p>
        </w:tc>
      </w:tr>
    </w:tbl>
    <w:p w14:paraId="4A6FE530" w14:textId="77777777" w:rsidR="00F8336F" w:rsidRDefault="00F8336F" w:rsidP="00F8336F">
      <w:pPr>
        <w:rPr>
          <w:rFonts w:asciiTheme="majorHAnsi" w:hAnsiTheme="majorHAnsi"/>
          <w:sz w:val="18"/>
        </w:rPr>
      </w:pPr>
    </w:p>
    <w:p w14:paraId="41B8456B" w14:textId="77777777" w:rsidR="00F8336F" w:rsidRPr="00713D08" w:rsidRDefault="00F8336F" w:rsidP="00F8336F">
      <w:pPr>
        <w:rPr>
          <w:rFonts w:asciiTheme="majorHAnsi" w:hAnsiTheme="majorHAnsi"/>
          <w:b/>
        </w:rPr>
      </w:pPr>
      <w:r w:rsidRPr="00713D08">
        <w:rPr>
          <w:rFonts w:asciiTheme="majorHAnsi" w:hAnsiTheme="majorHAnsi"/>
          <w:b/>
        </w:rPr>
        <w:t>Learning Outcomes</w:t>
      </w:r>
    </w:p>
    <w:p w14:paraId="554BF1B0" w14:textId="77777777" w:rsidR="00F8336F" w:rsidRPr="00F8336F" w:rsidRDefault="00F8336F" w:rsidP="00F8336F">
      <w:pPr>
        <w:rPr>
          <w:rFonts w:asciiTheme="majorHAnsi" w:hAnsiTheme="majorHAnsi"/>
        </w:rPr>
      </w:pPr>
      <w:r w:rsidRPr="00F8336F">
        <w:rPr>
          <w:rFonts w:asciiTheme="majorHAnsi" w:hAnsiTheme="majorHAnsi"/>
        </w:rPr>
        <w:t>As a result of completing this course, the student will be able to:</w:t>
      </w:r>
    </w:p>
    <w:p w14:paraId="5D83C248" w14:textId="77777777" w:rsidR="00F8336F" w:rsidRPr="00F8336F" w:rsidRDefault="00F8336F" w:rsidP="00F8336F">
      <w:pPr>
        <w:rPr>
          <w:rFonts w:asciiTheme="majorHAnsi" w:hAnsiTheme="majorHAnsi"/>
        </w:rPr>
      </w:pPr>
      <w:r w:rsidRPr="00F8336F">
        <w:rPr>
          <w:rFonts w:asciiTheme="majorHAnsi" w:hAnsiTheme="majorHAnsi"/>
        </w:rPr>
        <w:t>(CLO1) Define the technical terms “leader</w:t>
      </w:r>
      <w:r w:rsidR="00713D08">
        <w:rPr>
          <w:rFonts w:asciiTheme="majorHAnsi" w:hAnsiTheme="majorHAnsi"/>
        </w:rPr>
        <w:t>,” “manager,”</w:t>
      </w:r>
      <w:r w:rsidRPr="00F8336F">
        <w:rPr>
          <w:rFonts w:asciiTheme="majorHAnsi" w:hAnsiTheme="majorHAnsi"/>
        </w:rPr>
        <w:t xml:space="preserve"> and “follower”</w:t>
      </w:r>
    </w:p>
    <w:p w14:paraId="22C119BA" w14:textId="77777777" w:rsidR="00F8336F" w:rsidRPr="00F8336F" w:rsidRDefault="00F8336F" w:rsidP="00F8336F">
      <w:pPr>
        <w:rPr>
          <w:rFonts w:asciiTheme="majorHAnsi" w:hAnsiTheme="majorHAnsi"/>
        </w:rPr>
      </w:pPr>
      <w:r w:rsidRPr="00F8336F">
        <w:rPr>
          <w:rFonts w:asciiTheme="majorHAnsi" w:hAnsiTheme="majorHAnsi"/>
        </w:rPr>
        <w:t>(CLO2) Compare and contrast leadership styles</w:t>
      </w:r>
    </w:p>
    <w:p w14:paraId="6504B8AE" w14:textId="77777777" w:rsidR="00F8336F" w:rsidRPr="00F8336F" w:rsidRDefault="00713D08" w:rsidP="00F8336F">
      <w:pPr>
        <w:rPr>
          <w:rFonts w:asciiTheme="majorHAnsi" w:hAnsiTheme="majorHAnsi"/>
        </w:rPr>
      </w:pPr>
      <w:r>
        <w:rPr>
          <w:rFonts w:asciiTheme="majorHAnsi" w:hAnsiTheme="majorHAnsi"/>
        </w:rPr>
        <w:t>(</w:t>
      </w:r>
      <w:r w:rsidR="00F8336F" w:rsidRPr="00F8336F">
        <w:rPr>
          <w:rFonts w:asciiTheme="majorHAnsi" w:hAnsiTheme="majorHAnsi"/>
        </w:rPr>
        <w:t>CLO3) Determine and evaluate their own leadership style</w:t>
      </w:r>
    </w:p>
    <w:p w14:paraId="012DC953" w14:textId="77777777" w:rsidR="00F8336F" w:rsidRPr="00F8336F" w:rsidRDefault="00F8336F" w:rsidP="00F8336F">
      <w:pPr>
        <w:rPr>
          <w:rFonts w:asciiTheme="majorHAnsi" w:hAnsiTheme="majorHAnsi"/>
        </w:rPr>
      </w:pPr>
      <w:r w:rsidRPr="00F8336F">
        <w:rPr>
          <w:rFonts w:asciiTheme="majorHAnsi" w:hAnsiTheme="majorHAnsi"/>
        </w:rPr>
        <w:t xml:space="preserve">(CLO4) Assess ethical dilemmas in </w:t>
      </w:r>
      <w:r w:rsidR="000344CB" w:rsidRPr="00F8336F">
        <w:rPr>
          <w:rFonts w:asciiTheme="majorHAnsi" w:hAnsiTheme="majorHAnsi"/>
        </w:rPr>
        <w:t xml:space="preserve">leadership </w:t>
      </w:r>
      <w:r w:rsidR="000344CB">
        <w:rPr>
          <w:rFonts w:asciiTheme="majorHAnsi" w:hAnsiTheme="majorHAnsi"/>
        </w:rPr>
        <w:br/>
        <w:t>(CLO5) Identify leadership concepts and theory in social, organizational, and cultural contexts</w:t>
      </w:r>
    </w:p>
    <w:p w14:paraId="54912E06" w14:textId="77777777" w:rsidR="00713D08" w:rsidRDefault="00713D08" w:rsidP="00F8336F">
      <w:pPr>
        <w:rPr>
          <w:rFonts w:asciiTheme="majorHAnsi" w:hAnsiTheme="majorHAnsi"/>
        </w:rPr>
      </w:pPr>
    </w:p>
    <w:p w14:paraId="609F70D9" w14:textId="77777777" w:rsidR="00843E74" w:rsidRPr="00843E74" w:rsidRDefault="00843E74" w:rsidP="00843E74">
      <w:pPr>
        <w:rPr>
          <w:rFonts w:asciiTheme="majorHAnsi" w:hAnsiTheme="majorHAnsi"/>
          <w:b/>
        </w:rPr>
      </w:pPr>
      <w:r w:rsidRPr="00843E74">
        <w:rPr>
          <w:rFonts w:asciiTheme="majorHAnsi" w:hAnsiTheme="majorHAnsi"/>
          <w:b/>
        </w:rPr>
        <w:t>Core Competencies planned:</w:t>
      </w:r>
    </w:p>
    <w:p w14:paraId="5FB923E0" w14:textId="77777777" w:rsidR="00843E74" w:rsidRPr="00843E74" w:rsidRDefault="00843E74" w:rsidP="00843E74">
      <w:pPr>
        <w:rPr>
          <w:rFonts w:asciiTheme="majorHAnsi" w:hAnsiTheme="majorHAnsi"/>
        </w:rPr>
      </w:pPr>
      <w:r w:rsidRPr="00843E74">
        <w:rPr>
          <w:rFonts w:asciiTheme="majorHAnsi" w:hAnsiTheme="majorHAnsi"/>
        </w:rPr>
        <w:t>Critical Thinking</w:t>
      </w:r>
    </w:p>
    <w:p w14:paraId="5CA2298E" w14:textId="77777777" w:rsidR="00843E74" w:rsidRPr="00843E74" w:rsidRDefault="00843E74" w:rsidP="00843E74">
      <w:pPr>
        <w:rPr>
          <w:rFonts w:asciiTheme="majorHAnsi" w:hAnsiTheme="majorHAnsi"/>
        </w:rPr>
      </w:pPr>
      <w:r w:rsidRPr="00843E74">
        <w:rPr>
          <w:rFonts w:asciiTheme="majorHAnsi" w:hAnsiTheme="majorHAnsi"/>
        </w:rPr>
        <w:t>Information Literacy</w:t>
      </w:r>
    </w:p>
    <w:p w14:paraId="54211CFA" w14:textId="77777777" w:rsidR="00843E74" w:rsidRPr="00843E74" w:rsidRDefault="00843E74" w:rsidP="00843E74">
      <w:pPr>
        <w:rPr>
          <w:rFonts w:asciiTheme="majorHAnsi" w:hAnsiTheme="majorHAnsi"/>
        </w:rPr>
      </w:pPr>
      <w:r w:rsidRPr="00843E74">
        <w:rPr>
          <w:rFonts w:asciiTheme="majorHAnsi" w:hAnsiTheme="majorHAnsi"/>
        </w:rPr>
        <w:t>Writing</w:t>
      </w:r>
      <w:r>
        <w:rPr>
          <w:rFonts w:asciiTheme="majorHAnsi" w:hAnsiTheme="majorHAnsi"/>
        </w:rPr>
        <w:t xml:space="preserve"> Communication</w:t>
      </w:r>
    </w:p>
    <w:p w14:paraId="15618E58" w14:textId="77777777" w:rsidR="00843E74" w:rsidRPr="00843E74" w:rsidRDefault="00843E74" w:rsidP="00843E74">
      <w:pPr>
        <w:rPr>
          <w:rFonts w:asciiTheme="majorHAnsi" w:hAnsiTheme="majorHAnsi"/>
        </w:rPr>
      </w:pPr>
      <w:r w:rsidRPr="00843E74">
        <w:rPr>
          <w:rFonts w:asciiTheme="majorHAnsi" w:hAnsiTheme="majorHAnsi"/>
        </w:rPr>
        <w:t>Oral</w:t>
      </w:r>
      <w:r>
        <w:rPr>
          <w:rFonts w:asciiTheme="majorHAnsi" w:hAnsiTheme="majorHAnsi"/>
        </w:rPr>
        <w:t xml:space="preserve"> Communication</w:t>
      </w:r>
    </w:p>
    <w:p w14:paraId="5A9E928B" w14:textId="77777777" w:rsidR="00843E74" w:rsidRPr="000344CB" w:rsidRDefault="00843E74" w:rsidP="00843E74">
      <w:pPr>
        <w:rPr>
          <w:rFonts w:asciiTheme="majorHAnsi" w:hAnsiTheme="majorHAnsi"/>
          <w:b/>
          <w:sz w:val="16"/>
        </w:rPr>
      </w:pPr>
    </w:p>
    <w:p w14:paraId="1068D0C4" w14:textId="77777777" w:rsidR="00F8336F" w:rsidRPr="00713D08" w:rsidRDefault="00F8336F" w:rsidP="00F8336F">
      <w:pPr>
        <w:rPr>
          <w:rFonts w:asciiTheme="majorHAnsi" w:hAnsiTheme="majorHAnsi"/>
          <w:b/>
        </w:rPr>
      </w:pPr>
      <w:r w:rsidRPr="00713D08">
        <w:rPr>
          <w:rFonts w:asciiTheme="majorHAnsi" w:hAnsiTheme="majorHAnsi"/>
          <w:b/>
        </w:rPr>
        <w:t>Instructional Methods Employed in this Course</w:t>
      </w:r>
    </w:p>
    <w:p w14:paraId="201DA2C2" w14:textId="77777777" w:rsidR="00F8336F" w:rsidRPr="00F8336F" w:rsidRDefault="00F8336F" w:rsidP="00F8336F">
      <w:pPr>
        <w:rPr>
          <w:rFonts w:asciiTheme="majorHAnsi" w:hAnsiTheme="majorHAnsi"/>
        </w:rPr>
      </w:pPr>
      <w:r w:rsidRPr="00F8336F">
        <w:rPr>
          <w:rFonts w:asciiTheme="majorHAnsi" w:hAnsiTheme="majorHAnsi"/>
        </w:rPr>
        <w:t>Lecture and reading assignments</w:t>
      </w:r>
    </w:p>
    <w:p w14:paraId="2BF99EC1" w14:textId="77777777" w:rsidR="00F8336F" w:rsidRPr="00F8336F" w:rsidRDefault="00F8336F" w:rsidP="00F8336F">
      <w:pPr>
        <w:rPr>
          <w:rFonts w:asciiTheme="majorHAnsi" w:hAnsiTheme="majorHAnsi"/>
        </w:rPr>
      </w:pPr>
      <w:r w:rsidRPr="00F8336F">
        <w:rPr>
          <w:rFonts w:asciiTheme="majorHAnsi" w:hAnsiTheme="majorHAnsi"/>
        </w:rPr>
        <w:t>Research</w:t>
      </w:r>
    </w:p>
    <w:p w14:paraId="224C2762" w14:textId="77777777" w:rsidR="00F8336F" w:rsidRPr="00F8336F" w:rsidRDefault="00F8336F" w:rsidP="00F8336F">
      <w:pPr>
        <w:rPr>
          <w:rFonts w:asciiTheme="majorHAnsi" w:hAnsiTheme="majorHAnsi"/>
        </w:rPr>
      </w:pPr>
      <w:r w:rsidRPr="00F8336F">
        <w:rPr>
          <w:rFonts w:asciiTheme="majorHAnsi" w:hAnsiTheme="majorHAnsi"/>
        </w:rPr>
        <w:t>Student presentations</w:t>
      </w:r>
      <w:r w:rsidR="00713D08">
        <w:rPr>
          <w:rFonts w:asciiTheme="majorHAnsi" w:hAnsiTheme="majorHAnsi"/>
        </w:rPr>
        <w:t xml:space="preserve"> (individual and small group)</w:t>
      </w:r>
    </w:p>
    <w:p w14:paraId="5E8FA933" w14:textId="77777777" w:rsidR="00F8336F" w:rsidRPr="00F8336F" w:rsidRDefault="00F8336F" w:rsidP="00F8336F">
      <w:pPr>
        <w:rPr>
          <w:rFonts w:asciiTheme="majorHAnsi" w:hAnsiTheme="majorHAnsi"/>
        </w:rPr>
      </w:pPr>
      <w:r w:rsidRPr="00F8336F">
        <w:rPr>
          <w:rFonts w:asciiTheme="majorHAnsi" w:hAnsiTheme="majorHAnsi"/>
        </w:rPr>
        <w:t>Practical application of theory and skills in authentic projects</w:t>
      </w:r>
    </w:p>
    <w:p w14:paraId="485AF81F" w14:textId="77777777" w:rsidR="00F8336F" w:rsidRPr="00F8336F" w:rsidRDefault="00F8336F" w:rsidP="00F8336F">
      <w:pPr>
        <w:rPr>
          <w:rFonts w:asciiTheme="majorHAnsi" w:hAnsiTheme="majorHAnsi"/>
        </w:rPr>
      </w:pPr>
      <w:r w:rsidRPr="00F8336F">
        <w:rPr>
          <w:rFonts w:asciiTheme="majorHAnsi" w:hAnsiTheme="majorHAnsi"/>
        </w:rPr>
        <w:t>Build on prior knowledge and experience of stu</w:t>
      </w:r>
      <w:r w:rsidR="00713D08">
        <w:rPr>
          <w:rFonts w:asciiTheme="majorHAnsi" w:hAnsiTheme="majorHAnsi"/>
        </w:rPr>
        <w:t xml:space="preserve">dents to enhance richness of </w:t>
      </w:r>
      <w:r w:rsidRPr="00F8336F">
        <w:rPr>
          <w:rFonts w:asciiTheme="majorHAnsi" w:hAnsiTheme="majorHAnsi"/>
        </w:rPr>
        <w:t>class activities</w:t>
      </w:r>
    </w:p>
    <w:p w14:paraId="64ED9AFF" w14:textId="77777777" w:rsidR="00713D08" w:rsidRDefault="00713D08" w:rsidP="00F8336F">
      <w:pPr>
        <w:rPr>
          <w:rFonts w:asciiTheme="majorHAnsi" w:hAnsiTheme="majorHAnsi"/>
        </w:rPr>
      </w:pPr>
    </w:p>
    <w:p w14:paraId="0A600B65" w14:textId="77777777" w:rsidR="00AB59F9" w:rsidRPr="00AB59F9" w:rsidRDefault="00AB59F9" w:rsidP="00AB59F9">
      <w:pPr>
        <w:rPr>
          <w:rFonts w:asciiTheme="majorHAnsi" w:hAnsiTheme="majorHAnsi"/>
          <w:b/>
        </w:rPr>
      </w:pPr>
      <w:r>
        <w:rPr>
          <w:rFonts w:asciiTheme="majorHAnsi" w:hAnsiTheme="majorHAnsi"/>
          <w:b/>
        </w:rPr>
        <w:t>Library Resources planned</w:t>
      </w:r>
    </w:p>
    <w:p w14:paraId="21A1E49B" w14:textId="77777777" w:rsidR="00AB59F9" w:rsidRPr="00AB59F9" w:rsidRDefault="00AB59F9" w:rsidP="00AB59F9">
      <w:pPr>
        <w:rPr>
          <w:rFonts w:asciiTheme="majorHAnsi" w:hAnsiTheme="majorHAnsi"/>
        </w:rPr>
      </w:pPr>
      <w:r w:rsidRPr="00AB59F9">
        <w:rPr>
          <w:rFonts w:asciiTheme="majorHAnsi" w:hAnsiTheme="majorHAnsi"/>
        </w:rPr>
        <w:t>Define library resources necessary to support course. How will these resources be built into assignments?</w:t>
      </w:r>
    </w:p>
    <w:p w14:paraId="5ACBC9A7" w14:textId="77777777" w:rsidR="00AB59F9" w:rsidRPr="00AB59F9" w:rsidRDefault="000344CB" w:rsidP="00AB59F9">
      <w:pPr>
        <w:rPr>
          <w:rFonts w:asciiTheme="majorHAnsi" w:hAnsiTheme="majorHAnsi"/>
        </w:rPr>
      </w:pPr>
      <w:r>
        <w:rPr>
          <w:rFonts w:asciiTheme="majorHAnsi" w:hAnsiTheme="majorHAnsi"/>
        </w:rPr>
        <w:t xml:space="preserve">Leadership materials (books, articles, theses) available through </w:t>
      </w:r>
      <w:proofErr w:type="spellStart"/>
      <w:proofErr w:type="gramStart"/>
      <w:r>
        <w:rPr>
          <w:rFonts w:asciiTheme="majorHAnsi" w:hAnsiTheme="majorHAnsi"/>
        </w:rPr>
        <w:t>Proquest</w:t>
      </w:r>
      <w:proofErr w:type="spellEnd"/>
      <w:r>
        <w:rPr>
          <w:rFonts w:asciiTheme="majorHAnsi" w:hAnsiTheme="majorHAnsi"/>
        </w:rPr>
        <w:t xml:space="preserve"> </w:t>
      </w:r>
      <w:r w:rsidR="00AB59F9" w:rsidRPr="00AB59F9">
        <w:rPr>
          <w:rFonts w:asciiTheme="majorHAnsi" w:hAnsiTheme="majorHAnsi"/>
        </w:rPr>
        <w:t xml:space="preserve"> are</w:t>
      </w:r>
      <w:proofErr w:type="gramEnd"/>
      <w:r w:rsidR="00AB59F9" w:rsidRPr="00AB59F9">
        <w:rPr>
          <w:rFonts w:asciiTheme="majorHAnsi" w:hAnsiTheme="majorHAnsi"/>
        </w:rPr>
        <w:t xml:space="preserve"> available in the Library. They will provide a sourc</w:t>
      </w:r>
      <w:r>
        <w:rPr>
          <w:rFonts w:asciiTheme="majorHAnsi" w:hAnsiTheme="majorHAnsi"/>
        </w:rPr>
        <w:t xml:space="preserve">e for references to complete written and oral </w:t>
      </w:r>
      <w:r w:rsidR="00AB59F9" w:rsidRPr="00AB59F9">
        <w:rPr>
          <w:rFonts w:asciiTheme="majorHAnsi" w:hAnsiTheme="majorHAnsi"/>
        </w:rPr>
        <w:t>assignments.</w:t>
      </w:r>
    </w:p>
    <w:p w14:paraId="5703E01C" w14:textId="77777777" w:rsidR="00AB59F9" w:rsidRPr="000344CB" w:rsidRDefault="00AB59F9" w:rsidP="00AB59F9">
      <w:pPr>
        <w:rPr>
          <w:rFonts w:asciiTheme="majorHAnsi" w:hAnsiTheme="majorHAnsi"/>
          <w:sz w:val="8"/>
        </w:rPr>
      </w:pPr>
    </w:p>
    <w:p w14:paraId="4AB98736" w14:textId="77777777" w:rsidR="00AB59F9" w:rsidRDefault="00430506" w:rsidP="00AB59F9">
      <w:pPr>
        <w:rPr>
          <w:rFonts w:asciiTheme="majorHAnsi" w:hAnsiTheme="majorHAnsi"/>
        </w:rPr>
      </w:pPr>
      <w:r>
        <w:rPr>
          <w:rFonts w:asciiTheme="majorHAnsi" w:hAnsiTheme="majorHAnsi"/>
        </w:rPr>
        <w:t xml:space="preserve">NOTE: </w:t>
      </w:r>
      <w:r w:rsidR="00AB59F9" w:rsidRPr="00AB59F9">
        <w:rPr>
          <w:rFonts w:asciiTheme="majorHAnsi" w:hAnsiTheme="majorHAnsi"/>
        </w:rPr>
        <w:t xml:space="preserve">The final Signature Assignment will be a research paper, which </w:t>
      </w:r>
      <w:r w:rsidR="000344CB">
        <w:rPr>
          <w:rFonts w:asciiTheme="majorHAnsi" w:hAnsiTheme="majorHAnsi"/>
        </w:rPr>
        <w:t>will</w:t>
      </w:r>
      <w:r w:rsidR="00AB59F9" w:rsidRPr="00AB59F9">
        <w:rPr>
          <w:rFonts w:asciiTheme="majorHAnsi" w:hAnsiTheme="majorHAnsi"/>
        </w:rPr>
        <w:t xml:space="preserve"> require library resources.</w:t>
      </w:r>
    </w:p>
    <w:p w14:paraId="4A84F1D1" w14:textId="77777777" w:rsidR="00AB59F9" w:rsidRPr="000344CB" w:rsidRDefault="00AB59F9" w:rsidP="00F8336F">
      <w:pPr>
        <w:rPr>
          <w:rFonts w:asciiTheme="majorHAnsi" w:hAnsiTheme="majorHAnsi"/>
          <w:sz w:val="16"/>
        </w:rPr>
      </w:pPr>
    </w:p>
    <w:p w14:paraId="693DB88A" w14:textId="77777777" w:rsidR="00F8336F" w:rsidRDefault="00F8336F" w:rsidP="00F8336F">
      <w:pPr>
        <w:rPr>
          <w:rFonts w:asciiTheme="majorHAnsi" w:hAnsiTheme="majorHAnsi"/>
          <w:b/>
        </w:rPr>
      </w:pPr>
      <w:r w:rsidRPr="00713D08">
        <w:rPr>
          <w:rFonts w:asciiTheme="majorHAnsi" w:hAnsiTheme="majorHAnsi"/>
          <w:b/>
        </w:rPr>
        <w:t>Textbook</w:t>
      </w:r>
    </w:p>
    <w:p w14:paraId="7FDD6942" w14:textId="77777777" w:rsidR="00713D08" w:rsidRDefault="00713D08" w:rsidP="00F8336F">
      <w:pPr>
        <w:rPr>
          <w:rFonts w:asciiTheme="majorHAnsi" w:hAnsiTheme="majorHAnsi"/>
        </w:rPr>
      </w:pPr>
      <w:r w:rsidRPr="00713D08">
        <w:rPr>
          <w:rFonts w:asciiTheme="majorHAnsi" w:hAnsiTheme="majorHAnsi"/>
        </w:rPr>
        <w:t xml:space="preserve">Nahavandi, A. (2016). The Art and Science of Leadership -Global Edition. </w:t>
      </w:r>
      <w:r w:rsidR="00430506">
        <w:rPr>
          <w:rFonts w:asciiTheme="majorHAnsi" w:hAnsiTheme="majorHAnsi"/>
        </w:rPr>
        <w:t xml:space="preserve">Upper Saddle River, NJ: </w:t>
      </w:r>
      <w:r w:rsidRPr="00713D08">
        <w:rPr>
          <w:rFonts w:asciiTheme="majorHAnsi" w:hAnsiTheme="majorHAnsi"/>
        </w:rPr>
        <w:t>Pearson.</w:t>
      </w:r>
    </w:p>
    <w:p w14:paraId="6C1C1517" w14:textId="77777777" w:rsidR="00713D08" w:rsidRDefault="00713D08" w:rsidP="00F8336F">
      <w:pPr>
        <w:rPr>
          <w:rFonts w:asciiTheme="majorHAnsi" w:hAnsiTheme="majorHAnsi"/>
        </w:rPr>
      </w:pPr>
    </w:p>
    <w:p w14:paraId="0C6206F9" w14:textId="77777777" w:rsidR="00713D08" w:rsidRPr="00713D08" w:rsidRDefault="000B46EA" w:rsidP="00713D08">
      <w:pPr>
        <w:rPr>
          <w:rFonts w:asciiTheme="majorHAnsi" w:hAnsiTheme="majorHAnsi"/>
          <w:b/>
        </w:rPr>
      </w:pPr>
      <w:r>
        <w:rPr>
          <w:rFonts w:asciiTheme="majorHAnsi" w:hAnsiTheme="majorHAnsi"/>
          <w:b/>
        </w:rPr>
        <w:lastRenderedPageBreak/>
        <w:t>Topics and</w:t>
      </w:r>
      <w:r w:rsidR="00713D08" w:rsidRPr="00713D08">
        <w:rPr>
          <w:rFonts w:asciiTheme="majorHAnsi" w:hAnsiTheme="majorHAnsi"/>
          <w:b/>
        </w:rPr>
        <w:t xml:space="preserve"> Assignments</w:t>
      </w:r>
    </w:p>
    <w:p w14:paraId="27B23C6D" w14:textId="77777777" w:rsidR="00713D08" w:rsidRPr="00713D08" w:rsidRDefault="00713D08" w:rsidP="00713D08">
      <w:pPr>
        <w:rPr>
          <w:rFonts w:asciiTheme="majorHAnsi" w:hAnsiTheme="majorHAnsi"/>
        </w:rPr>
      </w:pPr>
      <w:r w:rsidRPr="00713D08">
        <w:rPr>
          <w:rFonts w:asciiTheme="majorHAnsi" w:hAnsiTheme="majorHAnsi"/>
        </w:rPr>
        <w:t>Types of Assignments:</w:t>
      </w:r>
    </w:p>
    <w:p w14:paraId="7BC4DD63" w14:textId="77777777" w:rsidR="00713D08" w:rsidRPr="00713D08" w:rsidRDefault="00713D08" w:rsidP="00713D08">
      <w:pPr>
        <w:rPr>
          <w:rFonts w:asciiTheme="majorHAnsi" w:hAnsiTheme="majorHAnsi"/>
        </w:rPr>
      </w:pPr>
      <w:r w:rsidRPr="00713D08">
        <w:rPr>
          <w:rFonts w:asciiTheme="majorHAnsi" w:hAnsiTheme="majorHAnsi"/>
          <w:i/>
        </w:rPr>
        <w:t>Lecture</w:t>
      </w:r>
      <w:r>
        <w:rPr>
          <w:rFonts w:asciiTheme="majorHAnsi" w:hAnsiTheme="majorHAnsi"/>
        </w:rPr>
        <w:t xml:space="preserve"> - </w:t>
      </w:r>
      <w:r w:rsidRPr="00713D08">
        <w:rPr>
          <w:rFonts w:asciiTheme="majorHAnsi" w:hAnsiTheme="majorHAnsi"/>
        </w:rPr>
        <w:t>Considered Lecture Hours</w:t>
      </w:r>
    </w:p>
    <w:p w14:paraId="4A6E1D38" w14:textId="77777777" w:rsidR="00713D08" w:rsidRPr="00713D08" w:rsidRDefault="00713D08" w:rsidP="00713D08">
      <w:pPr>
        <w:rPr>
          <w:rFonts w:asciiTheme="majorHAnsi" w:hAnsiTheme="majorHAnsi"/>
        </w:rPr>
      </w:pPr>
      <w:r w:rsidRPr="00713D08">
        <w:rPr>
          <w:rFonts w:asciiTheme="majorHAnsi" w:hAnsiTheme="majorHAnsi"/>
          <w:i/>
        </w:rPr>
        <w:t>Classroom Discussion</w:t>
      </w:r>
      <w:r w:rsidRPr="00713D08">
        <w:rPr>
          <w:rFonts w:asciiTheme="majorHAnsi" w:hAnsiTheme="majorHAnsi"/>
        </w:rPr>
        <w:t xml:space="preserve"> -</w:t>
      </w:r>
      <w:r>
        <w:rPr>
          <w:rFonts w:asciiTheme="majorHAnsi" w:hAnsiTheme="majorHAnsi"/>
        </w:rPr>
        <w:t xml:space="preserve"> </w:t>
      </w:r>
      <w:r w:rsidRPr="00713D08">
        <w:rPr>
          <w:rFonts w:asciiTheme="majorHAnsi" w:hAnsiTheme="majorHAnsi"/>
        </w:rPr>
        <w:t>Considered Lecture Hours</w:t>
      </w:r>
    </w:p>
    <w:p w14:paraId="7D63C9BA" w14:textId="77777777" w:rsidR="00713D08" w:rsidRPr="00713D08" w:rsidRDefault="00713D08" w:rsidP="00713D08">
      <w:pPr>
        <w:rPr>
          <w:rFonts w:asciiTheme="majorHAnsi" w:hAnsiTheme="majorHAnsi"/>
        </w:rPr>
      </w:pPr>
      <w:r w:rsidRPr="00713D08">
        <w:rPr>
          <w:rFonts w:asciiTheme="majorHAnsi" w:hAnsiTheme="majorHAnsi"/>
          <w:i/>
        </w:rPr>
        <w:t>In Class Critique</w:t>
      </w:r>
      <w:r>
        <w:rPr>
          <w:rFonts w:asciiTheme="majorHAnsi" w:hAnsiTheme="majorHAnsi"/>
        </w:rPr>
        <w:t xml:space="preserve"> - </w:t>
      </w:r>
      <w:r w:rsidRPr="00713D08">
        <w:rPr>
          <w:rFonts w:asciiTheme="majorHAnsi" w:hAnsiTheme="majorHAnsi"/>
        </w:rPr>
        <w:t>Considered Lecture Hours</w:t>
      </w:r>
    </w:p>
    <w:p w14:paraId="783EE359" w14:textId="77777777" w:rsidR="00713D08" w:rsidRPr="00713D08" w:rsidRDefault="00713D08" w:rsidP="00713D08">
      <w:pPr>
        <w:rPr>
          <w:rFonts w:asciiTheme="majorHAnsi" w:hAnsiTheme="majorHAnsi"/>
        </w:rPr>
      </w:pPr>
      <w:r w:rsidRPr="00713D08">
        <w:rPr>
          <w:rFonts w:asciiTheme="majorHAnsi" w:hAnsiTheme="majorHAnsi"/>
          <w:i/>
        </w:rPr>
        <w:t>Delivering Oral Presentations</w:t>
      </w:r>
      <w:r>
        <w:rPr>
          <w:rFonts w:asciiTheme="majorHAnsi" w:hAnsiTheme="majorHAnsi"/>
        </w:rPr>
        <w:t xml:space="preserve"> - </w:t>
      </w:r>
      <w:r w:rsidRPr="00713D08">
        <w:rPr>
          <w:rFonts w:asciiTheme="majorHAnsi" w:hAnsiTheme="majorHAnsi"/>
        </w:rPr>
        <w:t>Considered Lecture Hours</w:t>
      </w:r>
    </w:p>
    <w:p w14:paraId="1FA4B410" w14:textId="77777777" w:rsidR="00713D08" w:rsidRPr="00713D08" w:rsidRDefault="00713D08" w:rsidP="00713D08">
      <w:pPr>
        <w:rPr>
          <w:rFonts w:asciiTheme="majorHAnsi" w:hAnsiTheme="majorHAnsi"/>
        </w:rPr>
      </w:pPr>
      <w:r w:rsidRPr="00713D08">
        <w:rPr>
          <w:rFonts w:asciiTheme="majorHAnsi" w:hAnsiTheme="majorHAnsi"/>
          <w:i/>
        </w:rPr>
        <w:t xml:space="preserve">In Class </w:t>
      </w:r>
      <w:r w:rsidR="00A60EDF" w:rsidRPr="00713D08">
        <w:rPr>
          <w:rFonts w:asciiTheme="majorHAnsi" w:hAnsiTheme="majorHAnsi"/>
          <w:i/>
        </w:rPr>
        <w:t xml:space="preserve">Exercise </w:t>
      </w:r>
      <w:r w:rsidRPr="00713D08">
        <w:rPr>
          <w:rFonts w:asciiTheme="majorHAnsi" w:hAnsiTheme="majorHAnsi"/>
          <w:i/>
        </w:rPr>
        <w:t>(IC</w:t>
      </w:r>
      <w:r w:rsidR="00A60EDF">
        <w:rPr>
          <w:rFonts w:asciiTheme="majorHAnsi" w:hAnsiTheme="majorHAnsi"/>
          <w:i/>
        </w:rPr>
        <w:t>E</w:t>
      </w:r>
      <w:r w:rsidRPr="00713D08">
        <w:rPr>
          <w:rFonts w:asciiTheme="majorHAnsi" w:hAnsiTheme="majorHAnsi"/>
          <w:i/>
        </w:rPr>
        <w:t xml:space="preserve">) </w:t>
      </w:r>
      <w:r>
        <w:rPr>
          <w:rFonts w:asciiTheme="majorHAnsi" w:hAnsiTheme="majorHAnsi"/>
        </w:rPr>
        <w:t xml:space="preserve">- </w:t>
      </w:r>
      <w:r w:rsidRPr="00713D08">
        <w:rPr>
          <w:rFonts w:asciiTheme="majorHAnsi" w:hAnsiTheme="majorHAnsi"/>
        </w:rPr>
        <w:t>Considered Lecture Hours</w:t>
      </w:r>
    </w:p>
    <w:p w14:paraId="0C9C7E7E" w14:textId="77777777" w:rsidR="00713D08" w:rsidRPr="00713D08" w:rsidRDefault="00713D08" w:rsidP="00713D08">
      <w:pPr>
        <w:rPr>
          <w:rFonts w:asciiTheme="majorHAnsi" w:hAnsiTheme="majorHAnsi"/>
        </w:rPr>
      </w:pPr>
      <w:r w:rsidRPr="00713D08">
        <w:rPr>
          <w:rFonts w:asciiTheme="majorHAnsi" w:hAnsiTheme="majorHAnsi"/>
          <w:i/>
        </w:rPr>
        <w:t>Reading</w:t>
      </w:r>
      <w:r>
        <w:rPr>
          <w:rFonts w:asciiTheme="majorHAnsi" w:hAnsiTheme="majorHAnsi"/>
        </w:rPr>
        <w:t xml:space="preserve"> - </w:t>
      </w:r>
      <w:r w:rsidRPr="00713D08">
        <w:rPr>
          <w:rFonts w:asciiTheme="majorHAnsi" w:hAnsiTheme="majorHAnsi"/>
        </w:rPr>
        <w:t>Considered Homework (HW), work done outside of class</w:t>
      </w:r>
    </w:p>
    <w:p w14:paraId="6AAD4F7C" w14:textId="77777777" w:rsidR="00713D08" w:rsidRDefault="00713D08" w:rsidP="00713D08">
      <w:pPr>
        <w:rPr>
          <w:rFonts w:asciiTheme="majorHAnsi" w:hAnsiTheme="majorHAnsi"/>
        </w:rPr>
      </w:pPr>
      <w:r w:rsidRPr="00713D08">
        <w:rPr>
          <w:rFonts w:asciiTheme="majorHAnsi" w:hAnsiTheme="majorHAnsi"/>
          <w:i/>
        </w:rPr>
        <w:t>Quiz, Midterm or Final</w:t>
      </w:r>
      <w:r w:rsidRPr="00713D08">
        <w:rPr>
          <w:rFonts w:asciiTheme="majorHAnsi" w:hAnsiTheme="majorHAnsi"/>
        </w:rPr>
        <w:t xml:space="preserve"> -</w:t>
      </w:r>
      <w:r>
        <w:rPr>
          <w:rFonts w:asciiTheme="majorHAnsi" w:hAnsiTheme="majorHAnsi"/>
        </w:rPr>
        <w:t xml:space="preserve"> </w:t>
      </w:r>
      <w:r w:rsidRPr="00713D08">
        <w:rPr>
          <w:rFonts w:asciiTheme="majorHAnsi" w:hAnsiTheme="majorHAnsi"/>
        </w:rPr>
        <w:t>Considered Lecture Hours</w:t>
      </w:r>
    </w:p>
    <w:p w14:paraId="15CF2C3B" w14:textId="77777777" w:rsidR="00EA2C14" w:rsidRDefault="00EA2C14" w:rsidP="00713D08">
      <w:pPr>
        <w:rPr>
          <w:rFonts w:asciiTheme="majorHAnsi" w:hAnsiTheme="majorHAnsi"/>
        </w:rPr>
      </w:pPr>
    </w:p>
    <w:p w14:paraId="47E0814A" w14:textId="77777777" w:rsidR="00713D08" w:rsidRDefault="000B46EA" w:rsidP="00713D08">
      <w:pPr>
        <w:rPr>
          <w:rFonts w:asciiTheme="majorHAnsi" w:hAnsiTheme="majorHAnsi"/>
          <w:b/>
        </w:rPr>
      </w:pPr>
      <w:r w:rsidRPr="000B46EA">
        <w:rPr>
          <w:rFonts w:asciiTheme="majorHAnsi" w:hAnsiTheme="majorHAnsi"/>
          <w:b/>
        </w:rPr>
        <w:t xml:space="preserve">Weekly </w:t>
      </w:r>
      <w:r w:rsidR="00974061">
        <w:rPr>
          <w:rFonts w:asciiTheme="majorHAnsi" w:hAnsiTheme="majorHAnsi"/>
          <w:b/>
        </w:rPr>
        <w:t>Course Agenda</w:t>
      </w:r>
    </w:p>
    <w:p w14:paraId="0ACCD405" w14:textId="77777777" w:rsidR="000B46EA" w:rsidRDefault="000B46EA" w:rsidP="00713D08">
      <w:pPr>
        <w:rPr>
          <w:rFonts w:asciiTheme="majorHAnsi" w:hAnsiTheme="majorHAnsi"/>
        </w:rPr>
      </w:pPr>
    </w:p>
    <w:tbl>
      <w:tblPr>
        <w:tblStyle w:val="TableGrid"/>
        <w:tblW w:w="0" w:type="auto"/>
        <w:tblLook w:val="04A0" w:firstRow="1" w:lastRow="0" w:firstColumn="1" w:lastColumn="0" w:noHBand="0" w:noVBand="1"/>
      </w:tblPr>
      <w:tblGrid>
        <w:gridCol w:w="1390"/>
        <w:gridCol w:w="1395"/>
        <w:gridCol w:w="7285"/>
      </w:tblGrid>
      <w:tr w:rsidR="00354A03" w14:paraId="5431CC90" w14:textId="77777777" w:rsidTr="00595B53">
        <w:trPr>
          <w:trHeight w:val="1088"/>
        </w:trPr>
        <w:tc>
          <w:tcPr>
            <w:tcW w:w="1390" w:type="dxa"/>
            <w:vMerge w:val="restart"/>
            <w:vAlign w:val="center"/>
          </w:tcPr>
          <w:p w14:paraId="6EEE7903" w14:textId="77777777" w:rsidR="00354A03" w:rsidRPr="000B46EA" w:rsidRDefault="00354A03" w:rsidP="00354A03">
            <w:pPr>
              <w:jc w:val="center"/>
              <w:rPr>
                <w:rFonts w:asciiTheme="majorHAnsi" w:hAnsiTheme="majorHAnsi"/>
                <w:b/>
              </w:rPr>
            </w:pPr>
            <w:r>
              <w:rPr>
                <w:rFonts w:asciiTheme="majorHAnsi" w:hAnsiTheme="majorHAnsi"/>
                <w:b/>
              </w:rPr>
              <w:t>Week 1</w:t>
            </w:r>
          </w:p>
        </w:tc>
        <w:tc>
          <w:tcPr>
            <w:tcW w:w="1395" w:type="dxa"/>
            <w:vAlign w:val="center"/>
          </w:tcPr>
          <w:p w14:paraId="4DA566F1"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vAlign w:val="center"/>
          </w:tcPr>
          <w:p w14:paraId="5D6B1952" w14:textId="77777777" w:rsidR="00354A03" w:rsidRDefault="00354A03" w:rsidP="00B40EC0">
            <w:pPr>
              <w:rPr>
                <w:rFonts w:asciiTheme="majorHAnsi" w:hAnsiTheme="majorHAnsi"/>
              </w:rPr>
            </w:pPr>
            <w:r>
              <w:rPr>
                <w:rFonts w:asciiTheme="majorHAnsi" w:hAnsiTheme="majorHAnsi"/>
              </w:rPr>
              <w:t>Review course syllabus, assignments, and expectations</w:t>
            </w:r>
          </w:p>
          <w:p w14:paraId="70B73C99" w14:textId="77777777" w:rsidR="00595B53" w:rsidRDefault="00595B53" w:rsidP="00B40EC0">
            <w:pPr>
              <w:rPr>
                <w:rFonts w:asciiTheme="majorHAnsi" w:hAnsiTheme="majorHAnsi"/>
              </w:rPr>
            </w:pPr>
            <w:r>
              <w:rPr>
                <w:rFonts w:asciiTheme="majorHAnsi" w:hAnsiTheme="majorHAnsi"/>
              </w:rPr>
              <w:t xml:space="preserve">Instructor Introduction </w:t>
            </w:r>
          </w:p>
          <w:p w14:paraId="409CA34E" w14:textId="77777777" w:rsidR="00354A03" w:rsidRDefault="00354A03" w:rsidP="00B40EC0">
            <w:pPr>
              <w:rPr>
                <w:rFonts w:asciiTheme="majorHAnsi" w:hAnsiTheme="majorHAnsi"/>
              </w:rPr>
            </w:pPr>
            <w:r>
              <w:rPr>
                <w:rFonts w:asciiTheme="majorHAnsi" w:hAnsiTheme="majorHAnsi"/>
              </w:rPr>
              <w:t>Student Introductions and Icebreaker activity</w:t>
            </w:r>
          </w:p>
        </w:tc>
      </w:tr>
      <w:tr w:rsidR="00354A03" w14:paraId="1E568D1F" w14:textId="77777777" w:rsidTr="00B40EC0">
        <w:trPr>
          <w:trHeight w:val="1709"/>
        </w:trPr>
        <w:tc>
          <w:tcPr>
            <w:tcW w:w="1390" w:type="dxa"/>
            <w:vMerge/>
            <w:vAlign w:val="center"/>
          </w:tcPr>
          <w:p w14:paraId="1581995D" w14:textId="77777777" w:rsidR="00354A03" w:rsidRPr="000B46EA" w:rsidRDefault="00354A03" w:rsidP="00354A03">
            <w:pPr>
              <w:jc w:val="center"/>
              <w:rPr>
                <w:rFonts w:asciiTheme="majorHAnsi" w:hAnsiTheme="majorHAnsi"/>
                <w:b/>
              </w:rPr>
            </w:pPr>
          </w:p>
        </w:tc>
        <w:tc>
          <w:tcPr>
            <w:tcW w:w="1395" w:type="dxa"/>
            <w:vAlign w:val="center"/>
          </w:tcPr>
          <w:p w14:paraId="27E55197" w14:textId="77777777" w:rsidR="00354A03" w:rsidRDefault="00354A03" w:rsidP="00B40EC0">
            <w:pPr>
              <w:rPr>
                <w:rFonts w:asciiTheme="majorHAnsi" w:hAnsiTheme="majorHAnsi"/>
              </w:rPr>
            </w:pPr>
            <w:r>
              <w:rPr>
                <w:rFonts w:asciiTheme="majorHAnsi" w:hAnsiTheme="majorHAnsi"/>
              </w:rPr>
              <w:t>Session 2:</w:t>
            </w:r>
          </w:p>
        </w:tc>
        <w:tc>
          <w:tcPr>
            <w:tcW w:w="7285" w:type="dxa"/>
            <w:vAlign w:val="center"/>
          </w:tcPr>
          <w:p w14:paraId="2377C84D" w14:textId="77777777" w:rsidR="00354A03" w:rsidRDefault="00A60EDF" w:rsidP="00B40EC0">
            <w:pPr>
              <w:rPr>
                <w:rFonts w:asciiTheme="majorHAnsi" w:hAnsiTheme="majorHAnsi"/>
              </w:rPr>
            </w:pPr>
            <w:r>
              <w:rPr>
                <w:rFonts w:asciiTheme="majorHAnsi" w:hAnsiTheme="majorHAnsi"/>
                <w:b/>
              </w:rPr>
              <w:t>ICE</w:t>
            </w:r>
            <w:r w:rsidR="00354A03">
              <w:rPr>
                <w:rFonts w:asciiTheme="majorHAnsi" w:hAnsiTheme="majorHAnsi"/>
              </w:rPr>
              <w:t>: Students be given time to formulate their own definitions</w:t>
            </w:r>
            <w:r w:rsidR="00B842DC">
              <w:rPr>
                <w:rFonts w:asciiTheme="majorHAnsi" w:hAnsiTheme="majorHAnsi"/>
              </w:rPr>
              <w:t xml:space="preserve"> (5 minutes)</w:t>
            </w:r>
            <w:r w:rsidR="00354A03">
              <w:rPr>
                <w:rFonts w:asciiTheme="majorHAnsi" w:hAnsiTheme="majorHAnsi"/>
              </w:rPr>
              <w:t>, then share with small groups to collaborate on a group definition</w:t>
            </w:r>
            <w:r w:rsidR="00B842DC">
              <w:rPr>
                <w:rFonts w:asciiTheme="majorHAnsi" w:hAnsiTheme="majorHAnsi"/>
              </w:rPr>
              <w:t xml:space="preserve"> (10 minutes)</w:t>
            </w:r>
            <w:r w:rsidR="00354A03">
              <w:rPr>
                <w:rFonts w:asciiTheme="majorHAnsi" w:hAnsiTheme="majorHAnsi"/>
              </w:rPr>
              <w:t>. Finally, all definitions will be shared to identify commonalities</w:t>
            </w:r>
            <w:r w:rsidR="00B842DC">
              <w:rPr>
                <w:rFonts w:asciiTheme="majorHAnsi" w:hAnsiTheme="majorHAnsi"/>
              </w:rPr>
              <w:t xml:space="preserve"> (15 minutes)</w:t>
            </w:r>
            <w:r w:rsidR="00595B53">
              <w:rPr>
                <w:rFonts w:asciiTheme="majorHAnsi" w:hAnsiTheme="majorHAnsi"/>
              </w:rPr>
              <w:t xml:space="preserve"> (use text page 23 as a guide) </w:t>
            </w:r>
          </w:p>
          <w:p w14:paraId="454BFF86" w14:textId="77777777" w:rsidR="00EA2C14" w:rsidRDefault="00B40EC0" w:rsidP="00B40EC0">
            <w:pPr>
              <w:rPr>
                <w:rFonts w:asciiTheme="majorHAnsi" w:hAnsiTheme="majorHAnsi"/>
              </w:rPr>
            </w:pPr>
            <w:r>
              <w:rPr>
                <w:rFonts w:asciiTheme="majorHAnsi" w:hAnsiTheme="majorHAnsi"/>
              </w:rPr>
              <w:t xml:space="preserve">Lecture: </w:t>
            </w:r>
            <w:r w:rsidR="00595B53">
              <w:rPr>
                <w:rFonts w:asciiTheme="majorHAnsi" w:hAnsiTheme="majorHAnsi"/>
              </w:rPr>
              <w:t xml:space="preserve">Defining </w:t>
            </w:r>
            <w:r w:rsidR="00595B53" w:rsidRPr="00B40EC0">
              <w:rPr>
                <w:rFonts w:asciiTheme="majorHAnsi" w:hAnsiTheme="majorHAnsi"/>
              </w:rPr>
              <w:t>leadership</w:t>
            </w:r>
            <w:r w:rsidR="00595B53">
              <w:rPr>
                <w:rFonts w:asciiTheme="majorHAnsi" w:hAnsiTheme="majorHAnsi"/>
              </w:rPr>
              <w:t xml:space="preserve">  and the difference between leadership and management, </w:t>
            </w:r>
            <w:r>
              <w:rPr>
                <w:rFonts w:asciiTheme="majorHAnsi" w:hAnsiTheme="majorHAnsi"/>
              </w:rPr>
              <w:t>Introduce premises of leadership, as well as a general theory of leadership (Burns)</w:t>
            </w:r>
            <w:r w:rsidR="00595B53">
              <w:rPr>
                <w:rFonts w:asciiTheme="majorHAnsi" w:hAnsiTheme="majorHAnsi"/>
              </w:rPr>
              <w:t>, and the roles of a leader</w:t>
            </w:r>
            <w:r w:rsidR="00B842DC">
              <w:rPr>
                <w:rFonts w:asciiTheme="majorHAnsi" w:hAnsiTheme="majorHAnsi"/>
              </w:rPr>
              <w:t xml:space="preserve"> (15 minutes)</w:t>
            </w:r>
          </w:p>
          <w:p w14:paraId="0F969172" w14:textId="77777777" w:rsidR="00E35AE3" w:rsidRPr="00354A03" w:rsidRDefault="00E35AE3" w:rsidP="00B40EC0">
            <w:pPr>
              <w:rPr>
                <w:rFonts w:asciiTheme="majorHAnsi" w:hAnsiTheme="majorHAnsi"/>
              </w:rPr>
            </w:pPr>
            <w:r>
              <w:rPr>
                <w:rFonts w:asciiTheme="majorHAnsi" w:hAnsiTheme="majorHAnsi"/>
              </w:rPr>
              <w:t xml:space="preserve">Sign up for group presentation of Leadership Theory </w:t>
            </w:r>
          </w:p>
        </w:tc>
      </w:tr>
      <w:tr w:rsidR="00354A03" w14:paraId="43A0F62C" w14:textId="77777777" w:rsidTr="00B40EC0">
        <w:trPr>
          <w:trHeight w:val="528"/>
        </w:trPr>
        <w:tc>
          <w:tcPr>
            <w:tcW w:w="1390" w:type="dxa"/>
            <w:vMerge/>
            <w:vAlign w:val="center"/>
          </w:tcPr>
          <w:p w14:paraId="79709568" w14:textId="77777777" w:rsidR="00354A03" w:rsidRPr="000B46EA" w:rsidRDefault="00354A03" w:rsidP="00354A03">
            <w:pPr>
              <w:jc w:val="center"/>
              <w:rPr>
                <w:rFonts w:asciiTheme="majorHAnsi" w:hAnsiTheme="majorHAnsi"/>
                <w:b/>
              </w:rPr>
            </w:pPr>
          </w:p>
        </w:tc>
        <w:tc>
          <w:tcPr>
            <w:tcW w:w="1395" w:type="dxa"/>
            <w:vAlign w:val="center"/>
          </w:tcPr>
          <w:p w14:paraId="6F20AAFE"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vAlign w:val="center"/>
          </w:tcPr>
          <w:p w14:paraId="534CC7FC" w14:textId="77777777" w:rsidR="00B40EC0" w:rsidRDefault="00354A03" w:rsidP="00EA2C14">
            <w:pPr>
              <w:rPr>
                <w:rFonts w:asciiTheme="majorHAnsi" w:hAnsiTheme="majorHAnsi"/>
              </w:rPr>
            </w:pPr>
            <w:r>
              <w:rPr>
                <w:rFonts w:asciiTheme="majorHAnsi" w:hAnsiTheme="majorHAnsi"/>
              </w:rPr>
              <w:t xml:space="preserve">Read Chapters 1, </w:t>
            </w:r>
            <w:r w:rsidR="00B40EC0">
              <w:rPr>
                <w:rFonts w:asciiTheme="majorHAnsi" w:hAnsiTheme="majorHAnsi"/>
              </w:rPr>
              <w:t>and 2 with “review and discussion questions” (21, 50)</w:t>
            </w:r>
          </w:p>
        </w:tc>
      </w:tr>
      <w:tr w:rsidR="00354A03" w14:paraId="43C5E371" w14:textId="77777777" w:rsidTr="002118ED">
        <w:trPr>
          <w:trHeight w:val="1259"/>
        </w:trPr>
        <w:tc>
          <w:tcPr>
            <w:tcW w:w="1390" w:type="dxa"/>
            <w:vMerge w:val="restart"/>
            <w:shd w:val="clear" w:color="auto" w:fill="E7E6E6" w:themeFill="background2"/>
            <w:vAlign w:val="center"/>
          </w:tcPr>
          <w:p w14:paraId="1110D7D8" w14:textId="77777777" w:rsidR="00354A03" w:rsidRPr="000B46EA" w:rsidRDefault="00354A03" w:rsidP="00354A03">
            <w:pPr>
              <w:jc w:val="center"/>
              <w:rPr>
                <w:rFonts w:asciiTheme="majorHAnsi" w:hAnsiTheme="majorHAnsi"/>
                <w:b/>
              </w:rPr>
            </w:pPr>
            <w:r>
              <w:rPr>
                <w:rFonts w:asciiTheme="majorHAnsi" w:hAnsiTheme="majorHAnsi"/>
                <w:b/>
              </w:rPr>
              <w:t>Week 2</w:t>
            </w:r>
          </w:p>
        </w:tc>
        <w:tc>
          <w:tcPr>
            <w:tcW w:w="1395" w:type="dxa"/>
            <w:shd w:val="clear" w:color="auto" w:fill="E7E6E6" w:themeFill="background2"/>
            <w:vAlign w:val="center"/>
          </w:tcPr>
          <w:p w14:paraId="4E35357C"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shd w:val="clear" w:color="auto" w:fill="E7E6E6" w:themeFill="background2"/>
            <w:vAlign w:val="center"/>
          </w:tcPr>
          <w:p w14:paraId="6A51C2D7" w14:textId="77777777" w:rsidR="00B40EC0" w:rsidRDefault="00B40EC0" w:rsidP="00B40EC0">
            <w:pPr>
              <w:rPr>
                <w:rFonts w:asciiTheme="majorHAnsi" w:hAnsiTheme="majorHAnsi"/>
              </w:rPr>
            </w:pPr>
            <w:r>
              <w:rPr>
                <w:rFonts w:asciiTheme="majorHAnsi" w:hAnsiTheme="majorHAnsi"/>
              </w:rPr>
              <w:t>Lecture: Defining Culture and Levels</w:t>
            </w:r>
          </w:p>
          <w:p w14:paraId="5DACA86A" w14:textId="77777777" w:rsidR="00A01DD6" w:rsidRDefault="00B40EC0" w:rsidP="002118ED">
            <w:pPr>
              <w:rPr>
                <w:rFonts w:asciiTheme="majorHAnsi" w:hAnsiTheme="majorHAnsi"/>
              </w:rPr>
            </w:pPr>
            <w:r>
              <w:rPr>
                <w:rFonts w:asciiTheme="majorHAnsi" w:hAnsiTheme="majorHAnsi"/>
              </w:rPr>
              <w:t>D</w:t>
            </w:r>
            <w:r w:rsidR="00A01DD6">
              <w:rPr>
                <w:rFonts w:asciiTheme="majorHAnsi" w:hAnsiTheme="majorHAnsi"/>
              </w:rPr>
              <w:t xml:space="preserve">iscussion: what are </w:t>
            </w:r>
            <w:r w:rsidR="002118ED">
              <w:rPr>
                <w:rFonts w:asciiTheme="majorHAnsi" w:hAnsiTheme="majorHAnsi"/>
              </w:rPr>
              <w:t>traits and values that define the culture of on organization or community to which you belong</w:t>
            </w:r>
            <w:r w:rsidR="00A01DD6">
              <w:rPr>
                <w:rFonts w:asciiTheme="majorHAnsi" w:hAnsiTheme="majorHAnsi"/>
              </w:rPr>
              <w:t xml:space="preserve">? </w:t>
            </w:r>
            <w:r w:rsidR="002118ED">
              <w:rPr>
                <w:rFonts w:asciiTheme="majorHAnsi" w:hAnsiTheme="majorHAnsi"/>
              </w:rPr>
              <w:t xml:space="preserve">What are the traits and values of your claimed national cultural? </w:t>
            </w:r>
            <w:r w:rsidR="00E35AE3">
              <w:rPr>
                <w:rFonts w:asciiTheme="majorHAnsi" w:hAnsiTheme="majorHAnsi"/>
              </w:rPr>
              <w:br/>
            </w:r>
            <w:r w:rsidR="00A2498E" w:rsidRPr="00AE5A97">
              <w:rPr>
                <w:rFonts w:asciiTheme="majorHAnsi" w:hAnsiTheme="majorHAnsi"/>
                <w:b/>
              </w:rPr>
              <w:t>ICE</w:t>
            </w:r>
            <w:r w:rsidR="00A2498E">
              <w:rPr>
                <w:rFonts w:asciiTheme="majorHAnsi" w:hAnsiTheme="majorHAnsi"/>
              </w:rPr>
              <w:t xml:space="preserve">: </w:t>
            </w:r>
            <w:r w:rsidR="00E35AE3">
              <w:rPr>
                <w:rFonts w:asciiTheme="majorHAnsi" w:hAnsiTheme="majorHAnsi"/>
              </w:rPr>
              <w:t xml:space="preserve">Complete and score the Cultural Mindset Questionnaire on page 60. </w:t>
            </w:r>
          </w:p>
        </w:tc>
      </w:tr>
      <w:tr w:rsidR="00354A03" w14:paraId="55268C7D" w14:textId="77777777" w:rsidTr="00595B53">
        <w:trPr>
          <w:trHeight w:val="449"/>
        </w:trPr>
        <w:tc>
          <w:tcPr>
            <w:tcW w:w="1390" w:type="dxa"/>
            <w:vMerge/>
            <w:shd w:val="clear" w:color="auto" w:fill="E7E6E6" w:themeFill="background2"/>
            <w:vAlign w:val="center"/>
          </w:tcPr>
          <w:p w14:paraId="19B34656"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0D9E1462" w14:textId="77777777" w:rsidR="00354A03" w:rsidRDefault="00354A03" w:rsidP="00B40EC0">
            <w:pPr>
              <w:rPr>
                <w:rFonts w:asciiTheme="majorHAnsi" w:hAnsiTheme="majorHAnsi"/>
              </w:rPr>
            </w:pPr>
            <w:r>
              <w:rPr>
                <w:rFonts w:asciiTheme="majorHAnsi" w:hAnsiTheme="majorHAnsi"/>
              </w:rPr>
              <w:t>Session 2:</w:t>
            </w:r>
          </w:p>
        </w:tc>
        <w:tc>
          <w:tcPr>
            <w:tcW w:w="7285" w:type="dxa"/>
            <w:shd w:val="clear" w:color="auto" w:fill="E7E6E6" w:themeFill="background2"/>
            <w:vAlign w:val="center"/>
          </w:tcPr>
          <w:p w14:paraId="04809D7E" w14:textId="77777777" w:rsidR="00A01DD6" w:rsidRDefault="00A01DD6" w:rsidP="00B40EC0">
            <w:pPr>
              <w:rPr>
                <w:rFonts w:asciiTheme="majorHAnsi" w:hAnsiTheme="majorHAnsi"/>
              </w:rPr>
            </w:pPr>
            <w:r>
              <w:rPr>
                <w:rFonts w:asciiTheme="majorHAnsi" w:hAnsiTheme="majorHAnsi"/>
              </w:rPr>
              <w:t>Discussion: Hall’s Dimensions of Culture, Hofstede’s D</w:t>
            </w:r>
            <w:r w:rsidR="00E35AE3">
              <w:rPr>
                <w:rFonts w:asciiTheme="majorHAnsi" w:hAnsiTheme="majorHAnsi"/>
              </w:rPr>
              <w:t>imensions, and the GLOBE study.</w:t>
            </w:r>
          </w:p>
        </w:tc>
      </w:tr>
      <w:tr w:rsidR="00354A03" w14:paraId="107D01EF" w14:textId="77777777" w:rsidTr="00EE19C7">
        <w:trPr>
          <w:trHeight w:val="1700"/>
        </w:trPr>
        <w:tc>
          <w:tcPr>
            <w:tcW w:w="1390" w:type="dxa"/>
            <w:vMerge/>
            <w:shd w:val="clear" w:color="auto" w:fill="E7E6E6" w:themeFill="background2"/>
            <w:vAlign w:val="center"/>
          </w:tcPr>
          <w:p w14:paraId="42E88D92"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6E8C0509" w14:textId="77777777" w:rsidR="00354A03" w:rsidRPr="00E43A50" w:rsidRDefault="00354A03" w:rsidP="00B40EC0">
            <w:pPr>
              <w:rPr>
                <w:rFonts w:asciiTheme="majorHAnsi" w:hAnsiTheme="majorHAnsi"/>
                <w:b/>
              </w:rPr>
            </w:pPr>
            <w:r w:rsidRPr="00E43A50">
              <w:rPr>
                <w:rFonts w:asciiTheme="majorHAnsi" w:hAnsiTheme="majorHAnsi"/>
              </w:rPr>
              <w:t>Homework</w:t>
            </w:r>
            <w:r w:rsidRPr="00E43A50">
              <w:rPr>
                <w:rFonts w:asciiTheme="majorHAnsi" w:hAnsiTheme="majorHAnsi"/>
                <w:b/>
              </w:rPr>
              <w:t xml:space="preserve">: </w:t>
            </w:r>
          </w:p>
        </w:tc>
        <w:tc>
          <w:tcPr>
            <w:tcW w:w="7285" w:type="dxa"/>
            <w:shd w:val="clear" w:color="auto" w:fill="E7E6E6" w:themeFill="background2"/>
            <w:vAlign w:val="center"/>
          </w:tcPr>
          <w:p w14:paraId="0CAA12CC" w14:textId="77777777" w:rsidR="00B40EC0" w:rsidRDefault="002118ED" w:rsidP="000463DA">
            <w:pPr>
              <w:rPr>
                <w:rFonts w:asciiTheme="majorHAnsi" w:hAnsiTheme="majorHAnsi"/>
              </w:rPr>
            </w:pPr>
            <w:r>
              <w:rPr>
                <w:rFonts w:asciiTheme="majorHAnsi" w:hAnsiTheme="majorHAnsi"/>
              </w:rPr>
              <w:t>On page 50 in the text</w:t>
            </w:r>
            <w:r w:rsidR="00EE19C7">
              <w:rPr>
                <w:rFonts w:asciiTheme="majorHAnsi" w:hAnsiTheme="majorHAnsi"/>
              </w:rPr>
              <w:t>book</w:t>
            </w:r>
            <w:r>
              <w:rPr>
                <w:rFonts w:asciiTheme="majorHAnsi" w:hAnsiTheme="majorHAnsi"/>
              </w:rPr>
              <w:t>, answer Leadership Challenge questions 1,</w:t>
            </w:r>
            <w:r w:rsidR="000463DA">
              <w:rPr>
                <w:rFonts w:asciiTheme="majorHAnsi" w:hAnsiTheme="majorHAnsi"/>
              </w:rPr>
              <w:t xml:space="preserve"> </w:t>
            </w:r>
            <w:r>
              <w:rPr>
                <w:rFonts w:asciiTheme="majorHAnsi" w:hAnsiTheme="majorHAnsi"/>
              </w:rPr>
              <w:t xml:space="preserve">2, </w:t>
            </w:r>
            <w:r w:rsidR="000463DA">
              <w:rPr>
                <w:rFonts w:asciiTheme="majorHAnsi" w:hAnsiTheme="majorHAnsi"/>
              </w:rPr>
              <w:t xml:space="preserve">&amp; </w:t>
            </w:r>
            <w:r>
              <w:rPr>
                <w:rFonts w:asciiTheme="majorHAnsi" w:hAnsiTheme="majorHAnsi"/>
              </w:rPr>
              <w:t xml:space="preserve">3 in 1-2 typed pages. </w:t>
            </w:r>
          </w:p>
          <w:p w14:paraId="739FDE91" w14:textId="77777777" w:rsidR="0059757D" w:rsidRPr="007B766F" w:rsidRDefault="00F02C9C" w:rsidP="0059757D">
            <w:pPr>
              <w:rPr>
                <w:rFonts w:asciiTheme="majorHAnsi" w:hAnsiTheme="majorHAnsi"/>
                <w:color w:val="000000" w:themeColor="text1"/>
                <w:sz w:val="20"/>
              </w:rPr>
            </w:pPr>
            <w:hyperlink r:id="rId5" w:history="1">
              <w:r w:rsidR="0059757D" w:rsidRPr="007B766F">
                <w:rPr>
                  <w:rStyle w:val="Hyperlink"/>
                  <w:rFonts w:asciiTheme="majorHAnsi" w:hAnsiTheme="majorHAnsi"/>
                  <w:color w:val="000000" w:themeColor="text1"/>
                  <w:sz w:val="20"/>
                </w:rPr>
                <w:t>http://www.pewresearch.org/fact-tank/2014/01/08/what-is-appropriate-attire-for-women-in-muslim-countries/</w:t>
              </w:r>
            </w:hyperlink>
          </w:p>
          <w:p w14:paraId="572A654C" w14:textId="77777777" w:rsidR="0059757D" w:rsidRDefault="00F02C9C" w:rsidP="0059757D">
            <w:pPr>
              <w:rPr>
                <w:rFonts w:asciiTheme="majorHAnsi" w:hAnsiTheme="majorHAnsi"/>
              </w:rPr>
            </w:pPr>
            <w:hyperlink r:id="rId6" w:history="1">
              <w:r w:rsidR="0059757D" w:rsidRPr="007B766F">
                <w:rPr>
                  <w:rStyle w:val="Hyperlink"/>
                  <w:rFonts w:asciiTheme="majorHAnsi" w:hAnsiTheme="majorHAnsi"/>
                  <w:color w:val="000000" w:themeColor="text1"/>
                  <w:sz w:val="20"/>
                </w:rPr>
                <w:t>https://www.pri.org/stories/2014-01-10/what-should-women-wear-public-depends-how-you-ask</w:t>
              </w:r>
            </w:hyperlink>
          </w:p>
        </w:tc>
      </w:tr>
      <w:tr w:rsidR="00354A03" w14:paraId="2D271D25" w14:textId="77777777" w:rsidTr="005F75DA">
        <w:trPr>
          <w:trHeight w:val="701"/>
        </w:trPr>
        <w:tc>
          <w:tcPr>
            <w:tcW w:w="1390" w:type="dxa"/>
            <w:vMerge w:val="restart"/>
            <w:vAlign w:val="center"/>
          </w:tcPr>
          <w:p w14:paraId="26BFE1D4" w14:textId="77777777" w:rsidR="00354A03" w:rsidRPr="000B46EA" w:rsidRDefault="00354A03" w:rsidP="00354A03">
            <w:pPr>
              <w:jc w:val="center"/>
              <w:rPr>
                <w:rFonts w:asciiTheme="majorHAnsi" w:hAnsiTheme="majorHAnsi"/>
                <w:b/>
              </w:rPr>
            </w:pPr>
            <w:r>
              <w:rPr>
                <w:rFonts w:asciiTheme="majorHAnsi" w:hAnsiTheme="majorHAnsi"/>
                <w:b/>
              </w:rPr>
              <w:t>Week 3</w:t>
            </w:r>
          </w:p>
        </w:tc>
        <w:tc>
          <w:tcPr>
            <w:tcW w:w="1395" w:type="dxa"/>
            <w:vAlign w:val="center"/>
          </w:tcPr>
          <w:p w14:paraId="2A4737BE"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vAlign w:val="center"/>
          </w:tcPr>
          <w:p w14:paraId="09323092" w14:textId="77777777" w:rsidR="00AE5A97" w:rsidRDefault="0059757D" w:rsidP="0059757D">
            <w:pPr>
              <w:rPr>
                <w:rFonts w:asciiTheme="majorHAnsi" w:hAnsiTheme="majorHAnsi"/>
              </w:rPr>
            </w:pPr>
            <w:r>
              <w:rPr>
                <w:rFonts w:asciiTheme="majorHAnsi" w:hAnsiTheme="majorHAnsi"/>
              </w:rPr>
              <w:t>Lecture: Gender &amp; Leadership; gender roles/expectations in your culture?</w:t>
            </w:r>
            <w:r w:rsidR="00AE5A97">
              <w:rPr>
                <w:rFonts w:asciiTheme="majorHAnsi" w:hAnsiTheme="majorHAnsi"/>
              </w:rPr>
              <w:t xml:space="preserve"> </w:t>
            </w:r>
          </w:p>
          <w:p w14:paraId="657DFB85" w14:textId="77777777" w:rsidR="005F75DA" w:rsidRPr="005F75DA" w:rsidRDefault="005F75DA" w:rsidP="0059757D">
            <w:pPr>
              <w:rPr>
                <w:rFonts w:asciiTheme="majorHAnsi" w:hAnsiTheme="majorHAnsi"/>
                <w:i/>
              </w:rPr>
            </w:pPr>
            <w:r w:rsidRPr="005F75DA">
              <w:rPr>
                <w:rFonts w:asciiTheme="majorHAnsi" w:hAnsiTheme="majorHAnsi"/>
                <w:i/>
              </w:rPr>
              <w:t>Possible guest speaker invitation</w:t>
            </w:r>
          </w:p>
        </w:tc>
      </w:tr>
      <w:tr w:rsidR="00354A03" w14:paraId="041FB670" w14:textId="77777777" w:rsidTr="00B40EC0">
        <w:trPr>
          <w:trHeight w:val="528"/>
        </w:trPr>
        <w:tc>
          <w:tcPr>
            <w:tcW w:w="1390" w:type="dxa"/>
            <w:vMerge/>
            <w:vAlign w:val="center"/>
          </w:tcPr>
          <w:p w14:paraId="5095E9A2" w14:textId="77777777" w:rsidR="00354A03" w:rsidRPr="000B46EA" w:rsidRDefault="00354A03" w:rsidP="00354A03">
            <w:pPr>
              <w:jc w:val="center"/>
              <w:rPr>
                <w:rFonts w:asciiTheme="majorHAnsi" w:hAnsiTheme="majorHAnsi"/>
                <w:b/>
              </w:rPr>
            </w:pPr>
          </w:p>
        </w:tc>
        <w:tc>
          <w:tcPr>
            <w:tcW w:w="1395" w:type="dxa"/>
            <w:vAlign w:val="center"/>
          </w:tcPr>
          <w:p w14:paraId="2230D9D9" w14:textId="77777777" w:rsidR="00354A03" w:rsidRDefault="00354A03" w:rsidP="00B40EC0">
            <w:pPr>
              <w:rPr>
                <w:rFonts w:asciiTheme="majorHAnsi" w:hAnsiTheme="majorHAnsi"/>
              </w:rPr>
            </w:pPr>
            <w:r>
              <w:rPr>
                <w:rFonts w:asciiTheme="majorHAnsi" w:hAnsiTheme="majorHAnsi"/>
              </w:rPr>
              <w:t>Session 2:</w:t>
            </w:r>
          </w:p>
        </w:tc>
        <w:tc>
          <w:tcPr>
            <w:tcW w:w="7285" w:type="dxa"/>
            <w:vAlign w:val="center"/>
          </w:tcPr>
          <w:p w14:paraId="4722262F" w14:textId="77777777" w:rsidR="00E43A50" w:rsidRDefault="00EE19C7" w:rsidP="00B40EC0">
            <w:pPr>
              <w:rPr>
                <w:rFonts w:asciiTheme="majorHAnsi" w:hAnsiTheme="majorHAnsi"/>
              </w:rPr>
            </w:pPr>
            <w:r>
              <w:rPr>
                <w:rFonts w:asciiTheme="majorHAnsi" w:hAnsiTheme="majorHAnsi"/>
              </w:rPr>
              <w:t xml:space="preserve">(Video)  </w:t>
            </w:r>
            <w:r w:rsidRPr="00730D0E">
              <w:rPr>
                <w:rFonts w:asciiTheme="majorHAnsi" w:hAnsiTheme="majorHAnsi"/>
              </w:rPr>
              <w:t>Ted Talk: Teach Women Bravery, not Perfection (20 minutes)</w:t>
            </w:r>
            <w:r w:rsidR="00974061">
              <w:rPr>
                <w:rFonts w:asciiTheme="majorHAnsi" w:hAnsiTheme="majorHAnsi"/>
              </w:rPr>
              <w:t xml:space="preserve"> and follow up discussion</w:t>
            </w:r>
          </w:p>
        </w:tc>
      </w:tr>
      <w:tr w:rsidR="00354A03" w14:paraId="38F91015" w14:textId="77777777" w:rsidTr="00B40EC0">
        <w:trPr>
          <w:trHeight w:val="528"/>
        </w:trPr>
        <w:tc>
          <w:tcPr>
            <w:tcW w:w="1390" w:type="dxa"/>
            <w:vMerge/>
            <w:vAlign w:val="center"/>
          </w:tcPr>
          <w:p w14:paraId="4FA6A69A" w14:textId="77777777" w:rsidR="00354A03" w:rsidRPr="000B46EA" w:rsidRDefault="00354A03" w:rsidP="00354A03">
            <w:pPr>
              <w:jc w:val="center"/>
              <w:rPr>
                <w:rFonts w:asciiTheme="majorHAnsi" w:hAnsiTheme="majorHAnsi"/>
                <w:b/>
              </w:rPr>
            </w:pPr>
          </w:p>
        </w:tc>
        <w:tc>
          <w:tcPr>
            <w:tcW w:w="1395" w:type="dxa"/>
            <w:vAlign w:val="center"/>
          </w:tcPr>
          <w:p w14:paraId="47523976"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vAlign w:val="center"/>
          </w:tcPr>
          <w:p w14:paraId="387343B4" w14:textId="77777777" w:rsidR="00354A03" w:rsidRDefault="0059757D" w:rsidP="00B40EC0">
            <w:pPr>
              <w:rPr>
                <w:rFonts w:asciiTheme="majorHAnsi" w:hAnsiTheme="majorHAnsi"/>
              </w:rPr>
            </w:pPr>
            <w:r>
              <w:rPr>
                <w:rFonts w:asciiTheme="majorHAnsi" w:hAnsiTheme="majorHAnsi"/>
              </w:rPr>
              <w:t>Read Chapter 3</w:t>
            </w:r>
            <w:r w:rsidR="005F75DA">
              <w:rPr>
                <w:rFonts w:asciiTheme="majorHAnsi" w:hAnsiTheme="majorHAnsi"/>
              </w:rPr>
              <w:t xml:space="preserve"> </w:t>
            </w:r>
          </w:p>
        </w:tc>
      </w:tr>
      <w:tr w:rsidR="002248D3" w14:paraId="2FA0CFFD" w14:textId="77777777" w:rsidTr="002248D3">
        <w:trPr>
          <w:trHeight w:val="260"/>
        </w:trPr>
        <w:tc>
          <w:tcPr>
            <w:tcW w:w="1390" w:type="dxa"/>
            <w:vMerge w:val="restart"/>
            <w:shd w:val="clear" w:color="auto" w:fill="E7E6E6" w:themeFill="background2"/>
            <w:vAlign w:val="center"/>
          </w:tcPr>
          <w:p w14:paraId="45EAB83D" w14:textId="77777777" w:rsidR="002248D3" w:rsidRDefault="002248D3" w:rsidP="0059757D">
            <w:pPr>
              <w:jc w:val="center"/>
              <w:rPr>
                <w:rFonts w:asciiTheme="majorHAnsi" w:hAnsiTheme="majorHAnsi"/>
                <w:b/>
              </w:rPr>
            </w:pPr>
            <w:r>
              <w:rPr>
                <w:rFonts w:asciiTheme="majorHAnsi" w:hAnsiTheme="majorHAnsi"/>
                <w:b/>
              </w:rPr>
              <w:t>Week 4</w:t>
            </w:r>
          </w:p>
        </w:tc>
        <w:tc>
          <w:tcPr>
            <w:tcW w:w="8680" w:type="dxa"/>
            <w:gridSpan w:val="2"/>
            <w:shd w:val="clear" w:color="auto" w:fill="E7E6E6" w:themeFill="background2"/>
            <w:vAlign w:val="center"/>
          </w:tcPr>
          <w:p w14:paraId="58AAE85B" w14:textId="77777777" w:rsidR="002248D3" w:rsidRPr="002248D3" w:rsidRDefault="002248D3" w:rsidP="002248D3">
            <w:pPr>
              <w:jc w:val="center"/>
              <w:rPr>
                <w:rFonts w:asciiTheme="majorHAnsi" w:hAnsiTheme="majorHAnsi"/>
                <w:b/>
                <w:i/>
              </w:rPr>
            </w:pPr>
            <w:r w:rsidRPr="002248D3">
              <w:rPr>
                <w:rFonts w:asciiTheme="majorHAnsi" w:hAnsiTheme="majorHAnsi"/>
                <w:b/>
                <w:i/>
              </w:rPr>
              <w:t>Cultural Reflection Paper due before class</w:t>
            </w:r>
          </w:p>
        </w:tc>
      </w:tr>
      <w:tr w:rsidR="002248D3" w14:paraId="1B3DD417" w14:textId="77777777" w:rsidTr="00EE19C7">
        <w:trPr>
          <w:trHeight w:val="528"/>
        </w:trPr>
        <w:tc>
          <w:tcPr>
            <w:tcW w:w="1390" w:type="dxa"/>
            <w:vMerge/>
            <w:shd w:val="clear" w:color="auto" w:fill="E7E6E6" w:themeFill="background2"/>
            <w:vAlign w:val="center"/>
          </w:tcPr>
          <w:p w14:paraId="4757EA16" w14:textId="77777777" w:rsidR="002248D3" w:rsidRPr="000B46EA" w:rsidRDefault="002248D3" w:rsidP="0059757D">
            <w:pPr>
              <w:jc w:val="center"/>
              <w:rPr>
                <w:rFonts w:asciiTheme="majorHAnsi" w:hAnsiTheme="majorHAnsi"/>
                <w:b/>
              </w:rPr>
            </w:pPr>
          </w:p>
        </w:tc>
        <w:tc>
          <w:tcPr>
            <w:tcW w:w="1395" w:type="dxa"/>
            <w:shd w:val="clear" w:color="auto" w:fill="E7E6E6" w:themeFill="background2"/>
            <w:vAlign w:val="center"/>
          </w:tcPr>
          <w:p w14:paraId="12BC2B48" w14:textId="77777777" w:rsidR="002248D3" w:rsidRDefault="002248D3" w:rsidP="0059757D">
            <w:pPr>
              <w:rPr>
                <w:rFonts w:asciiTheme="majorHAnsi" w:hAnsiTheme="majorHAnsi"/>
              </w:rPr>
            </w:pPr>
            <w:r>
              <w:rPr>
                <w:rFonts w:asciiTheme="majorHAnsi" w:hAnsiTheme="majorHAnsi"/>
              </w:rPr>
              <w:t xml:space="preserve">Session 1: </w:t>
            </w:r>
          </w:p>
        </w:tc>
        <w:tc>
          <w:tcPr>
            <w:tcW w:w="7285" w:type="dxa"/>
            <w:shd w:val="clear" w:color="auto" w:fill="E7E6E6" w:themeFill="background2"/>
            <w:vAlign w:val="center"/>
          </w:tcPr>
          <w:p w14:paraId="57D5221A" w14:textId="77777777" w:rsidR="002248D3" w:rsidRDefault="002248D3" w:rsidP="0059757D">
            <w:pPr>
              <w:rPr>
                <w:rFonts w:asciiTheme="majorHAnsi" w:hAnsiTheme="majorHAnsi"/>
              </w:rPr>
            </w:pPr>
            <w:r>
              <w:rPr>
                <w:rFonts w:asciiTheme="majorHAnsi" w:hAnsiTheme="majorHAnsi"/>
              </w:rPr>
              <w:t xml:space="preserve">Discussion: Nature v. Nurture, The Great Man Theory  </w:t>
            </w:r>
          </w:p>
          <w:p w14:paraId="268A1B16" w14:textId="77777777" w:rsidR="002248D3" w:rsidRDefault="002248D3" w:rsidP="0059757D">
            <w:pPr>
              <w:rPr>
                <w:rFonts w:asciiTheme="majorHAnsi" w:hAnsiTheme="majorHAnsi"/>
              </w:rPr>
            </w:pPr>
            <w:r>
              <w:rPr>
                <w:rFonts w:asciiTheme="majorHAnsi" w:hAnsiTheme="majorHAnsi"/>
              </w:rPr>
              <w:t xml:space="preserve">Group Presentation: Fiedler’s Contingency Model </w:t>
            </w:r>
          </w:p>
        </w:tc>
      </w:tr>
      <w:tr w:rsidR="002248D3" w14:paraId="7CB9D43A" w14:textId="77777777" w:rsidTr="00EE19C7">
        <w:trPr>
          <w:trHeight w:val="528"/>
        </w:trPr>
        <w:tc>
          <w:tcPr>
            <w:tcW w:w="1390" w:type="dxa"/>
            <w:vMerge/>
            <w:shd w:val="clear" w:color="auto" w:fill="E7E6E6" w:themeFill="background2"/>
            <w:vAlign w:val="center"/>
          </w:tcPr>
          <w:p w14:paraId="2DFE3991" w14:textId="77777777" w:rsidR="002248D3" w:rsidRPr="000B46EA" w:rsidRDefault="002248D3" w:rsidP="0059757D">
            <w:pPr>
              <w:jc w:val="center"/>
              <w:rPr>
                <w:rFonts w:asciiTheme="majorHAnsi" w:hAnsiTheme="majorHAnsi"/>
                <w:b/>
              </w:rPr>
            </w:pPr>
          </w:p>
        </w:tc>
        <w:tc>
          <w:tcPr>
            <w:tcW w:w="1395" w:type="dxa"/>
            <w:shd w:val="clear" w:color="auto" w:fill="E7E6E6" w:themeFill="background2"/>
            <w:vAlign w:val="center"/>
          </w:tcPr>
          <w:p w14:paraId="0CF346E5" w14:textId="77777777" w:rsidR="002248D3" w:rsidRDefault="002248D3" w:rsidP="0059757D">
            <w:pPr>
              <w:rPr>
                <w:rFonts w:asciiTheme="majorHAnsi" w:hAnsiTheme="majorHAnsi"/>
              </w:rPr>
            </w:pPr>
            <w:r>
              <w:rPr>
                <w:rFonts w:asciiTheme="majorHAnsi" w:hAnsiTheme="majorHAnsi"/>
              </w:rPr>
              <w:t>Session 2:</w:t>
            </w:r>
          </w:p>
        </w:tc>
        <w:tc>
          <w:tcPr>
            <w:tcW w:w="7285" w:type="dxa"/>
            <w:shd w:val="clear" w:color="auto" w:fill="E7E6E6" w:themeFill="background2"/>
            <w:vAlign w:val="center"/>
          </w:tcPr>
          <w:p w14:paraId="6BF38326" w14:textId="77777777" w:rsidR="002248D3" w:rsidRDefault="002248D3" w:rsidP="0059757D">
            <w:pPr>
              <w:rPr>
                <w:rFonts w:asciiTheme="majorHAnsi" w:hAnsiTheme="majorHAnsi"/>
              </w:rPr>
            </w:pPr>
            <w:r>
              <w:rPr>
                <w:rFonts w:asciiTheme="majorHAnsi" w:hAnsiTheme="majorHAnsi"/>
              </w:rPr>
              <w:t>Group Presentation: Path-Goal Theory</w:t>
            </w:r>
          </w:p>
          <w:p w14:paraId="77FB3F57" w14:textId="77777777" w:rsidR="002248D3" w:rsidRDefault="002248D3" w:rsidP="0059757D">
            <w:pPr>
              <w:rPr>
                <w:rFonts w:asciiTheme="majorHAnsi" w:hAnsiTheme="majorHAnsi"/>
              </w:rPr>
            </w:pPr>
            <w:r>
              <w:rPr>
                <w:rFonts w:asciiTheme="majorHAnsi" w:hAnsiTheme="majorHAnsi"/>
              </w:rPr>
              <w:t>Group Presentation: Leader Member Exchange</w:t>
            </w:r>
          </w:p>
        </w:tc>
      </w:tr>
      <w:tr w:rsidR="002248D3" w14:paraId="1F44C38C" w14:textId="77777777" w:rsidTr="005F75DA">
        <w:trPr>
          <w:trHeight w:val="431"/>
        </w:trPr>
        <w:tc>
          <w:tcPr>
            <w:tcW w:w="1390" w:type="dxa"/>
            <w:vMerge/>
            <w:shd w:val="clear" w:color="auto" w:fill="E7E6E6" w:themeFill="background2"/>
            <w:vAlign w:val="center"/>
          </w:tcPr>
          <w:p w14:paraId="000FBD5E" w14:textId="77777777" w:rsidR="002248D3" w:rsidRPr="000B46EA" w:rsidRDefault="002248D3" w:rsidP="00354A03">
            <w:pPr>
              <w:jc w:val="center"/>
              <w:rPr>
                <w:rFonts w:asciiTheme="majorHAnsi" w:hAnsiTheme="majorHAnsi"/>
                <w:b/>
              </w:rPr>
            </w:pPr>
          </w:p>
        </w:tc>
        <w:tc>
          <w:tcPr>
            <w:tcW w:w="1395" w:type="dxa"/>
            <w:shd w:val="clear" w:color="auto" w:fill="E7E6E6" w:themeFill="background2"/>
            <w:vAlign w:val="center"/>
          </w:tcPr>
          <w:p w14:paraId="76E08235" w14:textId="77777777" w:rsidR="002248D3" w:rsidRDefault="002248D3" w:rsidP="00B40EC0">
            <w:pPr>
              <w:rPr>
                <w:rFonts w:asciiTheme="majorHAnsi" w:hAnsiTheme="majorHAnsi"/>
              </w:rPr>
            </w:pPr>
            <w:r>
              <w:rPr>
                <w:rFonts w:asciiTheme="majorHAnsi" w:hAnsiTheme="majorHAnsi"/>
              </w:rPr>
              <w:t xml:space="preserve">Homework: </w:t>
            </w:r>
          </w:p>
        </w:tc>
        <w:tc>
          <w:tcPr>
            <w:tcW w:w="7285" w:type="dxa"/>
            <w:shd w:val="clear" w:color="auto" w:fill="E7E6E6" w:themeFill="background2"/>
            <w:vAlign w:val="center"/>
          </w:tcPr>
          <w:p w14:paraId="1DF01AE7" w14:textId="77777777" w:rsidR="002248D3" w:rsidRDefault="002248D3" w:rsidP="00B40EC0">
            <w:pPr>
              <w:rPr>
                <w:rFonts w:asciiTheme="majorHAnsi" w:hAnsiTheme="majorHAnsi"/>
              </w:rPr>
            </w:pPr>
            <w:r>
              <w:rPr>
                <w:rFonts w:asciiTheme="majorHAnsi" w:hAnsiTheme="majorHAnsi"/>
              </w:rPr>
              <w:t>Review Chapters 1, 2, 3 for Midterm Exam.</w:t>
            </w:r>
          </w:p>
        </w:tc>
      </w:tr>
      <w:tr w:rsidR="00EE19C7" w14:paraId="767725E4" w14:textId="77777777" w:rsidTr="005F75DA">
        <w:trPr>
          <w:trHeight w:val="431"/>
        </w:trPr>
        <w:tc>
          <w:tcPr>
            <w:tcW w:w="1390" w:type="dxa"/>
            <w:vMerge w:val="restart"/>
            <w:vAlign w:val="center"/>
          </w:tcPr>
          <w:p w14:paraId="2C0E8B1B" w14:textId="77777777" w:rsidR="00EE19C7" w:rsidRPr="000B46EA" w:rsidRDefault="00EE19C7" w:rsidP="00354A03">
            <w:pPr>
              <w:jc w:val="center"/>
              <w:rPr>
                <w:rFonts w:asciiTheme="majorHAnsi" w:hAnsiTheme="majorHAnsi"/>
                <w:b/>
              </w:rPr>
            </w:pPr>
            <w:r>
              <w:rPr>
                <w:rFonts w:asciiTheme="majorHAnsi" w:hAnsiTheme="majorHAnsi"/>
                <w:b/>
              </w:rPr>
              <w:t>Week 5</w:t>
            </w:r>
          </w:p>
        </w:tc>
        <w:tc>
          <w:tcPr>
            <w:tcW w:w="1395" w:type="dxa"/>
            <w:vAlign w:val="center"/>
          </w:tcPr>
          <w:p w14:paraId="44FB5BF5" w14:textId="77777777" w:rsidR="00EE19C7" w:rsidRDefault="00EE19C7" w:rsidP="00B40EC0">
            <w:pPr>
              <w:rPr>
                <w:rFonts w:asciiTheme="majorHAnsi" w:hAnsiTheme="majorHAnsi"/>
              </w:rPr>
            </w:pPr>
            <w:r>
              <w:rPr>
                <w:rFonts w:asciiTheme="majorHAnsi" w:hAnsiTheme="majorHAnsi"/>
              </w:rPr>
              <w:t xml:space="preserve">Session 1: </w:t>
            </w:r>
          </w:p>
        </w:tc>
        <w:tc>
          <w:tcPr>
            <w:tcW w:w="7285" w:type="dxa"/>
            <w:vMerge w:val="restart"/>
            <w:vAlign w:val="center"/>
          </w:tcPr>
          <w:p w14:paraId="7A0394FA" w14:textId="77777777" w:rsidR="00EE19C7" w:rsidRDefault="00EE19C7" w:rsidP="00B40EC0">
            <w:pPr>
              <w:rPr>
                <w:rFonts w:asciiTheme="majorHAnsi" w:hAnsiTheme="majorHAnsi"/>
              </w:rPr>
            </w:pPr>
            <w:r>
              <w:rPr>
                <w:rFonts w:asciiTheme="majorHAnsi" w:hAnsiTheme="majorHAnsi"/>
              </w:rPr>
              <w:t>Midterm Exam (100 Points)</w:t>
            </w:r>
          </w:p>
        </w:tc>
      </w:tr>
      <w:tr w:rsidR="00EE19C7" w14:paraId="689064A1" w14:textId="77777777" w:rsidTr="005F75DA">
        <w:trPr>
          <w:trHeight w:val="341"/>
        </w:trPr>
        <w:tc>
          <w:tcPr>
            <w:tcW w:w="1390" w:type="dxa"/>
            <w:vMerge/>
            <w:vAlign w:val="center"/>
          </w:tcPr>
          <w:p w14:paraId="53F58B65" w14:textId="77777777" w:rsidR="00EE19C7" w:rsidRPr="000B46EA" w:rsidRDefault="00EE19C7" w:rsidP="00354A03">
            <w:pPr>
              <w:jc w:val="center"/>
              <w:rPr>
                <w:rFonts w:asciiTheme="majorHAnsi" w:hAnsiTheme="majorHAnsi"/>
                <w:b/>
              </w:rPr>
            </w:pPr>
          </w:p>
        </w:tc>
        <w:tc>
          <w:tcPr>
            <w:tcW w:w="1395" w:type="dxa"/>
            <w:vAlign w:val="center"/>
          </w:tcPr>
          <w:p w14:paraId="0DF18D5E" w14:textId="77777777" w:rsidR="00EE19C7" w:rsidRDefault="00EE19C7" w:rsidP="00B40EC0">
            <w:pPr>
              <w:rPr>
                <w:rFonts w:asciiTheme="majorHAnsi" w:hAnsiTheme="majorHAnsi"/>
              </w:rPr>
            </w:pPr>
            <w:r>
              <w:rPr>
                <w:rFonts w:asciiTheme="majorHAnsi" w:hAnsiTheme="majorHAnsi"/>
              </w:rPr>
              <w:t>Session 2:</w:t>
            </w:r>
          </w:p>
        </w:tc>
        <w:tc>
          <w:tcPr>
            <w:tcW w:w="7285" w:type="dxa"/>
            <w:vMerge/>
            <w:vAlign w:val="center"/>
          </w:tcPr>
          <w:p w14:paraId="06C9034D" w14:textId="77777777" w:rsidR="00EE19C7" w:rsidRDefault="00EE19C7" w:rsidP="00B40EC0">
            <w:pPr>
              <w:rPr>
                <w:rFonts w:asciiTheme="majorHAnsi" w:hAnsiTheme="majorHAnsi"/>
              </w:rPr>
            </w:pPr>
          </w:p>
        </w:tc>
      </w:tr>
      <w:tr w:rsidR="00354A03" w14:paraId="37B93D4A" w14:textId="77777777" w:rsidTr="00F626BA">
        <w:trPr>
          <w:trHeight w:val="359"/>
        </w:trPr>
        <w:tc>
          <w:tcPr>
            <w:tcW w:w="1390" w:type="dxa"/>
            <w:vMerge/>
            <w:vAlign w:val="center"/>
          </w:tcPr>
          <w:p w14:paraId="06717585" w14:textId="77777777" w:rsidR="00354A03" w:rsidRPr="000B46EA" w:rsidRDefault="00354A03" w:rsidP="00354A03">
            <w:pPr>
              <w:jc w:val="center"/>
              <w:rPr>
                <w:rFonts w:asciiTheme="majorHAnsi" w:hAnsiTheme="majorHAnsi"/>
                <w:b/>
              </w:rPr>
            </w:pPr>
          </w:p>
        </w:tc>
        <w:tc>
          <w:tcPr>
            <w:tcW w:w="1395" w:type="dxa"/>
            <w:vAlign w:val="center"/>
          </w:tcPr>
          <w:p w14:paraId="49B61A8D"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vAlign w:val="center"/>
          </w:tcPr>
          <w:p w14:paraId="6A2565A4" w14:textId="77777777" w:rsidR="00354A03" w:rsidRDefault="00974061" w:rsidP="00B40EC0">
            <w:pPr>
              <w:rPr>
                <w:rFonts w:asciiTheme="majorHAnsi" w:hAnsiTheme="majorHAnsi"/>
              </w:rPr>
            </w:pPr>
            <w:r>
              <w:rPr>
                <w:rFonts w:asciiTheme="majorHAnsi" w:hAnsiTheme="majorHAnsi"/>
              </w:rPr>
              <w:t>Read Chapter 4, complete the</w:t>
            </w:r>
            <w:r w:rsidR="00AF33B7">
              <w:rPr>
                <w:rFonts w:asciiTheme="majorHAnsi" w:hAnsiTheme="majorHAnsi"/>
              </w:rPr>
              <w:t xml:space="preserve"> EQ</w:t>
            </w:r>
            <w:r>
              <w:rPr>
                <w:rFonts w:asciiTheme="majorHAnsi" w:hAnsiTheme="majorHAnsi"/>
              </w:rPr>
              <w:t xml:space="preserve"> Self-Assessment at the end of the Chapter</w:t>
            </w:r>
          </w:p>
        </w:tc>
      </w:tr>
      <w:tr w:rsidR="00354A03" w14:paraId="42615F98" w14:textId="77777777" w:rsidTr="0013134A">
        <w:trPr>
          <w:trHeight w:val="528"/>
        </w:trPr>
        <w:tc>
          <w:tcPr>
            <w:tcW w:w="1390" w:type="dxa"/>
            <w:vMerge w:val="restart"/>
            <w:shd w:val="clear" w:color="auto" w:fill="E7E6E6" w:themeFill="background2"/>
            <w:vAlign w:val="center"/>
          </w:tcPr>
          <w:p w14:paraId="58710B42" w14:textId="77777777" w:rsidR="00354A03" w:rsidRPr="000B46EA" w:rsidRDefault="00354A03" w:rsidP="00354A03">
            <w:pPr>
              <w:jc w:val="center"/>
              <w:rPr>
                <w:rFonts w:asciiTheme="majorHAnsi" w:hAnsiTheme="majorHAnsi"/>
                <w:b/>
              </w:rPr>
            </w:pPr>
            <w:r>
              <w:rPr>
                <w:rFonts w:asciiTheme="majorHAnsi" w:hAnsiTheme="majorHAnsi"/>
                <w:b/>
              </w:rPr>
              <w:t>Week 6</w:t>
            </w:r>
          </w:p>
        </w:tc>
        <w:tc>
          <w:tcPr>
            <w:tcW w:w="1395" w:type="dxa"/>
            <w:shd w:val="clear" w:color="auto" w:fill="E7E6E6" w:themeFill="background2"/>
            <w:vAlign w:val="center"/>
          </w:tcPr>
          <w:p w14:paraId="03C9D8D8"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shd w:val="clear" w:color="auto" w:fill="E7E6E6" w:themeFill="background2"/>
            <w:vAlign w:val="center"/>
          </w:tcPr>
          <w:p w14:paraId="71907F3A" w14:textId="77777777" w:rsidR="00354A03" w:rsidRPr="00680B5C" w:rsidRDefault="00974061" w:rsidP="00B40EC0">
            <w:pPr>
              <w:rPr>
                <w:rFonts w:asciiTheme="majorHAnsi" w:hAnsiTheme="majorHAnsi"/>
                <w:i/>
              </w:rPr>
            </w:pPr>
            <w:r w:rsidRPr="00680B5C">
              <w:rPr>
                <w:rFonts w:asciiTheme="majorHAnsi" w:hAnsiTheme="majorHAnsi"/>
                <w:i/>
              </w:rPr>
              <w:t>Values and Ethics</w:t>
            </w:r>
          </w:p>
          <w:p w14:paraId="4F6DCD14" w14:textId="77777777" w:rsidR="00974061" w:rsidRDefault="00974061" w:rsidP="005F75DA">
            <w:pPr>
              <w:rPr>
                <w:rFonts w:asciiTheme="majorHAnsi" w:hAnsiTheme="majorHAnsi"/>
              </w:rPr>
            </w:pPr>
            <w:r>
              <w:rPr>
                <w:rFonts w:asciiTheme="majorHAnsi" w:hAnsiTheme="majorHAnsi"/>
              </w:rPr>
              <w:t xml:space="preserve">Following introductory lecture (20 minutes), </w:t>
            </w:r>
            <w:r w:rsidR="00AE5A97" w:rsidRPr="00AE5A97">
              <w:rPr>
                <w:rFonts w:asciiTheme="majorHAnsi" w:hAnsiTheme="majorHAnsi"/>
                <w:b/>
              </w:rPr>
              <w:t>ICE</w:t>
            </w:r>
            <w:r w:rsidR="00AE5A97">
              <w:rPr>
                <w:rFonts w:asciiTheme="majorHAnsi" w:hAnsiTheme="majorHAnsi"/>
              </w:rPr>
              <w:t xml:space="preserve"> and </w:t>
            </w:r>
            <w:r>
              <w:rPr>
                <w:rFonts w:asciiTheme="majorHAnsi" w:hAnsiTheme="majorHAnsi"/>
              </w:rPr>
              <w:t>class discussion will include The Bomb Shelter Activity (20 minutes) and Ethical Dilemmas (20 minutes</w:t>
            </w:r>
            <w:r w:rsidR="005F75DA">
              <w:rPr>
                <w:rFonts w:asciiTheme="majorHAnsi" w:hAnsiTheme="majorHAnsi"/>
              </w:rPr>
              <w:t>)</w:t>
            </w:r>
          </w:p>
        </w:tc>
      </w:tr>
      <w:tr w:rsidR="00354A03" w14:paraId="6A111E8A" w14:textId="77777777" w:rsidTr="0013134A">
        <w:trPr>
          <w:trHeight w:val="528"/>
        </w:trPr>
        <w:tc>
          <w:tcPr>
            <w:tcW w:w="1390" w:type="dxa"/>
            <w:vMerge/>
            <w:shd w:val="clear" w:color="auto" w:fill="E7E6E6" w:themeFill="background2"/>
            <w:vAlign w:val="center"/>
          </w:tcPr>
          <w:p w14:paraId="2C9D1034"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20836765" w14:textId="77777777" w:rsidR="00354A03" w:rsidRDefault="00354A03" w:rsidP="00B40EC0">
            <w:pPr>
              <w:rPr>
                <w:rFonts w:asciiTheme="majorHAnsi" w:hAnsiTheme="majorHAnsi"/>
              </w:rPr>
            </w:pPr>
            <w:r>
              <w:rPr>
                <w:rFonts w:asciiTheme="majorHAnsi" w:hAnsiTheme="majorHAnsi"/>
              </w:rPr>
              <w:t>Session 2:</w:t>
            </w:r>
          </w:p>
        </w:tc>
        <w:tc>
          <w:tcPr>
            <w:tcW w:w="7285" w:type="dxa"/>
            <w:shd w:val="clear" w:color="auto" w:fill="E7E6E6" w:themeFill="background2"/>
            <w:vAlign w:val="center"/>
          </w:tcPr>
          <w:p w14:paraId="6C2252A0" w14:textId="77777777" w:rsidR="00354A03" w:rsidRPr="00680B5C" w:rsidRDefault="00AF33B7" w:rsidP="00B40EC0">
            <w:pPr>
              <w:rPr>
                <w:rFonts w:asciiTheme="majorHAnsi" w:hAnsiTheme="majorHAnsi"/>
                <w:i/>
              </w:rPr>
            </w:pPr>
            <w:r w:rsidRPr="00680B5C">
              <w:rPr>
                <w:rFonts w:asciiTheme="majorHAnsi" w:hAnsiTheme="majorHAnsi"/>
                <w:i/>
              </w:rPr>
              <w:t xml:space="preserve">Emotional Intelligence and Personality </w:t>
            </w:r>
          </w:p>
          <w:p w14:paraId="7BC8A228" w14:textId="77777777" w:rsidR="00AF33B7" w:rsidRDefault="00AF33B7" w:rsidP="00B40EC0">
            <w:pPr>
              <w:rPr>
                <w:rFonts w:asciiTheme="majorHAnsi" w:hAnsiTheme="majorHAnsi"/>
              </w:rPr>
            </w:pPr>
            <w:r>
              <w:rPr>
                <w:rFonts w:asciiTheme="majorHAnsi" w:hAnsiTheme="majorHAnsi"/>
              </w:rPr>
              <w:t>Instructor lecture on the elements of EQ (10 minutes)</w:t>
            </w:r>
          </w:p>
          <w:p w14:paraId="5B01D73C" w14:textId="77777777" w:rsidR="00AF33B7" w:rsidRDefault="00AF33B7" w:rsidP="00B40EC0">
            <w:pPr>
              <w:rPr>
                <w:rFonts w:asciiTheme="majorHAnsi" w:hAnsiTheme="majorHAnsi"/>
              </w:rPr>
            </w:pPr>
            <w:r>
              <w:rPr>
                <w:rFonts w:asciiTheme="majorHAnsi" w:hAnsiTheme="majorHAnsi"/>
              </w:rPr>
              <w:t>Personality Traits of Leaders and Types (20 minutes)</w:t>
            </w:r>
          </w:p>
          <w:p w14:paraId="70AAF8A1" w14:textId="77777777" w:rsidR="00AF33B7" w:rsidRDefault="00AF33B7" w:rsidP="00B40EC0">
            <w:pPr>
              <w:rPr>
                <w:rFonts w:asciiTheme="majorHAnsi" w:hAnsiTheme="majorHAnsi"/>
              </w:rPr>
            </w:pPr>
            <w:r w:rsidRPr="00AE5A97">
              <w:rPr>
                <w:rFonts w:asciiTheme="majorHAnsi" w:hAnsiTheme="majorHAnsi"/>
                <w:b/>
              </w:rPr>
              <w:t>ICE</w:t>
            </w:r>
            <w:r>
              <w:rPr>
                <w:rFonts w:asciiTheme="majorHAnsi" w:hAnsiTheme="majorHAnsi"/>
              </w:rPr>
              <w:t>: In small groups, compare and discuss exercise 4-1 (the Ideal Organization) identifying common and contrasting ideas</w:t>
            </w:r>
          </w:p>
        </w:tc>
      </w:tr>
      <w:tr w:rsidR="00354A03" w14:paraId="2A25D2D4" w14:textId="77777777" w:rsidTr="00F626BA">
        <w:trPr>
          <w:trHeight w:val="350"/>
        </w:trPr>
        <w:tc>
          <w:tcPr>
            <w:tcW w:w="1390" w:type="dxa"/>
            <w:vMerge/>
            <w:shd w:val="clear" w:color="auto" w:fill="E7E6E6" w:themeFill="background2"/>
            <w:vAlign w:val="center"/>
          </w:tcPr>
          <w:p w14:paraId="2DCD7D42"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3F4B20BF"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shd w:val="clear" w:color="auto" w:fill="E7E6E6" w:themeFill="background2"/>
            <w:vAlign w:val="center"/>
          </w:tcPr>
          <w:p w14:paraId="40341C13" w14:textId="77777777" w:rsidR="00354A03" w:rsidRDefault="00565116" w:rsidP="00B40EC0">
            <w:pPr>
              <w:rPr>
                <w:rFonts w:asciiTheme="majorHAnsi" w:hAnsiTheme="majorHAnsi"/>
              </w:rPr>
            </w:pPr>
            <w:r>
              <w:rPr>
                <w:rFonts w:asciiTheme="majorHAnsi" w:hAnsiTheme="majorHAnsi"/>
              </w:rPr>
              <w:t>Read Chapter 5</w:t>
            </w:r>
            <w:r w:rsidR="0013134A">
              <w:rPr>
                <w:rFonts w:asciiTheme="majorHAnsi" w:hAnsiTheme="majorHAnsi"/>
              </w:rPr>
              <w:t>, complete self-assessment 5-1</w:t>
            </w:r>
          </w:p>
        </w:tc>
      </w:tr>
      <w:tr w:rsidR="00354A03" w14:paraId="2EB7D625" w14:textId="77777777" w:rsidTr="00B40EC0">
        <w:trPr>
          <w:trHeight w:val="528"/>
        </w:trPr>
        <w:tc>
          <w:tcPr>
            <w:tcW w:w="1390" w:type="dxa"/>
            <w:vMerge w:val="restart"/>
            <w:vAlign w:val="center"/>
          </w:tcPr>
          <w:p w14:paraId="0815E543" w14:textId="77777777" w:rsidR="00354A03" w:rsidRPr="000B46EA" w:rsidRDefault="00354A03" w:rsidP="00354A03">
            <w:pPr>
              <w:jc w:val="center"/>
              <w:rPr>
                <w:rFonts w:asciiTheme="majorHAnsi" w:hAnsiTheme="majorHAnsi"/>
                <w:b/>
              </w:rPr>
            </w:pPr>
            <w:r>
              <w:rPr>
                <w:rFonts w:asciiTheme="majorHAnsi" w:hAnsiTheme="majorHAnsi"/>
                <w:b/>
              </w:rPr>
              <w:t>Week 7</w:t>
            </w:r>
          </w:p>
        </w:tc>
        <w:tc>
          <w:tcPr>
            <w:tcW w:w="1395" w:type="dxa"/>
            <w:vAlign w:val="center"/>
          </w:tcPr>
          <w:p w14:paraId="4B08F170"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vAlign w:val="center"/>
          </w:tcPr>
          <w:p w14:paraId="31233513" w14:textId="77777777" w:rsidR="00565116" w:rsidRDefault="00565116" w:rsidP="00565116">
            <w:pPr>
              <w:rPr>
                <w:rFonts w:asciiTheme="majorHAnsi" w:hAnsiTheme="majorHAnsi"/>
              </w:rPr>
            </w:pPr>
            <w:r>
              <w:rPr>
                <w:rFonts w:asciiTheme="majorHAnsi" w:hAnsiTheme="majorHAnsi"/>
              </w:rPr>
              <w:t>Instructor lecture illustrating the difference between Power and Influence</w:t>
            </w:r>
            <w:r w:rsidR="0013134A">
              <w:rPr>
                <w:rFonts w:asciiTheme="majorHAnsi" w:hAnsiTheme="majorHAnsi"/>
              </w:rPr>
              <w:t>, sources</w:t>
            </w:r>
            <w:r>
              <w:rPr>
                <w:rFonts w:asciiTheme="majorHAnsi" w:hAnsiTheme="majorHAnsi"/>
              </w:rPr>
              <w:t xml:space="preserve"> of Power (Individual and team)</w:t>
            </w:r>
            <w:r w:rsidR="0013134A">
              <w:rPr>
                <w:rFonts w:asciiTheme="majorHAnsi" w:hAnsiTheme="majorHAnsi"/>
              </w:rPr>
              <w:t xml:space="preserve">, and Influence tactics. Discuss Self-Assessment tools </w:t>
            </w:r>
          </w:p>
        </w:tc>
      </w:tr>
      <w:tr w:rsidR="00354A03" w14:paraId="34277010" w14:textId="77777777" w:rsidTr="00B40EC0">
        <w:trPr>
          <w:trHeight w:val="528"/>
        </w:trPr>
        <w:tc>
          <w:tcPr>
            <w:tcW w:w="1390" w:type="dxa"/>
            <w:vMerge/>
            <w:vAlign w:val="center"/>
          </w:tcPr>
          <w:p w14:paraId="5D9F24C7" w14:textId="77777777" w:rsidR="00354A03" w:rsidRPr="000B46EA" w:rsidRDefault="00354A03" w:rsidP="00354A03">
            <w:pPr>
              <w:jc w:val="center"/>
              <w:rPr>
                <w:rFonts w:asciiTheme="majorHAnsi" w:hAnsiTheme="majorHAnsi"/>
                <w:b/>
              </w:rPr>
            </w:pPr>
          </w:p>
        </w:tc>
        <w:tc>
          <w:tcPr>
            <w:tcW w:w="1395" w:type="dxa"/>
            <w:vAlign w:val="center"/>
          </w:tcPr>
          <w:p w14:paraId="3D52D03E" w14:textId="77777777" w:rsidR="00354A03" w:rsidRDefault="00354A03" w:rsidP="00B40EC0">
            <w:pPr>
              <w:rPr>
                <w:rFonts w:asciiTheme="majorHAnsi" w:hAnsiTheme="majorHAnsi"/>
              </w:rPr>
            </w:pPr>
            <w:r>
              <w:rPr>
                <w:rFonts w:asciiTheme="majorHAnsi" w:hAnsiTheme="majorHAnsi"/>
              </w:rPr>
              <w:t>Session 2:</w:t>
            </w:r>
          </w:p>
        </w:tc>
        <w:tc>
          <w:tcPr>
            <w:tcW w:w="7285" w:type="dxa"/>
            <w:vAlign w:val="center"/>
          </w:tcPr>
          <w:p w14:paraId="2D0BAE38" w14:textId="77777777" w:rsidR="00354A03" w:rsidRDefault="00565116" w:rsidP="00000A32">
            <w:pPr>
              <w:rPr>
                <w:rFonts w:asciiTheme="majorHAnsi" w:hAnsiTheme="majorHAnsi"/>
              </w:rPr>
            </w:pPr>
            <w:r w:rsidRPr="00AE5A97">
              <w:rPr>
                <w:rFonts w:asciiTheme="majorHAnsi" w:hAnsiTheme="majorHAnsi"/>
                <w:b/>
              </w:rPr>
              <w:t>ICE</w:t>
            </w:r>
            <w:r w:rsidR="00000A32">
              <w:rPr>
                <w:rFonts w:asciiTheme="majorHAnsi" w:hAnsiTheme="majorHAnsi"/>
              </w:rPr>
              <w:t>: Skits - divide the class into</w:t>
            </w:r>
            <w:r>
              <w:rPr>
                <w:rFonts w:asciiTheme="majorHAnsi" w:hAnsiTheme="majorHAnsi"/>
              </w:rPr>
              <w:t xml:space="preserve"> </w:t>
            </w:r>
            <w:r w:rsidRPr="00565116">
              <w:rPr>
                <w:rFonts w:asciiTheme="majorHAnsi" w:hAnsiTheme="majorHAnsi"/>
              </w:rPr>
              <w:t>groups</w:t>
            </w:r>
            <w:r w:rsidR="00000A32">
              <w:rPr>
                <w:rFonts w:asciiTheme="majorHAnsi" w:hAnsiTheme="majorHAnsi"/>
              </w:rPr>
              <w:t xml:space="preserve"> (size determined by instructor)</w:t>
            </w:r>
            <w:r w:rsidRPr="00565116">
              <w:rPr>
                <w:rFonts w:asciiTheme="majorHAnsi" w:hAnsiTheme="majorHAnsi"/>
              </w:rPr>
              <w:t xml:space="preserve"> so that each group will perform a skit/role</w:t>
            </w:r>
            <w:r>
              <w:rPr>
                <w:rFonts w:asciiTheme="majorHAnsi" w:hAnsiTheme="majorHAnsi"/>
              </w:rPr>
              <w:t>-</w:t>
            </w:r>
            <w:r w:rsidRPr="00565116">
              <w:rPr>
                <w:rFonts w:asciiTheme="majorHAnsi" w:hAnsiTheme="majorHAnsi"/>
              </w:rPr>
              <w:t xml:space="preserve">play exemplifying/applying each </w:t>
            </w:r>
            <w:r>
              <w:rPr>
                <w:rFonts w:asciiTheme="majorHAnsi" w:hAnsiTheme="majorHAnsi"/>
              </w:rPr>
              <w:t>source of power</w:t>
            </w:r>
            <w:r w:rsidRPr="00565116">
              <w:rPr>
                <w:rFonts w:asciiTheme="majorHAnsi" w:hAnsiTheme="majorHAnsi"/>
              </w:rPr>
              <w:t xml:space="preserve">.  Allow the students 15 minutes to put together a presentation/skit utilizing their random objects to illustrate their assigned </w:t>
            </w:r>
            <w:r>
              <w:rPr>
                <w:rFonts w:asciiTheme="majorHAnsi" w:hAnsiTheme="majorHAnsi"/>
              </w:rPr>
              <w:t xml:space="preserve">source of power </w:t>
            </w:r>
            <w:r w:rsidRPr="00565116">
              <w:rPr>
                <w:rFonts w:asciiTheme="majorHAnsi" w:hAnsiTheme="majorHAnsi"/>
              </w:rPr>
              <w:t>(5-7 minute presentation).  After each skit, the class will discuss the skit using the guiding discussion questions</w:t>
            </w:r>
          </w:p>
        </w:tc>
      </w:tr>
      <w:tr w:rsidR="00354A03" w14:paraId="2D1ACCC7" w14:textId="77777777" w:rsidTr="00F626BA">
        <w:trPr>
          <w:trHeight w:val="341"/>
        </w:trPr>
        <w:tc>
          <w:tcPr>
            <w:tcW w:w="1390" w:type="dxa"/>
            <w:vMerge/>
            <w:vAlign w:val="center"/>
          </w:tcPr>
          <w:p w14:paraId="6802E7DB" w14:textId="77777777" w:rsidR="00354A03" w:rsidRPr="000B46EA" w:rsidRDefault="00354A03" w:rsidP="00354A03">
            <w:pPr>
              <w:jc w:val="center"/>
              <w:rPr>
                <w:rFonts w:asciiTheme="majorHAnsi" w:hAnsiTheme="majorHAnsi"/>
                <w:b/>
              </w:rPr>
            </w:pPr>
          </w:p>
        </w:tc>
        <w:tc>
          <w:tcPr>
            <w:tcW w:w="1395" w:type="dxa"/>
            <w:vAlign w:val="center"/>
          </w:tcPr>
          <w:p w14:paraId="5285B8CA"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vAlign w:val="center"/>
          </w:tcPr>
          <w:p w14:paraId="6F0EFD5D" w14:textId="77777777" w:rsidR="00354A03" w:rsidRDefault="00680B5C" w:rsidP="00B40EC0">
            <w:pPr>
              <w:rPr>
                <w:rFonts w:asciiTheme="majorHAnsi" w:hAnsiTheme="majorHAnsi"/>
              </w:rPr>
            </w:pPr>
            <w:r>
              <w:rPr>
                <w:rFonts w:asciiTheme="majorHAnsi" w:hAnsiTheme="majorHAnsi"/>
              </w:rPr>
              <w:t>Review Chapters 4 and 5 for quiz</w:t>
            </w:r>
          </w:p>
        </w:tc>
      </w:tr>
      <w:tr w:rsidR="00354A03" w14:paraId="52F6DD42" w14:textId="77777777" w:rsidTr="00680B5C">
        <w:trPr>
          <w:trHeight w:val="528"/>
        </w:trPr>
        <w:tc>
          <w:tcPr>
            <w:tcW w:w="1390" w:type="dxa"/>
            <w:vMerge w:val="restart"/>
            <w:shd w:val="clear" w:color="auto" w:fill="E7E6E6" w:themeFill="background2"/>
            <w:vAlign w:val="center"/>
          </w:tcPr>
          <w:p w14:paraId="782EA8A9" w14:textId="77777777" w:rsidR="00354A03" w:rsidRPr="000B46EA" w:rsidRDefault="00354A03" w:rsidP="00354A03">
            <w:pPr>
              <w:jc w:val="center"/>
              <w:rPr>
                <w:rFonts w:asciiTheme="majorHAnsi" w:hAnsiTheme="majorHAnsi"/>
                <w:b/>
              </w:rPr>
            </w:pPr>
            <w:r>
              <w:rPr>
                <w:rFonts w:asciiTheme="majorHAnsi" w:hAnsiTheme="majorHAnsi"/>
                <w:b/>
              </w:rPr>
              <w:t>Week 8</w:t>
            </w:r>
          </w:p>
        </w:tc>
        <w:tc>
          <w:tcPr>
            <w:tcW w:w="1395" w:type="dxa"/>
            <w:shd w:val="clear" w:color="auto" w:fill="E7E6E6" w:themeFill="background2"/>
            <w:vAlign w:val="center"/>
          </w:tcPr>
          <w:p w14:paraId="31094857"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shd w:val="clear" w:color="auto" w:fill="E7E6E6" w:themeFill="background2"/>
            <w:vAlign w:val="center"/>
          </w:tcPr>
          <w:p w14:paraId="4C290FA4" w14:textId="77777777" w:rsidR="00354A03" w:rsidRDefault="0013134A" w:rsidP="00B40EC0">
            <w:pPr>
              <w:rPr>
                <w:rFonts w:asciiTheme="majorHAnsi" w:hAnsiTheme="majorHAnsi"/>
              </w:rPr>
            </w:pPr>
            <w:r>
              <w:rPr>
                <w:rFonts w:asciiTheme="majorHAnsi" w:hAnsiTheme="majorHAnsi"/>
              </w:rPr>
              <w:t>Quiz on Chapters 4 and 5 (30 minutes)</w:t>
            </w:r>
            <w:r w:rsidR="00680B5C">
              <w:rPr>
                <w:rFonts w:asciiTheme="majorHAnsi" w:hAnsiTheme="majorHAnsi"/>
              </w:rPr>
              <w:t xml:space="preserve"> (</w:t>
            </w:r>
            <w:r w:rsidR="00AE5A97">
              <w:rPr>
                <w:rFonts w:asciiTheme="majorHAnsi" w:hAnsiTheme="majorHAnsi"/>
              </w:rPr>
              <w:t>50 points)</w:t>
            </w:r>
          </w:p>
          <w:p w14:paraId="5E49DED8" w14:textId="77777777" w:rsidR="0013134A" w:rsidRDefault="0013134A" w:rsidP="00B40EC0">
            <w:pPr>
              <w:rPr>
                <w:rFonts w:asciiTheme="majorHAnsi" w:hAnsiTheme="majorHAnsi"/>
              </w:rPr>
            </w:pPr>
            <w:r>
              <w:rPr>
                <w:rFonts w:asciiTheme="majorHAnsi" w:hAnsiTheme="majorHAnsi"/>
              </w:rPr>
              <w:t>Instructor lecture illustrating Charismatic and Transactional Leadership</w:t>
            </w:r>
            <w:r w:rsidR="00AE5A97">
              <w:rPr>
                <w:rFonts w:asciiTheme="majorHAnsi" w:hAnsiTheme="majorHAnsi"/>
              </w:rPr>
              <w:t xml:space="preserve"> (20 minutes)</w:t>
            </w:r>
            <w:r w:rsidR="00680B5C">
              <w:rPr>
                <w:rFonts w:asciiTheme="majorHAnsi" w:hAnsiTheme="majorHAnsi"/>
              </w:rPr>
              <w:t xml:space="preserve">. </w:t>
            </w:r>
            <w:r w:rsidR="00680B5C" w:rsidRPr="00AE5A97">
              <w:rPr>
                <w:rFonts w:asciiTheme="majorHAnsi" w:hAnsiTheme="majorHAnsi"/>
                <w:b/>
              </w:rPr>
              <w:t>ICE</w:t>
            </w:r>
            <w:r w:rsidR="00680B5C">
              <w:rPr>
                <w:rFonts w:asciiTheme="majorHAnsi" w:hAnsiTheme="majorHAnsi"/>
              </w:rPr>
              <w:t>:  analyze a charismatic speech using the elements of framing and rhetorical techniques</w:t>
            </w:r>
            <w:r w:rsidR="00AE5A97">
              <w:rPr>
                <w:rFonts w:asciiTheme="majorHAnsi" w:hAnsiTheme="majorHAnsi"/>
              </w:rPr>
              <w:t xml:space="preserve"> (if time allows, analyze a non-charismatic speech using the same criteria)</w:t>
            </w:r>
          </w:p>
        </w:tc>
      </w:tr>
      <w:tr w:rsidR="00354A03" w14:paraId="12776BCD" w14:textId="77777777" w:rsidTr="00680B5C">
        <w:trPr>
          <w:trHeight w:val="528"/>
        </w:trPr>
        <w:tc>
          <w:tcPr>
            <w:tcW w:w="1390" w:type="dxa"/>
            <w:vMerge/>
            <w:shd w:val="clear" w:color="auto" w:fill="E7E6E6" w:themeFill="background2"/>
            <w:vAlign w:val="center"/>
          </w:tcPr>
          <w:p w14:paraId="6393102E"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1BE0A16F" w14:textId="77777777" w:rsidR="00354A03" w:rsidRDefault="00354A03" w:rsidP="00B40EC0">
            <w:pPr>
              <w:rPr>
                <w:rFonts w:asciiTheme="majorHAnsi" w:hAnsiTheme="majorHAnsi"/>
              </w:rPr>
            </w:pPr>
            <w:r>
              <w:rPr>
                <w:rFonts w:asciiTheme="majorHAnsi" w:hAnsiTheme="majorHAnsi"/>
              </w:rPr>
              <w:t>Session 2:</w:t>
            </w:r>
          </w:p>
        </w:tc>
        <w:tc>
          <w:tcPr>
            <w:tcW w:w="7285" w:type="dxa"/>
            <w:shd w:val="clear" w:color="auto" w:fill="E7E6E6" w:themeFill="background2"/>
            <w:vAlign w:val="center"/>
          </w:tcPr>
          <w:p w14:paraId="139DE84F" w14:textId="77777777" w:rsidR="00354A03" w:rsidRDefault="0013134A" w:rsidP="00B40EC0">
            <w:pPr>
              <w:rPr>
                <w:rFonts w:asciiTheme="majorHAnsi" w:hAnsiTheme="majorHAnsi"/>
              </w:rPr>
            </w:pPr>
            <w:r>
              <w:rPr>
                <w:rFonts w:asciiTheme="majorHAnsi" w:hAnsiTheme="majorHAnsi"/>
              </w:rPr>
              <w:t>Group presentation: Transformational Leadership (20 minutes)</w:t>
            </w:r>
          </w:p>
          <w:p w14:paraId="2BE5CF08" w14:textId="77777777" w:rsidR="0013134A" w:rsidRDefault="0013134A" w:rsidP="00B40EC0">
            <w:pPr>
              <w:rPr>
                <w:rFonts w:asciiTheme="majorHAnsi" w:hAnsiTheme="majorHAnsi"/>
              </w:rPr>
            </w:pPr>
            <w:r>
              <w:rPr>
                <w:rFonts w:asciiTheme="majorHAnsi" w:hAnsiTheme="majorHAnsi"/>
              </w:rPr>
              <w:t>Group presentation: Servant Leadership (20 minutes)</w:t>
            </w:r>
          </w:p>
          <w:p w14:paraId="2A441F74" w14:textId="77777777" w:rsidR="0013134A" w:rsidRDefault="0013134A" w:rsidP="00B40EC0">
            <w:pPr>
              <w:rPr>
                <w:rFonts w:asciiTheme="majorHAnsi" w:hAnsiTheme="majorHAnsi"/>
              </w:rPr>
            </w:pPr>
            <w:r>
              <w:rPr>
                <w:rFonts w:asciiTheme="majorHAnsi" w:hAnsiTheme="majorHAnsi"/>
              </w:rPr>
              <w:t>Group presentation: Authentic Leadership (20 minutes)</w:t>
            </w:r>
          </w:p>
        </w:tc>
      </w:tr>
      <w:tr w:rsidR="00354A03" w14:paraId="0C029828" w14:textId="77777777" w:rsidTr="00F626BA">
        <w:trPr>
          <w:trHeight w:val="332"/>
        </w:trPr>
        <w:tc>
          <w:tcPr>
            <w:tcW w:w="1390" w:type="dxa"/>
            <w:vMerge/>
            <w:shd w:val="clear" w:color="auto" w:fill="E7E6E6" w:themeFill="background2"/>
            <w:vAlign w:val="center"/>
          </w:tcPr>
          <w:p w14:paraId="0A6F55F7"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6C41AAF0"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shd w:val="clear" w:color="auto" w:fill="E7E6E6" w:themeFill="background2"/>
            <w:vAlign w:val="center"/>
          </w:tcPr>
          <w:p w14:paraId="2E479A98" w14:textId="77777777" w:rsidR="00354A03" w:rsidRDefault="005F75DA" w:rsidP="00B40EC0">
            <w:pPr>
              <w:rPr>
                <w:rFonts w:asciiTheme="majorHAnsi" w:hAnsiTheme="majorHAnsi"/>
              </w:rPr>
            </w:pPr>
            <w:r>
              <w:rPr>
                <w:rFonts w:asciiTheme="majorHAnsi" w:hAnsiTheme="majorHAnsi"/>
              </w:rPr>
              <w:t>Read Chapter 8</w:t>
            </w:r>
          </w:p>
        </w:tc>
      </w:tr>
      <w:tr w:rsidR="005F75DA" w14:paraId="5EC020AE" w14:textId="77777777" w:rsidTr="005F75DA">
        <w:trPr>
          <w:trHeight w:val="332"/>
        </w:trPr>
        <w:tc>
          <w:tcPr>
            <w:tcW w:w="1390" w:type="dxa"/>
            <w:vMerge w:val="restart"/>
            <w:vAlign w:val="center"/>
          </w:tcPr>
          <w:p w14:paraId="5A93EF53" w14:textId="77777777" w:rsidR="005F75DA" w:rsidRDefault="005F75DA" w:rsidP="00354A03">
            <w:pPr>
              <w:jc w:val="center"/>
              <w:rPr>
                <w:rFonts w:asciiTheme="majorHAnsi" w:hAnsiTheme="majorHAnsi"/>
                <w:b/>
              </w:rPr>
            </w:pPr>
            <w:r>
              <w:rPr>
                <w:rFonts w:asciiTheme="majorHAnsi" w:hAnsiTheme="majorHAnsi"/>
                <w:b/>
              </w:rPr>
              <w:t>Week 9</w:t>
            </w:r>
          </w:p>
        </w:tc>
        <w:tc>
          <w:tcPr>
            <w:tcW w:w="8680" w:type="dxa"/>
            <w:gridSpan w:val="2"/>
            <w:vAlign w:val="center"/>
          </w:tcPr>
          <w:p w14:paraId="78513737" w14:textId="77777777" w:rsidR="005F75DA" w:rsidRPr="005F75DA" w:rsidRDefault="005F75DA" w:rsidP="005F75DA">
            <w:pPr>
              <w:jc w:val="center"/>
              <w:rPr>
                <w:rFonts w:asciiTheme="majorHAnsi" w:hAnsiTheme="majorHAnsi"/>
                <w:b/>
                <w:i/>
              </w:rPr>
            </w:pPr>
            <w:r w:rsidRPr="005F75DA">
              <w:rPr>
                <w:rFonts w:asciiTheme="majorHAnsi" w:hAnsiTheme="majorHAnsi"/>
                <w:b/>
                <w:i/>
              </w:rPr>
              <w:t>Current Issue in Leadership Paper due before class</w:t>
            </w:r>
          </w:p>
        </w:tc>
      </w:tr>
      <w:tr w:rsidR="005F75DA" w14:paraId="11A1F31D" w14:textId="77777777" w:rsidTr="00B40EC0">
        <w:trPr>
          <w:trHeight w:val="528"/>
        </w:trPr>
        <w:tc>
          <w:tcPr>
            <w:tcW w:w="1390" w:type="dxa"/>
            <w:vMerge/>
            <w:vAlign w:val="center"/>
          </w:tcPr>
          <w:p w14:paraId="0BB29C0A" w14:textId="77777777" w:rsidR="005F75DA" w:rsidRPr="000B46EA" w:rsidRDefault="005F75DA" w:rsidP="00354A03">
            <w:pPr>
              <w:jc w:val="center"/>
              <w:rPr>
                <w:rFonts w:asciiTheme="majorHAnsi" w:hAnsiTheme="majorHAnsi"/>
                <w:b/>
              </w:rPr>
            </w:pPr>
          </w:p>
        </w:tc>
        <w:tc>
          <w:tcPr>
            <w:tcW w:w="1395" w:type="dxa"/>
            <w:vAlign w:val="center"/>
          </w:tcPr>
          <w:p w14:paraId="5E18E387" w14:textId="77777777" w:rsidR="005F75DA" w:rsidRDefault="005F75DA" w:rsidP="00B40EC0">
            <w:pPr>
              <w:rPr>
                <w:rFonts w:asciiTheme="majorHAnsi" w:hAnsiTheme="majorHAnsi"/>
              </w:rPr>
            </w:pPr>
            <w:r>
              <w:rPr>
                <w:rFonts w:asciiTheme="majorHAnsi" w:hAnsiTheme="majorHAnsi"/>
              </w:rPr>
              <w:t xml:space="preserve">Session 1: </w:t>
            </w:r>
          </w:p>
        </w:tc>
        <w:tc>
          <w:tcPr>
            <w:tcW w:w="7285" w:type="dxa"/>
            <w:vAlign w:val="center"/>
          </w:tcPr>
          <w:p w14:paraId="7BDD9F36" w14:textId="77777777" w:rsidR="00FB3A48" w:rsidRDefault="00FB3A48" w:rsidP="00B40EC0">
            <w:pPr>
              <w:rPr>
                <w:rFonts w:asciiTheme="majorHAnsi" w:hAnsiTheme="majorHAnsi"/>
              </w:rPr>
            </w:pPr>
            <w:r w:rsidRPr="00FB3A48">
              <w:rPr>
                <w:rFonts w:asciiTheme="majorHAnsi" w:hAnsiTheme="majorHAnsi"/>
                <w:i/>
              </w:rPr>
              <w:t>Delegation and Team Leadership</w:t>
            </w:r>
            <w:r>
              <w:rPr>
                <w:rFonts w:asciiTheme="majorHAnsi" w:hAnsiTheme="majorHAnsi"/>
                <w:i/>
              </w:rPr>
              <w:t xml:space="preserve"> </w:t>
            </w:r>
          </w:p>
          <w:p w14:paraId="0031CD69" w14:textId="77777777" w:rsidR="00FB3A48" w:rsidRPr="00FB3A48" w:rsidRDefault="00FB3A48" w:rsidP="00B40EC0">
            <w:pPr>
              <w:rPr>
                <w:rFonts w:asciiTheme="majorHAnsi" w:hAnsiTheme="majorHAnsi"/>
              </w:rPr>
            </w:pPr>
            <w:r>
              <w:rPr>
                <w:rFonts w:asciiTheme="majorHAnsi" w:hAnsiTheme="majorHAnsi"/>
              </w:rPr>
              <w:t>Instructor lecture (20 minutes) on Delegation, Participation, and Leading Teams</w:t>
            </w:r>
            <w:r>
              <w:rPr>
                <w:rFonts w:asciiTheme="majorHAnsi" w:hAnsiTheme="majorHAnsi"/>
                <w:i/>
              </w:rPr>
              <w:br/>
            </w:r>
            <w:r>
              <w:rPr>
                <w:rFonts w:asciiTheme="majorHAnsi" w:hAnsiTheme="majorHAnsi"/>
              </w:rPr>
              <w:t xml:space="preserve">ICE: Using the scales included in the text, each student will analyze and assess the dynamics of the group with whom they completed the group presentation, as well as their own participation and leadership within the group. Report out to the class. </w:t>
            </w:r>
          </w:p>
        </w:tc>
      </w:tr>
      <w:tr w:rsidR="005F75DA" w14:paraId="2EAEC9B8" w14:textId="77777777" w:rsidTr="00B40EC0">
        <w:trPr>
          <w:trHeight w:val="528"/>
        </w:trPr>
        <w:tc>
          <w:tcPr>
            <w:tcW w:w="1390" w:type="dxa"/>
            <w:vMerge/>
            <w:vAlign w:val="center"/>
          </w:tcPr>
          <w:p w14:paraId="0CF85B55" w14:textId="77777777" w:rsidR="005F75DA" w:rsidRPr="000B46EA" w:rsidRDefault="005F75DA" w:rsidP="00354A03">
            <w:pPr>
              <w:jc w:val="center"/>
              <w:rPr>
                <w:rFonts w:asciiTheme="majorHAnsi" w:hAnsiTheme="majorHAnsi"/>
                <w:b/>
              </w:rPr>
            </w:pPr>
          </w:p>
        </w:tc>
        <w:tc>
          <w:tcPr>
            <w:tcW w:w="1395" w:type="dxa"/>
            <w:vAlign w:val="center"/>
          </w:tcPr>
          <w:p w14:paraId="2ED48BC6" w14:textId="77777777" w:rsidR="005F75DA" w:rsidRDefault="005F75DA" w:rsidP="00B40EC0">
            <w:pPr>
              <w:rPr>
                <w:rFonts w:asciiTheme="majorHAnsi" w:hAnsiTheme="majorHAnsi"/>
              </w:rPr>
            </w:pPr>
            <w:r>
              <w:rPr>
                <w:rFonts w:asciiTheme="majorHAnsi" w:hAnsiTheme="majorHAnsi"/>
              </w:rPr>
              <w:t>Session 2:</w:t>
            </w:r>
          </w:p>
        </w:tc>
        <w:tc>
          <w:tcPr>
            <w:tcW w:w="7285" w:type="dxa"/>
            <w:vAlign w:val="center"/>
          </w:tcPr>
          <w:p w14:paraId="2B030A4C" w14:textId="77777777" w:rsidR="005F75DA" w:rsidRDefault="00091EAA" w:rsidP="00B40EC0">
            <w:pPr>
              <w:rPr>
                <w:rFonts w:asciiTheme="majorHAnsi" w:hAnsiTheme="majorHAnsi"/>
              </w:rPr>
            </w:pPr>
            <w:r>
              <w:rPr>
                <w:rFonts w:asciiTheme="majorHAnsi" w:hAnsiTheme="majorHAnsi"/>
              </w:rPr>
              <w:t xml:space="preserve">Review for Final Exam (Jeopardy game) </w:t>
            </w:r>
          </w:p>
        </w:tc>
      </w:tr>
      <w:tr w:rsidR="005F75DA" w14:paraId="06AC1E95" w14:textId="77777777" w:rsidTr="00B40EC0">
        <w:trPr>
          <w:trHeight w:val="528"/>
        </w:trPr>
        <w:tc>
          <w:tcPr>
            <w:tcW w:w="1390" w:type="dxa"/>
            <w:vMerge/>
            <w:vAlign w:val="center"/>
          </w:tcPr>
          <w:p w14:paraId="027D75F5" w14:textId="77777777" w:rsidR="005F75DA" w:rsidRPr="000B46EA" w:rsidRDefault="005F75DA" w:rsidP="00354A03">
            <w:pPr>
              <w:jc w:val="center"/>
              <w:rPr>
                <w:rFonts w:asciiTheme="majorHAnsi" w:hAnsiTheme="majorHAnsi"/>
                <w:b/>
              </w:rPr>
            </w:pPr>
          </w:p>
        </w:tc>
        <w:tc>
          <w:tcPr>
            <w:tcW w:w="1395" w:type="dxa"/>
            <w:vAlign w:val="center"/>
          </w:tcPr>
          <w:p w14:paraId="2222F0E0" w14:textId="77777777" w:rsidR="005F75DA" w:rsidRDefault="005F75DA" w:rsidP="00B40EC0">
            <w:pPr>
              <w:rPr>
                <w:rFonts w:asciiTheme="majorHAnsi" w:hAnsiTheme="majorHAnsi"/>
              </w:rPr>
            </w:pPr>
            <w:r>
              <w:rPr>
                <w:rFonts w:asciiTheme="majorHAnsi" w:hAnsiTheme="majorHAnsi"/>
              </w:rPr>
              <w:t xml:space="preserve">Homework: </w:t>
            </w:r>
          </w:p>
        </w:tc>
        <w:tc>
          <w:tcPr>
            <w:tcW w:w="7285" w:type="dxa"/>
            <w:vAlign w:val="center"/>
          </w:tcPr>
          <w:p w14:paraId="317F960C" w14:textId="77777777" w:rsidR="005F75DA" w:rsidRDefault="005F75DA" w:rsidP="00B40EC0">
            <w:pPr>
              <w:rPr>
                <w:rFonts w:asciiTheme="majorHAnsi" w:hAnsiTheme="majorHAnsi"/>
              </w:rPr>
            </w:pPr>
            <w:r>
              <w:rPr>
                <w:rFonts w:asciiTheme="majorHAnsi" w:hAnsiTheme="majorHAnsi"/>
              </w:rPr>
              <w:t>Read Chapter 9</w:t>
            </w:r>
          </w:p>
        </w:tc>
      </w:tr>
      <w:tr w:rsidR="00354A03" w14:paraId="1376B5A5" w14:textId="77777777" w:rsidTr="002248D3">
        <w:trPr>
          <w:trHeight w:val="528"/>
        </w:trPr>
        <w:tc>
          <w:tcPr>
            <w:tcW w:w="1390" w:type="dxa"/>
            <w:vMerge w:val="restart"/>
            <w:shd w:val="clear" w:color="auto" w:fill="E7E6E6" w:themeFill="background2"/>
            <w:vAlign w:val="center"/>
          </w:tcPr>
          <w:p w14:paraId="141DF3E7" w14:textId="77777777" w:rsidR="00354A03" w:rsidRPr="000B46EA" w:rsidRDefault="00354A03" w:rsidP="00354A03">
            <w:pPr>
              <w:jc w:val="center"/>
              <w:rPr>
                <w:rFonts w:asciiTheme="majorHAnsi" w:hAnsiTheme="majorHAnsi"/>
                <w:b/>
              </w:rPr>
            </w:pPr>
            <w:r>
              <w:rPr>
                <w:rFonts w:asciiTheme="majorHAnsi" w:hAnsiTheme="majorHAnsi"/>
                <w:b/>
              </w:rPr>
              <w:t>Week 10</w:t>
            </w:r>
          </w:p>
        </w:tc>
        <w:tc>
          <w:tcPr>
            <w:tcW w:w="1395" w:type="dxa"/>
            <w:shd w:val="clear" w:color="auto" w:fill="E7E6E6" w:themeFill="background2"/>
            <w:vAlign w:val="center"/>
          </w:tcPr>
          <w:p w14:paraId="5C229A1E" w14:textId="77777777" w:rsidR="00354A03" w:rsidRDefault="00354A03" w:rsidP="00B40EC0">
            <w:pPr>
              <w:rPr>
                <w:rFonts w:asciiTheme="majorHAnsi" w:hAnsiTheme="majorHAnsi"/>
              </w:rPr>
            </w:pPr>
            <w:r>
              <w:rPr>
                <w:rFonts w:asciiTheme="majorHAnsi" w:hAnsiTheme="majorHAnsi"/>
              </w:rPr>
              <w:t xml:space="preserve">Session 1: </w:t>
            </w:r>
          </w:p>
        </w:tc>
        <w:tc>
          <w:tcPr>
            <w:tcW w:w="7285" w:type="dxa"/>
            <w:shd w:val="clear" w:color="auto" w:fill="E7E6E6" w:themeFill="background2"/>
            <w:vAlign w:val="center"/>
          </w:tcPr>
          <w:p w14:paraId="367F4964" w14:textId="77777777" w:rsidR="004643BE" w:rsidRDefault="004643BE" w:rsidP="00B40EC0">
            <w:pPr>
              <w:rPr>
                <w:rFonts w:asciiTheme="majorHAnsi" w:hAnsiTheme="majorHAnsi"/>
                <w:i/>
              </w:rPr>
            </w:pPr>
            <w:r w:rsidRPr="004643BE">
              <w:rPr>
                <w:rFonts w:asciiTheme="majorHAnsi" w:hAnsiTheme="majorHAnsi"/>
                <w:i/>
              </w:rPr>
              <w:t>Leading Change</w:t>
            </w:r>
          </w:p>
          <w:p w14:paraId="4C2F48A9" w14:textId="77777777" w:rsidR="00562E7E" w:rsidRDefault="004643BE" w:rsidP="00B40EC0">
            <w:pPr>
              <w:rPr>
                <w:rFonts w:asciiTheme="majorHAnsi" w:hAnsiTheme="majorHAnsi"/>
              </w:rPr>
            </w:pPr>
            <w:r>
              <w:rPr>
                <w:rFonts w:asciiTheme="majorHAnsi" w:hAnsiTheme="majorHAnsi"/>
              </w:rPr>
              <w:t xml:space="preserve">Types of change, </w:t>
            </w:r>
            <w:r w:rsidR="00562E7E">
              <w:rPr>
                <w:rFonts w:asciiTheme="majorHAnsi" w:hAnsiTheme="majorHAnsi"/>
              </w:rPr>
              <w:t xml:space="preserve">Lewin’s Model of Change, </w:t>
            </w:r>
            <w:r w:rsidR="00F44F5F">
              <w:rPr>
                <w:rFonts w:asciiTheme="majorHAnsi" w:hAnsiTheme="majorHAnsi"/>
              </w:rPr>
              <w:t>Learning Organizations</w:t>
            </w:r>
          </w:p>
          <w:p w14:paraId="4D03523C" w14:textId="77777777" w:rsidR="004643BE" w:rsidRPr="00562E7E" w:rsidRDefault="00F44F5F" w:rsidP="00B40EC0">
            <w:pPr>
              <w:rPr>
                <w:rFonts w:asciiTheme="majorHAnsi" w:hAnsiTheme="majorHAnsi"/>
              </w:rPr>
            </w:pPr>
            <w:r>
              <w:rPr>
                <w:rFonts w:asciiTheme="majorHAnsi" w:hAnsiTheme="majorHAnsi"/>
              </w:rPr>
              <w:t xml:space="preserve">Video: Who Moved My Cheese? </w:t>
            </w:r>
            <w:r w:rsidR="00562E7E">
              <w:rPr>
                <w:rFonts w:asciiTheme="majorHAnsi" w:hAnsiTheme="majorHAnsi"/>
              </w:rPr>
              <w:br/>
              <w:t xml:space="preserve">ICE: Changing seats in class to change perspective. The Alien at Dinner discussion. </w:t>
            </w:r>
            <w:r w:rsidR="004643BE" w:rsidRPr="004643BE">
              <w:rPr>
                <w:rFonts w:asciiTheme="majorHAnsi" w:hAnsiTheme="majorHAnsi"/>
                <w:i/>
              </w:rPr>
              <w:t xml:space="preserve"> </w:t>
            </w:r>
          </w:p>
        </w:tc>
      </w:tr>
      <w:tr w:rsidR="00354A03" w14:paraId="76D7795E" w14:textId="77777777" w:rsidTr="002248D3">
        <w:trPr>
          <w:trHeight w:val="528"/>
        </w:trPr>
        <w:tc>
          <w:tcPr>
            <w:tcW w:w="1390" w:type="dxa"/>
            <w:vMerge/>
            <w:shd w:val="clear" w:color="auto" w:fill="E7E6E6" w:themeFill="background2"/>
            <w:vAlign w:val="center"/>
          </w:tcPr>
          <w:p w14:paraId="4C23395B"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7E5C3DA8" w14:textId="77777777" w:rsidR="00354A03" w:rsidRDefault="00354A03" w:rsidP="00B40EC0">
            <w:pPr>
              <w:rPr>
                <w:rFonts w:asciiTheme="majorHAnsi" w:hAnsiTheme="majorHAnsi"/>
              </w:rPr>
            </w:pPr>
            <w:r>
              <w:rPr>
                <w:rFonts w:asciiTheme="majorHAnsi" w:hAnsiTheme="majorHAnsi"/>
              </w:rPr>
              <w:t>Session 2:</w:t>
            </w:r>
          </w:p>
        </w:tc>
        <w:tc>
          <w:tcPr>
            <w:tcW w:w="7285" w:type="dxa"/>
            <w:shd w:val="clear" w:color="auto" w:fill="E7E6E6" w:themeFill="background2"/>
            <w:vAlign w:val="center"/>
          </w:tcPr>
          <w:p w14:paraId="33B661EC" w14:textId="77777777" w:rsidR="00354A03" w:rsidRDefault="00091EAA" w:rsidP="00B40EC0">
            <w:pPr>
              <w:rPr>
                <w:rFonts w:asciiTheme="majorHAnsi" w:hAnsiTheme="majorHAnsi"/>
              </w:rPr>
            </w:pPr>
            <w:r>
              <w:rPr>
                <w:rFonts w:asciiTheme="majorHAnsi" w:hAnsiTheme="majorHAnsi"/>
              </w:rPr>
              <w:t>Final Exam (15</w:t>
            </w:r>
            <w:r w:rsidR="005B566A">
              <w:rPr>
                <w:rFonts w:asciiTheme="majorHAnsi" w:hAnsiTheme="majorHAnsi"/>
              </w:rPr>
              <w:t>0 points)</w:t>
            </w:r>
          </w:p>
        </w:tc>
      </w:tr>
      <w:tr w:rsidR="00354A03" w14:paraId="7EC44B1A" w14:textId="77777777" w:rsidTr="002248D3">
        <w:trPr>
          <w:trHeight w:val="528"/>
        </w:trPr>
        <w:tc>
          <w:tcPr>
            <w:tcW w:w="1390" w:type="dxa"/>
            <w:vMerge/>
            <w:shd w:val="clear" w:color="auto" w:fill="E7E6E6" w:themeFill="background2"/>
            <w:vAlign w:val="center"/>
          </w:tcPr>
          <w:p w14:paraId="4357F4CC" w14:textId="77777777" w:rsidR="00354A03" w:rsidRPr="000B46EA" w:rsidRDefault="00354A03" w:rsidP="00354A03">
            <w:pPr>
              <w:jc w:val="center"/>
              <w:rPr>
                <w:rFonts w:asciiTheme="majorHAnsi" w:hAnsiTheme="majorHAnsi"/>
                <w:b/>
              </w:rPr>
            </w:pPr>
          </w:p>
        </w:tc>
        <w:tc>
          <w:tcPr>
            <w:tcW w:w="1395" w:type="dxa"/>
            <w:shd w:val="clear" w:color="auto" w:fill="E7E6E6" w:themeFill="background2"/>
            <w:vAlign w:val="center"/>
          </w:tcPr>
          <w:p w14:paraId="20571472" w14:textId="77777777" w:rsidR="00354A03" w:rsidRDefault="00354A03" w:rsidP="00B40EC0">
            <w:pPr>
              <w:rPr>
                <w:rFonts w:asciiTheme="majorHAnsi" w:hAnsiTheme="majorHAnsi"/>
              </w:rPr>
            </w:pPr>
            <w:r>
              <w:rPr>
                <w:rFonts w:asciiTheme="majorHAnsi" w:hAnsiTheme="majorHAnsi"/>
              </w:rPr>
              <w:t xml:space="preserve">Homework: </w:t>
            </w:r>
          </w:p>
        </w:tc>
        <w:tc>
          <w:tcPr>
            <w:tcW w:w="7285" w:type="dxa"/>
            <w:shd w:val="clear" w:color="auto" w:fill="E7E6E6" w:themeFill="background2"/>
            <w:vAlign w:val="center"/>
          </w:tcPr>
          <w:p w14:paraId="47B82731" w14:textId="77777777" w:rsidR="00354A03" w:rsidRDefault="00094A21" w:rsidP="00B40EC0">
            <w:pPr>
              <w:rPr>
                <w:rFonts w:asciiTheme="majorHAnsi" w:hAnsiTheme="majorHAnsi"/>
              </w:rPr>
            </w:pPr>
            <w:r>
              <w:rPr>
                <w:rFonts w:asciiTheme="majorHAnsi" w:hAnsiTheme="majorHAnsi"/>
              </w:rPr>
              <w:t>Course evaluations</w:t>
            </w:r>
            <w:r w:rsidR="002248D3">
              <w:rPr>
                <w:rFonts w:asciiTheme="majorHAnsi" w:hAnsiTheme="majorHAnsi"/>
              </w:rPr>
              <w:t>; Leadership Development Plan</w:t>
            </w:r>
          </w:p>
        </w:tc>
      </w:tr>
    </w:tbl>
    <w:p w14:paraId="4B822F83" w14:textId="77777777" w:rsidR="000B46EA" w:rsidRDefault="000B46EA" w:rsidP="00713D08">
      <w:pPr>
        <w:rPr>
          <w:rFonts w:asciiTheme="majorHAnsi" w:hAnsiTheme="majorHAnsi"/>
        </w:rPr>
      </w:pPr>
    </w:p>
    <w:p w14:paraId="5C659339" w14:textId="77777777" w:rsidR="00E35AE3" w:rsidRDefault="00E35AE3" w:rsidP="000B46EA">
      <w:pPr>
        <w:pStyle w:val="NoteLevel21"/>
        <w:rPr>
          <w:rFonts w:asciiTheme="majorHAnsi" w:hAnsiTheme="majorHAnsi"/>
          <w:sz w:val="24"/>
        </w:rPr>
      </w:pPr>
      <w:r>
        <w:rPr>
          <w:rFonts w:asciiTheme="majorHAnsi" w:hAnsiTheme="majorHAnsi"/>
          <w:sz w:val="24"/>
        </w:rPr>
        <w:t>Assignments and Graded Activities</w:t>
      </w:r>
    </w:p>
    <w:p w14:paraId="3FCDDB5B" w14:textId="77777777" w:rsidR="00E35AE3" w:rsidRPr="00E35AE3" w:rsidRDefault="00E35AE3" w:rsidP="00E35AE3">
      <w:pPr>
        <w:rPr>
          <w:b/>
          <w:sz w:val="16"/>
          <w:lang w:eastAsia="hi-IN" w:bidi="hi-IN"/>
        </w:rPr>
      </w:pPr>
    </w:p>
    <w:p w14:paraId="5765103E" w14:textId="77777777" w:rsidR="000463DA" w:rsidRPr="00E43A50" w:rsidRDefault="000463DA" w:rsidP="00E35AE3">
      <w:pPr>
        <w:rPr>
          <w:rFonts w:asciiTheme="majorHAnsi" w:hAnsiTheme="majorHAnsi"/>
          <w:i/>
          <w:lang w:eastAsia="hi-IN" w:bidi="hi-IN"/>
        </w:rPr>
      </w:pPr>
      <w:r>
        <w:rPr>
          <w:rFonts w:asciiTheme="majorHAnsi" w:hAnsiTheme="majorHAnsi"/>
          <w:b/>
          <w:i/>
          <w:lang w:eastAsia="hi-IN" w:bidi="hi-IN"/>
        </w:rPr>
        <w:t>Class Participation and Homework</w:t>
      </w:r>
      <w:r w:rsidR="00E43A50">
        <w:rPr>
          <w:rFonts w:asciiTheme="majorHAnsi" w:hAnsiTheme="majorHAnsi"/>
          <w:b/>
          <w:i/>
          <w:lang w:eastAsia="hi-IN" w:bidi="hi-IN"/>
        </w:rPr>
        <w:t xml:space="preserve"> </w:t>
      </w:r>
      <w:r w:rsidR="00E43A50">
        <w:rPr>
          <w:rFonts w:asciiTheme="majorHAnsi" w:hAnsiTheme="majorHAnsi"/>
          <w:i/>
          <w:lang w:eastAsia="hi-IN" w:bidi="hi-IN"/>
        </w:rPr>
        <w:t>(1</w:t>
      </w:r>
      <w:r w:rsidR="004643BE">
        <w:rPr>
          <w:rFonts w:asciiTheme="majorHAnsi" w:hAnsiTheme="majorHAnsi"/>
          <w:i/>
          <w:lang w:eastAsia="hi-IN" w:bidi="hi-IN"/>
        </w:rPr>
        <w:t>0</w:t>
      </w:r>
      <w:r w:rsidR="00E43A50">
        <w:rPr>
          <w:rFonts w:asciiTheme="majorHAnsi" w:hAnsiTheme="majorHAnsi"/>
          <w:i/>
          <w:lang w:eastAsia="hi-IN" w:bidi="hi-IN"/>
        </w:rPr>
        <w:t>0 points)</w:t>
      </w:r>
    </w:p>
    <w:p w14:paraId="5B2D00B9" w14:textId="77777777" w:rsidR="000463DA" w:rsidRDefault="00E43A50" w:rsidP="00E43A50">
      <w:pPr>
        <w:rPr>
          <w:rFonts w:asciiTheme="majorHAnsi" w:hAnsiTheme="majorHAnsi"/>
          <w:lang w:eastAsia="hi-IN" w:bidi="hi-IN"/>
        </w:rPr>
      </w:pPr>
      <w:r w:rsidRPr="00E43A50">
        <w:rPr>
          <w:rFonts w:asciiTheme="majorHAnsi" w:hAnsiTheme="majorHAnsi"/>
          <w:lang w:eastAsia="hi-IN" w:bidi="hi-IN"/>
        </w:rPr>
        <w:t>This class is based on readings as well as class discussions and activities. You will learn as much from the readings as you will from the in-class experience. It therefore essential that you are fully present, and participate actively and constructively in all discussions, exercises, and activities. Your participation includes but is not limited to attendance. You are expected to be fully engaged, make extensive and positive contributions to your learning and that of others, and to be supportive of the work of other students.</w:t>
      </w:r>
    </w:p>
    <w:p w14:paraId="6881B01E" w14:textId="77777777" w:rsidR="00E43A50" w:rsidRPr="00E43A50" w:rsidRDefault="00E43A50" w:rsidP="00E43A50">
      <w:pPr>
        <w:rPr>
          <w:rFonts w:asciiTheme="majorHAnsi" w:hAnsiTheme="majorHAnsi"/>
          <w:lang w:eastAsia="hi-IN" w:bidi="hi-IN"/>
        </w:rPr>
      </w:pPr>
    </w:p>
    <w:p w14:paraId="524E52DA" w14:textId="77777777" w:rsidR="005F75DA" w:rsidRDefault="005F75DA" w:rsidP="005F75DA">
      <w:pPr>
        <w:rPr>
          <w:rFonts w:asciiTheme="majorHAnsi" w:hAnsiTheme="majorHAnsi"/>
          <w:i/>
          <w:lang w:eastAsia="hi-IN" w:bidi="hi-IN"/>
        </w:rPr>
      </w:pPr>
      <w:r>
        <w:rPr>
          <w:rFonts w:asciiTheme="majorHAnsi" w:hAnsiTheme="majorHAnsi"/>
          <w:b/>
          <w:i/>
          <w:lang w:eastAsia="hi-IN" w:bidi="hi-IN"/>
        </w:rPr>
        <w:t xml:space="preserve">Exams and Quizzes </w:t>
      </w:r>
      <w:r w:rsidR="00091EAA">
        <w:rPr>
          <w:rFonts w:asciiTheme="majorHAnsi" w:hAnsiTheme="majorHAnsi"/>
          <w:i/>
          <w:lang w:eastAsia="hi-IN" w:bidi="hi-IN"/>
        </w:rPr>
        <w:t>(30</w:t>
      </w:r>
      <w:r>
        <w:rPr>
          <w:rFonts w:asciiTheme="majorHAnsi" w:hAnsiTheme="majorHAnsi"/>
          <w:i/>
          <w:lang w:eastAsia="hi-IN" w:bidi="hi-IN"/>
        </w:rPr>
        <w:t>0 points)</w:t>
      </w:r>
    </w:p>
    <w:p w14:paraId="21CD5AE0" w14:textId="77777777" w:rsidR="005F75DA" w:rsidRDefault="005F75DA" w:rsidP="005F75DA">
      <w:pPr>
        <w:rPr>
          <w:rFonts w:asciiTheme="majorHAnsi" w:hAnsiTheme="majorHAnsi"/>
          <w:lang w:eastAsia="hi-IN" w:bidi="hi-IN"/>
        </w:rPr>
      </w:pPr>
      <w:r>
        <w:rPr>
          <w:rFonts w:asciiTheme="majorHAnsi" w:hAnsiTheme="majorHAnsi"/>
          <w:lang w:eastAsia="hi-IN" w:bidi="hi-IN"/>
        </w:rPr>
        <w:t xml:space="preserve">At predetermined points in the term, formal assessment of student learning will include individual exams and quizzes. Students are expected to complete all quizzes and exams individually without the use of notes or other sources relative to course materials. </w:t>
      </w:r>
    </w:p>
    <w:p w14:paraId="5E240982" w14:textId="77777777" w:rsidR="005F75DA" w:rsidRDefault="005F75DA" w:rsidP="005F75DA">
      <w:pPr>
        <w:rPr>
          <w:rFonts w:asciiTheme="majorHAnsi" w:hAnsiTheme="majorHAnsi"/>
          <w:lang w:eastAsia="hi-IN" w:bidi="hi-IN"/>
        </w:rPr>
      </w:pPr>
    </w:p>
    <w:p w14:paraId="278D9AAB" w14:textId="77777777" w:rsidR="00E35AE3" w:rsidRPr="00E35AE3" w:rsidRDefault="00E35AE3" w:rsidP="00E35AE3">
      <w:pPr>
        <w:rPr>
          <w:rFonts w:asciiTheme="majorHAnsi" w:hAnsiTheme="majorHAnsi"/>
          <w:i/>
          <w:lang w:eastAsia="hi-IN" w:bidi="hi-IN"/>
        </w:rPr>
      </w:pPr>
      <w:r w:rsidRPr="00E35AE3">
        <w:rPr>
          <w:rFonts w:asciiTheme="majorHAnsi" w:hAnsiTheme="majorHAnsi"/>
          <w:b/>
          <w:i/>
          <w:lang w:eastAsia="hi-IN" w:bidi="hi-IN"/>
        </w:rPr>
        <w:t>Leadership Theory Group Presentation</w:t>
      </w:r>
      <w:r>
        <w:rPr>
          <w:rFonts w:asciiTheme="majorHAnsi" w:hAnsiTheme="majorHAnsi"/>
          <w:b/>
          <w:i/>
          <w:lang w:eastAsia="hi-IN" w:bidi="hi-IN"/>
        </w:rPr>
        <w:t xml:space="preserve"> </w:t>
      </w:r>
      <w:r>
        <w:rPr>
          <w:rFonts w:asciiTheme="majorHAnsi" w:hAnsiTheme="majorHAnsi"/>
          <w:i/>
          <w:lang w:eastAsia="hi-IN" w:bidi="hi-IN"/>
        </w:rPr>
        <w:t>(</w:t>
      </w:r>
      <w:r w:rsidR="005F75DA">
        <w:rPr>
          <w:rFonts w:asciiTheme="majorHAnsi" w:hAnsiTheme="majorHAnsi"/>
          <w:i/>
          <w:lang w:eastAsia="hi-IN" w:bidi="hi-IN"/>
        </w:rPr>
        <w:t>2</w:t>
      </w:r>
      <w:r>
        <w:rPr>
          <w:rFonts w:asciiTheme="majorHAnsi" w:hAnsiTheme="majorHAnsi"/>
          <w:i/>
          <w:lang w:eastAsia="hi-IN" w:bidi="hi-IN"/>
        </w:rPr>
        <w:t>00 points)</w:t>
      </w:r>
    </w:p>
    <w:p w14:paraId="7E734ECF" w14:textId="77777777" w:rsidR="00E35AE3" w:rsidRPr="00E35AE3" w:rsidRDefault="00E35AE3" w:rsidP="00E35AE3">
      <w:pPr>
        <w:rPr>
          <w:rFonts w:asciiTheme="majorHAnsi" w:hAnsiTheme="majorHAnsi"/>
          <w:lang w:eastAsia="hi-IN" w:bidi="hi-IN"/>
        </w:rPr>
      </w:pPr>
      <w:r w:rsidRPr="00E35AE3">
        <w:rPr>
          <w:rFonts w:asciiTheme="majorHAnsi" w:hAnsiTheme="majorHAnsi"/>
          <w:lang w:eastAsia="hi-IN" w:bidi="hi-IN"/>
        </w:rPr>
        <w:t xml:space="preserve">In small groups, </w:t>
      </w:r>
      <w:r>
        <w:rPr>
          <w:rFonts w:asciiTheme="majorHAnsi" w:hAnsiTheme="majorHAnsi"/>
          <w:lang w:eastAsia="hi-IN" w:bidi="hi-IN"/>
        </w:rPr>
        <w:t>students will deliver a comprehensive presentation of the elements of a specific theory of le</w:t>
      </w:r>
      <w:r w:rsidR="00CB48C2">
        <w:rPr>
          <w:rFonts w:asciiTheme="majorHAnsi" w:hAnsiTheme="majorHAnsi"/>
          <w:lang w:eastAsia="hi-IN" w:bidi="hi-IN"/>
        </w:rPr>
        <w:t>adership. The group will have 15-20</w:t>
      </w:r>
      <w:r>
        <w:rPr>
          <w:rFonts w:asciiTheme="majorHAnsi" w:hAnsiTheme="majorHAnsi"/>
          <w:lang w:eastAsia="hi-IN" w:bidi="hi-IN"/>
        </w:rPr>
        <w:t xml:space="preserve"> minutes to present all of the necessary information of the theory,</w:t>
      </w:r>
      <w:r w:rsidR="00E43A50">
        <w:rPr>
          <w:rFonts w:asciiTheme="majorHAnsi" w:hAnsiTheme="majorHAnsi"/>
          <w:lang w:eastAsia="hi-IN" w:bidi="hi-IN"/>
        </w:rPr>
        <w:t xml:space="preserve"> including a brief critique of the theory (What does the theory miss? What assumptions are being made? </w:t>
      </w:r>
      <w:r w:rsidR="00CB48C2">
        <w:rPr>
          <w:rFonts w:asciiTheme="majorHAnsi" w:hAnsiTheme="majorHAnsi"/>
          <w:lang w:eastAsia="hi-IN" w:bidi="hi-IN"/>
        </w:rPr>
        <w:t>Etc.).</w:t>
      </w:r>
      <w:r>
        <w:rPr>
          <w:rFonts w:asciiTheme="majorHAnsi" w:hAnsiTheme="majorHAnsi"/>
          <w:lang w:eastAsia="hi-IN" w:bidi="hi-IN"/>
        </w:rPr>
        <w:t xml:space="preserve"> </w:t>
      </w:r>
      <w:r w:rsidR="00CB48C2">
        <w:rPr>
          <w:rFonts w:asciiTheme="majorHAnsi" w:hAnsiTheme="majorHAnsi"/>
          <w:lang w:eastAsia="hi-IN" w:bidi="hi-IN"/>
        </w:rPr>
        <w:t>Each group must also</w:t>
      </w:r>
      <w:r>
        <w:rPr>
          <w:rFonts w:asciiTheme="majorHAnsi" w:hAnsiTheme="majorHAnsi"/>
          <w:lang w:eastAsia="hi-IN" w:bidi="hi-IN"/>
        </w:rPr>
        <w:t xml:space="preserve"> engage the class in an activity to demonstrate understanding. Groups will be graded on the content of the presentation (the quality and accuracy of the information presented), the delivery (making the presentation interesting, the use of visual aids, and overall creativity), and the group’s ability to engage the class in an appropriate activity. Theories and dates of presentations will be assigned during the first week of class.  </w:t>
      </w:r>
      <w:r w:rsidR="005B566A">
        <w:rPr>
          <w:rFonts w:asciiTheme="majorHAnsi" w:hAnsiTheme="majorHAnsi"/>
          <w:lang w:eastAsia="hi-IN" w:bidi="hi-IN"/>
        </w:rPr>
        <w:t>Presentations will be graded on comprehensiveness of content, creativity, communication skills, and ability to engage the class in meaningful discussion.</w:t>
      </w:r>
    </w:p>
    <w:p w14:paraId="28A36059" w14:textId="77777777" w:rsidR="00E35AE3" w:rsidRDefault="00E35AE3" w:rsidP="000B46EA">
      <w:pPr>
        <w:pStyle w:val="NoteLevel21"/>
        <w:rPr>
          <w:rFonts w:asciiTheme="majorHAnsi" w:hAnsiTheme="majorHAnsi"/>
          <w:sz w:val="24"/>
        </w:rPr>
      </w:pPr>
    </w:p>
    <w:p w14:paraId="1EB407A2" w14:textId="77777777" w:rsidR="005B566A" w:rsidRDefault="005B566A" w:rsidP="0099743F">
      <w:pPr>
        <w:rPr>
          <w:rFonts w:asciiTheme="majorHAnsi" w:hAnsiTheme="majorHAnsi"/>
          <w:lang w:eastAsia="hi-IN" w:bidi="hi-IN"/>
        </w:rPr>
      </w:pPr>
      <w:r w:rsidRPr="005B566A">
        <w:rPr>
          <w:rFonts w:asciiTheme="majorHAnsi" w:hAnsiTheme="majorHAnsi"/>
          <w:b/>
          <w:i/>
          <w:lang w:eastAsia="hi-IN" w:bidi="hi-IN"/>
        </w:rPr>
        <w:t>Current Issue in Leadership Paper</w:t>
      </w:r>
      <w:r>
        <w:rPr>
          <w:rFonts w:asciiTheme="majorHAnsi" w:hAnsiTheme="majorHAnsi"/>
          <w:lang w:eastAsia="hi-IN" w:bidi="hi-IN"/>
        </w:rPr>
        <w:t xml:space="preserve"> </w:t>
      </w:r>
      <w:r w:rsidR="005F75DA">
        <w:rPr>
          <w:rFonts w:asciiTheme="majorHAnsi" w:hAnsiTheme="majorHAnsi"/>
          <w:i/>
          <w:lang w:eastAsia="hi-IN" w:bidi="hi-IN"/>
        </w:rPr>
        <w:t>(2</w:t>
      </w:r>
      <w:r w:rsidRPr="005F75DA">
        <w:rPr>
          <w:rFonts w:asciiTheme="majorHAnsi" w:hAnsiTheme="majorHAnsi"/>
          <w:i/>
          <w:lang w:eastAsia="hi-IN" w:bidi="hi-IN"/>
        </w:rPr>
        <w:t>00 points)</w:t>
      </w:r>
    </w:p>
    <w:p w14:paraId="7B958865" w14:textId="77777777" w:rsidR="005B566A" w:rsidRDefault="005B566A" w:rsidP="0099743F">
      <w:pPr>
        <w:rPr>
          <w:rFonts w:asciiTheme="majorHAnsi" w:hAnsiTheme="majorHAnsi"/>
          <w:lang w:eastAsia="hi-IN" w:bidi="hi-IN"/>
        </w:rPr>
      </w:pPr>
      <w:r>
        <w:rPr>
          <w:rFonts w:asciiTheme="majorHAnsi" w:hAnsiTheme="majorHAnsi"/>
          <w:lang w:eastAsia="hi-IN" w:bidi="hi-IN"/>
        </w:rPr>
        <w:t>Select an article (from a reputable source) about a current issue or dilemma relative to leadership. The issue can be organizational, social, political, or institutional. In 4-6 pages, analyze the issue using models discussed in this course regarding power, values and ethics, cultural considerations and one or more model of leadership theory. Support your claims with specific reference to course material and outside sources (minimum of 2 outside sources required). Make recommendations on possible actions to be taken. Papers will be graded on content (analysis and recommendation), application of course material, organization, grammar, and formatting (APA).</w:t>
      </w:r>
    </w:p>
    <w:p w14:paraId="329E93E3" w14:textId="77777777" w:rsidR="00091EAA" w:rsidRDefault="00091EAA" w:rsidP="0099743F">
      <w:pPr>
        <w:rPr>
          <w:rFonts w:asciiTheme="majorHAnsi" w:hAnsiTheme="majorHAnsi"/>
          <w:lang w:eastAsia="hi-IN" w:bidi="hi-IN"/>
        </w:rPr>
      </w:pPr>
    </w:p>
    <w:p w14:paraId="089C356C" w14:textId="77777777" w:rsidR="00091EAA" w:rsidRDefault="00091EAA" w:rsidP="00091EAA">
      <w:pPr>
        <w:rPr>
          <w:rFonts w:asciiTheme="majorHAnsi" w:hAnsiTheme="majorHAnsi"/>
          <w:i/>
          <w:lang w:eastAsia="hi-IN" w:bidi="hi-IN"/>
        </w:rPr>
      </w:pPr>
      <w:r>
        <w:rPr>
          <w:rFonts w:asciiTheme="majorHAnsi" w:hAnsiTheme="majorHAnsi"/>
          <w:b/>
          <w:i/>
          <w:lang w:eastAsia="hi-IN" w:bidi="hi-IN"/>
        </w:rPr>
        <w:t xml:space="preserve">Cultural Reflection Paper </w:t>
      </w:r>
      <w:r w:rsidR="004643BE">
        <w:rPr>
          <w:rFonts w:asciiTheme="majorHAnsi" w:hAnsiTheme="majorHAnsi"/>
          <w:i/>
          <w:lang w:eastAsia="hi-IN" w:bidi="hi-IN"/>
        </w:rPr>
        <w:t>(1</w:t>
      </w:r>
      <w:r>
        <w:rPr>
          <w:rFonts w:asciiTheme="majorHAnsi" w:hAnsiTheme="majorHAnsi"/>
          <w:i/>
          <w:lang w:eastAsia="hi-IN" w:bidi="hi-IN"/>
        </w:rPr>
        <w:t>00 points)</w:t>
      </w:r>
    </w:p>
    <w:p w14:paraId="6BBA2E6C" w14:textId="77777777" w:rsidR="00091EAA" w:rsidRDefault="00091EAA" w:rsidP="00091EAA">
      <w:pPr>
        <w:rPr>
          <w:rFonts w:asciiTheme="majorHAnsi" w:hAnsiTheme="majorHAnsi"/>
          <w:lang w:eastAsia="hi-IN" w:bidi="hi-IN"/>
        </w:rPr>
      </w:pPr>
      <w:r>
        <w:rPr>
          <w:rFonts w:asciiTheme="majorHAnsi" w:hAnsiTheme="majorHAnsi"/>
          <w:lang w:eastAsia="hi-IN" w:bidi="hi-IN"/>
        </w:rPr>
        <w:lastRenderedPageBreak/>
        <w:t xml:space="preserve">In 2-4 pages, students will reflect on the roles and influence of culture in their personal leadership journey. Students should consider their cultural identities and discuss ways in which these identities have shaped their personal values and guided their decision making. Specific examples should be provided to support your ideas. Papers will be graded on content (reflection and application of cultural material), supporting information, </w:t>
      </w:r>
      <w:r w:rsidR="004643BE">
        <w:rPr>
          <w:rFonts w:asciiTheme="majorHAnsi" w:hAnsiTheme="majorHAnsi"/>
          <w:lang w:eastAsia="hi-IN" w:bidi="hi-IN"/>
        </w:rPr>
        <w:br/>
      </w:r>
    </w:p>
    <w:p w14:paraId="6093DC4B" w14:textId="77777777" w:rsidR="004643BE" w:rsidRDefault="004643BE" w:rsidP="00091EAA">
      <w:pPr>
        <w:rPr>
          <w:rFonts w:asciiTheme="majorHAnsi" w:hAnsiTheme="majorHAnsi"/>
          <w:lang w:eastAsia="hi-IN" w:bidi="hi-IN"/>
        </w:rPr>
      </w:pPr>
      <w:r w:rsidRPr="004643BE">
        <w:rPr>
          <w:rFonts w:asciiTheme="majorHAnsi" w:hAnsiTheme="majorHAnsi"/>
          <w:b/>
          <w:i/>
          <w:lang w:eastAsia="hi-IN" w:bidi="hi-IN"/>
        </w:rPr>
        <w:t>Leadership Development Plan</w:t>
      </w:r>
      <w:r>
        <w:rPr>
          <w:rFonts w:asciiTheme="majorHAnsi" w:hAnsiTheme="majorHAnsi"/>
          <w:lang w:eastAsia="hi-IN" w:bidi="hi-IN"/>
        </w:rPr>
        <w:t xml:space="preserve"> (100 points)</w:t>
      </w:r>
    </w:p>
    <w:p w14:paraId="23771B37" w14:textId="77777777" w:rsidR="004643BE" w:rsidRDefault="004643BE" w:rsidP="00091EAA">
      <w:pPr>
        <w:rPr>
          <w:rFonts w:asciiTheme="majorHAnsi" w:hAnsiTheme="majorHAnsi"/>
          <w:lang w:eastAsia="hi-IN" w:bidi="hi-IN"/>
        </w:rPr>
      </w:pPr>
      <w:r>
        <w:rPr>
          <w:rFonts w:asciiTheme="majorHAnsi" w:hAnsiTheme="majorHAnsi"/>
          <w:lang w:eastAsia="hi-IN" w:bidi="hi-IN"/>
        </w:rPr>
        <w:t>Using the concepts presented in chapter 10 of the text, develop a plan for your personal leadership development. Include a brief description of your leadership goals, identifiable needs (mentors, resources, etc.) that you have to achieve your leadership goals, as well as a personal mission statement. Include specific examples and details as appropriate. Plans should be 3-5 pages in length and will be graded on content (application of concepts presented in the text, comprehensiveness of the plan), organization, grammar, and formatting (APA).</w:t>
      </w:r>
    </w:p>
    <w:p w14:paraId="2B5BCB06" w14:textId="77777777" w:rsidR="00091EAA" w:rsidRPr="00680B5C" w:rsidRDefault="00091EAA" w:rsidP="00091EAA">
      <w:pPr>
        <w:rPr>
          <w:rFonts w:asciiTheme="majorHAnsi" w:hAnsiTheme="majorHAnsi"/>
          <w:lang w:eastAsia="hi-IN" w:bidi="hi-IN"/>
        </w:rPr>
      </w:pPr>
    </w:p>
    <w:p w14:paraId="7B8867F0" w14:textId="77777777" w:rsidR="000B46EA" w:rsidRPr="000B46EA" w:rsidRDefault="000B46EA" w:rsidP="000B46EA">
      <w:pPr>
        <w:pStyle w:val="NoteLevel21"/>
        <w:rPr>
          <w:rFonts w:asciiTheme="majorHAnsi" w:hAnsiTheme="majorHAnsi"/>
          <w:sz w:val="24"/>
        </w:rPr>
      </w:pPr>
      <w:r w:rsidRPr="000B46EA">
        <w:rPr>
          <w:rFonts w:asciiTheme="majorHAnsi" w:hAnsiTheme="majorHAnsi"/>
          <w:sz w:val="24"/>
        </w:rPr>
        <w:t xml:space="preserve">Your Grades for this Course </w:t>
      </w:r>
    </w:p>
    <w:p w14:paraId="3B085C52"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14:paraId="4ACA92A0" w14:textId="77777777" w:rsidR="000B46EA" w:rsidRPr="000B46EA" w:rsidRDefault="000B46EA" w:rsidP="000B46EA">
      <w:pPr>
        <w:rPr>
          <w:rFonts w:asciiTheme="majorHAnsi" w:hAnsiTheme="majorHAnsi"/>
          <w:color w:val="000000"/>
        </w:rPr>
      </w:pPr>
    </w:p>
    <w:p w14:paraId="5867DFFC" w14:textId="77777777" w:rsidR="000B46EA" w:rsidRDefault="000B46EA" w:rsidP="000B46EA">
      <w:pPr>
        <w:rPr>
          <w:rFonts w:asciiTheme="majorHAnsi" w:hAnsiTheme="majorHAnsi"/>
          <w:color w:val="000000"/>
        </w:rPr>
      </w:pPr>
      <w:r w:rsidRPr="000B46EA">
        <w:rPr>
          <w:rFonts w:asciiTheme="majorHAnsi" w:hAnsiTheme="majorHAnsi"/>
          <w:color w:val="000000"/>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14:paraId="2408BAEA" w14:textId="77777777" w:rsidR="000B46EA" w:rsidRPr="000B46EA" w:rsidRDefault="000B46EA" w:rsidP="000B46EA">
      <w:pPr>
        <w:rPr>
          <w:rFonts w:asciiTheme="majorHAnsi" w:hAnsiTheme="majorHAnsi"/>
          <w:color w:val="000000"/>
        </w:rPr>
      </w:pPr>
    </w:p>
    <w:p w14:paraId="7DF759DA" w14:textId="77777777" w:rsidR="000B46EA" w:rsidRPr="000B46EA" w:rsidRDefault="000B46EA" w:rsidP="000B46EA">
      <w:pPr>
        <w:rPr>
          <w:rFonts w:asciiTheme="majorHAnsi" w:hAnsiTheme="majorHAnsi"/>
          <w:b/>
          <w:color w:val="000000"/>
        </w:rPr>
      </w:pPr>
      <w:r w:rsidRPr="000B46EA">
        <w:rPr>
          <w:rFonts w:asciiTheme="majorHAnsi" w:hAnsiTheme="majorHAnsi"/>
          <w:b/>
          <w:color w:val="000000"/>
        </w:rPr>
        <w:t>Coleman University Grade Assignment Policy:</w:t>
      </w:r>
    </w:p>
    <w:p w14:paraId="153EFEE7"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The Coleman University guidelines for the assignment of grades to total points earned is as follows:</w:t>
      </w:r>
    </w:p>
    <w:p w14:paraId="2CC59D64"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ab/>
      </w:r>
    </w:p>
    <w:tbl>
      <w:tblPr>
        <w:tblW w:w="0" w:type="auto"/>
        <w:jc w:val="center"/>
        <w:tblLayout w:type="fixed"/>
        <w:tblCellMar>
          <w:left w:w="0" w:type="dxa"/>
          <w:right w:w="0" w:type="dxa"/>
        </w:tblCellMar>
        <w:tblLook w:val="0000" w:firstRow="0" w:lastRow="0" w:firstColumn="0" w:lastColumn="0" w:noHBand="0" w:noVBand="0"/>
      </w:tblPr>
      <w:tblGrid>
        <w:gridCol w:w="2433"/>
        <w:gridCol w:w="2434"/>
        <w:gridCol w:w="2433"/>
      </w:tblGrid>
      <w:tr w:rsidR="000B46EA" w:rsidRPr="00FC4EF9" w14:paraId="56F1D8AC" w14:textId="77777777" w:rsidTr="000B46EA">
        <w:trPr>
          <w:trHeight w:val="51"/>
          <w:jc w:val="center"/>
        </w:trPr>
        <w:tc>
          <w:tcPr>
            <w:tcW w:w="2433"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3433C505" w14:textId="77777777" w:rsidR="000B46EA" w:rsidRPr="00FC4EF9" w:rsidRDefault="000B46EA" w:rsidP="000B46EA">
            <w:pPr>
              <w:pStyle w:val="Subtitle"/>
              <w:rPr>
                <w:b/>
              </w:rPr>
            </w:pPr>
            <w:r w:rsidRPr="00FC4EF9">
              <w:rPr>
                <w:b/>
              </w:rPr>
              <w:t>Percent</w:t>
            </w:r>
          </w:p>
        </w:tc>
        <w:tc>
          <w:tcPr>
            <w:tcW w:w="2434"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411A136E" w14:textId="77777777" w:rsidR="000B46EA" w:rsidRPr="00FC4EF9" w:rsidRDefault="000B46EA" w:rsidP="000B46EA">
            <w:pPr>
              <w:pStyle w:val="Subtitle"/>
              <w:rPr>
                <w:b/>
              </w:rPr>
            </w:pPr>
            <w:r w:rsidRPr="00FC4EF9">
              <w:rPr>
                <w:b/>
              </w:rPr>
              <w:t>Letter Grade</w:t>
            </w:r>
          </w:p>
        </w:tc>
        <w:tc>
          <w:tcPr>
            <w:tcW w:w="2433"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206828CC" w14:textId="77777777" w:rsidR="000B46EA" w:rsidRPr="00FC4EF9" w:rsidRDefault="000B46EA" w:rsidP="000B46EA">
            <w:pPr>
              <w:pStyle w:val="Subtitle"/>
              <w:rPr>
                <w:b/>
              </w:rPr>
            </w:pPr>
            <w:r w:rsidRPr="00FC4EF9">
              <w:rPr>
                <w:b/>
              </w:rPr>
              <w:t>Grade Points</w:t>
            </w:r>
          </w:p>
        </w:tc>
      </w:tr>
      <w:tr w:rsidR="000B46EA" w:rsidRPr="00FC4EF9" w14:paraId="483102C5" w14:textId="77777777" w:rsidTr="000B46EA">
        <w:trPr>
          <w:trHeight w:val="51"/>
          <w:jc w:val="center"/>
        </w:trPr>
        <w:tc>
          <w:tcPr>
            <w:tcW w:w="2433"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17123207" w14:textId="77777777" w:rsidR="000B46EA" w:rsidRPr="00FC4EF9" w:rsidRDefault="000B46EA" w:rsidP="000B46EA">
            <w:pPr>
              <w:pStyle w:val="Subtitle"/>
            </w:pPr>
            <w:r w:rsidRPr="00FC4EF9">
              <w:t>94-100</w:t>
            </w:r>
          </w:p>
        </w:tc>
        <w:tc>
          <w:tcPr>
            <w:tcW w:w="2434"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3015ED77" w14:textId="77777777" w:rsidR="000B46EA" w:rsidRPr="00FC4EF9" w:rsidRDefault="000B46EA" w:rsidP="000B46EA">
            <w:pPr>
              <w:pStyle w:val="Subtitle"/>
            </w:pPr>
            <w:r w:rsidRPr="00FC4EF9">
              <w:t>A</w:t>
            </w:r>
          </w:p>
        </w:tc>
        <w:tc>
          <w:tcPr>
            <w:tcW w:w="2433"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5443CD8A" w14:textId="77777777" w:rsidR="000B46EA" w:rsidRPr="00FC4EF9" w:rsidRDefault="000B46EA" w:rsidP="000B46EA">
            <w:pPr>
              <w:pStyle w:val="Subtitle"/>
            </w:pPr>
            <w:r w:rsidRPr="00FC4EF9">
              <w:t>4.0</w:t>
            </w:r>
          </w:p>
        </w:tc>
      </w:tr>
      <w:tr w:rsidR="000B46EA" w:rsidRPr="00FC4EF9" w14:paraId="5A6E79D6" w14:textId="77777777" w:rsidTr="000B46EA">
        <w:trPr>
          <w:trHeight w:val="2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B441F07" w14:textId="77777777" w:rsidR="000B46EA" w:rsidRPr="00FC4EF9" w:rsidRDefault="000B46EA" w:rsidP="000B46EA">
            <w:pPr>
              <w:pStyle w:val="Subtitle"/>
            </w:pPr>
            <w:r w:rsidRPr="00FC4EF9">
              <w:t>90-93</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F6712C2" w14:textId="77777777" w:rsidR="000B46EA" w:rsidRPr="00FC4EF9" w:rsidRDefault="000B46EA" w:rsidP="000B46EA">
            <w:pPr>
              <w:pStyle w:val="Subtitle"/>
            </w:pPr>
            <w:r w:rsidRPr="00FC4EF9">
              <w:t>A-</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0474D54" w14:textId="77777777" w:rsidR="000B46EA" w:rsidRPr="00FC4EF9" w:rsidRDefault="000B46EA" w:rsidP="000B46EA">
            <w:pPr>
              <w:pStyle w:val="Subtitle"/>
            </w:pPr>
            <w:r w:rsidRPr="00FC4EF9">
              <w:t>3.67</w:t>
            </w:r>
          </w:p>
        </w:tc>
      </w:tr>
      <w:tr w:rsidR="000B46EA" w:rsidRPr="00FC4EF9" w14:paraId="73F5042B"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B44FD47" w14:textId="77777777" w:rsidR="000B46EA" w:rsidRPr="00FC4EF9" w:rsidRDefault="000B46EA" w:rsidP="000B46EA">
            <w:pPr>
              <w:pStyle w:val="Subtitle"/>
            </w:pPr>
            <w:r w:rsidRPr="00FC4EF9">
              <w:t>87-89</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0B57446" w14:textId="77777777" w:rsidR="000B46EA" w:rsidRPr="00FC4EF9" w:rsidRDefault="000B46EA" w:rsidP="000B46EA">
            <w:pPr>
              <w:pStyle w:val="Subtitle"/>
            </w:pPr>
            <w:r w:rsidRPr="00FC4EF9">
              <w:t>B+</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C3A4EFC" w14:textId="77777777" w:rsidR="000B46EA" w:rsidRPr="00FC4EF9" w:rsidRDefault="000B46EA" w:rsidP="000B46EA">
            <w:pPr>
              <w:pStyle w:val="Subtitle"/>
            </w:pPr>
            <w:r w:rsidRPr="00FC4EF9">
              <w:t>3.33</w:t>
            </w:r>
          </w:p>
        </w:tc>
      </w:tr>
      <w:tr w:rsidR="000B46EA" w:rsidRPr="00FC4EF9" w14:paraId="72BAA317" w14:textId="77777777" w:rsidTr="000B46EA">
        <w:trPr>
          <w:trHeight w:val="20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9ADDD22" w14:textId="77777777" w:rsidR="000B46EA" w:rsidRPr="00FC4EF9" w:rsidRDefault="000B46EA" w:rsidP="000B46EA">
            <w:pPr>
              <w:pStyle w:val="Subtitle"/>
            </w:pPr>
            <w:r w:rsidRPr="00FC4EF9">
              <w:t>84-86</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E093067" w14:textId="77777777" w:rsidR="000B46EA" w:rsidRPr="00FC4EF9" w:rsidRDefault="000B46EA" w:rsidP="000B46EA">
            <w:pPr>
              <w:pStyle w:val="Subtitle"/>
            </w:pPr>
            <w:r w:rsidRPr="00FC4EF9">
              <w:t>B</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92AB1A" w14:textId="77777777" w:rsidR="000B46EA" w:rsidRPr="00FC4EF9" w:rsidRDefault="000B46EA" w:rsidP="000B46EA">
            <w:pPr>
              <w:pStyle w:val="Subtitle"/>
            </w:pPr>
            <w:r w:rsidRPr="00FC4EF9">
              <w:t>3.0</w:t>
            </w:r>
          </w:p>
        </w:tc>
      </w:tr>
      <w:tr w:rsidR="000B46EA" w:rsidRPr="00FC4EF9" w14:paraId="21F91CD3"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D0F8E5B" w14:textId="77777777" w:rsidR="000B46EA" w:rsidRPr="00FC4EF9" w:rsidRDefault="000B46EA" w:rsidP="000B46EA">
            <w:pPr>
              <w:pStyle w:val="Subtitle"/>
            </w:pPr>
            <w:r w:rsidRPr="00FC4EF9">
              <w:t>80-83</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D53F1B" w14:textId="77777777" w:rsidR="000B46EA" w:rsidRPr="00FC4EF9" w:rsidRDefault="000B46EA" w:rsidP="000B46EA">
            <w:pPr>
              <w:pStyle w:val="Subtitle"/>
            </w:pPr>
            <w:r w:rsidRPr="00FC4EF9">
              <w:t>B-</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7E2C701" w14:textId="77777777" w:rsidR="000B46EA" w:rsidRPr="00FC4EF9" w:rsidRDefault="000B46EA" w:rsidP="000B46EA">
            <w:pPr>
              <w:pStyle w:val="Subtitle"/>
            </w:pPr>
            <w:r w:rsidRPr="00FC4EF9">
              <w:t>2.67</w:t>
            </w:r>
          </w:p>
        </w:tc>
      </w:tr>
      <w:tr w:rsidR="000B46EA" w:rsidRPr="00FC4EF9" w14:paraId="03B99E7D"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D38B9D" w14:textId="77777777" w:rsidR="000B46EA" w:rsidRPr="00FC4EF9" w:rsidRDefault="000B46EA" w:rsidP="000B46EA">
            <w:pPr>
              <w:pStyle w:val="Subtitle"/>
            </w:pPr>
            <w:r w:rsidRPr="00FC4EF9">
              <w:t>77-79</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9FF263" w14:textId="77777777" w:rsidR="000B46EA" w:rsidRPr="00FC4EF9" w:rsidRDefault="000B46EA" w:rsidP="000B46EA">
            <w:pPr>
              <w:pStyle w:val="Subtitle"/>
            </w:pPr>
            <w:r w:rsidRPr="00FC4EF9">
              <w:t>C+</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5226641" w14:textId="77777777" w:rsidR="000B46EA" w:rsidRPr="00FC4EF9" w:rsidRDefault="000B46EA" w:rsidP="000B46EA">
            <w:pPr>
              <w:pStyle w:val="Subtitle"/>
            </w:pPr>
            <w:r w:rsidRPr="00FC4EF9">
              <w:t>2.33</w:t>
            </w:r>
          </w:p>
        </w:tc>
      </w:tr>
      <w:tr w:rsidR="000B46EA" w:rsidRPr="00FC4EF9" w14:paraId="3C87E816"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301D0D8" w14:textId="77777777" w:rsidR="000B46EA" w:rsidRPr="00FC4EF9" w:rsidRDefault="000B46EA" w:rsidP="000B46EA">
            <w:pPr>
              <w:pStyle w:val="Subtitle"/>
            </w:pPr>
            <w:r w:rsidRPr="00FC4EF9">
              <w:t>74-76</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B5A11E" w14:textId="77777777" w:rsidR="000B46EA" w:rsidRPr="00FC4EF9" w:rsidRDefault="000B46EA" w:rsidP="000B46EA">
            <w:pPr>
              <w:pStyle w:val="Subtitle"/>
            </w:pPr>
            <w:r w:rsidRPr="00FC4EF9">
              <w:t>C</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DF2F404" w14:textId="77777777" w:rsidR="000B46EA" w:rsidRPr="00FC4EF9" w:rsidRDefault="000B46EA" w:rsidP="000B46EA">
            <w:pPr>
              <w:pStyle w:val="Subtitle"/>
            </w:pPr>
            <w:r w:rsidRPr="00FC4EF9">
              <w:t>2.00</w:t>
            </w:r>
          </w:p>
        </w:tc>
      </w:tr>
      <w:tr w:rsidR="000B46EA" w:rsidRPr="00FC4EF9" w14:paraId="13DC7D77"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DF7B65" w14:textId="77777777" w:rsidR="000B46EA" w:rsidRPr="00FC4EF9" w:rsidRDefault="000B46EA" w:rsidP="000B46EA">
            <w:pPr>
              <w:pStyle w:val="Subtitle"/>
            </w:pPr>
            <w:r w:rsidRPr="00FC4EF9">
              <w:t>70-73</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C8D9EA4" w14:textId="77777777" w:rsidR="000B46EA" w:rsidRPr="00FC4EF9" w:rsidRDefault="000B46EA" w:rsidP="000B46EA">
            <w:pPr>
              <w:pStyle w:val="Subtitle"/>
            </w:pPr>
            <w:r w:rsidRPr="00FC4EF9">
              <w:t>C-</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00BE852" w14:textId="77777777" w:rsidR="000B46EA" w:rsidRPr="00FC4EF9" w:rsidRDefault="000B46EA" w:rsidP="000B46EA">
            <w:pPr>
              <w:pStyle w:val="Subtitle"/>
            </w:pPr>
            <w:r w:rsidRPr="00FC4EF9">
              <w:t>1.67</w:t>
            </w:r>
          </w:p>
        </w:tc>
      </w:tr>
      <w:tr w:rsidR="000B46EA" w:rsidRPr="00FC4EF9" w14:paraId="100A7E2B"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CC5F275" w14:textId="77777777" w:rsidR="000B46EA" w:rsidRPr="00FC4EF9" w:rsidRDefault="000B46EA" w:rsidP="000B46EA">
            <w:pPr>
              <w:pStyle w:val="Subtitle"/>
            </w:pPr>
            <w:r w:rsidRPr="00FC4EF9">
              <w:t>67-69</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F33D22" w14:textId="77777777" w:rsidR="000B46EA" w:rsidRPr="00FC4EF9" w:rsidRDefault="000B46EA" w:rsidP="000B46EA">
            <w:pPr>
              <w:pStyle w:val="Subtitle"/>
            </w:pPr>
            <w:r w:rsidRPr="00FC4EF9">
              <w:t>D+</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7D17E5" w14:textId="77777777" w:rsidR="000B46EA" w:rsidRPr="00FC4EF9" w:rsidRDefault="000B46EA" w:rsidP="000B46EA">
            <w:pPr>
              <w:pStyle w:val="Subtitle"/>
            </w:pPr>
            <w:r w:rsidRPr="00FC4EF9">
              <w:t>1.33</w:t>
            </w:r>
          </w:p>
        </w:tc>
      </w:tr>
      <w:tr w:rsidR="000B46EA" w:rsidRPr="00FC4EF9" w14:paraId="41E09D7C"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D96E027" w14:textId="77777777" w:rsidR="000B46EA" w:rsidRPr="00FC4EF9" w:rsidRDefault="000B46EA" w:rsidP="000B46EA">
            <w:pPr>
              <w:pStyle w:val="Subtitle"/>
            </w:pPr>
            <w:r w:rsidRPr="00FC4EF9">
              <w:t>64-66</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2242A3" w14:textId="77777777" w:rsidR="000B46EA" w:rsidRPr="00FC4EF9" w:rsidRDefault="000B46EA" w:rsidP="000B46EA">
            <w:pPr>
              <w:pStyle w:val="Subtitle"/>
            </w:pPr>
            <w:r w:rsidRPr="00FC4EF9">
              <w:t>D</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633477" w14:textId="77777777" w:rsidR="000B46EA" w:rsidRPr="00FC4EF9" w:rsidRDefault="000B46EA" w:rsidP="000B46EA">
            <w:pPr>
              <w:pStyle w:val="Subtitle"/>
            </w:pPr>
            <w:r w:rsidRPr="00FC4EF9">
              <w:t>1.00</w:t>
            </w:r>
          </w:p>
        </w:tc>
      </w:tr>
      <w:tr w:rsidR="000B46EA" w:rsidRPr="00FC4EF9" w14:paraId="786D8EAE"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106793C" w14:textId="77777777" w:rsidR="000B46EA" w:rsidRPr="00FC4EF9" w:rsidRDefault="000B46EA" w:rsidP="000B46EA">
            <w:pPr>
              <w:pStyle w:val="Subtitle"/>
            </w:pPr>
            <w:r w:rsidRPr="00FC4EF9">
              <w:t>60-63</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065CECF" w14:textId="77777777" w:rsidR="000B46EA" w:rsidRPr="00FC4EF9" w:rsidRDefault="000B46EA" w:rsidP="000B46EA">
            <w:pPr>
              <w:pStyle w:val="Subtitle"/>
            </w:pPr>
            <w:r w:rsidRPr="00FC4EF9">
              <w:t>D-</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BBB722" w14:textId="77777777" w:rsidR="000B46EA" w:rsidRPr="00FC4EF9" w:rsidRDefault="000B46EA" w:rsidP="000B46EA">
            <w:pPr>
              <w:pStyle w:val="Subtitle"/>
            </w:pPr>
            <w:r w:rsidRPr="00FC4EF9">
              <w:t>0.67</w:t>
            </w:r>
          </w:p>
        </w:tc>
      </w:tr>
      <w:tr w:rsidR="000B46EA" w:rsidRPr="00FC4EF9" w14:paraId="56F042F0"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07A8D1" w14:textId="77777777" w:rsidR="000B46EA" w:rsidRPr="00FC4EF9" w:rsidRDefault="000B46EA" w:rsidP="000B46EA">
            <w:pPr>
              <w:pStyle w:val="Subtitle"/>
            </w:pPr>
            <w:r w:rsidRPr="00FC4EF9">
              <w:t>N/A</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E41A4B" w14:textId="77777777" w:rsidR="000B46EA" w:rsidRPr="00FC4EF9" w:rsidRDefault="000B46EA" w:rsidP="000B46EA">
            <w:pPr>
              <w:pStyle w:val="Subtitle"/>
            </w:pPr>
            <w:r w:rsidRPr="00FC4EF9">
              <w:t>INC</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7D163D9" w14:textId="77777777" w:rsidR="000B46EA" w:rsidRPr="00FC4EF9" w:rsidRDefault="000B46EA" w:rsidP="000B46EA">
            <w:pPr>
              <w:pStyle w:val="Subtitle"/>
            </w:pPr>
            <w:r w:rsidRPr="00FC4EF9">
              <w:t>0</w:t>
            </w:r>
          </w:p>
        </w:tc>
      </w:tr>
      <w:tr w:rsidR="000B46EA" w:rsidRPr="00FC4EF9" w14:paraId="7F7021DE"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A44D97D" w14:textId="77777777" w:rsidR="000B46EA" w:rsidRPr="00FC4EF9" w:rsidRDefault="000B46EA" w:rsidP="000B46EA">
            <w:pPr>
              <w:pStyle w:val="Subtitle"/>
            </w:pPr>
            <w:r w:rsidRPr="00FC4EF9">
              <w:t>N/A</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586442" w14:textId="77777777" w:rsidR="000B46EA" w:rsidRPr="00FC4EF9" w:rsidRDefault="000B46EA" w:rsidP="000B46EA">
            <w:pPr>
              <w:pStyle w:val="Subtitle"/>
            </w:pPr>
            <w:r w:rsidRPr="00FC4EF9">
              <w:t>W</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0AF545" w14:textId="77777777" w:rsidR="000B46EA" w:rsidRPr="00FC4EF9" w:rsidRDefault="000B46EA" w:rsidP="000B46EA">
            <w:pPr>
              <w:pStyle w:val="Subtitle"/>
            </w:pPr>
            <w:r w:rsidRPr="00FC4EF9">
              <w:t>0</w:t>
            </w:r>
          </w:p>
        </w:tc>
      </w:tr>
      <w:tr w:rsidR="000B46EA" w:rsidRPr="00FC4EF9" w14:paraId="358D5C24"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BD03EA2" w14:textId="77777777" w:rsidR="000B46EA" w:rsidRPr="00FC4EF9" w:rsidRDefault="000B46EA" w:rsidP="000B46EA">
            <w:pPr>
              <w:pStyle w:val="Subtitle"/>
            </w:pPr>
            <w:r w:rsidRPr="00FC4EF9">
              <w:lastRenderedPageBreak/>
              <w:t>60 or above</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FF7F6D" w14:textId="77777777" w:rsidR="000B46EA" w:rsidRPr="00FC4EF9" w:rsidRDefault="000B46EA" w:rsidP="000B46EA">
            <w:pPr>
              <w:pStyle w:val="Subtitle"/>
            </w:pPr>
            <w:r w:rsidRPr="00FC4EF9">
              <w:t>CR</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AC869BD" w14:textId="77777777" w:rsidR="000B46EA" w:rsidRPr="00FC4EF9" w:rsidRDefault="000B46EA" w:rsidP="000B46EA">
            <w:pPr>
              <w:pStyle w:val="Subtitle"/>
            </w:pPr>
            <w:r w:rsidRPr="00FC4EF9">
              <w:t>0</w:t>
            </w:r>
          </w:p>
        </w:tc>
      </w:tr>
      <w:tr w:rsidR="000B46EA" w:rsidRPr="00FC4EF9" w14:paraId="51B5CE98"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B149AD0" w14:textId="77777777" w:rsidR="000B46EA" w:rsidRPr="00FC4EF9" w:rsidRDefault="000B46EA" w:rsidP="000B46EA">
            <w:pPr>
              <w:pStyle w:val="Subtitle"/>
            </w:pPr>
            <w:r w:rsidRPr="00FC4EF9">
              <w:t>59 or below</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083C6D9" w14:textId="77777777" w:rsidR="000B46EA" w:rsidRPr="00FC4EF9" w:rsidRDefault="000B46EA" w:rsidP="000B46EA">
            <w:pPr>
              <w:pStyle w:val="Subtitle"/>
            </w:pPr>
            <w:r w:rsidRPr="00FC4EF9">
              <w:t>NC</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704FE5" w14:textId="77777777" w:rsidR="000B46EA" w:rsidRPr="00FC4EF9" w:rsidRDefault="000B46EA" w:rsidP="000B46EA">
            <w:pPr>
              <w:pStyle w:val="Subtitle"/>
            </w:pPr>
            <w:r w:rsidRPr="00FC4EF9">
              <w:t>0</w:t>
            </w:r>
          </w:p>
        </w:tc>
      </w:tr>
      <w:tr w:rsidR="000B46EA" w:rsidRPr="00FC4EF9" w14:paraId="31B67D38" w14:textId="77777777" w:rsidTr="000B46EA">
        <w:trPr>
          <w:trHeight w:val="51"/>
          <w:jc w:val="center"/>
        </w:trPr>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C38538" w14:textId="77777777" w:rsidR="000B46EA" w:rsidRPr="00FC4EF9" w:rsidRDefault="000B46EA" w:rsidP="000B46EA">
            <w:pPr>
              <w:pStyle w:val="Subtitle"/>
            </w:pPr>
            <w:r w:rsidRPr="00FC4EF9">
              <w:t>70 or above</w:t>
            </w:r>
          </w:p>
        </w:tc>
        <w:tc>
          <w:tcPr>
            <w:tcW w:w="24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5DA93AD" w14:textId="77777777" w:rsidR="000B46EA" w:rsidRPr="00FC4EF9" w:rsidRDefault="000B46EA" w:rsidP="000B46EA">
            <w:pPr>
              <w:pStyle w:val="Subtitle"/>
            </w:pPr>
            <w:r w:rsidRPr="00FC4EF9">
              <w:t>PASS</w:t>
            </w:r>
          </w:p>
        </w:tc>
        <w:tc>
          <w:tcPr>
            <w:tcW w:w="24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6047FD" w14:textId="77777777" w:rsidR="000B46EA" w:rsidRPr="00FC4EF9" w:rsidRDefault="000B46EA" w:rsidP="000B46EA">
            <w:pPr>
              <w:pStyle w:val="Subtitle"/>
            </w:pPr>
            <w:r w:rsidRPr="00FC4EF9">
              <w:t>0</w:t>
            </w:r>
          </w:p>
        </w:tc>
      </w:tr>
    </w:tbl>
    <w:p w14:paraId="40EE8BAF" w14:textId="77777777" w:rsidR="000B46EA" w:rsidRPr="000B46EA" w:rsidRDefault="000B46EA" w:rsidP="000B46EA">
      <w:pPr>
        <w:rPr>
          <w:rFonts w:asciiTheme="majorHAnsi" w:hAnsiTheme="majorHAnsi"/>
        </w:rPr>
      </w:pPr>
    </w:p>
    <w:p w14:paraId="1A719736" w14:textId="77777777" w:rsidR="000B46EA" w:rsidRPr="000B46EA" w:rsidRDefault="000B46EA" w:rsidP="000B46EA">
      <w:pPr>
        <w:rPr>
          <w:rFonts w:asciiTheme="majorHAnsi" w:hAnsiTheme="majorHAnsi"/>
          <w:b/>
          <w:color w:val="000000"/>
        </w:rPr>
      </w:pPr>
      <w:r w:rsidRPr="000B46EA">
        <w:rPr>
          <w:rFonts w:asciiTheme="majorHAnsi" w:hAnsiTheme="majorHAnsi"/>
          <w:b/>
          <w:color w:val="000000"/>
        </w:rPr>
        <w:t>Requirements</w:t>
      </w:r>
    </w:p>
    <w:p w14:paraId="12C2B5E8" w14:textId="77777777" w:rsidR="000B46EA" w:rsidRPr="000B46EA" w:rsidRDefault="000B46EA" w:rsidP="000B46EA">
      <w:pPr>
        <w:rPr>
          <w:rFonts w:asciiTheme="majorHAnsi" w:hAnsiTheme="majorHAnsi"/>
          <w:color w:val="000000"/>
        </w:rPr>
      </w:pPr>
      <w:r w:rsidRPr="000B46EA">
        <w:rPr>
          <w:rFonts w:asciiTheme="majorHAnsi" w:hAnsiTheme="majorHAnsi"/>
          <w:b/>
          <w:bCs/>
          <w:color w:val="000000"/>
        </w:rPr>
        <w:t xml:space="preserve">Assignments:  </w:t>
      </w:r>
      <w:r w:rsidRPr="000B46EA">
        <w:rPr>
          <w:rFonts w:asciiTheme="majorHAnsi" w:hAnsiTheme="majorHAnsi"/>
          <w:color w:val="000000"/>
        </w:rPr>
        <w:t>All assignments (including projects, lab work, quizzes and exams) must be completed as scheduled. The following will apply to late assignments:</w:t>
      </w:r>
    </w:p>
    <w:p w14:paraId="52C93D1A" w14:textId="77777777" w:rsidR="000B46EA" w:rsidRPr="000B46EA" w:rsidRDefault="000B46EA" w:rsidP="000B46EA">
      <w:pPr>
        <w:numPr>
          <w:ilvl w:val="0"/>
          <w:numId w:val="1"/>
        </w:numPr>
        <w:rPr>
          <w:rFonts w:asciiTheme="majorHAnsi" w:hAnsiTheme="majorHAnsi"/>
          <w:color w:val="000000"/>
        </w:rPr>
      </w:pPr>
      <w:r w:rsidRPr="000B46EA">
        <w:rPr>
          <w:rFonts w:asciiTheme="majorHAnsi" w:hAnsiTheme="majorHAnsi"/>
          <w:color w:val="000000"/>
        </w:rPr>
        <w:t>1-24 hours after due date = 20% off point value</w:t>
      </w:r>
    </w:p>
    <w:p w14:paraId="0D39F4A7" w14:textId="77777777" w:rsidR="000B46EA" w:rsidRPr="000B46EA" w:rsidRDefault="000B46EA" w:rsidP="000B46EA">
      <w:pPr>
        <w:numPr>
          <w:ilvl w:val="0"/>
          <w:numId w:val="1"/>
        </w:numPr>
        <w:rPr>
          <w:rFonts w:asciiTheme="majorHAnsi" w:hAnsiTheme="majorHAnsi"/>
          <w:color w:val="000000"/>
        </w:rPr>
      </w:pPr>
      <w:r w:rsidRPr="000B46EA">
        <w:rPr>
          <w:rFonts w:asciiTheme="majorHAnsi" w:hAnsiTheme="majorHAnsi"/>
          <w:color w:val="000000"/>
        </w:rPr>
        <w:t>25-48 hours after due date = 60% off point value</w:t>
      </w:r>
    </w:p>
    <w:p w14:paraId="036B54DB" w14:textId="77777777" w:rsidR="000B46EA" w:rsidRPr="000B46EA" w:rsidRDefault="000B46EA" w:rsidP="000B46EA">
      <w:pPr>
        <w:numPr>
          <w:ilvl w:val="0"/>
          <w:numId w:val="1"/>
        </w:numPr>
        <w:rPr>
          <w:rFonts w:asciiTheme="majorHAnsi" w:hAnsiTheme="majorHAnsi"/>
          <w:color w:val="000000"/>
        </w:rPr>
      </w:pPr>
      <w:r w:rsidRPr="000B46EA">
        <w:rPr>
          <w:rFonts w:asciiTheme="majorHAnsi" w:hAnsiTheme="majorHAnsi"/>
          <w:color w:val="000000"/>
        </w:rPr>
        <w:t>49+ hours after due date = No points given</w:t>
      </w:r>
    </w:p>
    <w:p w14:paraId="47A31326" w14:textId="77777777" w:rsidR="000B46EA" w:rsidRPr="007828BD" w:rsidRDefault="000B46EA" w:rsidP="000B46EA">
      <w:pPr>
        <w:rPr>
          <w:rFonts w:asciiTheme="majorHAnsi" w:hAnsiTheme="majorHAnsi"/>
          <w:color w:val="000000"/>
          <w:sz w:val="16"/>
        </w:rPr>
      </w:pPr>
    </w:p>
    <w:p w14:paraId="56227E7B" w14:textId="77777777" w:rsidR="00E35AE3" w:rsidRPr="000B46EA" w:rsidRDefault="000B46EA" w:rsidP="000B46EA">
      <w:pPr>
        <w:rPr>
          <w:rFonts w:asciiTheme="majorHAnsi" w:hAnsiTheme="majorHAnsi"/>
          <w:color w:val="000000"/>
        </w:rPr>
      </w:pPr>
      <w:r w:rsidRPr="000B46EA">
        <w:rPr>
          <w:rFonts w:asciiTheme="majorHAnsi" w:hAnsiTheme="majorHAnsi"/>
          <w:color w:val="000000"/>
        </w:rP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14:paraId="045B212F" w14:textId="77777777" w:rsidR="000B46EA" w:rsidRPr="000B46EA" w:rsidRDefault="000B46EA" w:rsidP="000B46EA">
      <w:pPr>
        <w:rPr>
          <w:rFonts w:asciiTheme="majorHAnsi" w:hAnsiTheme="majorHAnsi"/>
          <w:b/>
          <w:bCs/>
          <w:color w:val="000000"/>
        </w:rPr>
      </w:pPr>
    </w:p>
    <w:p w14:paraId="3714BC26" w14:textId="77777777" w:rsidR="000B46EA" w:rsidRPr="000B46EA" w:rsidRDefault="000B46EA" w:rsidP="000B46EA">
      <w:pPr>
        <w:rPr>
          <w:rFonts w:asciiTheme="majorHAnsi" w:hAnsiTheme="majorHAnsi"/>
          <w:b/>
          <w:color w:val="000000"/>
        </w:rPr>
      </w:pPr>
      <w:r w:rsidRPr="000B46EA">
        <w:rPr>
          <w:rFonts w:asciiTheme="majorHAnsi" w:hAnsiTheme="majorHAnsi"/>
          <w:b/>
          <w:color w:val="000000"/>
        </w:rPr>
        <w:t xml:space="preserve">Coleman University Policy on Academic Dishonesty: </w:t>
      </w:r>
    </w:p>
    <w:p w14:paraId="3182E0DC"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14:paraId="04F936B6" w14:textId="77777777" w:rsidR="000B46EA" w:rsidRPr="000B46EA" w:rsidRDefault="000B46EA" w:rsidP="000B46EA">
      <w:pPr>
        <w:rPr>
          <w:rFonts w:asciiTheme="majorHAnsi" w:hAnsiTheme="majorHAnsi"/>
          <w:color w:val="000000"/>
        </w:rPr>
      </w:pPr>
    </w:p>
    <w:p w14:paraId="67B48EF9"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14:paraId="14DDE2C4" w14:textId="77777777" w:rsidR="000B46EA" w:rsidRPr="000B46EA" w:rsidRDefault="000B46EA" w:rsidP="000B46EA">
      <w:pPr>
        <w:rPr>
          <w:rFonts w:asciiTheme="majorHAnsi" w:hAnsiTheme="majorHAnsi"/>
          <w:color w:val="000000"/>
        </w:rPr>
      </w:pPr>
    </w:p>
    <w:p w14:paraId="1F5139CB"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 xml:space="preserve">Coleman University employs the plagiarism software known as </w:t>
      </w:r>
      <w:proofErr w:type="spellStart"/>
      <w:r w:rsidRPr="000B46EA">
        <w:rPr>
          <w:rFonts w:asciiTheme="majorHAnsi" w:hAnsiTheme="majorHAnsi"/>
          <w:color w:val="000000"/>
        </w:rPr>
        <w:t>Turnitin</w:t>
      </w:r>
      <w:proofErr w:type="spellEnd"/>
      <w:r w:rsidRPr="000B46EA">
        <w:rPr>
          <w:rFonts w:asciiTheme="majorHAnsi" w:hAnsiTheme="majorHAnsi"/>
          <w:color w:val="000000"/>
        </w:rPr>
        <w:t xml:space="preserve">. Students are expected to use this tool in an appropriate manner with the sole purpose to support their own academic endeavors at Coleman University. </w:t>
      </w:r>
      <w:proofErr w:type="spellStart"/>
      <w:r w:rsidRPr="000B46EA">
        <w:rPr>
          <w:rFonts w:asciiTheme="majorHAnsi" w:hAnsiTheme="majorHAnsi"/>
          <w:color w:val="000000"/>
        </w:rPr>
        <w:t>T</w:t>
      </w:r>
      <w:r>
        <w:rPr>
          <w:rFonts w:asciiTheme="majorHAnsi" w:hAnsiTheme="majorHAnsi"/>
          <w:color w:val="000000"/>
        </w:rPr>
        <w:t>urnitin</w:t>
      </w:r>
      <w:proofErr w:type="spellEnd"/>
      <w:r>
        <w:rPr>
          <w:rFonts w:asciiTheme="majorHAnsi" w:hAnsiTheme="majorHAnsi"/>
          <w:color w:val="000000"/>
        </w:rPr>
        <w:t xml:space="preserve"> account information can</w:t>
      </w:r>
      <w:r w:rsidRPr="000B46EA">
        <w:rPr>
          <w:rFonts w:asciiTheme="majorHAnsi" w:hAnsiTheme="majorHAnsi"/>
          <w:color w:val="000000"/>
        </w:rPr>
        <w:t xml:space="preserve">not be shared with anyone. Contact </w:t>
      </w:r>
      <w:r>
        <w:rPr>
          <w:rFonts w:asciiTheme="majorHAnsi" w:hAnsiTheme="majorHAnsi"/>
          <w:color w:val="000000"/>
        </w:rPr>
        <w:t>the course</w:t>
      </w:r>
      <w:r w:rsidRPr="000B46EA">
        <w:rPr>
          <w:rFonts w:asciiTheme="majorHAnsi" w:hAnsiTheme="majorHAnsi"/>
          <w:color w:val="000000"/>
        </w:rPr>
        <w:t xml:space="preserve"> instructor if you have any questions about plagiarism related issues. </w:t>
      </w:r>
    </w:p>
    <w:p w14:paraId="0A22EA41" w14:textId="77777777" w:rsidR="000B46EA" w:rsidRPr="000B46EA" w:rsidRDefault="000B46EA" w:rsidP="000B46EA">
      <w:pPr>
        <w:rPr>
          <w:rFonts w:asciiTheme="majorHAnsi" w:hAnsiTheme="majorHAnsi"/>
          <w:color w:val="000000"/>
        </w:rPr>
      </w:pPr>
    </w:p>
    <w:p w14:paraId="78817A5B" w14:textId="77777777" w:rsidR="000B46EA" w:rsidRPr="000B46EA" w:rsidRDefault="000B46EA" w:rsidP="000B46EA">
      <w:pPr>
        <w:rPr>
          <w:rFonts w:asciiTheme="majorHAnsi" w:hAnsiTheme="majorHAnsi"/>
          <w:b/>
          <w:color w:val="000000"/>
        </w:rPr>
      </w:pPr>
      <w:r w:rsidRPr="000B46EA">
        <w:rPr>
          <w:rFonts w:asciiTheme="majorHAnsi" w:hAnsiTheme="majorHAnsi"/>
          <w:b/>
          <w:color w:val="000000"/>
        </w:rPr>
        <w:t xml:space="preserve"> </w:t>
      </w:r>
      <w:bookmarkStart w:id="1" w:name="_Toc366768426"/>
      <w:r w:rsidRPr="000B46EA">
        <w:rPr>
          <w:rFonts w:asciiTheme="majorHAnsi" w:hAnsiTheme="majorHAnsi"/>
          <w:b/>
          <w:color w:val="000000"/>
        </w:rPr>
        <w:t>Academic Accommodation / Adjustment Policy</w:t>
      </w:r>
      <w:bookmarkEnd w:id="1"/>
      <w:r w:rsidRPr="000B46EA">
        <w:rPr>
          <w:rFonts w:asciiTheme="majorHAnsi" w:hAnsiTheme="majorHAnsi"/>
          <w:b/>
          <w:color w:val="000000"/>
        </w:rPr>
        <w:t>:</w:t>
      </w:r>
    </w:p>
    <w:p w14:paraId="1A3FDE7C"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p w14:paraId="1F470467" w14:textId="77777777" w:rsidR="000B46EA" w:rsidRPr="000B46EA" w:rsidRDefault="000B46EA" w:rsidP="000B46EA">
      <w:pPr>
        <w:rPr>
          <w:rFonts w:asciiTheme="majorHAnsi" w:hAnsiTheme="majorHAnsi"/>
          <w:color w:val="000000"/>
        </w:rPr>
      </w:pPr>
    </w:p>
    <w:p w14:paraId="0280B698" w14:textId="77777777" w:rsidR="000B46EA" w:rsidRPr="000B46EA" w:rsidRDefault="000B46EA" w:rsidP="000B46EA">
      <w:pPr>
        <w:rPr>
          <w:rFonts w:asciiTheme="majorHAnsi" w:hAnsiTheme="majorHAnsi"/>
          <w:color w:val="000000"/>
        </w:rPr>
      </w:pPr>
      <w:r w:rsidRPr="000B46EA">
        <w:rPr>
          <w:rFonts w:asciiTheme="majorHAnsi" w:hAnsiTheme="majorHAnsi"/>
          <w:color w:val="000000"/>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w:t>
      </w:r>
      <w:r>
        <w:rPr>
          <w:rFonts w:asciiTheme="majorHAnsi" w:hAnsiTheme="majorHAnsi"/>
          <w:color w:val="000000"/>
        </w:rPr>
        <w:t xml:space="preserve"> </w:t>
      </w:r>
      <w:r w:rsidRPr="000B46EA">
        <w:rPr>
          <w:rFonts w:asciiTheme="majorHAnsi" w:hAnsiTheme="majorHAnsi"/>
          <w:color w:val="000000"/>
        </w:rPr>
        <w:t xml:space="preserve">Coordinator at the beginning of every term to determine the appropriate academic accommodations. Failing to meet with the ADA Coordinator at the beginning of every term may impact the availability of accommodations. </w:t>
      </w:r>
    </w:p>
    <w:p w14:paraId="1EE98A29" w14:textId="77777777" w:rsidR="000B46EA" w:rsidRPr="000B46EA" w:rsidRDefault="000B46EA" w:rsidP="000B46EA">
      <w:pPr>
        <w:rPr>
          <w:rFonts w:asciiTheme="majorHAnsi" w:hAnsiTheme="majorHAnsi"/>
          <w:color w:val="000000"/>
        </w:rPr>
      </w:pPr>
    </w:p>
    <w:p w14:paraId="00660F6F" w14:textId="77777777" w:rsidR="000B46EA" w:rsidRDefault="000B46EA" w:rsidP="000B46EA">
      <w:pPr>
        <w:rPr>
          <w:rFonts w:asciiTheme="majorHAnsi" w:hAnsiTheme="majorHAnsi"/>
          <w:color w:val="000000"/>
        </w:rPr>
      </w:pPr>
      <w:r w:rsidRPr="000B46EA">
        <w:rPr>
          <w:rFonts w:asciiTheme="majorHAnsi" w:hAnsiTheme="majorHAnsi"/>
          <w:color w:val="000000"/>
        </w:rPr>
        <w:lastRenderedPageBreak/>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p w14:paraId="666AB2D8" w14:textId="77777777" w:rsidR="000B46EA" w:rsidRDefault="000B46EA" w:rsidP="000B46EA">
      <w:pPr>
        <w:rPr>
          <w:rFonts w:asciiTheme="majorHAnsi" w:hAnsiTheme="majorHAnsi"/>
          <w:color w:val="000000"/>
        </w:rPr>
      </w:pPr>
    </w:p>
    <w:sectPr w:rsidR="000B46EA" w:rsidSect="007B62C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6F"/>
    <w:rsid w:val="00000A32"/>
    <w:rsid w:val="000344CB"/>
    <w:rsid w:val="000463DA"/>
    <w:rsid w:val="00086B7E"/>
    <w:rsid w:val="00091EAA"/>
    <w:rsid w:val="00094A21"/>
    <w:rsid w:val="000B46EA"/>
    <w:rsid w:val="0013134A"/>
    <w:rsid w:val="002118ED"/>
    <w:rsid w:val="002248D3"/>
    <w:rsid w:val="00354A03"/>
    <w:rsid w:val="00430506"/>
    <w:rsid w:val="004643BE"/>
    <w:rsid w:val="00562E7E"/>
    <w:rsid w:val="00565116"/>
    <w:rsid w:val="00595B53"/>
    <w:rsid w:val="0059757D"/>
    <w:rsid w:val="005B566A"/>
    <w:rsid w:val="005F75DA"/>
    <w:rsid w:val="00680B5C"/>
    <w:rsid w:val="00713D08"/>
    <w:rsid w:val="007828BD"/>
    <w:rsid w:val="007B62CD"/>
    <w:rsid w:val="00843E74"/>
    <w:rsid w:val="00970838"/>
    <w:rsid w:val="00974061"/>
    <w:rsid w:val="0099743F"/>
    <w:rsid w:val="00A01DD6"/>
    <w:rsid w:val="00A2498E"/>
    <w:rsid w:val="00A60EDF"/>
    <w:rsid w:val="00AB59F9"/>
    <w:rsid w:val="00AE5A97"/>
    <w:rsid w:val="00AF33B7"/>
    <w:rsid w:val="00B40EC0"/>
    <w:rsid w:val="00B842DC"/>
    <w:rsid w:val="00C2121E"/>
    <w:rsid w:val="00CB48C2"/>
    <w:rsid w:val="00E35AE3"/>
    <w:rsid w:val="00E43A50"/>
    <w:rsid w:val="00EA2C14"/>
    <w:rsid w:val="00EE19C7"/>
    <w:rsid w:val="00F02C9C"/>
    <w:rsid w:val="00F11B24"/>
    <w:rsid w:val="00F41A90"/>
    <w:rsid w:val="00F44F5F"/>
    <w:rsid w:val="00F626BA"/>
    <w:rsid w:val="00F8336F"/>
    <w:rsid w:val="00FB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6B41"/>
  <w15:chartTrackingRefBased/>
  <w15:docId w15:val="{A30C4F05-68BD-486F-B3E0-9D6C6566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21">
    <w:name w:val="Note Level 21"/>
    <w:aliases w:val="Subheading"/>
    <w:basedOn w:val="Normal"/>
    <w:next w:val="Normal"/>
    <w:uiPriority w:val="1"/>
    <w:qFormat/>
    <w:rsid w:val="000B46EA"/>
    <w:pPr>
      <w:keepNext/>
      <w:suppressAutoHyphens/>
      <w:contextualSpacing/>
      <w:outlineLvl w:val="1"/>
    </w:pPr>
    <w:rPr>
      <w:rFonts w:ascii="Arial" w:eastAsia="SimSun" w:hAnsi="Arial" w:cs="Lucida Sans"/>
      <w:b/>
      <w:color w:val="000000"/>
      <w:kern w:val="1"/>
      <w:sz w:val="32"/>
      <w:szCs w:val="24"/>
      <w:lang w:eastAsia="hi-IN" w:bidi="hi-IN"/>
    </w:rPr>
  </w:style>
  <w:style w:type="paragraph" w:styleId="Subtitle">
    <w:name w:val="Subtitle"/>
    <w:aliases w:val="TableText"/>
    <w:basedOn w:val="Normal"/>
    <w:next w:val="Normal"/>
    <w:link w:val="SubtitleChar"/>
    <w:uiPriority w:val="11"/>
    <w:qFormat/>
    <w:rsid w:val="000B46EA"/>
    <w:pPr>
      <w:numPr>
        <w:ilvl w:val="1"/>
      </w:numPr>
    </w:pPr>
    <w:rPr>
      <w:rFonts w:ascii="Arial" w:eastAsia="MS Gothic" w:hAnsi="Arial" w:cs="Times New Roman"/>
      <w:iCs/>
      <w:color w:val="000000"/>
      <w:spacing w:val="15"/>
      <w:sz w:val="20"/>
      <w:szCs w:val="24"/>
    </w:rPr>
  </w:style>
  <w:style w:type="character" w:customStyle="1" w:styleId="SubtitleChar">
    <w:name w:val="Subtitle Char"/>
    <w:aliases w:val="TableText Char"/>
    <w:basedOn w:val="DefaultParagraphFont"/>
    <w:link w:val="Subtitle"/>
    <w:uiPriority w:val="11"/>
    <w:rsid w:val="000B46EA"/>
    <w:rPr>
      <w:rFonts w:ascii="Arial" w:eastAsia="MS Gothic" w:hAnsi="Arial" w:cs="Times New Roman"/>
      <w:iCs/>
      <w:color w:val="000000"/>
      <w:spacing w:val="15"/>
      <w:sz w:val="20"/>
      <w:szCs w:val="24"/>
    </w:rPr>
  </w:style>
  <w:style w:type="character" w:styleId="Hyperlink">
    <w:name w:val="Hyperlink"/>
    <w:basedOn w:val="DefaultParagraphFont"/>
    <w:uiPriority w:val="99"/>
    <w:unhideWhenUsed/>
    <w:rsid w:val="00597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ewresearch.org/fact-tank/2014/01/08/what-is-appropriate-attire-for-women-in-muslim-countries/" TargetMode="External"/><Relationship Id="rId6" Type="http://schemas.openxmlformats.org/officeDocument/2006/relationships/hyperlink" Target="https://www.pri.org/stories/2014-01-10/what-should-women-wear-public-depends-how-you-as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2319</Words>
  <Characters>13220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15508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Bourgeois</dc:creator>
  <cp:keywords/>
  <dc:description/>
  <cp:lastModifiedBy>William Reid</cp:lastModifiedBy>
  <cp:revision>2</cp:revision>
  <dcterms:created xsi:type="dcterms:W3CDTF">2017-12-19T23:52:00Z</dcterms:created>
  <dcterms:modified xsi:type="dcterms:W3CDTF">2017-12-19T23:52:00Z</dcterms:modified>
</cp:coreProperties>
</file>