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713855684a34b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进给轴轴承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洛阳轴承厂</w:t>
            </w:r>
          </w:p>
        </w:tc>
        <w:tc>
          <w:tcPr>
            <w:tcW w:w="2131" w:type="dxa"/>
          </w:tcPr>
          <w:p w:rsidR="0026713A" w:rsidRDefault="0026713A" w:rsidP="00B105DA">
            <w:r>
              <w:t>LZ001C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HCN808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铣床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4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2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4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3600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3600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3600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100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1000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1000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380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1000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>钢珠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>钢珠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>钢珠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1000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1000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1000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6769bd00b7446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c50c9996feb47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c504944057543c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6bec404f-38bb-4658-81ef-1fb78787f1a2.png" Id="R1713855684a34b67" /><Relationship Type="http://schemas.openxmlformats.org/officeDocument/2006/relationships/image" Target="/word/media/4bb94da4-aac6-4fb2-87a6-951add65eade.png" Id="R36769bd00b744689" /><Relationship Type="http://schemas.openxmlformats.org/officeDocument/2006/relationships/image" Target="/word/media/3f336024-badd-411d-9e22-caeca45cf2bf.png" Id="Rcc50c9996feb47e2" /><Relationship Type="http://schemas.openxmlformats.org/officeDocument/2006/relationships/image" Target="/word/media/82c4db7b-9d30-40bf-81b5-dd6d3f040537.png" Id="R0c504944057543c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