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568AC248" w14:textId="2FA588EC" w:rsidR="00F509F8"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w:t>
      </w:r>
      <w:proofErr w:type="spellStart"/>
      <w:r>
        <w:rPr>
          <w:b/>
          <w:bCs/>
          <w:color w:val="000000"/>
          <w:sz w:val="22"/>
          <w:szCs w:val="22"/>
        </w:rPr>
        <w:t>Javascript</w:t>
      </w:r>
      <w:proofErr w:type="spellEnd"/>
      <w:r>
        <w:rPr>
          <w:b/>
          <w:bCs/>
          <w:color w:val="000000"/>
          <w:sz w:val="22"/>
          <w:szCs w:val="22"/>
        </w:rPr>
        <w:t xml:space="preserve">, Scala </w:t>
      </w:r>
      <w:proofErr w:type="spellStart"/>
      <w:r>
        <w:rPr>
          <w:b/>
          <w:bCs/>
          <w:color w:val="000000"/>
          <w:sz w:val="22"/>
          <w:szCs w:val="22"/>
        </w:rPr>
        <w:t>etc</w:t>
      </w:r>
      <w:proofErr w:type="spellEnd"/>
      <w:r>
        <w:rPr>
          <w:b/>
          <w:bCs/>
          <w:color w:val="000000"/>
          <w:sz w:val="22"/>
          <w:szCs w:val="22"/>
        </w:rPr>
        <w:t xml:space="preserve">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C16CD1D" w14:textId="77777777" w:rsidR="00DB33FB" w:rsidRDefault="00DB33FB" w:rsidP="00DB33FB">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8" w:type="dxa"/>
        <w:tblInd w:w="-6" w:type="dxa"/>
        <w:tblLayout w:type="fixed"/>
        <w:tblCellMar>
          <w:left w:w="10" w:type="dxa"/>
          <w:right w:w="10" w:type="dxa"/>
        </w:tblCellMar>
        <w:tblLook w:val="0000" w:firstRow="0" w:lastRow="0" w:firstColumn="0" w:lastColumn="0" w:noHBand="0" w:noVBand="0"/>
      </w:tblPr>
      <w:tblGrid>
        <w:gridCol w:w="9978"/>
      </w:tblGrid>
      <w:tr w:rsidR="00807FB9" w14:paraId="6C89C13B" w14:textId="77777777" w:rsidTr="004541E0">
        <w:trPr>
          <w:trHeight w:val="12417"/>
        </w:trPr>
        <w:tc>
          <w:tcPr>
            <w:tcW w:w="9978" w:type="dxa"/>
            <w:tcMar>
              <w:top w:w="55" w:type="dxa"/>
              <w:left w:w="55" w:type="dxa"/>
              <w:bottom w:w="55" w:type="dxa"/>
              <w:right w:w="55" w:type="dxa"/>
            </w:tcMar>
          </w:tcPr>
          <w:p w14:paraId="5CCBA1AC" w14:textId="77777777" w:rsidR="00807FB9" w:rsidRDefault="00807FB9" w:rsidP="004541E0">
            <w:pPr>
              <w:pStyle w:val="TableContents"/>
              <w:snapToGrid w:val="0"/>
              <w:jc w:val="center"/>
              <w:rPr>
                <w:b/>
                <w:bCs/>
                <w:sz w:val="32"/>
                <w:szCs w:val="32"/>
              </w:rPr>
            </w:pPr>
          </w:p>
          <w:p w14:paraId="0B062CC3" w14:textId="77777777" w:rsidR="00807FB9" w:rsidRDefault="00807FB9" w:rsidP="004541E0">
            <w:pPr>
              <w:pStyle w:val="TableContents"/>
              <w:snapToGrid w:val="0"/>
              <w:jc w:val="center"/>
              <w:rPr>
                <w:b/>
                <w:bCs/>
                <w:sz w:val="32"/>
                <w:szCs w:val="32"/>
              </w:rPr>
            </w:pPr>
            <w:r>
              <w:rPr>
                <w:b/>
                <w:bCs/>
                <w:sz w:val="32"/>
                <w:szCs w:val="32"/>
              </w:rPr>
              <w:t>Professional Experience</w:t>
            </w:r>
          </w:p>
          <w:p w14:paraId="06EFF030" w14:textId="77777777" w:rsidR="00807FB9" w:rsidRDefault="00807FB9" w:rsidP="004541E0">
            <w:pPr>
              <w:pStyle w:val="TableContents"/>
              <w:snapToGrid w:val="0"/>
              <w:rPr>
                <w:b/>
                <w:bCs/>
                <w:sz w:val="32"/>
                <w:szCs w:val="32"/>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7FB9" w14:paraId="076BF27A" w14:textId="77777777" w:rsidTr="004541E0">
              <w:tc>
                <w:tcPr>
                  <w:tcW w:w="4992" w:type="dxa"/>
                  <w:tcMar>
                    <w:top w:w="55" w:type="dxa"/>
                    <w:left w:w="55" w:type="dxa"/>
                    <w:bottom w:w="55" w:type="dxa"/>
                    <w:right w:w="55" w:type="dxa"/>
                  </w:tcMar>
                </w:tcPr>
                <w:p w14:paraId="3DDE0F85" w14:textId="77777777" w:rsidR="00807FB9" w:rsidRDefault="00807FB9" w:rsidP="004541E0">
                  <w:pPr>
                    <w:pStyle w:val="TableContents"/>
                    <w:snapToGrid w:val="0"/>
                    <w:spacing w:before="86"/>
                    <w:rPr>
                      <w:b/>
                      <w:bCs/>
                    </w:rPr>
                  </w:pPr>
                  <w:r>
                    <w:rPr>
                      <w:b/>
                      <w:bCs/>
                    </w:rPr>
                    <w:t>CISCO</w:t>
                  </w:r>
                </w:p>
              </w:tc>
              <w:tc>
                <w:tcPr>
                  <w:tcW w:w="4986" w:type="dxa"/>
                  <w:tcMar>
                    <w:top w:w="55" w:type="dxa"/>
                    <w:left w:w="55" w:type="dxa"/>
                    <w:bottom w:w="55" w:type="dxa"/>
                    <w:right w:w="55" w:type="dxa"/>
                  </w:tcMar>
                </w:tcPr>
                <w:p w14:paraId="0B062FFF" w14:textId="77777777" w:rsidR="00807FB9" w:rsidRDefault="00807FB9" w:rsidP="004541E0">
                  <w:pPr>
                    <w:pStyle w:val="TableContents"/>
                    <w:snapToGrid w:val="0"/>
                    <w:spacing w:before="86"/>
                    <w:jc w:val="right"/>
                    <w:rPr>
                      <w:b/>
                      <w:bCs/>
                    </w:rPr>
                  </w:pPr>
                  <w:r>
                    <w:rPr>
                      <w:b/>
                      <w:bCs/>
                    </w:rPr>
                    <w:t>Milpitas, CA</w:t>
                  </w:r>
                </w:p>
              </w:tc>
            </w:tr>
            <w:tr w:rsidR="00807FB9" w14:paraId="7F9A585F" w14:textId="77777777" w:rsidTr="004541E0">
              <w:tc>
                <w:tcPr>
                  <w:tcW w:w="4992" w:type="dxa"/>
                  <w:tcBorders>
                    <w:bottom w:val="single" w:sz="8" w:space="0" w:color="000000"/>
                  </w:tcBorders>
                  <w:tcMar>
                    <w:top w:w="55" w:type="dxa"/>
                    <w:left w:w="55" w:type="dxa"/>
                    <w:bottom w:w="55" w:type="dxa"/>
                    <w:right w:w="55" w:type="dxa"/>
                  </w:tcMar>
                </w:tcPr>
                <w:p w14:paraId="5341E592" w14:textId="77777777" w:rsidR="00807FB9" w:rsidRDefault="00807FB9" w:rsidP="004541E0">
                  <w:pPr>
                    <w:pStyle w:val="TableContents"/>
                    <w:snapToGrid w:val="0"/>
                    <w:rPr>
                      <w:b/>
                      <w:bCs/>
                    </w:rPr>
                  </w:pPr>
                  <w:r>
                    <w:rPr>
                      <w:b/>
                      <w:bCs/>
                    </w:rPr>
                    <w:t>Contractual Principle Engineer</w:t>
                  </w:r>
                </w:p>
              </w:tc>
              <w:tc>
                <w:tcPr>
                  <w:tcW w:w="4986" w:type="dxa"/>
                  <w:tcBorders>
                    <w:bottom w:val="single" w:sz="8" w:space="0" w:color="000000"/>
                  </w:tcBorders>
                  <w:tcMar>
                    <w:top w:w="55" w:type="dxa"/>
                    <w:left w:w="55" w:type="dxa"/>
                    <w:bottom w:w="55" w:type="dxa"/>
                    <w:right w:w="55" w:type="dxa"/>
                  </w:tcMar>
                </w:tcPr>
                <w:p w14:paraId="2210F52C" w14:textId="77777777" w:rsidR="00807FB9" w:rsidRDefault="00807FB9" w:rsidP="004541E0">
                  <w:pPr>
                    <w:pStyle w:val="TableContents"/>
                    <w:snapToGrid w:val="0"/>
                    <w:jc w:val="right"/>
                    <w:rPr>
                      <w:b/>
                      <w:bCs/>
                    </w:rPr>
                  </w:pPr>
                  <w:r>
                    <w:rPr>
                      <w:b/>
                      <w:bCs/>
                    </w:rPr>
                    <w:t xml:space="preserve">2017.09 – current </w:t>
                  </w:r>
                </w:p>
              </w:tc>
            </w:tr>
          </w:tbl>
          <w:p w14:paraId="5F3D27FA" w14:textId="77777777" w:rsidR="00807FB9" w:rsidRDefault="00807FB9" w:rsidP="004541E0">
            <w:pPr>
              <w:pStyle w:val="Standard"/>
              <w:rPr>
                <w:rFonts w:ascii="TimesNewRomanPSMT" w:eastAsia="TimesNewRomanPSMT" w:hAnsi="TimesNewRomanPSMT" w:cs="TimesNewRomanPSMT"/>
                <w:color w:val="000000"/>
                <w:kern w:val="0"/>
              </w:rPr>
            </w:pPr>
          </w:p>
          <w:p w14:paraId="48337836" w14:textId="77777777" w:rsidR="00807FB9" w:rsidRDefault="00807FB9" w:rsidP="004541E0">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DasCODE</w:t>
            </w:r>
            <w:proofErr w:type="spellEnd"/>
            <w:r>
              <w:rPr>
                <w:rFonts w:ascii="TimesNewRomanPSMT" w:eastAsia="TimesNewRomanPSMT" w:hAnsi="TimesNewRomanPSMT" w:cs="TimesNewRomanPSMT"/>
                <w:color w:val="000000"/>
                <w:kern w:val="0"/>
              </w:rPr>
              <w:t>/</w:t>
            </w:r>
            <w:proofErr w:type="spellStart"/>
            <w:r>
              <w:rPr>
                <w:rFonts w:ascii="TimesNewRomanPSMT" w:eastAsia="TimesNewRomanPSMT" w:hAnsi="TimesNewRomanPSMT" w:cs="TimesNewRomanPSMT"/>
                <w:color w:val="000000"/>
                <w:kern w:val="0"/>
              </w:rPr>
              <w:t>DasDATA</w:t>
            </w:r>
            <w:proofErr w:type="spellEnd"/>
            <w:r>
              <w:rPr>
                <w:rFonts w:ascii="TimesNewRomanPSMT" w:eastAsia="TimesNewRomanPSMT" w:hAnsi="TimesNewRomanPSMT" w:cs="TimesNewRomanPSMT"/>
                <w:color w:val="000000"/>
                <w:kern w:val="0"/>
              </w:rPr>
              <w:t xml:space="preserve"> is a </w:t>
            </w:r>
            <w:proofErr w:type="spellStart"/>
            <w:r>
              <w:rPr>
                <w:rFonts w:ascii="TimesNewRomanPSMT" w:eastAsia="TimesNewRomanPSMT" w:hAnsi="TimesNewRomanPSMT" w:cs="TimesNewRomanPSMT"/>
                <w:color w:val="000000"/>
                <w:kern w:val="0"/>
              </w:rPr>
              <w:t>cloudified</w:t>
            </w:r>
            <w:proofErr w:type="spellEnd"/>
            <w:r>
              <w:rPr>
                <w:rFonts w:ascii="TimesNewRomanPSMT" w:eastAsia="TimesNewRomanPSMT" w:hAnsi="TimesNewRomanPSMT" w:cs="TimesNewRomanPSMT"/>
                <w:color w:val="000000"/>
                <w:kern w:val="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79979A03" w14:textId="77777777" w:rsidR="00807FB9" w:rsidRDefault="00807FB9" w:rsidP="004541E0">
            <w:pPr>
              <w:pStyle w:val="Standard"/>
              <w:ind w:left="709"/>
              <w:rPr>
                <w:rFonts w:ascii="TimesNewRomanPSMT" w:eastAsia="TimesNewRomanPSMT" w:hAnsi="TimesNewRomanPSMT" w:cs="TimesNewRomanPSMT"/>
                <w:color w:val="000000"/>
                <w:kern w:val="0"/>
              </w:rPr>
            </w:pPr>
          </w:p>
          <w:p w14:paraId="47FC6298" w14:textId="77777777" w:rsidR="00807FB9" w:rsidRPr="00DB33FB" w:rsidRDefault="00807FB9" w:rsidP="004541E0">
            <w:pPr>
              <w:pStyle w:val="Standard"/>
              <w:rPr>
                <w:rFonts w:ascii="TimesNewRomanPSMT" w:eastAsia="TimesNewRomanPSMT" w:hAnsi="TimesNewRomanPSMT" w:cs="TimesNewRomanPSMT"/>
                <w:color w:val="000000"/>
                <w:kern w:val="0"/>
              </w:rPr>
            </w:pPr>
            <w:r w:rsidRPr="00DB33FB">
              <w:rPr>
                <w:rFonts w:ascii="TimesNewRomanPSMT" w:eastAsia="TimesNewRomanPSMT" w:hAnsi="TimesNewRomanPSMT" w:cs="TimesNewRomanPSMT"/>
                <w:color w:val="000000"/>
                <w:kern w:val="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385F44A6" w14:textId="77777777" w:rsidR="00807FB9" w:rsidRDefault="00807FB9" w:rsidP="004541E0">
            <w:pPr>
              <w:pStyle w:val="Standard"/>
              <w:ind w:left="709"/>
              <w:rPr>
                <w:rFonts w:ascii="TimesNewRomanPSMT" w:eastAsia="TimesNewRomanPSMT" w:hAnsi="TimesNewRomanPSMT" w:cs="TimesNewRomanPSMT"/>
                <w:color w:val="000000"/>
                <w:kern w:val="0"/>
              </w:rPr>
            </w:pPr>
          </w:p>
          <w:p w14:paraId="39D96F91"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On the other hand, </w:t>
            </w:r>
            <w:proofErr w:type="spellStart"/>
            <w:r>
              <w:rPr>
                <w:rFonts w:ascii="TimesNewRomanPSMT" w:eastAsia="TimesNewRomanPSMT" w:hAnsi="TimesNewRomanPSMT" w:cs="TimesNewRomanPSMT"/>
                <w:color w:val="000000"/>
                <w:kern w:val="0"/>
              </w:rPr>
              <w:t>DasDATA</w:t>
            </w:r>
            <w:proofErr w:type="spellEnd"/>
            <w:r>
              <w:rPr>
                <w:rFonts w:ascii="TimesNewRomanPSMT" w:eastAsia="TimesNewRomanPSMT" w:hAnsi="TimesNewRomanPSMT" w:cs="TimesNewRomanPSMT"/>
                <w:color w:val="000000"/>
                <w:kern w:val="0"/>
              </w:rPr>
              <w:t xml:space="preserve"> monitors all activities in </w:t>
            </w:r>
            <w:proofErr w:type="spellStart"/>
            <w:r>
              <w:rPr>
                <w:rFonts w:ascii="TimesNewRomanPSMT" w:eastAsia="TimesNewRomanPSMT" w:hAnsi="TimesNewRomanPSMT" w:cs="TimesNewRomanPSMT"/>
                <w:color w:val="000000"/>
                <w:kern w:val="0"/>
              </w:rPr>
              <w:t>DasCODE</w:t>
            </w:r>
            <w:proofErr w:type="spellEnd"/>
            <w:r>
              <w:rPr>
                <w:rFonts w:ascii="TimesNewRomanPSMT" w:eastAsia="TimesNewRomanPSMT" w:hAnsi="TimesNewRomanPSMT" w:cs="TimesNewRomanPSMT"/>
                <w:color w:val="000000"/>
                <w:kern w:val="0"/>
              </w:rPr>
              <w:t xml:space="preserve"> </w:t>
            </w:r>
            <w:proofErr w:type="spellStart"/>
            <w:r>
              <w:rPr>
                <w:rFonts w:ascii="TimesNewRomanPSMT" w:eastAsia="TimesNewRomanPSMT" w:hAnsi="TimesNewRomanPSMT" w:cs="TimesNewRomanPSMT"/>
                <w:color w:val="000000"/>
                <w:kern w:val="0"/>
              </w:rPr>
              <w:t>cloudified</w:t>
            </w:r>
            <w:proofErr w:type="spellEnd"/>
            <w:r>
              <w:rPr>
                <w:rFonts w:ascii="TimesNewRomanPSMT" w:eastAsia="TimesNewRomanPSMT" w:hAnsi="TimesNewRomanPSMT" w:cs="TimesNewRomanPSMT"/>
                <w:color w:val="000000"/>
                <w:kern w:val="0"/>
              </w:rPr>
              <w:t xml:space="preserve"> environment and leverage Big Data stack to generate notifications, reports and dashboard for the management.</w:t>
            </w:r>
          </w:p>
          <w:p w14:paraId="6599F0A7" w14:textId="77777777" w:rsidR="00807FB9" w:rsidRDefault="00807FB9" w:rsidP="004541E0">
            <w:pPr>
              <w:pStyle w:val="Standard"/>
              <w:ind w:left="709"/>
              <w:rPr>
                <w:rFonts w:ascii="TimesNewRomanPSMT" w:eastAsia="TimesNewRomanPSMT" w:hAnsi="TimesNewRomanPSMT" w:cs="TimesNewRomanPSMT"/>
                <w:color w:val="000000"/>
                <w:kern w:val="0"/>
              </w:rPr>
            </w:pPr>
          </w:p>
          <w:p w14:paraId="5DB234D9"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As core technology, we leverage:</w:t>
            </w:r>
          </w:p>
          <w:p w14:paraId="18A23E2E" w14:textId="77777777" w:rsidR="00807FB9" w:rsidRDefault="00807FB9" w:rsidP="004541E0">
            <w:pPr>
              <w:pStyle w:val="Standard"/>
              <w:ind w:left="709"/>
              <w:rPr>
                <w:rFonts w:ascii="TimesNewRomanPSMT" w:eastAsia="TimesNewRomanPSMT" w:hAnsi="TimesNewRomanPSMT" w:cs="TimesNewRomanPSMT"/>
                <w:color w:val="000000"/>
                <w:kern w:val="0"/>
              </w:rPr>
            </w:pPr>
          </w:p>
          <w:p w14:paraId="233819EB" w14:textId="77777777" w:rsidR="00807FB9" w:rsidRDefault="00807FB9" w:rsidP="004541E0">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Karaf</w:t>
            </w:r>
            <w:proofErr w:type="spellEnd"/>
            <w:r>
              <w:rPr>
                <w:rFonts w:ascii="TimesNewRomanPSMT" w:eastAsia="TimesNewRomanPSMT" w:hAnsi="TimesNewRomanPSMT" w:cs="TimesNewRomanPSMT"/>
                <w:color w:val="000000"/>
                <w:kern w:val="0"/>
              </w:rPr>
              <w:t xml:space="preserve"> – A dual polymorphic OSGI container and application bootstrapping paradigms for the enterprise environment. (</w:t>
            </w:r>
            <w:hyperlink r:id="rId8" w:history="1">
              <w:r w:rsidRPr="00BC6330">
                <w:rPr>
                  <w:rStyle w:val="Hyperlink"/>
                  <w:rFonts w:ascii="TimesNewRomanPSMT" w:eastAsia="TimesNewRomanPSMT" w:hAnsi="TimesNewRomanPSMT" w:cs="TimesNewRomanPSMT"/>
                  <w:kern w:val="0"/>
                </w:rPr>
                <w:t>https://karaf.apache.org/</w:t>
              </w:r>
            </w:hyperlink>
            <w:r>
              <w:rPr>
                <w:rFonts w:ascii="TimesNewRomanPSMT" w:eastAsia="TimesNewRomanPSMT" w:hAnsi="TimesNewRomanPSMT" w:cs="TimesNewRomanPSMT"/>
                <w:color w:val="000000"/>
                <w:kern w:val="0"/>
              </w:rPr>
              <w:t>)</w:t>
            </w:r>
          </w:p>
          <w:p w14:paraId="3A47107B" w14:textId="77777777" w:rsidR="00807FB9" w:rsidRDefault="00807FB9" w:rsidP="004541E0">
            <w:pPr>
              <w:pStyle w:val="Standard"/>
              <w:ind w:left="709"/>
              <w:rPr>
                <w:rFonts w:ascii="TimesNewRomanPSMT" w:eastAsia="TimesNewRomanPSMT" w:hAnsi="TimesNewRomanPSMT" w:cs="TimesNewRomanPSMT"/>
                <w:color w:val="000000"/>
                <w:kern w:val="0"/>
              </w:rPr>
            </w:pPr>
          </w:p>
          <w:p w14:paraId="53501CCB" w14:textId="77777777" w:rsidR="00807FB9" w:rsidRDefault="00807FB9" w:rsidP="004541E0">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JClouds</w:t>
            </w:r>
            <w:proofErr w:type="spellEnd"/>
            <w:r>
              <w:rPr>
                <w:rFonts w:ascii="TimesNewRomanPSMT" w:eastAsia="TimesNewRomanPSMT" w:hAnsi="TimesNewRomanPSMT" w:cs="TimesNewRomanPSMT"/>
                <w:color w:val="000000"/>
                <w:kern w:val="0"/>
              </w:rPr>
              <w:t xml:space="preserve"> – a multi-cloud toolkit to create cloud-specific applications with portable feature across various clouds services. (</w:t>
            </w:r>
            <w:r w:rsidRPr="00116981">
              <w:rPr>
                <w:rFonts w:ascii="TimesNewRomanPSMT" w:eastAsia="TimesNewRomanPSMT" w:hAnsi="TimesNewRomanPSMT" w:cs="TimesNewRomanPSMT"/>
                <w:color w:val="000000"/>
                <w:kern w:val="0"/>
              </w:rPr>
              <w:t>https://jclouds.apache.org/</w:t>
            </w:r>
            <w:r>
              <w:rPr>
                <w:rFonts w:ascii="TimesNewRomanPSMT" w:eastAsia="TimesNewRomanPSMT" w:hAnsi="TimesNewRomanPSMT" w:cs="TimesNewRomanPSMT"/>
                <w:color w:val="000000"/>
                <w:kern w:val="0"/>
              </w:rPr>
              <w:t>)</w:t>
            </w:r>
          </w:p>
          <w:p w14:paraId="436D76FB" w14:textId="77777777" w:rsidR="00807FB9" w:rsidRDefault="00807FB9" w:rsidP="004541E0">
            <w:pPr>
              <w:pStyle w:val="Standard"/>
              <w:ind w:left="709"/>
              <w:rPr>
                <w:rFonts w:ascii="TimesNewRomanPSMT" w:eastAsia="TimesNewRomanPSMT" w:hAnsi="TimesNewRomanPSMT" w:cs="TimesNewRomanPSMT"/>
                <w:color w:val="000000"/>
                <w:kern w:val="0"/>
              </w:rPr>
            </w:pPr>
          </w:p>
          <w:p w14:paraId="597A4FDA"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Docker - </w:t>
            </w:r>
            <w:hyperlink r:id="rId9" w:history="1">
              <w:r w:rsidRPr="00BC6330">
                <w:rPr>
                  <w:rStyle w:val="Hyperlink"/>
                  <w:rFonts w:ascii="TimesNewRomanPSMT" w:eastAsia="TimesNewRomanPSMT" w:hAnsi="TimesNewRomanPSMT" w:cs="TimesNewRomanPSMT"/>
                  <w:kern w:val="0"/>
                </w:rPr>
                <w:t>https://www.docker.com/</w:t>
              </w:r>
            </w:hyperlink>
            <w:r>
              <w:rPr>
                <w:rFonts w:ascii="TimesNewRomanPSMT" w:eastAsia="TimesNewRomanPSMT" w:hAnsi="TimesNewRomanPSMT" w:cs="TimesNewRomanPSMT"/>
                <w:color w:val="000000"/>
                <w:kern w:val="0"/>
              </w:rPr>
              <w:t xml:space="preserve"> to wrap up our applications and ship, deploy everywhere.</w:t>
            </w:r>
          </w:p>
          <w:p w14:paraId="445641C6" w14:textId="77777777" w:rsidR="00807FB9" w:rsidRDefault="00807FB9" w:rsidP="004541E0">
            <w:pPr>
              <w:pStyle w:val="Standard"/>
              <w:ind w:left="709"/>
              <w:rPr>
                <w:rFonts w:ascii="TimesNewRomanPSMT" w:eastAsia="TimesNewRomanPSMT" w:hAnsi="TimesNewRomanPSMT" w:cs="TimesNewRomanPSMT"/>
                <w:color w:val="000000"/>
                <w:kern w:val="0"/>
              </w:rPr>
            </w:pPr>
          </w:p>
          <w:p w14:paraId="3C263221"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Spark, Spark Streaming - </w:t>
            </w:r>
            <w:hyperlink r:id="rId10" w:history="1">
              <w:r w:rsidRPr="00BC6330">
                <w:rPr>
                  <w:rStyle w:val="Hyperlink"/>
                  <w:rFonts w:ascii="TimesNewRomanPSMT" w:eastAsia="TimesNewRomanPSMT" w:hAnsi="TimesNewRomanPSMT" w:cs="TimesNewRomanPSMT"/>
                  <w:kern w:val="0"/>
                </w:rPr>
                <w:t>http://spark.apache.org/</w:t>
              </w:r>
            </w:hyperlink>
            <w:r>
              <w:rPr>
                <w:rFonts w:ascii="TimesNewRomanPSMT" w:eastAsia="TimesNewRomanPSMT" w:hAnsi="TimesNewRomanPSMT" w:cs="TimesNewRomanPSMT"/>
                <w:color w:val="000000"/>
                <w:kern w:val="0"/>
              </w:rPr>
              <w:t xml:space="preserve"> our big data engine to do large-scale data processing for </w:t>
            </w:r>
            <w:proofErr w:type="spellStart"/>
            <w:r>
              <w:rPr>
                <w:rFonts w:ascii="TimesNewRomanPSMT" w:eastAsia="TimesNewRomanPSMT" w:hAnsi="TimesNewRomanPSMT" w:cs="TimesNewRomanPSMT"/>
                <w:color w:val="000000"/>
                <w:kern w:val="0"/>
              </w:rPr>
              <w:t>DasDATA</w:t>
            </w:r>
            <w:proofErr w:type="spellEnd"/>
            <w:r>
              <w:rPr>
                <w:rFonts w:ascii="TimesNewRomanPSMT" w:eastAsia="TimesNewRomanPSMT" w:hAnsi="TimesNewRomanPSMT" w:cs="TimesNewRomanPSMT"/>
                <w:color w:val="000000"/>
                <w:kern w:val="0"/>
              </w:rPr>
              <w:t xml:space="preserve"> system.</w:t>
            </w:r>
          </w:p>
          <w:p w14:paraId="205DF6BB" w14:textId="77777777" w:rsidR="00807FB9" w:rsidRDefault="00807FB9" w:rsidP="004541E0">
            <w:pPr>
              <w:pStyle w:val="Standard"/>
              <w:rPr>
                <w:rFonts w:ascii="TimesNewRomanPSMT" w:eastAsia="TimesNewRomanPSMT" w:hAnsi="TimesNewRomanPSMT" w:cs="TimesNewRomanPSMT"/>
                <w:color w:val="000000"/>
                <w:kern w:val="0"/>
              </w:rPr>
            </w:pPr>
          </w:p>
          <w:p w14:paraId="4FCF1623"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Kafka - </w:t>
            </w:r>
            <w:hyperlink r:id="rId11" w:history="1">
              <w:r w:rsidRPr="00BC6330">
                <w:rPr>
                  <w:rStyle w:val="Hyperlink"/>
                  <w:rFonts w:ascii="TimesNewRomanPSMT" w:eastAsia="TimesNewRomanPSMT" w:hAnsi="TimesNewRomanPSMT" w:cs="TimesNewRomanPSMT"/>
                  <w:kern w:val="0"/>
                </w:rPr>
                <w:t>http://kafka.apache.org/</w:t>
              </w:r>
            </w:hyperlink>
            <w:r>
              <w:rPr>
                <w:rFonts w:ascii="TimesNewRomanPSMT" w:eastAsia="TimesNewRomanPSMT" w:hAnsi="TimesNewRomanPSMT" w:cs="TimesNewRomanPSMT"/>
                <w:color w:val="000000"/>
                <w:kern w:val="0"/>
              </w:rPr>
              <w:t xml:space="preserve"> our messaging system to read, write streams of data from thousands of VMs running every day.</w:t>
            </w:r>
          </w:p>
          <w:p w14:paraId="56910B04" w14:textId="77777777" w:rsidR="00807FB9" w:rsidRDefault="00807FB9" w:rsidP="004541E0">
            <w:pPr>
              <w:pStyle w:val="Standard"/>
              <w:ind w:left="709"/>
              <w:rPr>
                <w:rFonts w:ascii="TimesNewRomanPSMT" w:eastAsia="TimesNewRomanPSMT" w:hAnsi="TimesNewRomanPSMT" w:cs="TimesNewRomanPSMT"/>
                <w:color w:val="000000"/>
                <w:kern w:val="0"/>
              </w:rPr>
            </w:pPr>
          </w:p>
          <w:p w14:paraId="15606B2D"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Open REST </w:t>
            </w:r>
            <w:proofErr w:type="spellStart"/>
            <w:r>
              <w:rPr>
                <w:rFonts w:ascii="TimesNewRomanPSMT" w:eastAsia="TimesNewRomanPSMT" w:hAnsi="TimesNewRomanPSMT" w:cs="TimesNewRomanPSMT"/>
                <w:color w:val="000000"/>
                <w:kern w:val="0"/>
              </w:rPr>
              <w:t>Api</w:t>
            </w:r>
            <w:proofErr w:type="spellEnd"/>
            <w:r>
              <w:rPr>
                <w:rFonts w:ascii="TimesNewRomanPSMT" w:eastAsia="TimesNewRomanPSMT" w:hAnsi="TimesNewRomanPSMT" w:cs="TimesNewRomanPSMT"/>
                <w:color w:val="000000"/>
                <w:kern w:val="0"/>
              </w:rPr>
              <w:t xml:space="preserve"> - </w:t>
            </w:r>
            <w:hyperlink r:id="rId12" w:history="1">
              <w:r w:rsidRPr="00BC6330">
                <w:rPr>
                  <w:rStyle w:val="Hyperlink"/>
                  <w:rFonts w:ascii="TimesNewRomanPSMT" w:eastAsia="TimesNewRomanPSMT" w:hAnsi="TimesNewRomanPSMT" w:cs="TimesNewRomanPSMT"/>
                  <w:kern w:val="0"/>
                </w:rPr>
                <w:t>https://swagger.io/specification/</w:t>
              </w:r>
            </w:hyperlink>
            <w:r>
              <w:rPr>
                <w:rFonts w:ascii="TimesNewRomanPSMT" w:eastAsia="TimesNewRomanPSMT" w:hAnsi="TimesNewRomanPSMT" w:cs="TimesNewRomanPSMT"/>
                <w:color w:val="000000"/>
                <w:kern w:val="0"/>
              </w:rPr>
              <w:t xml:space="preserve"> our REST API specification and framework we use to provide REST services.</w:t>
            </w:r>
          </w:p>
          <w:p w14:paraId="2EFC6535" w14:textId="77777777" w:rsidR="00807FB9" w:rsidRDefault="00807FB9" w:rsidP="00332C23">
            <w:pPr>
              <w:pStyle w:val="Standard"/>
              <w:rPr>
                <w:rFonts w:ascii="TimesNewRomanPSMT" w:eastAsia="TimesNewRomanPSMT" w:hAnsi="TimesNewRomanPSMT" w:cs="TimesNewRomanPSMT"/>
                <w:color w:val="000000"/>
                <w:kern w:val="0"/>
              </w:rPr>
            </w:pPr>
            <w:bookmarkStart w:id="0" w:name="_GoBack"/>
            <w:bookmarkEnd w:id="0"/>
          </w:p>
          <w:p w14:paraId="23C35D26"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There are more:</w:t>
            </w:r>
          </w:p>
          <w:p w14:paraId="18D94BCE" w14:textId="77777777" w:rsidR="00807FB9" w:rsidRDefault="00807FB9" w:rsidP="004541E0">
            <w:pPr>
              <w:pStyle w:val="Standard"/>
              <w:ind w:left="709"/>
            </w:pPr>
          </w:p>
          <w:p w14:paraId="633DDEDF" w14:textId="77777777" w:rsidR="00807FB9" w:rsidRDefault="00807FB9" w:rsidP="004541E0">
            <w:pPr>
              <w:pStyle w:val="Standard"/>
              <w:rPr>
                <w:rFonts w:ascii="TimesNewRomanPSMT" w:eastAsia="TimesNewRomanPSMT" w:hAnsi="TimesNewRomanPSMT" w:cs="TimesNewRomanPSMT"/>
                <w:color w:val="000000"/>
                <w:kern w:val="0"/>
              </w:rPr>
            </w:pPr>
            <w:hyperlink r:id="rId13" w:history="1">
              <w:r w:rsidRPr="00BC6330">
                <w:rPr>
                  <w:rStyle w:val="Hyperlink"/>
                  <w:rFonts w:ascii="TimesNewRomanPSMT" w:eastAsia="TimesNewRomanPSMT" w:hAnsi="TimesNewRomanPSMT" w:cs="TimesNewRomanPSMT"/>
                  <w:kern w:val="0"/>
                </w:rPr>
                <w:t>http://flume.apache.org/</w:t>
              </w:r>
            </w:hyperlink>
          </w:p>
          <w:p w14:paraId="579C0453" w14:textId="77777777" w:rsidR="00807FB9" w:rsidRDefault="00807FB9" w:rsidP="004541E0">
            <w:pPr>
              <w:pStyle w:val="Standard"/>
              <w:rPr>
                <w:rFonts w:ascii="TimesNewRomanPSMT" w:eastAsia="TimesNewRomanPSMT" w:hAnsi="TimesNewRomanPSMT" w:cs="TimesNewRomanPSMT"/>
                <w:color w:val="000000"/>
                <w:kern w:val="0"/>
              </w:rPr>
            </w:pPr>
            <w:hyperlink r:id="rId14" w:history="1">
              <w:r w:rsidRPr="00BC6330">
                <w:rPr>
                  <w:rStyle w:val="Hyperlink"/>
                  <w:rFonts w:ascii="TimesNewRomanPSMT" w:eastAsia="TimesNewRomanPSMT" w:hAnsi="TimesNewRomanPSMT" w:cs="TimesNewRomanPSMT"/>
                  <w:kern w:val="0"/>
                </w:rPr>
                <w:t>http://storm.apache.org/</w:t>
              </w:r>
            </w:hyperlink>
          </w:p>
          <w:p w14:paraId="175ED2E6" w14:textId="77777777" w:rsidR="00807FB9" w:rsidRDefault="00807FB9" w:rsidP="004541E0">
            <w:pPr>
              <w:pStyle w:val="Standard"/>
              <w:rPr>
                <w:rFonts w:ascii="TimesNewRomanPSMT" w:eastAsia="TimesNewRomanPSMT" w:hAnsi="TimesNewRomanPSMT" w:cs="TimesNewRomanPSMT"/>
                <w:color w:val="000000"/>
                <w:kern w:val="0"/>
              </w:rPr>
            </w:pPr>
            <w:hyperlink r:id="rId15" w:history="1">
              <w:r w:rsidRPr="00BC6330">
                <w:rPr>
                  <w:rStyle w:val="Hyperlink"/>
                  <w:rFonts w:ascii="TimesNewRomanPSMT" w:eastAsia="TimesNewRomanPSMT" w:hAnsi="TimesNewRomanPSMT" w:cs="TimesNewRomanPSMT"/>
                  <w:kern w:val="0"/>
                </w:rPr>
                <w:t>http://cxf.apache.org/</w:t>
              </w:r>
            </w:hyperlink>
          </w:p>
          <w:p w14:paraId="2BCD86DD" w14:textId="77777777" w:rsidR="00807FB9" w:rsidRDefault="00807FB9" w:rsidP="004541E0">
            <w:pPr>
              <w:pStyle w:val="TableContents"/>
              <w:snapToGrid w:val="0"/>
              <w:rPr>
                <w:b/>
                <w:bCs/>
                <w:sz w:val="32"/>
                <w:szCs w:val="32"/>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7FB9" w14:paraId="1B295504" w14:textId="77777777" w:rsidTr="004541E0">
              <w:tc>
                <w:tcPr>
                  <w:tcW w:w="4992" w:type="dxa"/>
                  <w:tcMar>
                    <w:top w:w="55" w:type="dxa"/>
                    <w:left w:w="55" w:type="dxa"/>
                    <w:bottom w:w="55" w:type="dxa"/>
                    <w:right w:w="55" w:type="dxa"/>
                  </w:tcMar>
                </w:tcPr>
                <w:p w14:paraId="06BBA6CD" w14:textId="77777777" w:rsidR="00807FB9" w:rsidRDefault="00807FB9" w:rsidP="004541E0">
                  <w:pPr>
                    <w:pStyle w:val="TableContents"/>
                    <w:snapToGrid w:val="0"/>
                    <w:spacing w:before="86"/>
                    <w:rPr>
                      <w:b/>
                      <w:bCs/>
                    </w:rPr>
                  </w:pPr>
                  <w:hyperlink r:id="rId16" w:history="1">
                    <w:r w:rsidRPr="003D6B5D">
                      <w:rPr>
                        <w:rStyle w:val="Hyperlink"/>
                        <w:b/>
                        <w:bCs/>
                      </w:rPr>
                      <w:t>www.solrup.com</w:t>
                    </w:r>
                  </w:hyperlink>
                </w:p>
              </w:tc>
              <w:tc>
                <w:tcPr>
                  <w:tcW w:w="4986" w:type="dxa"/>
                  <w:tcMar>
                    <w:top w:w="55" w:type="dxa"/>
                    <w:left w:w="55" w:type="dxa"/>
                    <w:bottom w:w="55" w:type="dxa"/>
                    <w:right w:w="55" w:type="dxa"/>
                  </w:tcMar>
                </w:tcPr>
                <w:p w14:paraId="67FACA21" w14:textId="77777777" w:rsidR="00807FB9" w:rsidRDefault="00807FB9" w:rsidP="004541E0">
                  <w:pPr>
                    <w:pStyle w:val="TableContents"/>
                    <w:snapToGrid w:val="0"/>
                    <w:spacing w:before="86"/>
                    <w:jc w:val="right"/>
                    <w:rPr>
                      <w:b/>
                      <w:bCs/>
                    </w:rPr>
                  </w:pPr>
                  <w:r>
                    <w:rPr>
                      <w:b/>
                      <w:bCs/>
                    </w:rPr>
                    <w:t>New York City, NY/Cupertino, CA</w:t>
                  </w:r>
                </w:p>
              </w:tc>
            </w:tr>
            <w:tr w:rsidR="00807FB9" w14:paraId="7C6C9AC9" w14:textId="77777777" w:rsidTr="004541E0">
              <w:tc>
                <w:tcPr>
                  <w:tcW w:w="4992" w:type="dxa"/>
                  <w:tcBorders>
                    <w:bottom w:val="single" w:sz="8" w:space="0" w:color="000000"/>
                  </w:tcBorders>
                  <w:tcMar>
                    <w:top w:w="55" w:type="dxa"/>
                    <w:left w:w="55" w:type="dxa"/>
                    <w:bottom w:w="55" w:type="dxa"/>
                    <w:right w:w="55" w:type="dxa"/>
                  </w:tcMar>
                </w:tcPr>
                <w:p w14:paraId="1BAF4C0D" w14:textId="77777777" w:rsidR="00807FB9" w:rsidRDefault="00807FB9" w:rsidP="004541E0">
                  <w:pPr>
                    <w:pStyle w:val="TableContents"/>
                    <w:snapToGrid w:val="0"/>
                    <w:rPr>
                      <w:b/>
                      <w:bCs/>
                    </w:rPr>
                  </w:pPr>
                  <w:r>
                    <w:rPr>
                      <w:b/>
                      <w:bCs/>
                    </w:rPr>
                    <w:t>Principle Engineer</w:t>
                  </w:r>
                </w:p>
              </w:tc>
              <w:tc>
                <w:tcPr>
                  <w:tcW w:w="4986" w:type="dxa"/>
                  <w:tcBorders>
                    <w:bottom w:val="single" w:sz="8" w:space="0" w:color="000000"/>
                  </w:tcBorders>
                  <w:tcMar>
                    <w:top w:w="55" w:type="dxa"/>
                    <w:left w:w="55" w:type="dxa"/>
                    <w:bottom w:w="55" w:type="dxa"/>
                    <w:right w:w="55" w:type="dxa"/>
                  </w:tcMar>
                </w:tcPr>
                <w:p w14:paraId="2F056125" w14:textId="77777777" w:rsidR="00807FB9" w:rsidRDefault="00807FB9" w:rsidP="004541E0">
                  <w:pPr>
                    <w:pStyle w:val="TableContents"/>
                    <w:snapToGrid w:val="0"/>
                    <w:jc w:val="right"/>
                    <w:rPr>
                      <w:b/>
                      <w:bCs/>
                    </w:rPr>
                  </w:pPr>
                  <w:r>
                    <w:rPr>
                      <w:b/>
                      <w:bCs/>
                    </w:rPr>
                    <w:t xml:space="preserve">2016.7 – 2017.9 </w:t>
                  </w:r>
                </w:p>
              </w:tc>
            </w:tr>
          </w:tbl>
          <w:p w14:paraId="6D7B02C2" w14:textId="77777777" w:rsidR="00807FB9" w:rsidRDefault="00807FB9" w:rsidP="004541E0">
            <w:pPr>
              <w:pStyle w:val="Standard"/>
              <w:rPr>
                <w:rFonts w:ascii="TimesNewRomanPSMT" w:eastAsia="TimesNewRomanPSMT" w:hAnsi="TimesNewRomanPSMT" w:cs="TimesNewRomanPSMT"/>
                <w:color w:val="000000"/>
                <w:kern w:val="0"/>
              </w:rPr>
            </w:pPr>
          </w:p>
          <w:p w14:paraId="2325C27E"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www.solrup.com is a dream company established by school professor and classmates with great idea in AI software juggling probabilities of machine learning from social media and text data.</w:t>
            </w:r>
          </w:p>
          <w:p w14:paraId="7AA3128B" w14:textId="77777777" w:rsidR="00807FB9" w:rsidRDefault="00807FB9" w:rsidP="004541E0">
            <w:pPr>
              <w:pStyle w:val="Standard"/>
              <w:rPr>
                <w:rFonts w:ascii="TimesNewRomanPSMT" w:eastAsia="TimesNewRomanPSMT" w:hAnsi="TimesNewRomanPSMT" w:cs="TimesNewRomanPSMT"/>
                <w:color w:val="000000"/>
                <w:kern w:val="0"/>
              </w:rPr>
            </w:pPr>
          </w:p>
          <w:p w14:paraId="5D0B563B"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16F7F977" w14:textId="77777777" w:rsidR="00807FB9" w:rsidRDefault="00807FB9" w:rsidP="004541E0">
            <w:pPr>
              <w:pStyle w:val="Standard"/>
              <w:rPr>
                <w:rFonts w:ascii="TimesNewRomanPSMT" w:eastAsia="TimesNewRomanPSMT" w:hAnsi="TimesNewRomanPSMT" w:cs="TimesNewRomanPSMT"/>
                <w:color w:val="000000"/>
                <w:kern w:val="0"/>
              </w:rPr>
            </w:pPr>
          </w:p>
          <w:p w14:paraId="422A1083"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Further application such as Social Miner that can analyze social media stream for competitor weakness and strengths for business needs.</w:t>
            </w:r>
          </w:p>
          <w:p w14:paraId="62C859F7" w14:textId="77777777" w:rsidR="00807FB9" w:rsidRDefault="00807FB9" w:rsidP="004541E0">
            <w:pPr>
              <w:pStyle w:val="Standard"/>
              <w:rPr>
                <w:rFonts w:ascii="TimesNewRomanPSMT" w:eastAsia="TimesNewRomanPSMT" w:hAnsi="TimesNewRomanPSMT" w:cs="TimesNewRomanPSMT"/>
                <w:color w:val="000000"/>
                <w:kern w:val="0"/>
              </w:rPr>
            </w:pPr>
          </w:p>
          <w:p w14:paraId="3B30338B"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 techniques include using Stanford NLP to process social media text messages and CRF, CNN as backend engines to analyze the events. The platform is built on top of Machine learning infrastructure, Hadoop ecosystem with spark, Cassandra, Kafka, Druid etc.</w:t>
            </w:r>
          </w:p>
          <w:p w14:paraId="43363B08" w14:textId="77777777" w:rsidR="00807FB9" w:rsidRDefault="00807FB9" w:rsidP="004541E0">
            <w:pPr>
              <w:pStyle w:val="Standard"/>
              <w:rPr>
                <w:rFonts w:ascii="TimesNewRomanPSMT" w:eastAsia="TimesNewRomanPSMT" w:hAnsi="TimesNewRomanPSMT" w:cs="TimesNewRomanPSMT"/>
                <w:color w:val="000000"/>
                <w:kern w:val="0"/>
              </w:rPr>
            </w:pPr>
          </w:p>
          <w:p w14:paraId="12836C17" w14:textId="77777777" w:rsidR="00807FB9" w:rsidRDefault="00807FB9" w:rsidP="004541E0">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Hypatialabs</w:t>
            </w:r>
            <w:proofErr w:type="spellEnd"/>
            <w:r>
              <w:rPr>
                <w:rFonts w:ascii="TimesNewRomanPSMT" w:eastAsia="TimesNewRomanPSMT" w:hAnsi="TimesNewRomanPSMT" w:cs="TimesNewRomanPSMT"/>
                <w:color w:val="000000"/>
                <w:kern w:val="0"/>
              </w:rPr>
              <w:t xml:space="preserve"> Project (2017.6 – 2017.9)</w:t>
            </w:r>
          </w:p>
          <w:p w14:paraId="56D65B16" w14:textId="77777777" w:rsidR="00807FB9" w:rsidRDefault="00807FB9" w:rsidP="004541E0">
            <w:pPr>
              <w:pStyle w:val="Standard"/>
              <w:rPr>
                <w:rFonts w:ascii="TimesNewRomanPSMT" w:eastAsia="TimesNewRomanPSMT" w:hAnsi="TimesNewRomanPSMT" w:cs="TimesNewRomanPSMT"/>
                <w:color w:val="000000"/>
                <w:kern w:val="0"/>
              </w:rPr>
            </w:pPr>
          </w:p>
          <w:p w14:paraId="787145B0" w14:textId="77777777" w:rsidR="00807FB9" w:rsidRPr="00822CFA" w:rsidRDefault="00807FB9" w:rsidP="004541E0">
            <w:proofErr w:type="spellStart"/>
            <w:r w:rsidRPr="00822CFA">
              <w:t>Hypatialabs</w:t>
            </w:r>
            <w:proofErr w:type="spellEnd"/>
            <w:r w:rsidRPr="00822CFA">
              <w:t xml:space="preserve"> is developing a data-intensive machine learning prediction project. This proposal is from standard building blocks of open source, container based and cloud service deployment. The goals are to propose an infrastructure of reliability, scalability and maintainability.</w:t>
            </w:r>
            <w:r>
              <w:t xml:space="preserve"> </w:t>
            </w:r>
            <w:r w:rsidRPr="00822CFA">
              <w:t>In summary, we propose the high-level infrastructure in those areas:</w:t>
            </w:r>
          </w:p>
          <w:p w14:paraId="2C8B63F4" w14:textId="77777777" w:rsidR="00807FB9" w:rsidRPr="00822CFA" w:rsidRDefault="00807FB9" w:rsidP="004541E0">
            <w:pPr>
              <w:pStyle w:val="ListParagraph"/>
              <w:numPr>
                <w:ilvl w:val="0"/>
                <w:numId w:val="49"/>
              </w:numPr>
            </w:pPr>
            <w:r w:rsidRPr="00822CFA">
              <w:t>Data Lake</w:t>
            </w:r>
          </w:p>
          <w:p w14:paraId="7A865A95" w14:textId="77777777" w:rsidR="00807FB9" w:rsidRPr="00822CFA" w:rsidRDefault="00807FB9" w:rsidP="004541E0">
            <w:pPr>
              <w:pStyle w:val="ListParagraph"/>
              <w:numPr>
                <w:ilvl w:val="0"/>
                <w:numId w:val="49"/>
              </w:numPr>
            </w:pPr>
            <w:r w:rsidRPr="00822CFA">
              <w:t>REST base dashboard</w:t>
            </w:r>
          </w:p>
          <w:p w14:paraId="0F4E0942" w14:textId="77777777" w:rsidR="00807FB9" w:rsidRPr="00822CFA" w:rsidRDefault="00807FB9" w:rsidP="004541E0">
            <w:pPr>
              <w:pStyle w:val="ListParagraph"/>
              <w:numPr>
                <w:ilvl w:val="0"/>
                <w:numId w:val="49"/>
              </w:numPr>
            </w:pPr>
            <w:r w:rsidRPr="00822CFA">
              <w:t>Docker Container Runtime</w:t>
            </w:r>
          </w:p>
          <w:p w14:paraId="3FC5D7A8" w14:textId="77777777" w:rsidR="00807FB9" w:rsidRDefault="00807FB9" w:rsidP="004541E0">
            <w:pPr>
              <w:pStyle w:val="ListParagraph"/>
              <w:numPr>
                <w:ilvl w:val="0"/>
                <w:numId w:val="49"/>
              </w:numPr>
            </w:pPr>
            <w:r w:rsidRPr="00822CFA">
              <w:t>Amazon Deployment</w:t>
            </w:r>
          </w:p>
          <w:p w14:paraId="23EF2817" w14:textId="77777777" w:rsidR="00807FB9" w:rsidRDefault="00807FB9" w:rsidP="004541E0">
            <w:r>
              <w:t xml:space="preserve">The proposal provides a big picture of development and deployment architecture for a big data based machine learning project. It is intended to build each component gradually and extensively while the company grows. As for now, we should narrow down the scope of the infrastructure to fit into the quick rollout requirement for demonstration purpose. Since the entire design is well modularized and container based, it is easy to convert them into smaller scope design which will be based on what we have done now and what we plan to deliver for the prototype presentation. </w:t>
            </w:r>
          </w:p>
          <w:p w14:paraId="28E1CEF4" w14:textId="77777777" w:rsidR="00807FB9" w:rsidRDefault="00807FB9" w:rsidP="004541E0">
            <w:pPr>
              <w:rPr>
                <w:lang w:eastAsia="zh-TW"/>
              </w:rPr>
            </w:pPr>
          </w:p>
          <w:p w14:paraId="79CD1CE3" w14:textId="77777777" w:rsidR="00807FB9" w:rsidRDefault="00807FB9" w:rsidP="004541E0">
            <w:pPr>
              <w:rPr>
                <w:lang w:eastAsia="zh-TW"/>
              </w:rPr>
            </w:pPr>
            <w:r>
              <w:rPr>
                <w:lang w:eastAsia="zh-TW"/>
              </w:rPr>
              <w:t>ECS/EC2 Deployment</w:t>
            </w:r>
          </w:p>
          <w:p w14:paraId="4CDA1DC9" w14:textId="77777777" w:rsidR="00807FB9" w:rsidRPr="00F06A6D" w:rsidRDefault="00807FB9" w:rsidP="004541E0">
            <w:r w:rsidRPr="00D50F75">
              <w:rPr>
                <w:lang w:eastAsia="zh-TW"/>
              </w:rPr>
              <w:t>Amazon Elastic Container Service (Amazon ECS) is a highly scalable, high-performance container orchestration service that supports Docker containers and allows you to easily run and scale containerized applications on AWS. Amazon Elastic Container Registry (Amazon ECR) is a fully-managed Docker container registry that makes it easy for developers to store, manage, an</w:t>
            </w:r>
            <w:r>
              <w:rPr>
                <w:lang w:eastAsia="zh-TW"/>
              </w:rPr>
              <w:t xml:space="preserve">d deploy Docker container images. </w:t>
            </w:r>
            <w:r w:rsidRPr="00D50F75">
              <w:t xml:space="preserve">From </w:t>
            </w:r>
            <w:proofErr w:type="spellStart"/>
            <w:r w:rsidRPr="00D50F75">
              <w:t>Hypatialabs</w:t>
            </w:r>
            <w:proofErr w:type="spellEnd"/>
            <w:r w:rsidRPr="00D50F75">
              <w:t xml:space="preserve"> Private Docker Repository and Registry, we may directly deploy our applications to Amazon ECS/ECR and then deploy to runtime environment like EC2 seamlessly.</w:t>
            </w:r>
            <w:r>
              <w:t xml:space="preserve"> On the other hand, we may leverage Amazon ECR to build </w:t>
            </w:r>
            <w:proofErr w:type="spellStart"/>
            <w:r>
              <w:t>Hypatialabs</w:t>
            </w:r>
            <w:proofErr w:type="spellEnd"/>
            <w:r>
              <w:t xml:space="preserve"> Private Docker Registry as well.</w:t>
            </w:r>
          </w:p>
          <w:p w14:paraId="66B58275" w14:textId="77777777" w:rsidR="00807FB9" w:rsidRDefault="00807FB9" w:rsidP="004541E0">
            <w:pPr>
              <w:pStyle w:val="Standard"/>
              <w:rPr>
                <w:rFonts w:ascii="TimesNewRomanPSMT" w:eastAsia="TimesNewRomanPSMT" w:hAnsi="TimesNewRomanPSMT" w:cs="TimesNewRomanPSMT"/>
                <w:color w:val="000000"/>
                <w:kern w:val="0"/>
              </w:rPr>
            </w:pPr>
          </w:p>
          <w:p w14:paraId="5C5AA58F"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1C8E3DBC" w14:textId="77777777" w:rsidR="00807FB9" w:rsidRDefault="00807FB9" w:rsidP="004541E0">
            <w:pPr>
              <w:pStyle w:val="Standard"/>
              <w:rPr>
                <w:rFonts w:ascii="TimesNewRomanPSMT" w:eastAsia="TimesNewRomanPSMT" w:hAnsi="TimesNewRomanPSMT" w:cs="TimesNewRomanPSMT"/>
                <w:color w:val="000000"/>
                <w:kern w:val="0"/>
              </w:rPr>
            </w:pPr>
          </w:p>
          <w:p w14:paraId="17E32686"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The innovative fin-tech project of Prudential Financial, Advice is Prudential’s vision to help customers and prospects achieve their financial goals by leveraging the modern, hybrid </w:t>
            </w:r>
            <w:r>
              <w:rPr>
                <w:rFonts w:ascii="TimesNewRomanPSMT" w:eastAsia="TimesNewRomanPSMT" w:hAnsi="TimesNewRomanPSMT" w:cs="TimesNewRomanPSMT"/>
                <w:color w:val="000000"/>
                <w:kern w:val="0"/>
              </w:rPr>
              <w:lastRenderedPageBreak/>
              <w:t>advisory model that contains fully automated digital advice, personal assistance via remote advisors and the proper access to in-person advisors.</w:t>
            </w:r>
          </w:p>
          <w:p w14:paraId="00499243"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p>
          <w:p w14:paraId="217CD4EE"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4D0177F7"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p>
          <w:p w14:paraId="4C642E39"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As the lead of the development, the responsibilities are:</w:t>
            </w:r>
          </w:p>
          <w:p w14:paraId="3A4E2556"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p>
          <w:p w14:paraId="62FB2BE8" w14:textId="77777777" w:rsidR="00807FB9" w:rsidRDefault="00807FB9" w:rsidP="004541E0">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p>
          <w:p w14:paraId="58D0510D"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p>
          <w:p w14:paraId="4AC23D88" w14:textId="77777777" w:rsidR="00807FB9" w:rsidRDefault="00807FB9" w:rsidP="004541E0">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18BF7422" w14:textId="77777777" w:rsidR="00807FB9" w:rsidRDefault="00807FB9" w:rsidP="004541E0">
            <w:pPr>
              <w:pStyle w:val="TableContents"/>
              <w:snapToGrid w:val="0"/>
              <w:ind w:left="709"/>
              <w:rPr>
                <w:rFonts w:ascii="TimesNewRomanPSMT" w:eastAsia="TimesNewRomanPSMT" w:hAnsi="TimesNewRomanPSMT" w:cs="TimesNewRomanPSMT"/>
                <w:color w:val="000000"/>
                <w:kern w:val="0"/>
              </w:rPr>
            </w:pPr>
          </w:p>
          <w:p w14:paraId="03D6FB25" w14:textId="77777777" w:rsidR="00807FB9" w:rsidRDefault="00807FB9" w:rsidP="004541E0">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696D7628" w14:textId="77777777" w:rsidR="00807FB9" w:rsidRDefault="00807FB9" w:rsidP="004541E0">
            <w:pPr>
              <w:pStyle w:val="TableContents"/>
              <w:snapToGrid w:val="0"/>
              <w:rPr>
                <w:rFonts w:ascii="TimesNewRomanPSMT" w:eastAsia="TimesNewRomanPSMT" w:hAnsi="TimesNewRomanPSMT" w:cs="TimesNewRomanPSMT"/>
                <w:color w:val="000000"/>
                <w:kern w:val="0"/>
              </w:rPr>
            </w:pPr>
          </w:p>
          <w:p w14:paraId="275AD3D2" w14:textId="77777777" w:rsidR="00807FB9" w:rsidRDefault="00807FB9" w:rsidP="004541E0">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CI/CD and AWS deployment.</w:t>
            </w:r>
          </w:p>
          <w:p w14:paraId="627CD95B" w14:textId="77777777" w:rsidR="00807FB9" w:rsidRDefault="00807FB9" w:rsidP="004541E0">
            <w:pPr>
              <w:pStyle w:val="TableContents"/>
              <w:snapToGrid w:val="0"/>
              <w:rPr>
                <w:rFonts w:ascii="TimesNewRomanPSMT" w:eastAsia="TimesNewRomanPSMT" w:hAnsi="TimesNewRomanPSMT" w:cs="TimesNewRomanPSMT"/>
                <w:color w:val="000000"/>
                <w:kern w:val="0"/>
              </w:rPr>
            </w:pPr>
          </w:p>
          <w:p w14:paraId="6AAB6F7E" w14:textId="77777777" w:rsidR="00807FB9" w:rsidRDefault="00807FB9" w:rsidP="004541E0">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NYU Graduate School Project (2016.8 – 2017.1)</w:t>
            </w:r>
          </w:p>
          <w:p w14:paraId="4DE12324" w14:textId="77777777" w:rsidR="00807FB9" w:rsidRDefault="00807FB9" w:rsidP="004541E0">
            <w:pPr>
              <w:pStyle w:val="Standard"/>
              <w:rPr>
                <w:rFonts w:ascii="TimesNewRomanPSMT" w:eastAsia="TimesNewRomanPSMT" w:hAnsi="TimesNewRomanPSMT" w:cs="TimesNewRomanPSMT"/>
                <w:color w:val="000000"/>
                <w:kern w:val="0"/>
              </w:rPr>
            </w:pPr>
          </w:p>
          <w:p w14:paraId="510E0B45" w14:textId="77777777" w:rsidR="00807FB9" w:rsidRDefault="00807FB9" w:rsidP="004541E0">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 Big Data Implementation, Hadoop, Spark, Spark Stream, Cassandra, Kafka, Financial Data Streaming and Scala Avro conversion with Kafka.</w:t>
            </w:r>
          </w:p>
          <w:p w14:paraId="22D34530" w14:textId="77777777" w:rsidR="00807FB9" w:rsidRDefault="00807FB9" w:rsidP="004541E0">
            <w:pPr>
              <w:pStyle w:val="Standard"/>
              <w:ind w:left="709"/>
              <w:rPr>
                <w:rFonts w:ascii="TimesNewRomanPSMT" w:eastAsia="TimesNewRomanPSMT" w:hAnsi="TimesNewRomanPSMT" w:cs="TimesNewRomanPSMT"/>
                <w:color w:val="000000"/>
                <w:kern w:val="0"/>
              </w:rPr>
            </w:pPr>
          </w:p>
          <w:p w14:paraId="1E12043A" w14:textId="77777777" w:rsidR="00807FB9" w:rsidRDefault="00807FB9" w:rsidP="004541E0">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R Machine Learning, H2O engine, SVM, k-means, ANN Deep Learning, Text Mining, Topic Modeling and deep learning.</w:t>
            </w:r>
          </w:p>
          <w:p w14:paraId="3438EAFB" w14:textId="77777777" w:rsidR="00807FB9" w:rsidRDefault="00807FB9" w:rsidP="004541E0">
            <w:pPr>
              <w:pStyle w:val="Standard"/>
              <w:ind w:left="709"/>
              <w:rPr>
                <w:rFonts w:ascii="TimesNewRomanPSMT" w:eastAsia="TimesNewRomanPSMT" w:hAnsi="TimesNewRomanPSMT" w:cs="TimesNewRomanPSMT"/>
                <w:color w:val="000000"/>
                <w:kern w:val="0"/>
              </w:rPr>
            </w:pPr>
          </w:p>
          <w:p w14:paraId="069B64B9" w14:textId="77777777" w:rsidR="00807FB9" w:rsidRDefault="00807FB9" w:rsidP="004541E0">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Cloudera, standalone and cluster with VMs.</w:t>
            </w:r>
          </w:p>
          <w:p w14:paraId="1273AFE7" w14:textId="77777777" w:rsidR="00807FB9" w:rsidRDefault="00807FB9" w:rsidP="004541E0">
            <w:pPr>
              <w:pStyle w:val="Standard"/>
              <w:ind w:left="709"/>
              <w:rPr>
                <w:rFonts w:ascii="TimesNewRomanPSMT" w:eastAsia="TimesNewRomanPSMT" w:hAnsi="TimesNewRomanPSMT" w:cs="TimesNewRomanPSMT"/>
                <w:color w:val="000000"/>
                <w:kern w:val="0"/>
              </w:rPr>
            </w:pPr>
          </w:p>
          <w:p w14:paraId="7B2FE836" w14:textId="77777777" w:rsidR="00807FB9" w:rsidRDefault="00807FB9" w:rsidP="004541E0">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w:t>
            </w:r>
          </w:p>
          <w:p w14:paraId="77EC61C4" w14:textId="77777777" w:rsidR="00807FB9" w:rsidRDefault="00807FB9" w:rsidP="004541E0">
            <w:pPr>
              <w:pStyle w:val="Standard"/>
              <w:ind w:left="709"/>
              <w:rPr>
                <w:rFonts w:ascii="TimesNewRomanPSMT" w:eastAsia="TimesNewRomanPSMT" w:hAnsi="TimesNewRomanPSMT" w:cs="TimesNewRomanPSMT"/>
                <w:color w:val="000000"/>
                <w:kern w:val="0"/>
              </w:rPr>
            </w:pPr>
          </w:p>
          <w:p w14:paraId="426F89AC" w14:textId="77777777" w:rsidR="00807FB9" w:rsidRDefault="00807FB9" w:rsidP="004541E0">
            <w:pPr>
              <w:pStyle w:val="Standard"/>
              <w:ind w:left="709"/>
              <w:rPr>
                <w:rStyle w:val="Hyperlink"/>
                <w:rFonts w:ascii="Georgia" w:hAnsi="Georgia" w:cs="Georgia"/>
                <w:i/>
                <w:sz w:val="22"/>
                <w:szCs w:val="22"/>
              </w:rPr>
            </w:pPr>
            <w:hyperlink r:id="rId17" w:history="1">
              <w:r w:rsidRPr="00C100DD">
                <w:rPr>
                  <w:rStyle w:val="Hyperlink"/>
                  <w:rFonts w:ascii="Georgia" w:hAnsi="Georgia" w:cs="Georgia"/>
                  <w:i/>
                  <w:sz w:val="22"/>
                  <w:szCs w:val="22"/>
                </w:rPr>
                <w:t>https://github.com/billtsay/bigdataclass</w:t>
              </w:r>
            </w:hyperlink>
          </w:p>
          <w:p w14:paraId="4C0173DC" w14:textId="77777777" w:rsidR="00807FB9" w:rsidRDefault="00807FB9" w:rsidP="004541E0">
            <w:pPr>
              <w:pStyle w:val="Standard"/>
              <w:ind w:left="709"/>
              <w:rPr>
                <w:rFonts w:ascii="Georgia" w:hAnsi="Georgia" w:cs="Georgia"/>
                <w:i/>
                <w:sz w:val="22"/>
                <w:szCs w:val="22"/>
              </w:rPr>
            </w:pPr>
            <w:hyperlink r:id="rId18" w:history="1">
              <w:r w:rsidRPr="00481767">
                <w:rPr>
                  <w:rStyle w:val="Hyperlink"/>
                  <w:rFonts w:ascii="Georgia" w:hAnsi="Georgia" w:cs="Georgia"/>
                  <w:i/>
                  <w:sz w:val="22"/>
                  <w:szCs w:val="22"/>
                </w:rPr>
                <w:t>https://github.com/billtsay/kafka-avro</w:t>
              </w:r>
            </w:hyperlink>
            <w:proofErr w:type="gramStart"/>
            <w:r>
              <w:rPr>
                <w:rStyle w:val="Hyperlink"/>
                <w:rFonts w:ascii="Georgia" w:hAnsi="Georgia" w:cs="Georgia"/>
                <w:i/>
                <w:sz w:val="22"/>
                <w:szCs w:val="22"/>
              </w:rPr>
              <w:t xml:space="preserve">   (</w:t>
            </w:r>
            <w:proofErr w:type="gramEnd"/>
            <w:r>
              <w:rPr>
                <w:rStyle w:val="Hyperlink"/>
                <w:rFonts w:ascii="Georgia" w:hAnsi="Georgia" w:cs="Georgia"/>
                <w:i/>
                <w:sz w:val="22"/>
                <w:szCs w:val="22"/>
              </w:rPr>
              <w:t>Scala Project)</w:t>
            </w:r>
          </w:p>
          <w:p w14:paraId="6EC699BC" w14:textId="77777777" w:rsidR="00807FB9" w:rsidRPr="007D5FDE" w:rsidRDefault="00807FB9" w:rsidP="004541E0">
            <w:pPr>
              <w:pStyle w:val="Standard"/>
              <w:ind w:left="709"/>
              <w:rPr>
                <w:rFonts w:ascii="Georgia" w:hAnsi="Georgia" w:cs="Georgia"/>
                <w:i/>
                <w:color w:val="0563C1" w:themeColor="hyperlink"/>
                <w:sz w:val="22"/>
                <w:szCs w:val="22"/>
                <w:u w:val="single"/>
              </w:rPr>
            </w:pPr>
            <w:hyperlink r:id="rId19" w:history="1">
              <w:r w:rsidRPr="00C100DD">
                <w:rPr>
                  <w:rStyle w:val="Hyperlink"/>
                  <w:rFonts w:ascii="Georgia" w:hAnsi="Georgia" w:cs="Georgia"/>
                  <w:i/>
                  <w:sz w:val="22"/>
                  <w:szCs w:val="22"/>
                </w:rPr>
                <w:t>https://github.com/billtsay/final-exam</w:t>
              </w:r>
            </w:hyperlink>
          </w:p>
          <w:p w14:paraId="5404A0D4" w14:textId="77777777" w:rsidR="00807FB9" w:rsidRDefault="00807FB9" w:rsidP="004541E0">
            <w:pPr>
              <w:pStyle w:val="Standard"/>
              <w:ind w:left="709"/>
              <w:rPr>
                <w:rFonts w:ascii="Georgia" w:hAnsi="Georgia" w:cs="Georgia"/>
                <w:i/>
                <w:sz w:val="22"/>
                <w:szCs w:val="22"/>
              </w:rPr>
            </w:pPr>
            <w:hyperlink r:id="rId20" w:history="1">
              <w:r w:rsidRPr="00C100DD">
                <w:rPr>
                  <w:rStyle w:val="Hyperlink"/>
                  <w:rFonts w:ascii="Georgia" w:hAnsi="Georgia" w:cs="Georgia"/>
                  <w:i/>
                  <w:sz w:val="22"/>
                  <w:szCs w:val="22"/>
                </w:rPr>
                <w:t>https://github.com/billtsay/class-project</w:t>
              </w:r>
            </w:hyperlink>
          </w:p>
          <w:p w14:paraId="509AD5A2" w14:textId="77777777" w:rsidR="00807FB9" w:rsidRDefault="00807FB9" w:rsidP="004541E0">
            <w:pPr>
              <w:pStyle w:val="Standard"/>
              <w:ind w:left="709"/>
              <w:rPr>
                <w:rFonts w:ascii="Georgia" w:hAnsi="Georgia" w:cs="Georgia"/>
                <w:i/>
                <w:sz w:val="22"/>
                <w:szCs w:val="22"/>
              </w:rPr>
            </w:pPr>
            <w:hyperlink r:id="rId21" w:history="1">
              <w:r w:rsidRPr="00C100DD">
                <w:rPr>
                  <w:rStyle w:val="Hyperlink"/>
                  <w:rFonts w:ascii="Georgia" w:hAnsi="Georgia" w:cs="Georgia"/>
                  <w:i/>
                  <w:sz w:val="22"/>
                  <w:szCs w:val="22"/>
                </w:rPr>
                <w:t>https://github.com/billtsay/project-1</w:t>
              </w:r>
            </w:hyperlink>
          </w:p>
          <w:p w14:paraId="5F0281EA" w14:textId="77777777" w:rsidR="00807FB9" w:rsidRDefault="00807FB9" w:rsidP="004541E0">
            <w:pPr>
              <w:pStyle w:val="Standard"/>
              <w:ind w:left="709"/>
              <w:rPr>
                <w:rFonts w:ascii="Georgia" w:hAnsi="Georgia" w:cs="Georgia"/>
                <w:i/>
                <w:sz w:val="22"/>
                <w:szCs w:val="22"/>
              </w:rPr>
            </w:pPr>
            <w:hyperlink r:id="rId22" w:history="1">
              <w:r w:rsidRPr="00C100DD">
                <w:rPr>
                  <w:rStyle w:val="Hyperlink"/>
                  <w:rFonts w:ascii="Georgia" w:hAnsi="Georgia" w:cs="Georgia"/>
                  <w:i/>
                  <w:sz w:val="22"/>
                  <w:szCs w:val="22"/>
                </w:rPr>
                <w:t>https://github.com/billtsay/project-2</w:t>
              </w:r>
            </w:hyperlink>
          </w:p>
          <w:p w14:paraId="7E3ED495" w14:textId="77777777" w:rsidR="00807FB9" w:rsidRPr="00D26246" w:rsidRDefault="00807FB9" w:rsidP="004541E0">
            <w:pPr>
              <w:pStyle w:val="Standard"/>
              <w:ind w:left="709"/>
              <w:rPr>
                <w:rFonts w:ascii="TimesNewRomanPSMT" w:eastAsia="TimesNewRomanPSMT" w:hAnsi="TimesNewRomanPSMT" w:cs="TimesNewRomanPSMT"/>
                <w:i/>
                <w:color w:val="000000"/>
                <w:kern w:val="0"/>
                <w:u w:val="single"/>
              </w:rPr>
            </w:pPr>
            <w:hyperlink r:id="rId23" w:history="1">
              <w:r w:rsidRPr="00D26246">
                <w:rPr>
                  <w:rStyle w:val="Hyperlink"/>
                  <w:rFonts w:ascii="TimesNewRomanPSMT" w:eastAsia="TimesNewRomanPSMT" w:hAnsi="TimesNewRomanPSMT" w:cs="TimesNewRomanPSMT"/>
                  <w:i/>
                  <w:kern w:val="0"/>
                </w:rPr>
                <w:t>https://github.com/billtsay/win-demo-opcua</w:t>
              </w:r>
            </w:hyperlink>
            <w:r w:rsidRPr="00D26246">
              <w:rPr>
                <w:rFonts w:ascii="TimesNewRomanPSMT" w:eastAsia="TimesNewRomanPSMT" w:hAnsi="TimesNewRomanPSMT" w:cs="TimesNewRomanPSMT"/>
                <w:i/>
                <w:color w:val="000000"/>
                <w:kern w:val="0"/>
                <w:u w:val="single"/>
              </w:rPr>
              <w:t xml:space="preserve"> (Python Project)</w:t>
            </w:r>
          </w:p>
          <w:p w14:paraId="4B6E4B85" w14:textId="77777777" w:rsidR="00807FB9" w:rsidRPr="00D70D8C" w:rsidRDefault="00807FB9" w:rsidP="004541E0">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07FB9" w14:paraId="1A6CCA97" w14:textId="77777777" w:rsidTr="004541E0">
              <w:tc>
                <w:tcPr>
                  <w:tcW w:w="4986" w:type="dxa"/>
                  <w:tcMar>
                    <w:top w:w="55" w:type="dxa"/>
                    <w:left w:w="55" w:type="dxa"/>
                    <w:bottom w:w="55" w:type="dxa"/>
                    <w:right w:w="55" w:type="dxa"/>
                  </w:tcMar>
                </w:tcPr>
                <w:p w14:paraId="6153FCAA" w14:textId="77777777" w:rsidR="00807FB9" w:rsidRDefault="00807FB9" w:rsidP="004541E0">
                  <w:pPr>
                    <w:pStyle w:val="TableContents"/>
                    <w:snapToGrid w:val="0"/>
                    <w:spacing w:before="86"/>
                    <w:ind w:left="-75"/>
                    <w:rPr>
                      <w:b/>
                      <w:bCs/>
                    </w:rPr>
                  </w:pPr>
                  <w:hyperlink r:id="rId24" w:history="1">
                    <w:r w:rsidRPr="003D6B5D">
                      <w:rPr>
                        <w:rStyle w:val="Hyperlink"/>
                        <w:b/>
                        <w:bCs/>
                      </w:rPr>
                      <w:t>www.splunk.com</w:t>
                    </w:r>
                  </w:hyperlink>
                </w:p>
              </w:tc>
              <w:tc>
                <w:tcPr>
                  <w:tcW w:w="4986" w:type="dxa"/>
                  <w:tcMar>
                    <w:top w:w="55" w:type="dxa"/>
                    <w:left w:w="55" w:type="dxa"/>
                    <w:bottom w:w="55" w:type="dxa"/>
                    <w:right w:w="55" w:type="dxa"/>
                  </w:tcMar>
                </w:tcPr>
                <w:p w14:paraId="6E10ED4E" w14:textId="77777777" w:rsidR="00807FB9" w:rsidRDefault="00807FB9" w:rsidP="004541E0">
                  <w:pPr>
                    <w:pStyle w:val="TableContents"/>
                    <w:snapToGrid w:val="0"/>
                    <w:spacing w:before="86"/>
                    <w:ind w:left="-75"/>
                    <w:jc w:val="right"/>
                    <w:rPr>
                      <w:b/>
                      <w:bCs/>
                    </w:rPr>
                  </w:pPr>
                  <w:r>
                    <w:rPr>
                      <w:b/>
                      <w:bCs/>
                    </w:rPr>
                    <w:t>San Francisco, CA</w:t>
                  </w:r>
                </w:p>
              </w:tc>
            </w:tr>
            <w:tr w:rsidR="00807FB9" w14:paraId="08F1C807" w14:textId="77777777" w:rsidTr="004541E0">
              <w:tc>
                <w:tcPr>
                  <w:tcW w:w="4986" w:type="dxa"/>
                  <w:tcBorders>
                    <w:bottom w:val="single" w:sz="8" w:space="0" w:color="000000"/>
                  </w:tcBorders>
                  <w:tcMar>
                    <w:top w:w="55" w:type="dxa"/>
                    <w:left w:w="55" w:type="dxa"/>
                    <w:bottom w:w="55" w:type="dxa"/>
                    <w:right w:w="55" w:type="dxa"/>
                  </w:tcMar>
                </w:tcPr>
                <w:p w14:paraId="5AA4C311" w14:textId="77777777" w:rsidR="00807FB9" w:rsidRDefault="00807FB9" w:rsidP="004541E0">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7DDC5690" w14:textId="77777777" w:rsidR="00807FB9" w:rsidRDefault="00807FB9" w:rsidP="004541E0">
                  <w:pPr>
                    <w:pStyle w:val="TableContents"/>
                    <w:snapToGrid w:val="0"/>
                    <w:ind w:left="-75"/>
                    <w:jc w:val="right"/>
                    <w:rPr>
                      <w:b/>
                      <w:bCs/>
                    </w:rPr>
                  </w:pPr>
                  <w:r>
                    <w:rPr>
                      <w:b/>
                      <w:bCs/>
                    </w:rPr>
                    <w:t>2011.11 – 2016.6</w:t>
                  </w:r>
                </w:p>
              </w:tc>
            </w:tr>
          </w:tbl>
          <w:p w14:paraId="3E9375CE" w14:textId="77777777" w:rsidR="00807FB9" w:rsidRDefault="00807FB9" w:rsidP="004541E0">
            <w:pPr>
              <w:pStyle w:val="Standard"/>
              <w:rPr>
                <w:rFonts w:ascii="TimesNewRomanPSMT" w:eastAsia="TimesNewRomanPSMT" w:hAnsi="TimesNewRomanPSMT" w:cs="TimesNewRomanPSMT"/>
                <w:color w:val="000000"/>
                <w:kern w:val="0"/>
              </w:rPr>
            </w:pPr>
          </w:p>
          <w:p w14:paraId="3A1B41B1" w14:textId="77777777" w:rsidR="00807FB9" w:rsidRDefault="00807FB9" w:rsidP="004541E0">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many ways: to isolate problems, diagnose and troubleshoot issues, to monitor performance and service levels, to connect transactions across different components of the infrastructure and to provide operational insights about the application that aids in IT and </w:t>
            </w:r>
            <w:r>
              <w:rPr>
                <w:rFonts w:ascii="TimesNewRomanPSMT" w:eastAsia="TimesNewRomanPSMT" w:hAnsi="TimesNewRomanPSMT" w:cs="TimesNewRomanPSMT"/>
                <w:color w:val="000000"/>
                <w:kern w:val="0"/>
              </w:rPr>
              <w:lastRenderedPageBreak/>
              <w:t xml:space="preserve">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42B405AF" w14:textId="77777777" w:rsidR="00807FB9" w:rsidRDefault="00807FB9" w:rsidP="004541E0">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0F4AD103" w14:textId="77777777" w:rsidR="00807FB9" w:rsidRDefault="00807FB9" w:rsidP="004541E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444109AD" w14:textId="77777777" w:rsidR="00807FB9" w:rsidRDefault="00807FB9" w:rsidP="004541E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0E1D046C" w14:textId="77777777" w:rsidR="00807FB9" w:rsidRPr="00E87712" w:rsidRDefault="00807FB9" w:rsidP="004541E0">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0A3F5D28" w14:textId="77777777" w:rsidR="00807FB9" w:rsidRPr="00E87712" w:rsidRDefault="00807FB9" w:rsidP="004541E0">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 xml:space="preserve">Java REST client API, </w:t>
            </w:r>
            <w:proofErr w:type="spellStart"/>
            <w:r w:rsidRPr="00E87712">
              <w:rPr>
                <w:rFonts w:eastAsia="TimesNewRomanPS-ItalicMT" w:cs="Times New Roman"/>
                <w:i/>
                <w:iCs/>
                <w:color w:val="000000"/>
                <w:kern w:val="0"/>
                <w:sz w:val="22"/>
                <w:szCs w:val="22"/>
              </w:rPr>
              <w:t>JavaScripts</w:t>
            </w:r>
            <w:proofErr w:type="spellEnd"/>
            <w:r>
              <w:rPr>
                <w:rFonts w:eastAsia="TimesNewRomanPS-ItalicMT" w:cs="Times New Roman"/>
                <w:i/>
                <w:iCs/>
                <w:color w:val="000000"/>
                <w:kern w:val="0"/>
                <w:sz w:val="22"/>
                <w:szCs w:val="22"/>
              </w:rPr>
              <w:t xml:space="preserve"> </w:t>
            </w:r>
            <w:r w:rsidRPr="00E87712">
              <w:rPr>
                <w:rFonts w:eastAsia="TimesNewRomanPS-ItalicMT" w:cs="Times New Roman"/>
                <w:i/>
                <w:iCs/>
                <w:color w:val="000000"/>
                <w:kern w:val="0"/>
                <w:sz w:val="22"/>
                <w:szCs w:val="22"/>
                <w:lang w:eastAsia="zh-TW"/>
              </w:rPr>
              <w:t xml:space="preserve">(Foundation, AngularJS, </w:t>
            </w:r>
            <w:proofErr w:type="spellStart"/>
            <w:r w:rsidRPr="00E87712">
              <w:rPr>
                <w:rFonts w:eastAsia="TimesNewRomanPS-ItalicMT" w:cs="Times New Roman"/>
                <w:i/>
                <w:iCs/>
                <w:color w:val="000000"/>
                <w:kern w:val="0"/>
                <w:sz w:val="22"/>
                <w:szCs w:val="22"/>
                <w:lang w:eastAsia="zh-TW"/>
              </w:rPr>
              <w:t>NodeJS</w:t>
            </w:r>
            <w:proofErr w:type="spellEnd"/>
            <w:r w:rsidRPr="00E87712">
              <w:rPr>
                <w:rFonts w:eastAsia="TimesNewRomanPS-ItalicMT" w:cs="Times New Roman"/>
                <w:i/>
                <w:iCs/>
                <w:color w:val="000000"/>
                <w:kern w:val="0"/>
                <w:sz w:val="22"/>
                <w:szCs w:val="22"/>
                <w:lang w:eastAsia="zh-TW"/>
              </w:rPr>
              <w:t xml:space="preserve"> </w:t>
            </w:r>
            <w:proofErr w:type="spellStart"/>
            <w:r w:rsidRPr="00E87712">
              <w:rPr>
                <w:rFonts w:eastAsia="TimesNewRomanPS-ItalicMT" w:cs="Times New Roman"/>
                <w:i/>
                <w:iCs/>
                <w:color w:val="000000"/>
                <w:kern w:val="0"/>
                <w:sz w:val="22"/>
                <w:szCs w:val="22"/>
                <w:lang w:eastAsia="zh-TW"/>
              </w:rPr>
              <w:t>etc</w:t>
            </w:r>
            <w:proofErr w:type="spellEnd"/>
            <w:r w:rsidRPr="00E87712">
              <w:rPr>
                <w:rFonts w:eastAsia="TimesNewRomanPS-ItalicMT" w:cs="Times New Roman"/>
                <w:i/>
                <w:iCs/>
                <w:color w:val="000000"/>
                <w:kern w:val="0"/>
                <w:sz w:val="22"/>
                <w:szCs w:val="22"/>
                <w:lang w:eastAsia="zh-TW"/>
              </w:rPr>
              <w:t>),</w:t>
            </w:r>
            <w:r w:rsidRPr="00E87712">
              <w:rPr>
                <w:rFonts w:eastAsia="TimesNewRomanPS-ItalicMT" w:cs="Times New Roman"/>
                <w:i/>
                <w:iCs/>
                <w:color w:val="000000"/>
                <w:kern w:val="0"/>
                <w:sz w:val="22"/>
                <w:szCs w:val="22"/>
              </w:rPr>
              <w:t xml:space="preserve"> UI components, ajax REST client API.</w:t>
            </w:r>
          </w:p>
          <w:p w14:paraId="3BE58AAB" w14:textId="77777777" w:rsidR="00807FB9" w:rsidRPr="00E87712" w:rsidRDefault="00807FB9" w:rsidP="004541E0">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r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7005925E" w14:textId="77777777" w:rsidR="00807FB9" w:rsidRPr="00E87712" w:rsidRDefault="00807FB9" w:rsidP="004541E0">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Pr="00E87712">
              <w:rPr>
                <w:rFonts w:eastAsia="Times New Roman" w:cs="Times New Roman"/>
                <w:i/>
                <w:iCs/>
                <w:color w:val="222222"/>
                <w:sz w:val="22"/>
                <w:szCs w:val="22"/>
                <w:shd w:val="clear" w:color="auto" w:fill="FFFFFF"/>
              </w:rPr>
              <w:t xml:space="preserve"> </w:t>
            </w:r>
            <w:proofErr w:type="spellStart"/>
            <w:r w:rsidRPr="00E87712">
              <w:rPr>
                <w:rFonts w:eastAsia="Times New Roman" w:cs="Times New Roman"/>
                <w:i/>
                <w:iCs/>
                <w:color w:val="222222"/>
                <w:sz w:val="22"/>
                <w:szCs w:val="22"/>
                <w:shd w:val="clear" w:color="auto" w:fill="FFFFFF"/>
              </w:rPr>
              <w:t>Splunk</w:t>
            </w:r>
            <w:proofErr w:type="spellEnd"/>
            <w:r w:rsidRPr="00E87712">
              <w:rPr>
                <w:rFonts w:eastAsia="Times New Roman" w:cs="Times New Roman"/>
                <w:i/>
                <w:iCs/>
                <w:color w:val="222222"/>
                <w:sz w:val="22"/>
                <w:szCs w:val="22"/>
                <w:shd w:val="clear" w:color="auto" w:fill="FFFFFF"/>
              </w:rPr>
              <w:t xml:space="preserve"> DB Connect allows </w:t>
            </w:r>
            <w:proofErr w:type="spellStart"/>
            <w:r w:rsidRPr="00E87712">
              <w:rPr>
                <w:rFonts w:eastAsia="Times New Roman" w:cs="Times New Roman"/>
                <w:i/>
                <w:iCs/>
                <w:color w:val="222222"/>
                <w:sz w:val="22"/>
                <w:szCs w:val="22"/>
                <w:shd w:val="clear" w:color="auto" w:fill="FFFFFF"/>
              </w:rPr>
              <w:t>Splunk</w:t>
            </w:r>
            <w:proofErr w:type="spellEnd"/>
            <w:r w:rsidRPr="00E87712">
              <w:rPr>
                <w:rFonts w:eastAsia="Times New Roman" w:cs="Times New Roman"/>
                <w:i/>
                <w:iCs/>
                <w:color w:val="222222"/>
                <w:sz w:val="22"/>
                <w:szCs w:val="22"/>
                <w:shd w:val="clear" w:color="auto" w:fill="FFFFFF"/>
              </w:rPr>
              <w:t xml:space="preserve"> to pull data from relational databases (</w:t>
            </w:r>
            <w:hyperlink r:id="rId25"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w:t>
            </w:r>
            <w:proofErr w:type="spellStart"/>
            <w:r w:rsidRPr="00E87712">
              <w:rPr>
                <w:rFonts w:eastAsia="Times New Roman" w:cs="Times New Roman"/>
                <w:i/>
                <w:iCs/>
                <w:color w:val="222222"/>
                <w:sz w:val="22"/>
                <w:szCs w:val="22"/>
                <w:shd w:val="clear" w:color="auto" w:fill="FFFFFF"/>
              </w:rPr>
              <w:t>Splunk</w:t>
            </w:r>
            <w:proofErr w:type="spellEnd"/>
            <w:r w:rsidRPr="00E87712">
              <w:rPr>
                <w:rFonts w:eastAsia="Times New Roman" w:cs="Times New Roman"/>
                <w:i/>
                <w:iCs/>
                <w:color w:val="222222"/>
                <w:sz w:val="22"/>
                <w:szCs w:val="22"/>
                <w:shd w:val="clear" w:color="auto" w:fill="FFFFFF"/>
              </w:rPr>
              <w:t xml:space="preserve">. </w:t>
            </w:r>
          </w:p>
          <w:p w14:paraId="20CD0E98" w14:textId="77777777" w:rsidR="00807FB9" w:rsidRPr="00E87712" w:rsidRDefault="00807FB9" w:rsidP="004541E0">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75B5AD2A" w14:textId="77777777" w:rsidR="00807FB9" w:rsidRPr="00E87712" w:rsidRDefault="00807FB9" w:rsidP="004541E0">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sidRPr="00E87712">
              <w:rPr>
                <w:rFonts w:eastAsia="TimesNewRomanPS-ItalicMT" w:cs="Times New Roman"/>
                <w:i/>
                <w:iCs/>
                <w:color w:val="000000"/>
                <w:kern w:val="0"/>
              </w:rPr>
              <w:t>IoT</w:t>
            </w:r>
            <w:proofErr w:type="spellEnd"/>
            <w:r w:rsidRPr="00E87712">
              <w:rPr>
                <w:rFonts w:eastAsia="TimesNewRomanPS-ItalicMT" w:cs="Times New Roman"/>
                <w:i/>
                <w:iCs/>
                <w:color w:val="000000"/>
                <w:kern w:val="0"/>
              </w:rPr>
              <w:t xml:space="preserve"> Manufacturing SCADA dashboard and KPI implementation.</w:t>
            </w:r>
          </w:p>
          <w:p w14:paraId="67AF2EB3" w14:textId="77777777" w:rsidR="00807FB9" w:rsidRPr="00847CEA" w:rsidRDefault="00807FB9" w:rsidP="004541E0">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 xml:space="preserve">Blogs I wrote for </w:t>
            </w:r>
            <w:proofErr w:type="spellStart"/>
            <w:r>
              <w:rPr>
                <w:rFonts w:eastAsia="TimesNewRomanPS-ItalicMT" w:cs="Times New Roman"/>
                <w:i/>
                <w:iCs/>
                <w:color w:val="000000"/>
                <w:kern w:val="0"/>
              </w:rPr>
              <w:t>Splunk</w:t>
            </w:r>
            <w:proofErr w:type="spellEnd"/>
            <w:r>
              <w:rPr>
                <w:rFonts w:eastAsia="TimesNewRomanPS-ItalicMT" w:cs="Times New Roman"/>
                <w:i/>
                <w:iCs/>
                <w:color w:val="000000"/>
                <w:kern w:val="0"/>
              </w:rPr>
              <w:t xml:space="preserve"> in POC projects are at </w:t>
            </w:r>
            <w:hyperlink r:id="rId26" w:history="1">
              <w:r w:rsidRPr="00C51953">
                <w:rPr>
                  <w:rStyle w:val="Hyperlink"/>
                  <w:rFonts w:eastAsia="TimesNewRomanPS-ItalicMT" w:cs="Times New Roman"/>
                  <w:i/>
                  <w:iCs/>
                  <w:kern w:val="0"/>
                </w:rPr>
                <w:t>https://www.splunk.com/blog/author/btsay.html</w:t>
              </w:r>
            </w:hyperlink>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47CEA" w14:paraId="294565C4" w14:textId="77777777" w:rsidTr="004541E0">
              <w:tc>
                <w:tcPr>
                  <w:tcW w:w="4992" w:type="dxa"/>
                  <w:tcMar>
                    <w:top w:w="55" w:type="dxa"/>
                    <w:left w:w="55" w:type="dxa"/>
                    <w:bottom w:w="55" w:type="dxa"/>
                    <w:right w:w="55" w:type="dxa"/>
                  </w:tcMar>
                </w:tcPr>
                <w:p w14:paraId="183CE150" w14:textId="77777777" w:rsidR="00847CEA" w:rsidRDefault="00847CEA" w:rsidP="004541E0">
                  <w:pPr>
                    <w:pStyle w:val="TableContents"/>
                    <w:snapToGrid w:val="0"/>
                    <w:spacing w:before="86"/>
                    <w:rPr>
                      <w:b/>
                      <w:bCs/>
                    </w:rPr>
                  </w:pPr>
                </w:p>
                <w:p w14:paraId="729C8117" w14:textId="77777777" w:rsidR="00847CEA" w:rsidRDefault="00847CEA" w:rsidP="004541E0">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672E8DC1" w14:textId="77777777" w:rsidR="00847CEA" w:rsidRDefault="00847CEA" w:rsidP="00847CEA">
                  <w:pPr>
                    <w:pStyle w:val="TableContents"/>
                    <w:snapToGrid w:val="0"/>
                    <w:spacing w:before="86"/>
                    <w:rPr>
                      <w:b/>
                      <w:bCs/>
                    </w:rPr>
                  </w:pPr>
                </w:p>
                <w:p w14:paraId="7911570C" w14:textId="77777777" w:rsidR="00847CEA" w:rsidRDefault="00847CEA" w:rsidP="004541E0">
                  <w:pPr>
                    <w:pStyle w:val="TableContents"/>
                    <w:snapToGrid w:val="0"/>
                    <w:spacing w:before="86"/>
                    <w:jc w:val="right"/>
                    <w:rPr>
                      <w:b/>
                      <w:bCs/>
                    </w:rPr>
                  </w:pPr>
                  <w:r>
                    <w:rPr>
                      <w:b/>
                      <w:bCs/>
                    </w:rPr>
                    <w:t>San Mateo, CA</w:t>
                  </w:r>
                </w:p>
              </w:tc>
            </w:tr>
            <w:tr w:rsidR="00847CEA" w14:paraId="183FA671" w14:textId="77777777" w:rsidTr="004541E0">
              <w:tc>
                <w:tcPr>
                  <w:tcW w:w="4992" w:type="dxa"/>
                  <w:tcBorders>
                    <w:bottom w:val="single" w:sz="8" w:space="0" w:color="000000"/>
                  </w:tcBorders>
                  <w:tcMar>
                    <w:top w:w="55" w:type="dxa"/>
                    <w:left w:w="55" w:type="dxa"/>
                    <w:bottom w:w="55" w:type="dxa"/>
                    <w:right w:w="55" w:type="dxa"/>
                  </w:tcMar>
                </w:tcPr>
                <w:p w14:paraId="665DD429" w14:textId="77777777" w:rsidR="00847CEA" w:rsidRDefault="00847CEA" w:rsidP="004541E0">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38A11F6F" w14:textId="77777777" w:rsidR="00847CEA" w:rsidRDefault="00847CEA" w:rsidP="004541E0">
                  <w:pPr>
                    <w:pStyle w:val="TableContents"/>
                    <w:snapToGrid w:val="0"/>
                    <w:jc w:val="right"/>
                    <w:rPr>
                      <w:b/>
                      <w:bCs/>
                    </w:rPr>
                  </w:pPr>
                  <w:r>
                    <w:rPr>
                      <w:b/>
                      <w:bCs/>
                    </w:rPr>
                    <w:t>2010.2 – 2011.8</w:t>
                  </w:r>
                </w:p>
              </w:tc>
            </w:tr>
          </w:tbl>
          <w:p w14:paraId="5CE0EA9B" w14:textId="77777777" w:rsidR="00847CEA" w:rsidRDefault="00847CEA" w:rsidP="00847CEA">
            <w:pPr>
              <w:pStyle w:val="Standard"/>
              <w:rPr>
                <w:color w:val="000000"/>
                <w:sz w:val="22"/>
                <w:szCs w:val="22"/>
              </w:rPr>
            </w:pPr>
          </w:p>
          <w:p w14:paraId="3B9526EF" w14:textId="77777777" w:rsidR="00847CEA" w:rsidRDefault="00847CEA" w:rsidP="00847CEA">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64036481" w14:textId="77777777" w:rsidR="00847CEA" w:rsidRDefault="00847CEA" w:rsidP="00847CEA">
            <w:pPr>
              <w:pStyle w:val="Standard"/>
              <w:rPr>
                <w:color w:val="000000"/>
                <w:sz w:val="22"/>
                <w:szCs w:val="22"/>
              </w:rPr>
            </w:pPr>
          </w:p>
          <w:p w14:paraId="7133A637" w14:textId="77777777" w:rsidR="00847CEA" w:rsidRDefault="00847CEA" w:rsidP="00847CEA">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657C87C3" w14:textId="77777777" w:rsidR="00847CEA" w:rsidRDefault="00847CEA" w:rsidP="00847CEA">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75712060" w14:textId="77777777" w:rsidR="00847CEA" w:rsidRDefault="00847CEA" w:rsidP="00847CEA">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0FF3E93B" w14:textId="77777777" w:rsidR="00847CEA" w:rsidRDefault="00847CEA" w:rsidP="00847CEA">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1B4734B5" w14:textId="77777777" w:rsidR="00847CEA" w:rsidRDefault="00847CEA" w:rsidP="00847CEA">
            <w:pPr>
              <w:pStyle w:val="Standard"/>
              <w:tabs>
                <w:tab w:val="left" w:pos="720"/>
              </w:tabs>
              <w:suppressAutoHyphens w:val="0"/>
              <w:rPr>
                <w:sz w:val="22"/>
                <w:szCs w:val="22"/>
              </w:rPr>
            </w:pPr>
          </w:p>
          <w:p w14:paraId="15BDC70B" w14:textId="77777777" w:rsidR="00847CEA" w:rsidRDefault="00847CEA" w:rsidP="00847CEA">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2C89A8D2" w14:textId="77777777" w:rsidR="00847CEA" w:rsidRDefault="00847CEA" w:rsidP="00847CEA">
            <w:pPr>
              <w:pStyle w:val="Standard"/>
              <w:tabs>
                <w:tab w:val="left" w:pos="720"/>
              </w:tabs>
              <w:rPr>
                <w:i/>
                <w:sz w:val="22"/>
                <w:szCs w:val="22"/>
              </w:rPr>
            </w:pPr>
          </w:p>
          <w:p w14:paraId="381E4021" w14:textId="77777777" w:rsidR="00847CEA" w:rsidRDefault="00847CEA" w:rsidP="00847CEA">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7B8F0288" w14:textId="77777777" w:rsidR="00847CEA" w:rsidRDefault="00847CEA" w:rsidP="00847CEA">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386125BA" w14:textId="77777777" w:rsidR="00847CEA" w:rsidRDefault="00847CEA" w:rsidP="00847CEA">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01F1100A" w14:textId="77777777" w:rsidR="00847CEA" w:rsidRDefault="00847CEA" w:rsidP="00847CEA">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47CEA" w14:paraId="20A1E748" w14:textId="77777777" w:rsidTr="004541E0">
              <w:tc>
                <w:tcPr>
                  <w:tcW w:w="4986" w:type="dxa"/>
                  <w:tcMar>
                    <w:top w:w="55" w:type="dxa"/>
                    <w:left w:w="55" w:type="dxa"/>
                    <w:bottom w:w="55" w:type="dxa"/>
                    <w:right w:w="55" w:type="dxa"/>
                  </w:tcMar>
                </w:tcPr>
                <w:p w14:paraId="1800FD58" w14:textId="77777777" w:rsidR="00847CEA" w:rsidRDefault="00847CEA" w:rsidP="004541E0">
                  <w:pPr>
                    <w:pStyle w:val="TableContents"/>
                    <w:snapToGrid w:val="0"/>
                    <w:spacing w:before="86"/>
                    <w:rPr>
                      <w:b/>
                      <w:bCs/>
                    </w:rPr>
                  </w:pPr>
                  <w:hyperlink r:id="rId27" w:history="1">
                    <w:r>
                      <w:rPr>
                        <w:b/>
                        <w:bCs/>
                      </w:rPr>
                      <w:t>www.nixle.com</w:t>
                    </w:r>
                  </w:hyperlink>
                  <w:r>
                    <w:rPr>
                      <w:b/>
                      <w:bCs/>
                    </w:rPr>
                    <w:t>, Social Network</w:t>
                  </w:r>
                </w:p>
              </w:tc>
              <w:tc>
                <w:tcPr>
                  <w:tcW w:w="4986" w:type="dxa"/>
                  <w:tcMar>
                    <w:top w:w="55" w:type="dxa"/>
                    <w:left w:w="55" w:type="dxa"/>
                    <w:bottom w:w="55" w:type="dxa"/>
                    <w:right w:w="55" w:type="dxa"/>
                  </w:tcMar>
                </w:tcPr>
                <w:p w14:paraId="7903C4CD" w14:textId="77777777" w:rsidR="00847CEA" w:rsidRDefault="00847CEA" w:rsidP="004541E0">
                  <w:pPr>
                    <w:pStyle w:val="TableContents"/>
                    <w:snapToGrid w:val="0"/>
                    <w:spacing w:before="86"/>
                    <w:jc w:val="right"/>
                    <w:rPr>
                      <w:b/>
                      <w:bCs/>
                    </w:rPr>
                  </w:pPr>
                  <w:r>
                    <w:rPr>
                      <w:b/>
                      <w:bCs/>
                    </w:rPr>
                    <w:t>San Francisco, CA</w:t>
                  </w:r>
                </w:p>
              </w:tc>
            </w:tr>
            <w:tr w:rsidR="00847CEA" w14:paraId="29A4DE6C" w14:textId="77777777" w:rsidTr="004541E0">
              <w:tc>
                <w:tcPr>
                  <w:tcW w:w="4986" w:type="dxa"/>
                  <w:tcBorders>
                    <w:bottom w:val="single" w:sz="8" w:space="0" w:color="000000"/>
                  </w:tcBorders>
                  <w:tcMar>
                    <w:top w:w="55" w:type="dxa"/>
                    <w:left w:w="55" w:type="dxa"/>
                    <w:bottom w:w="55" w:type="dxa"/>
                    <w:right w:w="55" w:type="dxa"/>
                  </w:tcMar>
                </w:tcPr>
                <w:p w14:paraId="7E3283E7" w14:textId="77777777" w:rsidR="00847CEA" w:rsidRDefault="00847CEA" w:rsidP="004541E0">
                  <w:pPr>
                    <w:pStyle w:val="TableContents"/>
                    <w:snapToGrid w:val="0"/>
                    <w:rPr>
                      <w:b/>
                      <w:bCs/>
                    </w:rPr>
                  </w:pPr>
                  <w:r>
                    <w:rPr>
                      <w:b/>
                      <w:bCs/>
                    </w:rPr>
                    <w:lastRenderedPageBreak/>
                    <w:t>Contractual Architect</w:t>
                  </w:r>
                </w:p>
              </w:tc>
              <w:tc>
                <w:tcPr>
                  <w:tcW w:w="4986" w:type="dxa"/>
                  <w:tcBorders>
                    <w:bottom w:val="single" w:sz="8" w:space="0" w:color="000000"/>
                  </w:tcBorders>
                  <w:tcMar>
                    <w:top w:w="55" w:type="dxa"/>
                    <w:left w:w="55" w:type="dxa"/>
                    <w:bottom w:w="55" w:type="dxa"/>
                    <w:right w:w="55" w:type="dxa"/>
                  </w:tcMar>
                </w:tcPr>
                <w:p w14:paraId="72FB3172" w14:textId="77777777" w:rsidR="00847CEA" w:rsidRDefault="00847CEA" w:rsidP="004541E0">
                  <w:pPr>
                    <w:pStyle w:val="TableContents"/>
                    <w:snapToGrid w:val="0"/>
                    <w:jc w:val="right"/>
                    <w:rPr>
                      <w:b/>
                      <w:bCs/>
                    </w:rPr>
                  </w:pPr>
                  <w:r>
                    <w:rPr>
                      <w:b/>
                      <w:bCs/>
                    </w:rPr>
                    <w:t>2008.7 – 2009.12</w:t>
                  </w:r>
                </w:p>
              </w:tc>
            </w:tr>
          </w:tbl>
          <w:p w14:paraId="34F5A063" w14:textId="77777777" w:rsidR="00847CEA" w:rsidRDefault="00847CEA" w:rsidP="00847CEA">
            <w:pPr>
              <w:pStyle w:val="Standard"/>
              <w:rPr>
                <w:color w:val="000000"/>
                <w:sz w:val="22"/>
                <w:szCs w:val="22"/>
              </w:rPr>
            </w:pPr>
          </w:p>
          <w:p w14:paraId="4E16D6EC" w14:textId="77777777" w:rsidR="00847CEA" w:rsidRDefault="00847CEA" w:rsidP="00847CEA">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5D3FF738" w14:textId="77777777" w:rsidR="00847CEA" w:rsidRDefault="00847CEA" w:rsidP="00847CEA">
            <w:pPr>
              <w:pStyle w:val="Standard"/>
              <w:ind w:left="360"/>
              <w:rPr>
                <w:color w:val="000000"/>
                <w:sz w:val="22"/>
                <w:szCs w:val="22"/>
              </w:rPr>
            </w:pPr>
          </w:p>
          <w:p w14:paraId="79FC173A" w14:textId="77777777" w:rsidR="00847CEA" w:rsidRDefault="00847CEA" w:rsidP="00847CEA">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5713FDE3" w14:textId="77777777" w:rsidR="00847CEA" w:rsidRDefault="00847CEA" w:rsidP="00847CEA">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34FFC402" w14:textId="77777777" w:rsidR="00847CEA" w:rsidRDefault="00847CEA" w:rsidP="00847CEA">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530F52B3" w14:textId="77777777" w:rsidR="00847CEA" w:rsidRDefault="00847CEA" w:rsidP="00847CEA">
            <w:pPr>
              <w:pStyle w:val="Standard"/>
              <w:ind w:left="360"/>
              <w:rPr>
                <w:sz w:val="22"/>
                <w:szCs w:val="22"/>
              </w:rPr>
            </w:pPr>
          </w:p>
          <w:p w14:paraId="0DE46BEE" w14:textId="77777777" w:rsidR="00847CEA" w:rsidRDefault="00847CEA" w:rsidP="00847CEA">
            <w:pPr>
              <w:pStyle w:val="Standard"/>
              <w:numPr>
                <w:ilvl w:val="0"/>
                <w:numId w:val="29"/>
              </w:numPr>
              <w:tabs>
                <w:tab w:val="left" w:pos="720"/>
              </w:tabs>
              <w:rPr>
                <w:i/>
                <w:sz w:val="22"/>
                <w:szCs w:val="22"/>
              </w:rPr>
            </w:pPr>
            <w:r>
              <w:rPr>
                <w:i/>
                <w:sz w:val="22"/>
                <w:szCs w:val="22"/>
              </w:rPr>
              <w:t>Build and lead the development team to develop nixle.com at the earliest stage. The front end of nixle.com is built with Django and Python.</w:t>
            </w:r>
          </w:p>
          <w:p w14:paraId="0F0D4735" w14:textId="77777777" w:rsidR="00847CEA" w:rsidRDefault="00847CEA" w:rsidP="00847CEA">
            <w:pPr>
              <w:pStyle w:val="Standard"/>
              <w:numPr>
                <w:ilvl w:val="0"/>
                <w:numId w:val="29"/>
              </w:numPr>
              <w:tabs>
                <w:tab w:val="left" w:pos="720"/>
              </w:tabs>
              <w:rPr>
                <w:i/>
                <w:sz w:val="22"/>
                <w:szCs w:val="22"/>
              </w:rPr>
            </w:pPr>
            <w:r>
              <w:rPr>
                <w:i/>
                <w:sz w:val="22"/>
                <w:szCs w:val="22"/>
              </w:rPr>
              <w:t xml:space="preserve">Technically provide the knowledge of core java, SEDA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0B716325" w14:textId="77777777" w:rsidR="00847CEA" w:rsidRDefault="00847CEA" w:rsidP="00847CEA">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17F54056" w14:textId="77777777" w:rsidR="00847CEA" w:rsidRDefault="00847CEA" w:rsidP="00847CEA">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36B1D811" w14:textId="77777777" w:rsidR="00847CEA" w:rsidRDefault="00847CEA" w:rsidP="00847CEA">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47CEA" w14:paraId="2C6BD0D8" w14:textId="77777777" w:rsidTr="004541E0">
              <w:tc>
                <w:tcPr>
                  <w:tcW w:w="4986" w:type="dxa"/>
                  <w:tcMar>
                    <w:top w:w="55" w:type="dxa"/>
                    <w:left w:w="55" w:type="dxa"/>
                    <w:bottom w:w="55" w:type="dxa"/>
                    <w:right w:w="55" w:type="dxa"/>
                  </w:tcMar>
                </w:tcPr>
                <w:p w14:paraId="5FBAE030" w14:textId="77777777" w:rsidR="00847CEA" w:rsidRDefault="00847CEA" w:rsidP="004541E0">
                  <w:pPr>
                    <w:pStyle w:val="TableContents"/>
                    <w:snapToGrid w:val="0"/>
                    <w:spacing w:before="86"/>
                    <w:rPr>
                      <w:b/>
                      <w:bCs/>
                    </w:rPr>
                  </w:pPr>
                  <w:r w:rsidRPr="006E1045">
                    <w:rPr>
                      <w:b/>
                      <w:bCs/>
                    </w:rPr>
                    <w:t>www.</w:t>
                  </w:r>
                  <w:r>
                    <w:rPr>
                      <w:b/>
                      <w:bCs/>
                    </w:rPr>
                    <w:t>overstock.com, E-Commerce</w:t>
                  </w:r>
                </w:p>
              </w:tc>
              <w:tc>
                <w:tcPr>
                  <w:tcW w:w="4986" w:type="dxa"/>
                  <w:tcMar>
                    <w:top w:w="55" w:type="dxa"/>
                    <w:left w:w="55" w:type="dxa"/>
                    <w:bottom w:w="55" w:type="dxa"/>
                    <w:right w:w="55" w:type="dxa"/>
                  </w:tcMar>
                </w:tcPr>
                <w:p w14:paraId="1F376D60" w14:textId="77777777" w:rsidR="00847CEA" w:rsidRDefault="00847CEA" w:rsidP="004541E0">
                  <w:pPr>
                    <w:pStyle w:val="TableContents"/>
                    <w:snapToGrid w:val="0"/>
                    <w:spacing w:before="86"/>
                    <w:jc w:val="right"/>
                    <w:rPr>
                      <w:b/>
                      <w:bCs/>
                    </w:rPr>
                  </w:pPr>
                  <w:r>
                    <w:rPr>
                      <w:b/>
                      <w:bCs/>
                    </w:rPr>
                    <w:t>Salt Lake City, UT</w:t>
                  </w:r>
                </w:p>
              </w:tc>
            </w:tr>
            <w:tr w:rsidR="00847CEA" w14:paraId="56B402FE" w14:textId="77777777" w:rsidTr="004541E0">
              <w:tc>
                <w:tcPr>
                  <w:tcW w:w="4986" w:type="dxa"/>
                  <w:tcBorders>
                    <w:bottom w:val="single" w:sz="8" w:space="0" w:color="000000"/>
                  </w:tcBorders>
                  <w:tcMar>
                    <w:top w:w="55" w:type="dxa"/>
                    <w:left w:w="55" w:type="dxa"/>
                    <w:bottom w:w="55" w:type="dxa"/>
                    <w:right w:w="55" w:type="dxa"/>
                  </w:tcMar>
                </w:tcPr>
                <w:p w14:paraId="3F37C78F" w14:textId="77777777" w:rsidR="00847CEA" w:rsidRDefault="00847CEA" w:rsidP="004541E0">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59EF91AA" w14:textId="77777777" w:rsidR="00847CEA" w:rsidRDefault="00847CEA" w:rsidP="004541E0">
                  <w:pPr>
                    <w:pStyle w:val="TableContents"/>
                    <w:snapToGrid w:val="0"/>
                    <w:jc w:val="right"/>
                    <w:rPr>
                      <w:b/>
                      <w:bCs/>
                    </w:rPr>
                  </w:pPr>
                  <w:r>
                    <w:rPr>
                      <w:b/>
                      <w:bCs/>
                    </w:rPr>
                    <w:t>2008.1-2008.6</w:t>
                  </w:r>
                </w:p>
              </w:tc>
            </w:tr>
          </w:tbl>
          <w:p w14:paraId="52E3BB1D" w14:textId="77777777" w:rsidR="00847CEA" w:rsidRDefault="00847CEA" w:rsidP="00847CEA">
            <w:pPr>
              <w:pStyle w:val="Standard"/>
              <w:rPr>
                <w:color w:val="000000"/>
                <w:sz w:val="22"/>
                <w:szCs w:val="22"/>
              </w:rPr>
            </w:pPr>
          </w:p>
          <w:p w14:paraId="058E3682" w14:textId="77777777" w:rsidR="00847CEA" w:rsidRDefault="00847CEA" w:rsidP="00847CEA">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BCDCD14" w14:textId="77777777" w:rsidR="00847CEA" w:rsidRPr="00DE0767" w:rsidRDefault="00847CEA" w:rsidP="00847CEA">
            <w:pPr>
              <w:rPr>
                <w:kern w:val="0"/>
                <w:sz w:val="17"/>
                <w:szCs w:val="17"/>
                <w:lang w:eastAsia="zh-TW" w:bidi="ar-SA"/>
              </w:rPr>
            </w:pPr>
          </w:p>
          <w:p w14:paraId="6141466A" w14:textId="77777777" w:rsidR="00847CEA" w:rsidRDefault="00847CEA" w:rsidP="00847CEA">
            <w:pPr>
              <w:pStyle w:val="ListParagraph"/>
              <w:numPr>
                <w:ilvl w:val="0"/>
                <w:numId w:val="29"/>
              </w:numPr>
            </w:pPr>
            <w:r>
              <w:t>advanced e-commerce</w:t>
            </w:r>
          </w:p>
          <w:p w14:paraId="20373BA8" w14:textId="77777777" w:rsidR="00847CEA" w:rsidRDefault="00847CEA" w:rsidP="00847CEA">
            <w:pPr>
              <w:pStyle w:val="ListParagraph"/>
              <w:numPr>
                <w:ilvl w:val="0"/>
                <w:numId w:val="29"/>
              </w:numPr>
            </w:pPr>
            <w:r>
              <w:t>catalog management</w:t>
            </w:r>
          </w:p>
          <w:p w14:paraId="01F86C22" w14:textId="77777777" w:rsidR="00847CEA" w:rsidRDefault="00847CEA" w:rsidP="00847CEA">
            <w:pPr>
              <w:pStyle w:val="ListParagraph"/>
              <w:numPr>
                <w:ilvl w:val="0"/>
                <w:numId w:val="29"/>
              </w:numPr>
            </w:pPr>
            <w:r>
              <w:t>promotion &amp; pricing management</w:t>
            </w:r>
          </w:p>
          <w:p w14:paraId="32590E7F" w14:textId="77777777" w:rsidR="00847CEA" w:rsidRDefault="00847CEA" w:rsidP="00847CEA">
            <w:pPr>
              <w:pStyle w:val="ListParagraph"/>
              <w:numPr>
                <w:ilvl w:val="0"/>
                <w:numId w:val="29"/>
              </w:numPr>
            </w:pPr>
            <w:r>
              <w:t>order management (sales &amp; purchase)</w:t>
            </w:r>
          </w:p>
          <w:p w14:paraId="1D8DF62F" w14:textId="77777777" w:rsidR="00847CEA" w:rsidRDefault="00847CEA" w:rsidP="00847CEA">
            <w:pPr>
              <w:pStyle w:val="ListParagraph"/>
              <w:numPr>
                <w:ilvl w:val="0"/>
                <w:numId w:val="29"/>
              </w:numPr>
            </w:pPr>
            <w:r>
              <w:t>customer management (part of general party management)</w:t>
            </w:r>
          </w:p>
          <w:p w14:paraId="6A2A1D99" w14:textId="77777777" w:rsidR="00847CEA" w:rsidRDefault="00847CEA" w:rsidP="00847CEA">
            <w:pPr>
              <w:pStyle w:val="ListParagraph"/>
              <w:numPr>
                <w:ilvl w:val="0"/>
                <w:numId w:val="29"/>
              </w:numPr>
            </w:pPr>
            <w:r>
              <w:t>warehouse management</w:t>
            </w:r>
          </w:p>
          <w:p w14:paraId="6CBE5D15" w14:textId="77777777" w:rsidR="00847CEA" w:rsidRDefault="00847CEA" w:rsidP="00847CEA">
            <w:pPr>
              <w:pStyle w:val="ListParagraph"/>
              <w:numPr>
                <w:ilvl w:val="0"/>
                <w:numId w:val="29"/>
              </w:numPr>
            </w:pPr>
            <w:r>
              <w:t>fulfillment (auto stock moves, batched pick, pack &amp; ship)</w:t>
            </w:r>
          </w:p>
          <w:p w14:paraId="5E05DB0C" w14:textId="77777777" w:rsidR="00847CEA" w:rsidRDefault="00847CEA" w:rsidP="00847CEA">
            <w:pPr>
              <w:pStyle w:val="ListParagraph"/>
              <w:numPr>
                <w:ilvl w:val="0"/>
                <w:numId w:val="29"/>
              </w:numPr>
            </w:pPr>
            <w:r>
              <w:t>accounting (invoice, payment &amp; billing accounts, fixed assets)</w:t>
            </w:r>
          </w:p>
          <w:p w14:paraId="21B15545" w14:textId="77777777" w:rsidR="00847CEA" w:rsidRDefault="00847CEA" w:rsidP="00847CEA">
            <w:pPr>
              <w:pStyle w:val="ListParagraph"/>
              <w:numPr>
                <w:ilvl w:val="0"/>
                <w:numId w:val="29"/>
              </w:numPr>
            </w:pPr>
            <w:r>
              <w:t>manufacturing management</w:t>
            </w:r>
          </w:p>
          <w:p w14:paraId="2B20FFD9" w14:textId="77777777" w:rsidR="00847CEA" w:rsidRDefault="00847CEA" w:rsidP="00847CEA">
            <w:pPr>
              <w:pStyle w:val="ListParagraph"/>
              <w:numPr>
                <w:ilvl w:val="0"/>
                <w:numId w:val="29"/>
              </w:numPr>
            </w:pPr>
            <w:r>
              <w:t xml:space="preserve">general work effort management (events, tasks, projects, requests, </w:t>
            </w:r>
            <w:proofErr w:type="spellStart"/>
            <w:r>
              <w:t>etc</w:t>
            </w:r>
            <w:proofErr w:type="spellEnd"/>
            <w:r>
              <w:t>)</w:t>
            </w:r>
          </w:p>
          <w:p w14:paraId="2C04021F" w14:textId="77777777" w:rsidR="00847CEA" w:rsidRDefault="00847CEA" w:rsidP="00847CEA">
            <w:pPr>
              <w:pStyle w:val="ListParagraph"/>
              <w:numPr>
                <w:ilvl w:val="0"/>
                <w:numId w:val="29"/>
              </w:numPr>
            </w:pPr>
            <w:r>
              <w:t xml:space="preserve">content management (for product content, web sites, general content, blogging, forums, </w:t>
            </w:r>
            <w:proofErr w:type="spellStart"/>
            <w:r>
              <w:t>etc</w:t>
            </w:r>
            <w:proofErr w:type="spellEnd"/>
            <w:r>
              <w:t>)</w:t>
            </w:r>
          </w:p>
          <w:p w14:paraId="30D23462" w14:textId="77777777" w:rsidR="00847CEA" w:rsidRDefault="00847CEA" w:rsidP="00847CEA">
            <w:pPr>
              <w:pStyle w:val="p1"/>
            </w:pPr>
          </w:p>
          <w:p w14:paraId="0B305445" w14:textId="77777777" w:rsidR="00847CEA" w:rsidRDefault="00847CEA" w:rsidP="00847CEA">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581D852D" w14:textId="77777777" w:rsidR="00847CEA" w:rsidRDefault="00847CEA" w:rsidP="00847CEA"/>
          <w:p w14:paraId="7F8AEC55" w14:textId="77777777" w:rsidR="00847CEA" w:rsidRPr="00DE0767" w:rsidRDefault="00847CEA" w:rsidP="00847CEA">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0F9962AE" w14:textId="77777777" w:rsidR="00847CEA" w:rsidRPr="00DE0767" w:rsidRDefault="00847CEA" w:rsidP="00847CEA">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0A6B72F9" w14:textId="77777777" w:rsidR="00847CEA" w:rsidRPr="00DE0767" w:rsidRDefault="00847CEA" w:rsidP="00847CEA">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5726720E" w14:textId="77777777" w:rsidR="00847CEA" w:rsidRDefault="00847CEA" w:rsidP="00847CEA">
            <w:pPr>
              <w:pStyle w:val="Standard"/>
              <w:rPr>
                <w:sz w:val="22"/>
                <w:szCs w:val="22"/>
              </w:rPr>
            </w:pPr>
          </w:p>
          <w:p w14:paraId="78F25461" w14:textId="77777777" w:rsidR="00847CEA" w:rsidRDefault="00847CEA" w:rsidP="00847CEA">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47CEA" w14:paraId="46DD7D1D" w14:textId="77777777" w:rsidTr="004541E0">
              <w:tc>
                <w:tcPr>
                  <w:tcW w:w="4986" w:type="dxa"/>
                  <w:tcMar>
                    <w:top w:w="55" w:type="dxa"/>
                    <w:left w:w="55" w:type="dxa"/>
                    <w:bottom w:w="55" w:type="dxa"/>
                    <w:right w:w="55" w:type="dxa"/>
                  </w:tcMar>
                </w:tcPr>
                <w:p w14:paraId="039C1084" w14:textId="77777777" w:rsidR="00847CEA" w:rsidRDefault="00847CEA" w:rsidP="004541E0">
                  <w:pPr>
                    <w:pStyle w:val="TableContents"/>
                    <w:snapToGrid w:val="0"/>
                    <w:spacing w:before="86"/>
                    <w:rPr>
                      <w:b/>
                      <w:bCs/>
                    </w:rPr>
                  </w:pPr>
                  <w:hyperlink r:id="rId28" w:history="1">
                    <w:r w:rsidRPr="00DA065B">
                      <w:rPr>
                        <w:rStyle w:val="Hyperlink"/>
                        <w:b/>
                        <w:bCs/>
                      </w:rPr>
                      <w:t>www.mformation.com</w:t>
                    </w:r>
                  </w:hyperlink>
                  <w:r>
                    <w:rPr>
                      <w:b/>
                      <w:bCs/>
                    </w:rPr>
                    <w:t>, Telecom Software</w:t>
                  </w:r>
                </w:p>
              </w:tc>
              <w:tc>
                <w:tcPr>
                  <w:tcW w:w="4986" w:type="dxa"/>
                  <w:tcMar>
                    <w:top w:w="55" w:type="dxa"/>
                    <w:left w:w="55" w:type="dxa"/>
                    <w:bottom w:w="55" w:type="dxa"/>
                    <w:right w:w="55" w:type="dxa"/>
                  </w:tcMar>
                </w:tcPr>
                <w:p w14:paraId="1532546C" w14:textId="77777777" w:rsidR="00847CEA" w:rsidRDefault="00847CEA" w:rsidP="004541E0">
                  <w:pPr>
                    <w:pStyle w:val="TableContents"/>
                    <w:snapToGrid w:val="0"/>
                    <w:spacing w:before="86"/>
                    <w:jc w:val="right"/>
                    <w:rPr>
                      <w:b/>
                      <w:bCs/>
                    </w:rPr>
                  </w:pPr>
                  <w:r>
                    <w:rPr>
                      <w:b/>
                      <w:bCs/>
                    </w:rPr>
                    <w:t>Edison, NJ</w:t>
                  </w:r>
                </w:p>
              </w:tc>
            </w:tr>
            <w:tr w:rsidR="00847CEA" w14:paraId="3AE219C8" w14:textId="77777777" w:rsidTr="004541E0">
              <w:tc>
                <w:tcPr>
                  <w:tcW w:w="4986" w:type="dxa"/>
                  <w:tcBorders>
                    <w:bottom w:val="single" w:sz="8" w:space="0" w:color="000000"/>
                  </w:tcBorders>
                  <w:tcMar>
                    <w:top w:w="55" w:type="dxa"/>
                    <w:left w:w="55" w:type="dxa"/>
                    <w:bottom w:w="55" w:type="dxa"/>
                    <w:right w:w="55" w:type="dxa"/>
                  </w:tcMar>
                </w:tcPr>
                <w:p w14:paraId="3A159F1F" w14:textId="77777777" w:rsidR="00847CEA" w:rsidRDefault="00847CEA" w:rsidP="004541E0">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6A863D14" w14:textId="77777777" w:rsidR="00847CEA" w:rsidRDefault="00847CEA" w:rsidP="004541E0">
                  <w:pPr>
                    <w:pStyle w:val="TableContents"/>
                    <w:snapToGrid w:val="0"/>
                    <w:jc w:val="right"/>
                    <w:rPr>
                      <w:b/>
                      <w:bCs/>
                    </w:rPr>
                  </w:pPr>
                  <w:r>
                    <w:rPr>
                      <w:b/>
                      <w:bCs/>
                    </w:rPr>
                    <w:t>2005-2007</w:t>
                  </w:r>
                </w:p>
              </w:tc>
            </w:tr>
          </w:tbl>
          <w:p w14:paraId="0F03EE9E" w14:textId="77777777" w:rsidR="00847CEA" w:rsidRDefault="00847CEA" w:rsidP="00847CEA">
            <w:pPr>
              <w:pStyle w:val="Standard"/>
              <w:rPr>
                <w:color w:val="000000"/>
                <w:sz w:val="22"/>
                <w:szCs w:val="22"/>
              </w:rPr>
            </w:pPr>
          </w:p>
          <w:p w14:paraId="24E5D886" w14:textId="77777777" w:rsidR="00847CEA" w:rsidRPr="006E1045" w:rsidRDefault="00847CEA" w:rsidP="00847CEA">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20B05E34" w14:textId="77777777" w:rsidR="00847CEA" w:rsidRDefault="00847CEA" w:rsidP="00847CEA"/>
          <w:p w14:paraId="291ABC58" w14:textId="77777777" w:rsidR="00847CEA" w:rsidRDefault="00847CEA" w:rsidP="00847CEA">
            <w:pPr>
              <w:pStyle w:val="ListParagraph"/>
              <w:numPr>
                <w:ilvl w:val="0"/>
                <w:numId w:val="29"/>
              </w:numPr>
            </w:pPr>
            <w:r>
              <w:t>WS-I profile compatibility.</w:t>
            </w:r>
          </w:p>
          <w:p w14:paraId="01B85271" w14:textId="77777777" w:rsidR="00847CEA" w:rsidRDefault="00847CEA" w:rsidP="00847CEA">
            <w:pPr>
              <w:pStyle w:val="ListParagraph"/>
              <w:numPr>
                <w:ilvl w:val="0"/>
                <w:numId w:val="29"/>
              </w:numPr>
            </w:pPr>
            <w:r>
              <w:t>WS-Security User Token and Encrypted soap body message, SSL and 128-bit encryption/decryption.</w:t>
            </w:r>
          </w:p>
          <w:p w14:paraId="173F5DB2" w14:textId="77777777" w:rsidR="00847CEA" w:rsidRDefault="00847CEA" w:rsidP="00847CEA">
            <w:pPr>
              <w:pStyle w:val="ListParagraph"/>
              <w:numPr>
                <w:ilvl w:val="0"/>
                <w:numId w:val="29"/>
              </w:numPr>
            </w:pPr>
            <w:proofErr w:type="spellStart"/>
            <w:r>
              <w:t>Vasp</w:t>
            </w:r>
            <w:proofErr w:type="spellEnd"/>
            <w:r>
              <w:t xml:space="preserve"> application with mm7 etc.</w:t>
            </w:r>
          </w:p>
          <w:p w14:paraId="74FA2252" w14:textId="77777777" w:rsidR="00847CEA" w:rsidRDefault="00847CEA" w:rsidP="00847CEA">
            <w:pPr>
              <w:pStyle w:val="ListParagraph"/>
              <w:numPr>
                <w:ilvl w:val="0"/>
                <w:numId w:val="29"/>
              </w:numPr>
            </w:pPr>
            <w:r>
              <w:t>Single sign on with web services and LDAP base directory.</w:t>
            </w:r>
          </w:p>
          <w:p w14:paraId="3B039E86" w14:textId="77777777" w:rsidR="00847CEA" w:rsidRDefault="00847CEA" w:rsidP="00847CEA">
            <w:pPr>
              <w:pStyle w:val="ListParagraph"/>
              <w:numPr>
                <w:ilvl w:val="0"/>
                <w:numId w:val="29"/>
              </w:numPr>
            </w:pPr>
            <w:r>
              <w:t>JBI messaging integration bus including varied binding components such as http servlet, rule based</w:t>
            </w:r>
          </w:p>
          <w:p w14:paraId="14E5428A" w14:textId="77777777" w:rsidR="00847CEA" w:rsidRDefault="00847CEA" w:rsidP="00847CEA">
            <w:pPr>
              <w:pStyle w:val="ListParagraph"/>
              <w:numPr>
                <w:ilvl w:val="0"/>
                <w:numId w:val="40"/>
              </w:numPr>
            </w:pPr>
            <w:r>
              <w:t xml:space="preserve">workflow engine, </w:t>
            </w:r>
            <w:proofErr w:type="spellStart"/>
            <w:r>
              <w:t>wsif</w:t>
            </w:r>
            <w:proofErr w:type="spellEnd"/>
            <w:r>
              <w:t xml:space="preserve"> external web services integration and mm7 etc.</w:t>
            </w:r>
          </w:p>
          <w:p w14:paraId="3A366307" w14:textId="77777777" w:rsidR="00847CEA" w:rsidRDefault="00847CEA" w:rsidP="00847CEA">
            <w:pPr>
              <w:pStyle w:val="ListParagraph"/>
              <w:numPr>
                <w:ilvl w:val="0"/>
                <w:numId w:val="40"/>
              </w:numPr>
            </w:pPr>
            <w:r>
              <w:t>JSR 94 compatible rule based engine integration and data model development for rule engine to</w:t>
            </w:r>
          </w:p>
          <w:p w14:paraId="5381D48A" w14:textId="77777777" w:rsidR="00847CEA" w:rsidRDefault="00847CEA" w:rsidP="00847CEA">
            <w:pPr>
              <w:pStyle w:val="ListParagraph"/>
              <w:numPr>
                <w:ilvl w:val="0"/>
                <w:numId w:val="40"/>
              </w:numPr>
            </w:pPr>
            <w:r>
              <w:t>process.</w:t>
            </w:r>
          </w:p>
          <w:p w14:paraId="36C39989" w14:textId="77777777" w:rsidR="00847CEA" w:rsidRDefault="00847CEA" w:rsidP="00847CEA">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08E5E9B9" w14:textId="77777777" w:rsidR="00847CEA" w:rsidRDefault="00847CEA" w:rsidP="00847CEA">
            <w:pPr>
              <w:pStyle w:val="ListParagraph"/>
              <w:numPr>
                <w:ilvl w:val="0"/>
                <w:numId w:val="29"/>
              </w:numPr>
            </w:pPr>
            <w:proofErr w:type="spellStart"/>
            <w:r>
              <w:t>JMeter</w:t>
            </w:r>
            <w:proofErr w:type="spellEnd"/>
            <w:r>
              <w:t xml:space="preserve"> web service plugin to support web service testing.</w:t>
            </w:r>
          </w:p>
          <w:p w14:paraId="77442696" w14:textId="77777777" w:rsidR="00847CEA" w:rsidRDefault="00847CEA" w:rsidP="00847CEA">
            <w:pPr>
              <w:pStyle w:val="p1"/>
              <w:ind w:left="720"/>
            </w:pPr>
          </w:p>
          <w:p w14:paraId="0C89342B" w14:textId="77777777" w:rsidR="00847CEA" w:rsidRDefault="00847CEA" w:rsidP="00847CEA">
            <w:r>
              <w:t xml:space="preserve">The architecture is based on WSDL 1.1 and SOAP 1.1 specification to develop the entire web service integration 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 web service invocation framework and axis 1.3 etc.</w:t>
            </w:r>
          </w:p>
          <w:p w14:paraId="06A309DA" w14:textId="77777777" w:rsidR="00847CEA" w:rsidRPr="006E1045" w:rsidRDefault="00847CEA" w:rsidP="00847CEA">
            <w:pPr>
              <w:pStyle w:val="p1"/>
              <w:ind w:left="720"/>
              <w:rPr>
                <w:rStyle w:val="s1"/>
                <w:sz w:val="17"/>
                <w:szCs w:val="17"/>
              </w:rPr>
            </w:pPr>
          </w:p>
          <w:p w14:paraId="37BD9476" w14:textId="77777777" w:rsidR="00847CEA" w:rsidRDefault="00847CEA" w:rsidP="00847CEA">
            <w:pPr>
              <w:pStyle w:val="ListParagraph"/>
              <w:numPr>
                <w:ilvl w:val="0"/>
                <w:numId w:val="29"/>
              </w:numPr>
            </w:pPr>
            <w:r>
              <w:t xml:space="preserve">Security services &amp; Single Sign On – by using features from axis 1.3 that is based on pipeline design pattern with a serial of message handlers to manipulate the incoming and outgoing soap messages. These includes </w:t>
            </w:r>
            <w:proofErr w:type="spellStart"/>
            <w:r>
              <w:t>ws</w:t>
            </w:r>
            <w:proofErr w:type="spellEnd"/>
            <w:r>
              <w:t>-security, user token, encrypted message etc.</w:t>
            </w:r>
          </w:p>
          <w:p w14:paraId="7EF54968" w14:textId="77777777" w:rsidR="00847CEA" w:rsidRDefault="00847CEA" w:rsidP="00847CEA">
            <w:pPr>
              <w:pStyle w:val="ListParagraph"/>
              <w:numPr>
                <w:ilvl w:val="0"/>
                <w:numId w:val="29"/>
              </w:numPr>
            </w:pPr>
            <w:r>
              <w:lastRenderedPageBreak/>
              <w:t xml:space="preserve">WSIF external web services invocation framework – </w:t>
            </w:r>
            <w:proofErr w:type="spellStart"/>
            <w:r>
              <w:t>wsif</w:t>
            </w:r>
            <w:proofErr w:type="spellEnd"/>
            <w:r>
              <w:t xml:space="preserve"> can invoke many service components 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 component. With a revised version that we have developed, we can also invoke the services from mm7 etc.</w:t>
            </w:r>
          </w:p>
          <w:p w14:paraId="230E131E" w14:textId="77777777" w:rsidR="00847CEA" w:rsidRDefault="00847CEA" w:rsidP="00847CEA">
            <w:pPr>
              <w:pStyle w:val="ListParagraph"/>
              <w:numPr>
                <w:ilvl w:val="0"/>
                <w:numId w:val="29"/>
              </w:numPr>
            </w:pPr>
            <w:r>
              <w:t xml:space="preserve">SOA/SCA services design and development – standardize API, service design with SCA (service component architecture) and service binding framework so that a universal service locator can locate 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6E0034F2" w14:textId="77777777" w:rsidR="00847CEA" w:rsidRDefault="00847CEA" w:rsidP="00847CEA">
            <w:pPr>
              <w:pStyle w:val="ListParagraph"/>
              <w:numPr>
                <w:ilvl w:val="0"/>
                <w:numId w:val="29"/>
              </w:numPr>
            </w:pPr>
            <w:r>
              <w:t xml:space="preserve">JBI – a java universal message bus development that will allow to bind service components with unique interface and to communicate with each other. This enterprise message bus is extended to serve a cross hosts messaging system with </w:t>
            </w:r>
            <w:proofErr w:type="spellStart"/>
            <w:r>
              <w:t>mq</w:t>
            </w:r>
            <w:proofErr w:type="spellEnd"/>
            <w:r>
              <w:t xml:space="preserve"> technology.</w:t>
            </w:r>
          </w:p>
          <w:p w14:paraId="18FC19F5" w14:textId="77777777" w:rsidR="00847CEA" w:rsidRDefault="00847CEA" w:rsidP="00847CEA">
            <w:pPr>
              <w:pStyle w:val="ListParagraph"/>
              <w:numPr>
                <w:ilvl w:val="0"/>
                <w:numId w:val="29"/>
              </w:numPr>
            </w:pPr>
            <w:r>
              <w:t>JSR 94 rule based engine – provides flexible and diverse rule updates by using appropriate data models during business process evolution.</w:t>
            </w:r>
          </w:p>
          <w:p w14:paraId="1A7C912A" w14:textId="77777777" w:rsidR="00847CEA" w:rsidRDefault="00847CEA" w:rsidP="00847CEA">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37D9C4D6" w14:textId="77777777" w:rsidR="00847CEA" w:rsidRDefault="00847CEA" w:rsidP="00847CEA">
            <w:pPr>
              <w:pStyle w:val="p1"/>
              <w:ind w:left="720"/>
            </w:pPr>
          </w:p>
          <w:p w14:paraId="386111A5" w14:textId="77777777" w:rsidR="00847CEA" w:rsidRDefault="00847CEA" w:rsidP="00847CEA">
            <w:r>
              <w:t>My role in this project is to plan, research and develop the web services system for the company’s existing product lines. The responsibilities include</w:t>
            </w:r>
          </w:p>
          <w:p w14:paraId="7EEEC0DA" w14:textId="77777777" w:rsidR="00847CEA" w:rsidRDefault="00847CEA" w:rsidP="00847CEA"/>
          <w:p w14:paraId="28696A33" w14:textId="77777777" w:rsidR="00847CEA" w:rsidRPr="006E1045" w:rsidRDefault="00847CEA" w:rsidP="00847CEA">
            <w:pPr>
              <w:pStyle w:val="ListParagraph"/>
              <w:numPr>
                <w:ilvl w:val="0"/>
                <w:numId w:val="29"/>
              </w:numPr>
              <w:rPr>
                <w:i/>
              </w:rPr>
            </w:pPr>
            <w:r w:rsidRPr="006E1045">
              <w:rPr>
                <w:i/>
              </w:rPr>
              <w:t>Technically provide the knowledge to the entire development team members.</w:t>
            </w:r>
          </w:p>
          <w:p w14:paraId="6F1BFBDE" w14:textId="77777777" w:rsidR="00847CEA" w:rsidRPr="006E1045" w:rsidRDefault="00847CEA" w:rsidP="00847CEA">
            <w:pPr>
              <w:pStyle w:val="ListParagraph"/>
              <w:numPr>
                <w:ilvl w:val="0"/>
                <w:numId w:val="29"/>
              </w:numPr>
              <w:rPr>
                <w:i/>
              </w:rPr>
            </w:pPr>
            <w:r w:rsidRPr="006E1045">
              <w:rPr>
                <w:i/>
              </w:rPr>
              <w:t>To design and architect the entire structure and architecture of web services to meet the business</w:t>
            </w:r>
          </w:p>
          <w:p w14:paraId="1F9A6F95" w14:textId="77777777" w:rsidR="00847CEA" w:rsidRPr="006E1045" w:rsidRDefault="00847CEA" w:rsidP="00847CEA">
            <w:pPr>
              <w:pStyle w:val="ListParagraph"/>
              <w:numPr>
                <w:ilvl w:val="0"/>
                <w:numId w:val="29"/>
              </w:numPr>
              <w:rPr>
                <w:i/>
              </w:rPr>
            </w:pPr>
            <w:r w:rsidRPr="006E1045">
              <w:rPr>
                <w:i/>
              </w:rPr>
              <w:t>requirements.</w:t>
            </w:r>
          </w:p>
          <w:p w14:paraId="02B76B65" w14:textId="77777777" w:rsidR="00847CEA" w:rsidRPr="006E1045" w:rsidRDefault="00847CEA" w:rsidP="00847CEA">
            <w:pPr>
              <w:pStyle w:val="ListParagraph"/>
              <w:numPr>
                <w:ilvl w:val="0"/>
                <w:numId w:val="29"/>
              </w:numPr>
              <w:rPr>
                <w:i/>
              </w:rPr>
            </w:pPr>
            <w:r w:rsidRPr="006E1045">
              <w:rPr>
                <w:i/>
              </w:rPr>
              <w:t>To develop and maintain the entire web services project and port it to different platform such as</w:t>
            </w:r>
          </w:p>
          <w:p w14:paraId="519FA103" w14:textId="77777777" w:rsidR="00847CEA" w:rsidRPr="006E1045" w:rsidRDefault="00847CEA" w:rsidP="00847CEA">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73F0C715" w14:textId="77777777" w:rsidR="00847CEA" w:rsidRPr="006E1045" w:rsidRDefault="00847CEA" w:rsidP="00847CEA">
            <w:pPr>
              <w:pStyle w:val="ListParagraph"/>
              <w:numPr>
                <w:ilvl w:val="0"/>
                <w:numId w:val="29"/>
              </w:numPr>
              <w:rPr>
                <w:i/>
              </w:rPr>
            </w:pPr>
            <w:r w:rsidRPr="006E1045">
              <w:rPr>
                <w:i/>
              </w:rPr>
              <w:t xml:space="preserve">To provide and develop </w:t>
            </w:r>
            <w:proofErr w:type="spellStart"/>
            <w:r w:rsidRPr="006E1045">
              <w:rPr>
                <w:i/>
              </w:rPr>
              <w:t>Vasp</w:t>
            </w:r>
            <w:proofErr w:type="spellEnd"/>
            <w:r w:rsidRPr="006E1045">
              <w:rPr>
                <w:i/>
              </w:rPr>
              <w:t xml:space="preserve"> application with mm7 soap messaging client and server.</w:t>
            </w:r>
          </w:p>
          <w:p w14:paraId="77125D0C" w14:textId="77777777" w:rsidR="00847CEA" w:rsidRPr="006E1045" w:rsidRDefault="00847CEA" w:rsidP="00847CEA">
            <w:pPr>
              <w:pStyle w:val="ListParagraph"/>
              <w:numPr>
                <w:ilvl w:val="0"/>
                <w:numId w:val="29"/>
              </w:numPr>
              <w:rPr>
                <w:i/>
              </w:rPr>
            </w:pPr>
            <w:r w:rsidRPr="006E1045">
              <w:rPr>
                <w:i/>
              </w:rPr>
              <w:t>To foresee the future development of web services and provide the further web services for the company.</w:t>
            </w:r>
          </w:p>
          <w:p w14:paraId="16888F45" w14:textId="77777777" w:rsidR="00847CEA" w:rsidRPr="006E1045" w:rsidRDefault="00847CEA" w:rsidP="00847CEA">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0FED11ED" w14:textId="77777777" w:rsidR="00847CEA" w:rsidRPr="006E1045" w:rsidRDefault="00847CEA" w:rsidP="00847CEA">
            <w:pPr>
              <w:pStyle w:val="ListParagraph"/>
              <w:numPr>
                <w:ilvl w:val="0"/>
                <w:numId w:val="29"/>
              </w:numPr>
              <w:rPr>
                <w:i/>
              </w:rPr>
            </w:pPr>
            <w:r w:rsidRPr="006E1045">
              <w:rPr>
                <w:i/>
              </w:rPr>
              <w:t>To integrate other systems based on customers’ requirement.</w:t>
            </w:r>
          </w:p>
          <w:p w14:paraId="14D56BFF" w14:textId="77777777" w:rsidR="00847CEA" w:rsidRDefault="00847CEA" w:rsidP="00847CEA">
            <w:pPr>
              <w:pStyle w:val="ListParagraph"/>
              <w:rPr>
                <w:i/>
              </w:rPr>
            </w:pPr>
          </w:p>
          <w:p w14:paraId="5A9CC045" w14:textId="77777777" w:rsidR="00847CEA" w:rsidRPr="00DE0767" w:rsidRDefault="00847CEA" w:rsidP="00847CEA">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47CEA" w14:paraId="3215D93E" w14:textId="77777777" w:rsidTr="004541E0">
              <w:tc>
                <w:tcPr>
                  <w:tcW w:w="4986" w:type="dxa"/>
                  <w:tcMar>
                    <w:top w:w="55" w:type="dxa"/>
                    <w:left w:w="55" w:type="dxa"/>
                    <w:bottom w:w="55" w:type="dxa"/>
                    <w:right w:w="55" w:type="dxa"/>
                  </w:tcMar>
                </w:tcPr>
                <w:p w14:paraId="4A88FE78" w14:textId="77777777" w:rsidR="00847CEA" w:rsidRDefault="00847CEA" w:rsidP="004541E0">
                  <w:pPr>
                    <w:pStyle w:val="TableContents"/>
                    <w:snapToGrid w:val="0"/>
                    <w:spacing w:before="86"/>
                    <w:rPr>
                      <w:b/>
                      <w:bCs/>
                    </w:rPr>
                  </w:pPr>
                  <w:proofErr w:type="spellStart"/>
                  <w:r>
                    <w:rPr>
                      <w:b/>
                      <w:bCs/>
                    </w:rPr>
                    <w:t>JPMorganChase</w:t>
                  </w:r>
                  <w:proofErr w:type="spellEnd"/>
                  <w:r>
                    <w:rPr>
                      <w:b/>
                      <w:bCs/>
                    </w:rPr>
                    <w:t>, Financial Institute</w:t>
                  </w:r>
                </w:p>
              </w:tc>
              <w:tc>
                <w:tcPr>
                  <w:tcW w:w="4986" w:type="dxa"/>
                  <w:tcMar>
                    <w:top w:w="55" w:type="dxa"/>
                    <w:left w:w="55" w:type="dxa"/>
                    <w:bottom w:w="55" w:type="dxa"/>
                    <w:right w:w="55" w:type="dxa"/>
                  </w:tcMar>
                </w:tcPr>
                <w:p w14:paraId="04970E8D" w14:textId="77777777" w:rsidR="00847CEA" w:rsidRDefault="00847CEA" w:rsidP="004541E0">
                  <w:pPr>
                    <w:pStyle w:val="TableContents"/>
                    <w:snapToGrid w:val="0"/>
                    <w:spacing w:before="86"/>
                    <w:jc w:val="right"/>
                    <w:rPr>
                      <w:b/>
                      <w:bCs/>
                    </w:rPr>
                  </w:pPr>
                  <w:r>
                    <w:rPr>
                      <w:b/>
                      <w:bCs/>
                    </w:rPr>
                    <w:t>NYC, NY/Houston, TX</w:t>
                  </w:r>
                </w:p>
              </w:tc>
            </w:tr>
            <w:tr w:rsidR="00847CEA" w14:paraId="450AA9DA" w14:textId="77777777" w:rsidTr="004541E0">
              <w:tc>
                <w:tcPr>
                  <w:tcW w:w="4986" w:type="dxa"/>
                  <w:tcBorders>
                    <w:bottom w:val="single" w:sz="8" w:space="0" w:color="000000"/>
                  </w:tcBorders>
                  <w:tcMar>
                    <w:top w:w="55" w:type="dxa"/>
                    <w:left w:w="55" w:type="dxa"/>
                    <w:bottom w:w="55" w:type="dxa"/>
                    <w:right w:w="55" w:type="dxa"/>
                  </w:tcMar>
                </w:tcPr>
                <w:p w14:paraId="0B3BE4D6" w14:textId="77777777" w:rsidR="00847CEA" w:rsidRDefault="00847CEA" w:rsidP="004541E0">
                  <w:pPr>
                    <w:pStyle w:val="TableContents"/>
                    <w:snapToGrid w:val="0"/>
                    <w:rPr>
                      <w:b/>
                      <w:bCs/>
                    </w:rPr>
                  </w:pPr>
                  <w:r>
                    <w:rPr>
                      <w:b/>
                      <w:bCs/>
                    </w:rPr>
                    <w:t>Contractual Architect/Project Manager</w:t>
                  </w:r>
                </w:p>
              </w:tc>
              <w:tc>
                <w:tcPr>
                  <w:tcW w:w="4986" w:type="dxa"/>
                  <w:tcBorders>
                    <w:bottom w:val="single" w:sz="8" w:space="0" w:color="000000"/>
                  </w:tcBorders>
                  <w:tcMar>
                    <w:top w:w="55" w:type="dxa"/>
                    <w:left w:w="55" w:type="dxa"/>
                    <w:bottom w:w="55" w:type="dxa"/>
                    <w:right w:w="55" w:type="dxa"/>
                  </w:tcMar>
                </w:tcPr>
                <w:p w14:paraId="13C699E5" w14:textId="77777777" w:rsidR="00847CEA" w:rsidRDefault="00847CEA" w:rsidP="004541E0">
                  <w:pPr>
                    <w:pStyle w:val="TableContents"/>
                    <w:snapToGrid w:val="0"/>
                    <w:jc w:val="right"/>
                    <w:rPr>
                      <w:b/>
                      <w:bCs/>
                    </w:rPr>
                  </w:pPr>
                  <w:r>
                    <w:rPr>
                      <w:b/>
                      <w:bCs/>
                    </w:rPr>
                    <w:t>2001-2005</w:t>
                  </w:r>
                </w:p>
              </w:tc>
            </w:tr>
          </w:tbl>
          <w:p w14:paraId="4522EADC" w14:textId="77777777" w:rsidR="00847CEA" w:rsidRDefault="00847CEA" w:rsidP="00847CEA">
            <w:pPr>
              <w:pStyle w:val="Standard"/>
              <w:rPr>
                <w:color w:val="000000"/>
                <w:sz w:val="22"/>
                <w:szCs w:val="22"/>
              </w:rPr>
            </w:pPr>
          </w:p>
          <w:p w14:paraId="6798CB84" w14:textId="77777777" w:rsidR="00847CEA" w:rsidRPr="009F39FC" w:rsidRDefault="00847CEA" w:rsidP="00847CEA">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6BC47FBC" w14:textId="77777777" w:rsidR="00847CEA" w:rsidRDefault="00847CEA" w:rsidP="00847CEA">
            <w:pPr>
              <w:pStyle w:val="p1"/>
            </w:pPr>
          </w:p>
          <w:p w14:paraId="6C654801" w14:textId="77777777" w:rsidR="00847CEA" w:rsidRDefault="00847CEA" w:rsidP="00847CEA">
            <w:pPr>
              <w:pStyle w:val="ListParagraph"/>
              <w:numPr>
                <w:ilvl w:val="0"/>
                <w:numId w:val="29"/>
              </w:numPr>
            </w:pPr>
            <w:r>
              <w:t>Deal lifecycle management and revenue projection.</w:t>
            </w:r>
          </w:p>
          <w:p w14:paraId="0488402F" w14:textId="77777777" w:rsidR="00847CEA" w:rsidRDefault="00847CEA" w:rsidP="00847CEA">
            <w:pPr>
              <w:pStyle w:val="ListParagraph"/>
              <w:numPr>
                <w:ilvl w:val="0"/>
                <w:numId w:val="29"/>
              </w:numPr>
            </w:pPr>
            <w:r>
              <w:t>Reconciliation of deals at different stages of the lifecycle</w:t>
            </w:r>
          </w:p>
          <w:p w14:paraId="7A12FB40" w14:textId="77777777" w:rsidR="00847CEA" w:rsidRDefault="00847CEA" w:rsidP="00847CEA">
            <w:pPr>
              <w:pStyle w:val="ListParagraph"/>
              <w:numPr>
                <w:ilvl w:val="0"/>
                <w:numId w:val="29"/>
              </w:numPr>
            </w:pPr>
            <w:r>
              <w:t xml:space="preserve">Reporting using standard and </w:t>
            </w:r>
            <w:proofErr w:type="spellStart"/>
            <w:r>
              <w:t>adhoc</w:t>
            </w:r>
            <w:proofErr w:type="spellEnd"/>
            <w:r>
              <w:t xml:space="preserve"> queries.</w:t>
            </w:r>
          </w:p>
          <w:p w14:paraId="453DBE96" w14:textId="77777777" w:rsidR="00847CEA" w:rsidRDefault="00847CEA" w:rsidP="00847CEA">
            <w:pPr>
              <w:pStyle w:val="ListParagraph"/>
              <w:numPr>
                <w:ilvl w:val="0"/>
                <w:numId w:val="29"/>
              </w:numPr>
            </w:pPr>
            <w:r>
              <w:t>Non-Client administration.</w:t>
            </w:r>
          </w:p>
          <w:p w14:paraId="6CC54F8A" w14:textId="77777777" w:rsidR="00847CEA" w:rsidRDefault="00847CEA" w:rsidP="00847CEA">
            <w:pPr>
              <w:pStyle w:val="ListParagraph"/>
              <w:numPr>
                <w:ilvl w:val="0"/>
                <w:numId w:val="29"/>
              </w:numPr>
            </w:pPr>
            <w:r>
              <w:t>Security and access control administration, SSL, Cookie and certificates (128 bit</w:t>
            </w:r>
          </w:p>
          <w:p w14:paraId="6889532C" w14:textId="77777777" w:rsidR="00847CEA" w:rsidRDefault="00847CEA" w:rsidP="00847CEA">
            <w:pPr>
              <w:pStyle w:val="ListParagraph"/>
              <w:numPr>
                <w:ilvl w:val="0"/>
                <w:numId w:val="41"/>
              </w:numPr>
            </w:pPr>
            <w:r>
              <w:t>encryption/decryption).</w:t>
            </w:r>
          </w:p>
          <w:p w14:paraId="7748AA81" w14:textId="77777777" w:rsidR="00847CEA" w:rsidRDefault="00847CEA" w:rsidP="00847CEA">
            <w:pPr>
              <w:pStyle w:val="p1"/>
            </w:pPr>
          </w:p>
          <w:p w14:paraId="39C209CE" w14:textId="77777777" w:rsidR="00847CEA" w:rsidRDefault="00847CEA" w:rsidP="00847CEA">
            <w:r>
              <w:t xml:space="preserve">The architecture is based on SOA. There are six main services involved in supporting the global </w:t>
            </w:r>
            <w:r>
              <w:lastRenderedPageBreak/>
              <w:t>pipeline business process:</w:t>
            </w:r>
          </w:p>
          <w:p w14:paraId="63FEEFE3" w14:textId="77777777" w:rsidR="00847CEA" w:rsidRDefault="00847CEA" w:rsidP="00847CEA">
            <w:pPr>
              <w:pStyle w:val="p1"/>
            </w:pPr>
          </w:p>
          <w:p w14:paraId="4645BF51" w14:textId="77777777" w:rsidR="00847CEA" w:rsidRDefault="00847CEA" w:rsidP="00847CEA">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7CC956D2" w14:textId="77777777" w:rsidR="00847CEA" w:rsidRDefault="00847CEA" w:rsidP="00847CEA">
            <w:pPr>
              <w:pStyle w:val="ListParagraph"/>
              <w:numPr>
                <w:ilvl w:val="0"/>
                <w:numId w:val="41"/>
              </w:numPr>
            </w:pPr>
            <w:r>
              <w:t>Maintenance services - This service is used by information owners to maintain relevant information.</w:t>
            </w:r>
          </w:p>
          <w:p w14:paraId="5314B2AB" w14:textId="77777777" w:rsidR="00847CEA" w:rsidRDefault="00847CEA" w:rsidP="00847CEA">
            <w:pPr>
              <w:pStyle w:val="ListParagraph"/>
              <w:numPr>
                <w:ilvl w:val="0"/>
                <w:numId w:val="41"/>
              </w:numPr>
            </w:pPr>
            <w:r>
              <w:t>Product groups use the system to send data periodically and scrubbing data before releasing to</w:t>
            </w:r>
          </w:p>
          <w:p w14:paraId="5C17380A" w14:textId="77777777" w:rsidR="00847CEA" w:rsidRDefault="00847CEA" w:rsidP="00847CEA">
            <w:pPr>
              <w:pStyle w:val="ListParagraph"/>
              <w:numPr>
                <w:ilvl w:val="0"/>
                <w:numId w:val="41"/>
              </w:numPr>
            </w:pPr>
            <w:r>
              <w:t>production repository.</w:t>
            </w:r>
          </w:p>
          <w:p w14:paraId="01CDC362" w14:textId="77777777" w:rsidR="00847CEA" w:rsidRDefault="00847CEA" w:rsidP="00847CEA">
            <w:pPr>
              <w:pStyle w:val="ListParagraph"/>
              <w:numPr>
                <w:ilvl w:val="0"/>
                <w:numId w:val="41"/>
              </w:numPr>
            </w:pPr>
            <w:r>
              <w:t xml:space="preserve">Report and Query services - These services allow individuals to retrieve information in a standard or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4DCD41B8" w14:textId="77777777" w:rsidR="00847CEA" w:rsidRDefault="00847CEA" w:rsidP="00847CEA">
            <w:pPr>
              <w:pStyle w:val="ListParagraph"/>
              <w:numPr>
                <w:ilvl w:val="0"/>
                <w:numId w:val="41"/>
              </w:numPr>
            </w:pPr>
            <w:r>
              <w:t>Import and Export services - These services allow requestors to upload or download information from and to the system.</w:t>
            </w:r>
          </w:p>
          <w:p w14:paraId="565F15BF" w14:textId="77777777" w:rsidR="00847CEA" w:rsidRDefault="00847CEA" w:rsidP="00847CEA">
            <w:pPr>
              <w:pStyle w:val="ListParagraph"/>
              <w:numPr>
                <w:ilvl w:val="0"/>
                <w:numId w:val="41"/>
              </w:numPr>
            </w:pPr>
            <w:r>
              <w:t>Reconciliation services - This service is used to reconcile information sourced from different systems.</w:t>
            </w:r>
          </w:p>
          <w:p w14:paraId="18D2326E" w14:textId="77777777" w:rsidR="00847CEA" w:rsidRDefault="00847CEA" w:rsidP="00847CEA">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52E56AF8" w14:textId="77777777" w:rsidR="00847CEA" w:rsidRDefault="00847CEA" w:rsidP="00847CEA">
            <w:pPr>
              <w:pStyle w:val="p1"/>
            </w:pPr>
          </w:p>
          <w:p w14:paraId="46459119" w14:textId="77777777" w:rsidR="00847CEA" w:rsidRDefault="00847CEA" w:rsidP="00847CEA">
            <w:r>
              <w:t>FAMIS is a global application used to track all client-related expenses - client marketing; product marketing and mandated transactions are captured. Non-deal related expenses for revenue making business groups are also captured (where the business group is supported by FAMIS). All projects are identified by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75DC4039" w14:textId="77777777" w:rsidR="00847CEA" w:rsidRDefault="00847CEA" w:rsidP="00847CEA">
            <w:pPr>
              <w:pStyle w:val="p1"/>
            </w:pPr>
          </w:p>
          <w:p w14:paraId="1D98CA3D" w14:textId="77777777" w:rsidR="00847CEA" w:rsidRDefault="00847CEA" w:rsidP="00847CEA">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09933FA2" w14:textId="77777777" w:rsidR="00847CEA" w:rsidRDefault="00847CEA" w:rsidP="00847CEA">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0FCE98A" w14:textId="77777777" w:rsidR="00847CEA" w:rsidRDefault="00847CEA" w:rsidP="00847CEA">
            <w:pPr>
              <w:pStyle w:val="ListParagraph"/>
              <w:numPr>
                <w:ilvl w:val="0"/>
                <w:numId w:val="42"/>
              </w:numPr>
            </w:pPr>
            <w:r>
              <w:t>Automated Expense Feed – A universal dispatch interface is built so that it accepts any kind of feeds and keeps great flexibility.</w:t>
            </w:r>
          </w:p>
          <w:p w14:paraId="31983C1C" w14:textId="77777777" w:rsidR="00847CEA" w:rsidRDefault="00847CEA" w:rsidP="00847CEA">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846C415" w14:textId="77777777" w:rsidR="00847CEA" w:rsidRDefault="00847CEA" w:rsidP="00847CEA">
            <w:pPr>
              <w:pStyle w:val="ListParagraph"/>
              <w:numPr>
                <w:ilvl w:val="0"/>
                <w:numId w:val="42"/>
              </w:numPr>
            </w:pPr>
            <w:r>
              <w:t xml:space="preserve">Web Reporting System – Using Actuate 7.x to create and deploy various reports for business needs. Additionally, integrate Actuate Web with </w:t>
            </w:r>
            <w:proofErr w:type="spellStart"/>
            <w:r>
              <w:t>Famis</w:t>
            </w:r>
            <w:proofErr w:type="spellEnd"/>
            <w:r>
              <w:t xml:space="preserve"> Web as a seamless web application.</w:t>
            </w:r>
          </w:p>
          <w:p w14:paraId="0DDD1F2A" w14:textId="77777777" w:rsidR="00847CEA" w:rsidRDefault="00847CEA" w:rsidP="00847CEA">
            <w:pPr>
              <w:pStyle w:val="ListParagraph"/>
              <w:numPr>
                <w:ilvl w:val="0"/>
                <w:numId w:val="42"/>
              </w:numPr>
            </w:pPr>
            <w:r>
              <w:t>Disaster Recovery and Contingency – Setting up entire backup system for Disaster Recovery and Restoration.</w:t>
            </w:r>
          </w:p>
          <w:p w14:paraId="7701574F" w14:textId="77777777" w:rsidR="00847CEA" w:rsidRDefault="00847CEA" w:rsidP="00847CEA">
            <w:pPr>
              <w:pStyle w:val="ListParagraph"/>
              <w:numPr>
                <w:ilvl w:val="0"/>
                <w:numId w:val="42"/>
              </w:numPr>
            </w:pPr>
            <w:r>
              <w:t>Executive View – provide a web link for executives to review analysis data and organization activities.</w:t>
            </w:r>
          </w:p>
          <w:p w14:paraId="097F75BA" w14:textId="77777777" w:rsidR="00847CEA" w:rsidRDefault="00847CEA" w:rsidP="00847CEA">
            <w:pPr>
              <w:pStyle w:val="ListParagraph"/>
              <w:numPr>
                <w:ilvl w:val="0"/>
                <w:numId w:val="42"/>
              </w:numPr>
            </w:pPr>
            <w:r>
              <w:t>FSG Pipeline – A transactional system that serves the Financial Sponsor Group to track proposals, deals, and revenues and generate ad hoc reports for senior management uses.</w:t>
            </w:r>
          </w:p>
          <w:p w14:paraId="79D41624" w14:textId="77777777" w:rsidR="00847CEA" w:rsidRDefault="00847CEA" w:rsidP="00847CEA">
            <w:pPr>
              <w:pStyle w:val="ListParagraph"/>
              <w:numPr>
                <w:ilvl w:val="0"/>
                <w:numId w:val="42"/>
              </w:numPr>
            </w:pPr>
            <w:r>
              <w:t>TMT Pipeline – Serve bankers, analysts and their managers to track revenues and status for many industry sections and regions, especially for Telecommunication, Media and Technology sectors. The report generation is using Business Objects.</w:t>
            </w:r>
          </w:p>
          <w:p w14:paraId="58625E69" w14:textId="77777777" w:rsidR="00847CEA" w:rsidRDefault="00847CEA" w:rsidP="00847CEA">
            <w:pPr>
              <w:pStyle w:val="p1"/>
            </w:pPr>
          </w:p>
          <w:p w14:paraId="50CCBB62" w14:textId="77777777" w:rsidR="00847CEA" w:rsidRDefault="00847CEA" w:rsidP="00847CEA">
            <w:r>
              <w:lastRenderedPageBreak/>
              <w:t>My role in this project is to set up a team and deliver the project to production. My responsibility includes all development and management for the team</w:t>
            </w:r>
          </w:p>
          <w:p w14:paraId="593D8541" w14:textId="77777777" w:rsidR="00847CEA" w:rsidRDefault="00847CEA" w:rsidP="00847CEA">
            <w:pPr>
              <w:pStyle w:val="p1"/>
            </w:pPr>
          </w:p>
          <w:p w14:paraId="282DE29C" w14:textId="77777777" w:rsidR="00847CEA" w:rsidRDefault="00847CEA" w:rsidP="00847CEA">
            <w:pPr>
              <w:pStyle w:val="ListParagraph"/>
              <w:numPr>
                <w:ilvl w:val="0"/>
                <w:numId w:val="42"/>
              </w:numPr>
            </w:pPr>
            <w:r>
              <w:t>To recruit and build up a development team in Houston area for developing the project.</w:t>
            </w:r>
          </w:p>
          <w:p w14:paraId="035B45E7" w14:textId="77777777" w:rsidR="00847CEA" w:rsidRDefault="00847CEA" w:rsidP="00847CEA">
            <w:pPr>
              <w:pStyle w:val="ListParagraph"/>
              <w:numPr>
                <w:ilvl w:val="0"/>
                <w:numId w:val="42"/>
              </w:numPr>
            </w:pPr>
            <w:r>
              <w:t>To design and architect the entire structure and architecture of global pipeline to meet the business requirements.</w:t>
            </w:r>
          </w:p>
          <w:p w14:paraId="5F95707B" w14:textId="77777777" w:rsidR="00847CEA" w:rsidRDefault="00847CEA" w:rsidP="00847CEA">
            <w:pPr>
              <w:pStyle w:val="ListParagraph"/>
              <w:numPr>
                <w:ilvl w:val="0"/>
                <w:numId w:val="43"/>
              </w:numPr>
            </w:pPr>
            <w:r>
              <w:t>To establish the development standards, approaches.</w:t>
            </w:r>
          </w:p>
          <w:p w14:paraId="0308F60E" w14:textId="77777777" w:rsidR="00847CEA" w:rsidRDefault="00847CEA" w:rsidP="00847CEA">
            <w:pPr>
              <w:pStyle w:val="ListParagraph"/>
              <w:numPr>
                <w:ilvl w:val="0"/>
                <w:numId w:val="43"/>
              </w:numPr>
            </w:pPr>
            <w:r>
              <w:t>To code the common framework including Presentation, MVC, Logging, exception handling,</w:t>
            </w:r>
          </w:p>
          <w:p w14:paraId="09D4229F" w14:textId="77777777" w:rsidR="00847CEA" w:rsidRDefault="00847CEA" w:rsidP="00847CEA">
            <w:pPr>
              <w:pStyle w:val="ListParagraph"/>
              <w:numPr>
                <w:ilvl w:val="0"/>
                <w:numId w:val="43"/>
              </w:numPr>
            </w:pPr>
            <w:r>
              <w:t>Persistence and database scroll modules, Java DAO etc.</w:t>
            </w:r>
          </w:p>
          <w:p w14:paraId="2A40F5B2" w14:textId="77777777" w:rsidR="00847CEA" w:rsidRDefault="00847CEA" w:rsidP="00847CEA">
            <w:pPr>
              <w:pStyle w:val="ListParagraph"/>
              <w:numPr>
                <w:ilvl w:val="0"/>
                <w:numId w:val="43"/>
              </w:numPr>
            </w:pPr>
            <w:r>
              <w:t>To build up SOA (Service oriented architecture) for registering web services to other applications.</w:t>
            </w:r>
          </w:p>
          <w:p w14:paraId="191E8686" w14:textId="77777777" w:rsidR="00847CEA" w:rsidRDefault="00847CEA" w:rsidP="00847CEA">
            <w:pPr>
              <w:pStyle w:val="ListParagraph"/>
              <w:numPr>
                <w:ilvl w:val="0"/>
                <w:numId w:val="43"/>
              </w:numPr>
            </w:pPr>
            <w:r>
              <w:t>To perform the code review, refinement with developers and tutoring &amp; training.</w:t>
            </w:r>
          </w:p>
          <w:p w14:paraId="431B773E" w14:textId="77777777" w:rsidR="00847CEA" w:rsidRDefault="00847CEA" w:rsidP="00847CEA">
            <w:pPr>
              <w:pStyle w:val="ListParagraph"/>
              <w:numPr>
                <w:ilvl w:val="0"/>
                <w:numId w:val="43"/>
              </w:numPr>
            </w:pPr>
            <w:r>
              <w:t>To manage the development team, deployment of application through SIT, UAT and production processes.</w:t>
            </w:r>
          </w:p>
          <w:p w14:paraId="0FBA5C55" w14:textId="77777777" w:rsidR="00847CEA" w:rsidRDefault="00847CEA" w:rsidP="00847CEA">
            <w:pPr>
              <w:pStyle w:val="ListParagraph"/>
              <w:numPr>
                <w:ilvl w:val="0"/>
                <w:numId w:val="43"/>
              </w:numPr>
            </w:pPr>
            <w:r>
              <w:t xml:space="preserve">To design and architect the entire structure and architecture of </w:t>
            </w:r>
            <w:proofErr w:type="spellStart"/>
            <w:r>
              <w:t>Famis</w:t>
            </w:r>
            <w:proofErr w:type="spellEnd"/>
            <w:r>
              <w:t xml:space="preserve"> to meet the business requirements.</w:t>
            </w:r>
          </w:p>
          <w:p w14:paraId="7B74D9BB" w14:textId="77777777" w:rsidR="00847CEA" w:rsidRDefault="00847CEA" w:rsidP="00847CEA">
            <w:pPr>
              <w:pStyle w:val="ListParagraph"/>
              <w:numPr>
                <w:ilvl w:val="0"/>
                <w:numId w:val="43"/>
              </w:numPr>
            </w:pPr>
            <w:r>
              <w:t xml:space="preserve">To conduct system management and deployment procedures and aid with disaster recovery </w:t>
            </w:r>
            <w:proofErr w:type="spellStart"/>
            <w:r>
              <w:t>etc</w:t>
            </w:r>
            <w:proofErr w:type="spellEnd"/>
            <w:r>
              <w:t xml:space="preserve"> issues.</w:t>
            </w:r>
          </w:p>
          <w:p w14:paraId="4CD1C542" w14:textId="77777777" w:rsidR="00847CEA" w:rsidRDefault="00847CEA" w:rsidP="00847CEA">
            <w:pPr>
              <w:pStyle w:val="ListParagraph"/>
              <w:numPr>
                <w:ilvl w:val="0"/>
                <w:numId w:val="43"/>
              </w:numPr>
            </w:pPr>
            <w:r>
              <w:t>To lead the team to perform the development of the entire project based on project plan, schedule and deliver the project on time through the entire software development cycle.</w:t>
            </w:r>
          </w:p>
          <w:p w14:paraId="2689453A" w14:textId="77777777" w:rsidR="00847CEA" w:rsidRPr="002D1D71" w:rsidRDefault="00847CEA" w:rsidP="00847CEA">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7B318A26"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368DC9F8" w14:textId="77777777" w:rsidR="00847CEA" w:rsidRPr="002D1D71" w:rsidRDefault="00847CEA" w:rsidP="00847CEA">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889F3CD"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5F5AEEF7" w14:textId="77777777" w:rsidR="00847CEA" w:rsidRPr="002D1D71" w:rsidRDefault="00847CEA" w:rsidP="00847CEA">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3E8E5E5C"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76C6C716"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42D084C3"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54820AB9"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1BE24BE7"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53869796"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6D7237F2"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1D932AD"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147A091E"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28BC7773"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613F4F6A"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54D69123"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468AE0AE"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58DA3B71"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47273BC9"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472D70C6"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354C4534"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4A07BD99"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6016B07"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1F73BA38"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35BBC58B"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7F963F1B"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41FFF84D"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13E587CE"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6797978A"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3D9D81B1"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5E85471B" w14:textId="77777777" w:rsidR="00847CEA" w:rsidRPr="002D1D71" w:rsidRDefault="00847CEA" w:rsidP="00847CEA">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3A05AE8D"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0706259A" w14:textId="77777777" w:rsidR="00847CEA" w:rsidRPr="002D1D71" w:rsidRDefault="00847CEA" w:rsidP="00847CEA">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11DD3846"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6EC4992A"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0734C1E5"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0DFF1562"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DE40401" w14:textId="77777777" w:rsidR="00847CEA" w:rsidRPr="002D1D71" w:rsidRDefault="00847CEA" w:rsidP="00847CEA">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7F7A6510" w14:textId="77777777" w:rsidR="00847CEA" w:rsidRPr="002D1D71" w:rsidRDefault="00847CEA" w:rsidP="00847CEA">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15841AB0"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08009FCB"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1AFED7A9" w14:textId="77777777" w:rsidR="00847CEA" w:rsidRPr="002D1D71" w:rsidRDefault="00847CEA" w:rsidP="00847CEA">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DA4289D" w14:textId="77777777" w:rsidR="00847CEA" w:rsidRPr="002D1D71" w:rsidRDefault="00847CEA" w:rsidP="00847CEA">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5DB6EE0B" w14:textId="77777777" w:rsidR="00847CEA" w:rsidRPr="002D1D71" w:rsidRDefault="00847CEA" w:rsidP="00847CEA">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4DD7021F"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4C794F34"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4E065F7"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FB49A09"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1E8614ED"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18DD90C8"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0708037B"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597A2959"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3E9126DB"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618C6C22"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631D469E"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752AF54F"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0C11D6B5"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23668CBC"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3031DDDE"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041951C3"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5A625D96"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0AAD22BB"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2F1A0E3E"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5A11DBE"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60FEC4DC"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28D306A9"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42B359F6"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758F00AA"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0A1972D8"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0D579054"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7348A168"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4650A24"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342EE8D"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69C69181"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01C8EC7E"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14253D19"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73A598B6"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32E06A8A"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666403AD"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25EDF1FF"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34697790"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4D1CA46E"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5EDCF6FC"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5DFC1862"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2B404497"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5B94184A" w14:textId="77777777" w:rsidR="00847CEA" w:rsidRPr="002D1D71" w:rsidRDefault="00847CEA" w:rsidP="00847CEA">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5B74BB01"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2836F353"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5F218873" w14:textId="77777777" w:rsidR="00847CEA" w:rsidRPr="002D1D71" w:rsidRDefault="00847CEA" w:rsidP="00847CEA">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247C80B1" w14:textId="77777777" w:rsidR="00847CEA" w:rsidRPr="002D1D71" w:rsidRDefault="00847CEA" w:rsidP="00847CEA">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5761C2C4"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5C79C972"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4731F800"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6303ECD1"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28A0FF72"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43747302"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656CEF36"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1F21E281"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71FB3A50"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4DF90BE4"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664A1B58"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4407DFED"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7D266295"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44A0E604"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6BA4F2E7" w14:textId="77777777" w:rsidR="00847CEA" w:rsidRPr="002D1D71" w:rsidRDefault="00847CEA" w:rsidP="00847CEA">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320784C0" w14:textId="77777777" w:rsidR="00847CEA" w:rsidRPr="002D1D71" w:rsidRDefault="00847CEA" w:rsidP="00847CEA">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657C84E7" w14:textId="77777777" w:rsidR="00847CEA" w:rsidRDefault="00847CEA" w:rsidP="00847CEA">
            <w:pPr>
              <w:rPr>
                <w:sz w:val="22"/>
                <w:szCs w:val="22"/>
              </w:rPr>
            </w:pPr>
            <w:r>
              <w:rPr>
                <w:sz w:val="22"/>
                <w:szCs w:val="22"/>
              </w:rPr>
              <w:br w:type="page"/>
            </w:r>
          </w:p>
          <w:p w14:paraId="750372DF" w14:textId="77777777" w:rsidR="00847CEA" w:rsidRPr="005B24EE" w:rsidRDefault="00847CEA" w:rsidP="00847CEA">
            <w:pPr>
              <w:rPr>
                <w:sz w:val="22"/>
                <w:szCs w:val="22"/>
              </w:rPr>
            </w:pPr>
          </w:p>
          <w:p w14:paraId="205AD6DD" w14:textId="77777777" w:rsidR="00847CEA" w:rsidRDefault="00847CEA" w:rsidP="00847CEA">
            <w:pPr>
              <w:pStyle w:val="Standard"/>
              <w:jc w:val="center"/>
              <w:rPr>
                <w:b/>
                <w:bCs/>
                <w:sz w:val="32"/>
                <w:szCs w:val="32"/>
                <w:u w:val="single"/>
              </w:rPr>
            </w:pPr>
            <w:r>
              <w:rPr>
                <w:b/>
                <w:bCs/>
                <w:sz w:val="32"/>
                <w:szCs w:val="32"/>
                <w:u w:val="single"/>
              </w:rPr>
              <w:t>Before 2001, Canada/US Work Profiles</w:t>
            </w:r>
          </w:p>
          <w:p w14:paraId="57F1ADE2" w14:textId="77777777" w:rsidR="00847CEA" w:rsidRDefault="00847CEA" w:rsidP="00847CEA">
            <w:pPr>
              <w:pStyle w:val="Standard"/>
              <w:ind w:left="709"/>
            </w:pPr>
          </w:p>
          <w:p w14:paraId="6DA88985" w14:textId="77777777" w:rsidR="00847CEA" w:rsidRDefault="00847CEA" w:rsidP="00847CEA">
            <w:pPr>
              <w:pStyle w:val="Standard"/>
              <w:ind w:left="709"/>
            </w:pPr>
            <w:r>
              <w:t>Senior Consultant, Deutsche Bank, New York</w:t>
            </w:r>
          </w:p>
          <w:p w14:paraId="75B0AC06" w14:textId="77777777" w:rsidR="00847CEA" w:rsidRDefault="00847CEA" w:rsidP="00847CEA">
            <w:pPr>
              <w:pStyle w:val="Standard"/>
              <w:ind w:left="709"/>
            </w:pPr>
            <w:r>
              <w:t xml:space="preserve">Senior Consultant, </w:t>
            </w:r>
            <w:proofErr w:type="spellStart"/>
            <w:r>
              <w:t>CitiBank</w:t>
            </w:r>
            <w:proofErr w:type="spellEnd"/>
            <w:r>
              <w:t>, Tampa, FL</w:t>
            </w:r>
          </w:p>
          <w:p w14:paraId="15C45400" w14:textId="77777777" w:rsidR="00847CEA" w:rsidRDefault="00847CEA" w:rsidP="00847CEA">
            <w:pPr>
              <w:pStyle w:val="Standard"/>
              <w:ind w:left="709"/>
            </w:pPr>
            <w:r>
              <w:t>Senior Consultant, Verizon, White Plains, NY</w:t>
            </w:r>
          </w:p>
          <w:p w14:paraId="27D7342E" w14:textId="77777777" w:rsidR="00847CEA" w:rsidRDefault="00847CEA" w:rsidP="00847CEA">
            <w:pPr>
              <w:pStyle w:val="Standard"/>
              <w:ind w:left="709"/>
            </w:pPr>
            <w:r>
              <w:t>Consulting Researcher, IBM T. J. Watson Lab., Hawthorne, NY</w:t>
            </w:r>
          </w:p>
          <w:p w14:paraId="05F99AB0" w14:textId="77777777" w:rsidR="00847CEA" w:rsidRDefault="00847CEA" w:rsidP="00847CEA">
            <w:pPr>
              <w:pStyle w:val="Standard"/>
              <w:ind w:left="709"/>
            </w:pPr>
            <w:r>
              <w:t>Consulting Developer, IBM Toronto Lab., Toronto, Canada</w:t>
            </w:r>
          </w:p>
          <w:p w14:paraId="53AFFA79" w14:textId="77777777" w:rsidR="00847CEA" w:rsidRDefault="00847CEA" w:rsidP="00847CEA">
            <w:pPr>
              <w:pStyle w:val="Standard"/>
              <w:ind w:left="709"/>
            </w:pPr>
            <w:r>
              <w:t>Senior Consultant, CIBC Bank, Toronto, Canada</w:t>
            </w:r>
          </w:p>
          <w:p w14:paraId="2128D810" w14:textId="77777777" w:rsidR="00847CEA" w:rsidRDefault="00847CEA" w:rsidP="00847CEA">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47CEA" w14:paraId="72A6190B" w14:textId="77777777" w:rsidTr="004541E0">
              <w:trPr>
                <w:trHeight w:val="1844"/>
              </w:trPr>
              <w:tc>
                <w:tcPr>
                  <w:tcW w:w="10113" w:type="dxa"/>
                  <w:tcBorders>
                    <w:bottom w:val="single" w:sz="8" w:space="0" w:color="000000"/>
                  </w:tcBorders>
                  <w:tcMar>
                    <w:top w:w="55" w:type="dxa"/>
                    <w:left w:w="55" w:type="dxa"/>
                    <w:bottom w:w="55" w:type="dxa"/>
                    <w:right w:w="55" w:type="dxa"/>
                  </w:tcMar>
                </w:tcPr>
                <w:p w14:paraId="36F5AB10" w14:textId="77777777" w:rsidR="00847CEA" w:rsidRDefault="00847CEA" w:rsidP="004541E0">
                  <w:pPr>
                    <w:pStyle w:val="Standard"/>
                    <w:jc w:val="center"/>
                    <w:rPr>
                      <w:b/>
                      <w:bCs/>
                      <w:sz w:val="32"/>
                      <w:szCs w:val="32"/>
                      <w:u w:val="single"/>
                    </w:rPr>
                  </w:pPr>
                  <w:r>
                    <w:rPr>
                      <w:b/>
                      <w:bCs/>
                      <w:sz w:val="32"/>
                      <w:szCs w:val="32"/>
                      <w:u w:val="single"/>
                    </w:rPr>
                    <w:t>Education</w:t>
                  </w:r>
                </w:p>
                <w:p w14:paraId="09B06912" w14:textId="77777777" w:rsidR="00847CEA" w:rsidRDefault="00847CEA" w:rsidP="004541E0">
                  <w:pPr>
                    <w:pStyle w:val="Standard"/>
                    <w:ind w:left="709"/>
                    <w:rPr>
                      <w:sz w:val="22"/>
                      <w:szCs w:val="22"/>
                    </w:rPr>
                  </w:pPr>
                </w:p>
                <w:p w14:paraId="4FBB8C5D" w14:textId="77777777" w:rsidR="00847CEA" w:rsidRDefault="00847CEA" w:rsidP="004541E0">
                  <w:pPr>
                    <w:pStyle w:val="Standard"/>
                    <w:ind w:left="709"/>
                    <w:rPr>
                      <w:sz w:val="22"/>
                      <w:szCs w:val="22"/>
                    </w:rPr>
                  </w:pPr>
                  <w:r>
                    <w:rPr>
                      <w:sz w:val="22"/>
                      <w:szCs w:val="22"/>
                    </w:rPr>
                    <w:t>Master Degree in Cybersecurity Program – CS, New York University, USA</w:t>
                  </w:r>
                </w:p>
                <w:p w14:paraId="6904A7CB" w14:textId="77777777" w:rsidR="00847CEA" w:rsidRDefault="00847CEA" w:rsidP="004541E0">
                  <w:pPr>
                    <w:pStyle w:val="Standard"/>
                    <w:ind w:left="709"/>
                    <w:rPr>
                      <w:sz w:val="22"/>
                      <w:szCs w:val="22"/>
                    </w:rPr>
                  </w:pPr>
                  <w:r>
                    <w:rPr>
                      <w:sz w:val="22"/>
                      <w:szCs w:val="22"/>
                    </w:rPr>
                    <w:t>Master Degree in Physics Science, Tsinghua University, Taiwan.</w:t>
                  </w:r>
                </w:p>
              </w:tc>
            </w:tr>
          </w:tbl>
          <w:p w14:paraId="691BB653" w14:textId="77777777" w:rsidR="00847CEA" w:rsidRPr="008A40A7" w:rsidRDefault="00847CEA" w:rsidP="00847CEA">
            <w:pPr>
              <w:pStyle w:val="Standard"/>
              <w:tabs>
                <w:tab w:val="left" w:pos="2138"/>
              </w:tabs>
            </w:pPr>
            <w:r>
              <w:t>.</w:t>
            </w:r>
          </w:p>
          <w:p w14:paraId="107FF73F" w14:textId="77777777" w:rsidR="00847CEA" w:rsidRPr="00847CEA" w:rsidRDefault="00847CEA" w:rsidP="00847CEA">
            <w:pPr>
              <w:pStyle w:val="Standard"/>
              <w:tabs>
                <w:tab w:val="left" w:pos="-360"/>
                <w:tab w:val="left" w:pos="0"/>
              </w:tabs>
              <w:autoSpaceDE w:val="0"/>
              <w:rPr>
                <w:rFonts w:ascii="TimesNewRomanPS-ItalicMT" w:eastAsia="TimesNewRomanPS-ItalicMT" w:hAnsi="TimesNewRomanPS-ItalicMT" w:cs="TimesNewRomanPS-ItalicMT"/>
                <w:iCs/>
                <w:color w:val="000000"/>
                <w:kern w:val="0"/>
              </w:rPr>
            </w:pPr>
          </w:p>
          <w:p w14:paraId="55C11D31" w14:textId="10DBDAB8" w:rsidR="00847CEA" w:rsidRDefault="00847CEA" w:rsidP="00847CEA">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7B9612B5" w14:textId="7F271EAD" w:rsidR="00985D2F" w:rsidRPr="008A40A7" w:rsidRDefault="00985D2F" w:rsidP="0086623F">
      <w:pPr>
        <w:pStyle w:val="Standard"/>
        <w:tabs>
          <w:tab w:val="left" w:pos="2138"/>
        </w:tabs>
      </w:pP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8FB8D" w14:textId="77777777" w:rsidR="006E4C55" w:rsidRDefault="006E4C55">
      <w:r>
        <w:separator/>
      </w:r>
    </w:p>
  </w:endnote>
  <w:endnote w:type="continuationSeparator" w:id="0">
    <w:p w14:paraId="7CB3C407" w14:textId="77777777" w:rsidR="006E4C55" w:rsidRDefault="006E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D0002" w14:textId="77777777" w:rsidR="006E4C55" w:rsidRDefault="006E4C55">
      <w:r>
        <w:rPr>
          <w:color w:val="000000"/>
        </w:rPr>
        <w:separator/>
      </w:r>
    </w:p>
  </w:footnote>
  <w:footnote w:type="continuationSeparator" w:id="0">
    <w:p w14:paraId="7DEDB478" w14:textId="77777777" w:rsidR="006E4C55" w:rsidRDefault="006E4C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nsid w:val="6A2C6E7A"/>
    <w:multiLevelType w:val="hybridMultilevel"/>
    <w:tmpl w:val="0902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2">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3">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6">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8">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5"/>
  </w:num>
  <w:num w:numId="3">
    <w:abstractNumId w:val="47"/>
  </w:num>
  <w:num w:numId="4">
    <w:abstractNumId w:val="22"/>
  </w:num>
  <w:num w:numId="5">
    <w:abstractNumId w:val="9"/>
  </w:num>
  <w:num w:numId="6">
    <w:abstractNumId w:val="44"/>
  </w:num>
  <w:num w:numId="7">
    <w:abstractNumId w:val="19"/>
  </w:num>
  <w:num w:numId="8">
    <w:abstractNumId w:val="1"/>
  </w:num>
  <w:num w:numId="9">
    <w:abstractNumId w:val="18"/>
  </w:num>
  <w:num w:numId="10">
    <w:abstractNumId w:val="21"/>
  </w:num>
  <w:num w:numId="11">
    <w:abstractNumId w:val="43"/>
  </w:num>
  <w:num w:numId="12">
    <w:abstractNumId w:val="33"/>
  </w:num>
  <w:num w:numId="13">
    <w:abstractNumId w:val="41"/>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8"/>
  </w:num>
  <w:num w:numId="22">
    <w:abstractNumId w:val="42"/>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6"/>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16981"/>
    <w:rsid w:val="001507D6"/>
    <w:rsid w:val="001643F9"/>
    <w:rsid w:val="0018099A"/>
    <w:rsid w:val="0018252F"/>
    <w:rsid w:val="001C2420"/>
    <w:rsid w:val="001C31AC"/>
    <w:rsid w:val="001D2785"/>
    <w:rsid w:val="001D3226"/>
    <w:rsid w:val="002108C1"/>
    <w:rsid w:val="00213345"/>
    <w:rsid w:val="00213CED"/>
    <w:rsid w:val="0024161C"/>
    <w:rsid w:val="002551A7"/>
    <w:rsid w:val="00266530"/>
    <w:rsid w:val="00287D41"/>
    <w:rsid w:val="00290668"/>
    <w:rsid w:val="002A3A3C"/>
    <w:rsid w:val="002B22DE"/>
    <w:rsid w:val="002D1D71"/>
    <w:rsid w:val="002D7D3E"/>
    <w:rsid w:val="002E1DE1"/>
    <w:rsid w:val="002E61EE"/>
    <w:rsid w:val="002E7545"/>
    <w:rsid w:val="002F3F84"/>
    <w:rsid w:val="002F45A8"/>
    <w:rsid w:val="002F54FB"/>
    <w:rsid w:val="003160E7"/>
    <w:rsid w:val="0032238C"/>
    <w:rsid w:val="00332C23"/>
    <w:rsid w:val="00334978"/>
    <w:rsid w:val="003670F4"/>
    <w:rsid w:val="00374920"/>
    <w:rsid w:val="00381AEF"/>
    <w:rsid w:val="00382494"/>
    <w:rsid w:val="003900AC"/>
    <w:rsid w:val="00394155"/>
    <w:rsid w:val="003A0DD0"/>
    <w:rsid w:val="003A0E0D"/>
    <w:rsid w:val="003A15E2"/>
    <w:rsid w:val="003A3163"/>
    <w:rsid w:val="003B11A0"/>
    <w:rsid w:val="003B5EC6"/>
    <w:rsid w:val="003D68F1"/>
    <w:rsid w:val="003D6F11"/>
    <w:rsid w:val="004100A9"/>
    <w:rsid w:val="004134C1"/>
    <w:rsid w:val="0042411B"/>
    <w:rsid w:val="00425789"/>
    <w:rsid w:val="00427F8B"/>
    <w:rsid w:val="004458F5"/>
    <w:rsid w:val="00445BF2"/>
    <w:rsid w:val="00447757"/>
    <w:rsid w:val="004618D4"/>
    <w:rsid w:val="004703DB"/>
    <w:rsid w:val="00473110"/>
    <w:rsid w:val="00486ACB"/>
    <w:rsid w:val="00487069"/>
    <w:rsid w:val="004B04A4"/>
    <w:rsid w:val="004F231B"/>
    <w:rsid w:val="004F507D"/>
    <w:rsid w:val="0051472C"/>
    <w:rsid w:val="00516A7A"/>
    <w:rsid w:val="0053101A"/>
    <w:rsid w:val="00532FAF"/>
    <w:rsid w:val="00543FF5"/>
    <w:rsid w:val="0055334E"/>
    <w:rsid w:val="00554C9C"/>
    <w:rsid w:val="005616CF"/>
    <w:rsid w:val="00562F7B"/>
    <w:rsid w:val="0057617B"/>
    <w:rsid w:val="00582D2C"/>
    <w:rsid w:val="005B24EE"/>
    <w:rsid w:val="005B4AB0"/>
    <w:rsid w:val="005C37C1"/>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C405C"/>
    <w:rsid w:val="006D4BD1"/>
    <w:rsid w:val="006E1045"/>
    <w:rsid w:val="006E4C55"/>
    <w:rsid w:val="006F2922"/>
    <w:rsid w:val="006F4C83"/>
    <w:rsid w:val="006F7169"/>
    <w:rsid w:val="0072645E"/>
    <w:rsid w:val="00727FE2"/>
    <w:rsid w:val="00733E48"/>
    <w:rsid w:val="00734178"/>
    <w:rsid w:val="007349D6"/>
    <w:rsid w:val="007369B6"/>
    <w:rsid w:val="00742941"/>
    <w:rsid w:val="007577E8"/>
    <w:rsid w:val="00762923"/>
    <w:rsid w:val="007843B3"/>
    <w:rsid w:val="00787918"/>
    <w:rsid w:val="0079109B"/>
    <w:rsid w:val="00795325"/>
    <w:rsid w:val="007A75A7"/>
    <w:rsid w:val="007B0B48"/>
    <w:rsid w:val="007C4D31"/>
    <w:rsid w:val="007D5FDE"/>
    <w:rsid w:val="007E10A1"/>
    <w:rsid w:val="007E2B95"/>
    <w:rsid w:val="007E34F5"/>
    <w:rsid w:val="007F43DB"/>
    <w:rsid w:val="00802322"/>
    <w:rsid w:val="008059E6"/>
    <w:rsid w:val="00807FB9"/>
    <w:rsid w:val="00812DC6"/>
    <w:rsid w:val="008203B9"/>
    <w:rsid w:val="00832521"/>
    <w:rsid w:val="00837ECB"/>
    <w:rsid w:val="0084778C"/>
    <w:rsid w:val="00847CEA"/>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D04EE"/>
    <w:rsid w:val="009E25FA"/>
    <w:rsid w:val="009F39FC"/>
    <w:rsid w:val="00A01818"/>
    <w:rsid w:val="00A06049"/>
    <w:rsid w:val="00A06529"/>
    <w:rsid w:val="00A37A01"/>
    <w:rsid w:val="00A4217F"/>
    <w:rsid w:val="00A613BF"/>
    <w:rsid w:val="00A627B0"/>
    <w:rsid w:val="00A74107"/>
    <w:rsid w:val="00A86E8A"/>
    <w:rsid w:val="00AA0442"/>
    <w:rsid w:val="00AB6479"/>
    <w:rsid w:val="00AD1470"/>
    <w:rsid w:val="00B27AAB"/>
    <w:rsid w:val="00B64C6D"/>
    <w:rsid w:val="00B700B3"/>
    <w:rsid w:val="00B764F0"/>
    <w:rsid w:val="00B8561E"/>
    <w:rsid w:val="00B85FBB"/>
    <w:rsid w:val="00B92F81"/>
    <w:rsid w:val="00BA2A92"/>
    <w:rsid w:val="00BA6876"/>
    <w:rsid w:val="00BB4489"/>
    <w:rsid w:val="00BC5479"/>
    <w:rsid w:val="00BC6910"/>
    <w:rsid w:val="00BC6E21"/>
    <w:rsid w:val="00BD3828"/>
    <w:rsid w:val="00BE233C"/>
    <w:rsid w:val="00BE2FBC"/>
    <w:rsid w:val="00BF3865"/>
    <w:rsid w:val="00C007F5"/>
    <w:rsid w:val="00C078A9"/>
    <w:rsid w:val="00C20BC5"/>
    <w:rsid w:val="00C4647C"/>
    <w:rsid w:val="00C47F0F"/>
    <w:rsid w:val="00C56DD9"/>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33FB"/>
    <w:rsid w:val="00DB4EE5"/>
    <w:rsid w:val="00DD0E5E"/>
    <w:rsid w:val="00DD5533"/>
    <w:rsid w:val="00DE0767"/>
    <w:rsid w:val="00DE312A"/>
    <w:rsid w:val="00DF11A1"/>
    <w:rsid w:val="00DF368F"/>
    <w:rsid w:val="00E16A23"/>
    <w:rsid w:val="00E50C88"/>
    <w:rsid w:val="00E527D8"/>
    <w:rsid w:val="00E61539"/>
    <w:rsid w:val="00E7051C"/>
    <w:rsid w:val="00E7193A"/>
    <w:rsid w:val="00E87712"/>
    <w:rsid w:val="00E93C77"/>
    <w:rsid w:val="00EA4A97"/>
    <w:rsid w:val="00EB1B10"/>
    <w:rsid w:val="00ED0AB5"/>
    <w:rsid w:val="00EE0D72"/>
    <w:rsid w:val="00EE21B4"/>
    <w:rsid w:val="00EF0B99"/>
    <w:rsid w:val="00EF67D8"/>
    <w:rsid w:val="00F06A6D"/>
    <w:rsid w:val="00F30029"/>
    <w:rsid w:val="00F509F8"/>
    <w:rsid w:val="00F5589E"/>
    <w:rsid w:val="00F77D61"/>
    <w:rsid w:val="00F913C3"/>
    <w:rsid w:val="00FA0AF6"/>
    <w:rsid w:val="00FA0DB0"/>
    <w:rsid w:val="00FE409E"/>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6A6D"/>
    <w:pPr>
      <w:keepNext/>
      <w:keepLines/>
      <w:widowControl/>
      <w:pBdr>
        <w:top w:val="single" w:sz="24" w:space="18" w:color="44546A" w:themeColor="text2"/>
      </w:pBdr>
      <w:suppressAutoHyphens w:val="0"/>
      <w:autoSpaceDN/>
      <w:spacing w:after="320"/>
      <w:contextualSpacing/>
      <w:textAlignment w:val="auto"/>
      <w:outlineLvl w:val="1"/>
    </w:pPr>
    <w:rPr>
      <w:rFonts w:asciiTheme="majorHAnsi" w:eastAsiaTheme="majorEastAsia" w:hAnsiTheme="majorHAnsi" w:cstheme="majorBidi"/>
      <w:b/>
      <w:color w:val="4472C4" w:themeColor="accent1"/>
      <w:kern w:val="0"/>
      <w:sz w:val="36"/>
      <w:szCs w:val="3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 w:type="character" w:customStyle="1" w:styleId="Heading2Char">
    <w:name w:val="Heading 2 Char"/>
    <w:basedOn w:val="DefaultParagraphFont"/>
    <w:link w:val="Heading2"/>
    <w:uiPriority w:val="9"/>
    <w:rsid w:val="00F06A6D"/>
    <w:rPr>
      <w:rFonts w:asciiTheme="majorHAnsi" w:eastAsiaTheme="majorEastAsia" w:hAnsiTheme="majorHAnsi" w:cstheme="majorBidi"/>
      <w:b/>
      <w:color w:val="4472C4" w:themeColor="accent1"/>
      <w:kern w:val="0"/>
      <w:sz w:val="36"/>
      <w:szCs w:val="3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ocker.com/" TargetMode="External"/><Relationship Id="rId20" Type="http://schemas.openxmlformats.org/officeDocument/2006/relationships/hyperlink" Target="https://github.com/billtsay/class-project" TargetMode="External"/><Relationship Id="rId21" Type="http://schemas.openxmlformats.org/officeDocument/2006/relationships/hyperlink" Target="https://github.com/billtsay/project-1" TargetMode="External"/><Relationship Id="rId22" Type="http://schemas.openxmlformats.org/officeDocument/2006/relationships/hyperlink" Target="https://github.com/billtsay/project-2" TargetMode="External"/><Relationship Id="rId23" Type="http://schemas.openxmlformats.org/officeDocument/2006/relationships/hyperlink" Target="https://github.com/billtsay/win-demo-opcua" TargetMode="External"/><Relationship Id="rId24" Type="http://schemas.openxmlformats.org/officeDocument/2006/relationships/hyperlink" Target="http://www.splunk.com" TargetMode="External"/><Relationship Id="rId25" Type="http://schemas.openxmlformats.org/officeDocument/2006/relationships/hyperlink" Target="https://splunkbase.splunk.com/app/2686/)" TargetMode="External"/><Relationship Id="rId26" Type="http://schemas.openxmlformats.org/officeDocument/2006/relationships/hyperlink" Target="https://www.splunk.com/blog/author/btsay.html" TargetMode="External"/><Relationship Id="rId27" Type="http://schemas.openxmlformats.org/officeDocument/2006/relationships/hyperlink" Target="http://www.nixle.com/" TargetMode="External"/><Relationship Id="rId28" Type="http://schemas.openxmlformats.org/officeDocument/2006/relationships/hyperlink" Target="http://www.mformation.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park.apache.org/" TargetMode="External"/><Relationship Id="rId11" Type="http://schemas.openxmlformats.org/officeDocument/2006/relationships/hyperlink" Target="http://kafka.apache.org/" TargetMode="External"/><Relationship Id="rId12" Type="http://schemas.openxmlformats.org/officeDocument/2006/relationships/hyperlink" Target="https://swagger.io/specification/" TargetMode="External"/><Relationship Id="rId13" Type="http://schemas.openxmlformats.org/officeDocument/2006/relationships/hyperlink" Target="http://flume.apache.org/" TargetMode="External"/><Relationship Id="rId14" Type="http://schemas.openxmlformats.org/officeDocument/2006/relationships/hyperlink" Target="http://storm.apache.org/" TargetMode="External"/><Relationship Id="rId15" Type="http://schemas.openxmlformats.org/officeDocument/2006/relationships/hyperlink" Target="http://cxf.apache.org/" TargetMode="External"/><Relationship Id="rId16" Type="http://schemas.openxmlformats.org/officeDocument/2006/relationships/hyperlink" Target="http://www.solrup.com" TargetMode="External"/><Relationship Id="rId17" Type="http://schemas.openxmlformats.org/officeDocument/2006/relationships/hyperlink" Target="https://github.com/billtsay/bigdataclass" TargetMode="External"/><Relationship Id="rId18" Type="http://schemas.openxmlformats.org/officeDocument/2006/relationships/hyperlink" Target="https://github.com/billtsay/kafka-avro" TargetMode="External"/><Relationship Id="rId19" Type="http://schemas.openxmlformats.org/officeDocument/2006/relationships/hyperlink" Target="https://github.com/billtsay/final-ex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araf.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97CE0A-BFC7-9A45-8F8E-F3F814E9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5236</Words>
  <Characters>29851</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Microsoft Office User</cp:lastModifiedBy>
  <cp:revision>18</cp:revision>
  <cp:lastPrinted>2018-12-17T18:56:00Z</cp:lastPrinted>
  <dcterms:created xsi:type="dcterms:W3CDTF">2017-09-08T11:29:00Z</dcterms:created>
  <dcterms:modified xsi:type="dcterms:W3CDTF">2019-01-11T18:38:00Z</dcterms:modified>
</cp:coreProperties>
</file>