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6842436F" w:rsidR="00802322" w:rsidRDefault="001D3226" w:rsidP="002D1D71">
                  <w:pPr>
                    <w:pStyle w:val="TableContents"/>
                    <w:snapToGrid w:val="0"/>
                    <w:rPr>
                      <w:b/>
                      <w:bCs/>
                    </w:rPr>
                  </w:pPr>
                  <w:r>
                    <w:rPr>
                      <w:b/>
                      <w:bCs/>
                    </w:rPr>
                    <w:t xml:space="preserve">Principle </w:t>
                  </w:r>
                  <w:r w:rsidR="006A72F5">
                    <w:rPr>
                      <w:b/>
                      <w:bCs/>
                    </w:rPr>
                    <w:t xml:space="preserve">Software </w:t>
                  </w:r>
                  <w:r>
                    <w:rPr>
                      <w:b/>
                      <w:bCs/>
                    </w:rPr>
                    <w:t>Engineer</w:t>
                  </w:r>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2453445A"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Spring, SpringBoot, Service Oriented Architecture, MicroServices</w:t>
            </w:r>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w:t>
            </w:r>
            <w:r w:rsidR="00C71D10">
              <w:rPr>
                <w:rFonts w:ascii="TimesNewRomanPSMT" w:eastAsia="TimesNewRomanPSMT" w:hAnsi="TimesNewRomanPSMT" w:cs="TimesNewRomanPSMT"/>
                <w:color w:val="000000"/>
                <w:kern w:val="0"/>
              </w:rPr>
              <w:t>Some S</w:t>
            </w:r>
            <w:r w:rsidR="00394155">
              <w:rPr>
                <w:rFonts w:ascii="TimesNewRomanPSMT" w:eastAsia="TimesNewRomanPSMT" w:hAnsi="TimesNewRomanPSMT" w:cs="TimesNewRomanPSMT"/>
                <w:color w:val="000000"/>
                <w:kern w:val="0"/>
              </w:rPr>
              <w:t xml:space="preserve">cala for Hadoop tasks. </w:t>
            </w:r>
            <w:r>
              <w:rPr>
                <w:rFonts w:ascii="TimesNewRomanPSMT" w:eastAsia="TimesNewRomanPSMT" w:hAnsi="TimesNewRomanPSMT" w:cs="TimesNewRomanPSMT"/>
                <w:color w:val="000000"/>
                <w:kern w:val="0"/>
              </w:rPr>
              <w:t xml:space="preserve">Salesforce for CRM, AWS for deployment and production environment. </w:t>
            </w:r>
            <w:r w:rsidR="00F913C3">
              <w:rPr>
                <w:rFonts w:ascii="TimesNewRomanPSMT" w:eastAsia="TimesNewRomanPSMT" w:hAnsi="TimesNewRomanPSMT" w:cs="TimesNewRomanPSMT"/>
                <w:color w:val="000000"/>
                <w:kern w:val="0"/>
              </w:rPr>
              <w:t xml:space="preserve">Apigee proxy for web service management. </w:t>
            </w:r>
            <w:r>
              <w:rPr>
                <w:rFonts w:ascii="TimesNewRomanPSMT" w:eastAsia="TimesNewRomanPSMT" w:hAnsi="TimesNewRomanPSMT" w:cs="TimesNewRomanPSMT"/>
                <w:color w:val="000000"/>
                <w:kern w:val="0"/>
              </w:rPr>
              <w:t>Frontend on AngularJS, Javascript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51595C69" w:rsidR="002551A7" w:rsidRDefault="00A01818" w:rsidP="002D1D71">
                  <w:pPr>
                    <w:pStyle w:val="TableContents"/>
                    <w:snapToGrid w:val="0"/>
                    <w:jc w:val="right"/>
                    <w:rPr>
                      <w:b/>
                      <w:bCs/>
                    </w:rPr>
                  </w:pPr>
                  <w:r>
                    <w:rPr>
                      <w:b/>
                      <w:bCs/>
                    </w:rPr>
                    <w:t>2016.7</w:t>
                  </w:r>
                  <w:r w:rsidR="003A0E0D">
                    <w:rPr>
                      <w:b/>
                      <w:bCs/>
                    </w:rPr>
                    <w:t xml:space="preserve">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182AC0DA"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C71D10">
              <w:rPr>
                <w:rFonts w:ascii="TimesNewRomanPSMT" w:eastAsia="TimesNewRomanPSMT" w:hAnsi="TimesNewRomanPSMT" w:cs="TimesNewRomanPSMT"/>
                <w:color w:val="000000"/>
                <w:kern w:val="0"/>
              </w:rPr>
              <w:t xml:space="preserve"> and a few S</w:t>
            </w:r>
            <w:r w:rsidR="00394155">
              <w:rPr>
                <w:rFonts w:ascii="TimesNewRomanPSMT" w:eastAsia="TimesNewRomanPSMT" w:hAnsi="TimesNewRomanPSMT" w:cs="TimesNewRomanPSMT"/>
                <w:color w:val="000000"/>
                <w:kern w:val="0"/>
              </w:rPr>
              <w:t>cala task development</w:t>
            </w:r>
            <w:r w:rsidR="00DA4692">
              <w:rPr>
                <w:rFonts w:ascii="TimesNewRomanPSMT" w:eastAsia="TimesNewRomanPSMT" w:hAnsi="TimesNewRomanPSMT" w:cs="TimesNewRomanPSMT"/>
                <w:color w:val="000000"/>
                <w:kern w:val="0"/>
              </w:rPr>
              <w:t>.</w:t>
            </w:r>
          </w:p>
          <w:p w14:paraId="56E92D3F" w14:textId="16C991AF"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150E48E4" w14:textId="5176AC98"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2108C1"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2108C1"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2108C1"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2108C1"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2108C1"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7EDE0A0D"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r w:rsidR="00394155">
              <w:rPr>
                <w:rFonts w:ascii="TimesNewRomanPS-ItalicMT" w:eastAsia="TimesNewRomanPS-ItalicMT" w:hAnsi="TimesNewRomanPS-ItalicMT" w:cs="TimesNewRomanPS-ItalicMT"/>
                <w:i/>
                <w:iCs/>
                <w:color w:val="000000"/>
                <w:kern w:val="0"/>
              </w:rPr>
              <w:t xml:space="preserve"> The tas</w:t>
            </w:r>
            <w:r w:rsidR="00C71D10">
              <w:rPr>
                <w:rFonts w:ascii="TimesNewRomanPS-ItalicMT" w:eastAsia="TimesNewRomanPS-ItalicMT" w:hAnsi="TimesNewRomanPS-ItalicMT" w:cs="TimesNewRomanPS-ItalicMT"/>
                <w:i/>
                <w:iCs/>
                <w:color w:val="000000"/>
                <w:kern w:val="0"/>
              </w:rPr>
              <w:t>ks are implemented in java and S</w:t>
            </w:r>
            <w:bookmarkStart w:id="0" w:name="_GoBack"/>
            <w:bookmarkEnd w:id="0"/>
            <w:r w:rsidR="00394155">
              <w:rPr>
                <w:rFonts w:ascii="TimesNewRomanPS-ItalicMT" w:eastAsia="TimesNewRomanPS-ItalicMT" w:hAnsi="TimesNewRomanPS-ItalicMT" w:cs="TimesNewRomanPS-ItalicMT"/>
                <w:i/>
                <w:iCs/>
                <w:color w:val="000000"/>
                <w:kern w:val="0"/>
              </w:rPr>
              <w:t>cala.</w:t>
            </w:r>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OSGi, SOA, web services and transactional system to provide the client and server application integration </w:t>
      </w:r>
      <w:r>
        <w:rPr>
          <w:sz w:val="22"/>
          <w:szCs w:val="22"/>
        </w:rPr>
        <w:lastRenderedPageBreak/>
        <w:t>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2108C1">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lastRenderedPageBreak/>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2108C1" w:rsidP="006E1045">
            <w:pPr>
              <w:pStyle w:val="TableContents"/>
              <w:snapToGrid w:val="0"/>
              <w:spacing w:before="86"/>
              <w:rPr>
                <w:b/>
                <w:bCs/>
              </w:rPr>
            </w:pPr>
            <w:hyperlink r:id="rId13"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The objectives of web Service project is to 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WS-Security User Token and Encrypted soap body message, SSL and 128 bit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lastRenderedPageBreak/>
        <w:t>The architecture is based on WSDL 1.1 and SOAP 1.1 specification to develop the entire web service 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740FCD9B" w:rsidR="006E1045" w:rsidRDefault="006E1045" w:rsidP="006E1045">
      <w:pPr>
        <w:pStyle w:val="ListParagraph"/>
        <w:numPr>
          <w:ilvl w:val="0"/>
          <w:numId w:val="29"/>
        </w:numPr>
      </w:pPr>
      <w:r>
        <w:t>WSIF external web services invocation framework – wsif is allowed to invoke many service components with different protocol including web services, ejb, jms etc from the exposed WSDL of each components.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lastRenderedPageBreak/>
        <w:t>Reporting using standard and adhoc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 adhoc format such as pdf, spreadsheet etc. All result format are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lastRenderedPageBreak/>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0D511D9C" w:rsidR="009F39FC" w:rsidRDefault="009F39FC" w:rsidP="009F39FC">
      <w:pPr>
        <w:pStyle w:val="ListParagraph"/>
        <w:numPr>
          <w:ilvl w:val="0"/>
          <w:numId w:val="43"/>
        </w:numPr>
      </w:pPr>
      <w:r>
        <w:t>To conduct system management and deployment procedures and provide assistance for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is allowed to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are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by the use of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a number of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provide assistance for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lastRenderedPageBreak/>
        <w:t>Canadian Maple Card Holder</w:t>
      </w:r>
    </w:p>
    <w:p w14:paraId="7B9612B5" w14:textId="5FD39A6E" w:rsidR="00985D2F" w:rsidRPr="008A40A7" w:rsidRDefault="00C20BC5" w:rsidP="008A40A7">
      <w:pPr>
        <w:pStyle w:val="Standard"/>
        <w:tabs>
          <w:tab w:val="left" w:pos="2138"/>
        </w:tabs>
        <w:ind w:left="709"/>
      </w:pPr>
      <w:r>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FFD7A" w14:textId="77777777" w:rsidR="002108C1" w:rsidRDefault="002108C1">
      <w:r>
        <w:separator/>
      </w:r>
    </w:p>
  </w:endnote>
  <w:endnote w:type="continuationSeparator" w:id="0">
    <w:p w14:paraId="0EE914AA" w14:textId="77777777" w:rsidR="002108C1" w:rsidRDefault="0021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3DC1B" w14:textId="77777777" w:rsidR="002108C1" w:rsidRDefault="002108C1">
      <w:r>
        <w:rPr>
          <w:color w:val="000000"/>
        </w:rPr>
        <w:separator/>
      </w:r>
    </w:p>
  </w:footnote>
  <w:footnote w:type="continuationSeparator" w:id="0">
    <w:p w14:paraId="7045D3BD" w14:textId="77777777" w:rsidR="002108C1" w:rsidRDefault="002108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94155"/>
    <w:rsid w:val="003A0E0D"/>
    <w:rsid w:val="003A15E2"/>
    <w:rsid w:val="003B5EC6"/>
    <w:rsid w:val="003D6F11"/>
    <w:rsid w:val="004134C1"/>
    <w:rsid w:val="0042411B"/>
    <w:rsid w:val="00427F8B"/>
    <w:rsid w:val="004458F5"/>
    <w:rsid w:val="00445BF2"/>
    <w:rsid w:val="00447757"/>
    <w:rsid w:val="004618D4"/>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426CB"/>
    <w:rsid w:val="006576A3"/>
    <w:rsid w:val="00663325"/>
    <w:rsid w:val="00670D10"/>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E10A1"/>
    <w:rsid w:val="007E2B95"/>
    <w:rsid w:val="007F43DB"/>
    <w:rsid w:val="00802322"/>
    <w:rsid w:val="008059E6"/>
    <w:rsid w:val="00812DC6"/>
    <w:rsid w:val="008203B9"/>
    <w:rsid w:val="00832521"/>
    <w:rsid w:val="0084778C"/>
    <w:rsid w:val="0087193B"/>
    <w:rsid w:val="00880BBA"/>
    <w:rsid w:val="00895735"/>
    <w:rsid w:val="00897BC0"/>
    <w:rsid w:val="008A40A7"/>
    <w:rsid w:val="008C3F5D"/>
    <w:rsid w:val="008D18B8"/>
    <w:rsid w:val="008D342A"/>
    <w:rsid w:val="008D61A1"/>
    <w:rsid w:val="008D656B"/>
    <w:rsid w:val="00914D44"/>
    <w:rsid w:val="00927086"/>
    <w:rsid w:val="00956A31"/>
    <w:rsid w:val="00970A4C"/>
    <w:rsid w:val="00970FA5"/>
    <w:rsid w:val="00985D2F"/>
    <w:rsid w:val="009A3C2A"/>
    <w:rsid w:val="009A6216"/>
    <w:rsid w:val="009C070A"/>
    <w:rsid w:val="009E25FA"/>
    <w:rsid w:val="009F39FC"/>
    <w:rsid w:val="00A01818"/>
    <w:rsid w:val="00A37A01"/>
    <w:rsid w:val="00A4217F"/>
    <w:rsid w:val="00A613BF"/>
    <w:rsid w:val="00A627B0"/>
    <w:rsid w:val="00A74107"/>
    <w:rsid w:val="00AA0442"/>
    <w:rsid w:val="00AB6479"/>
    <w:rsid w:val="00AD1470"/>
    <w:rsid w:val="00B700B3"/>
    <w:rsid w:val="00B8561E"/>
    <w:rsid w:val="00B85FBB"/>
    <w:rsid w:val="00B92F81"/>
    <w:rsid w:val="00BA2A92"/>
    <w:rsid w:val="00BA6876"/>
    <w:rsid w:val="00BC5479"/>
    <w:rsid w:val="00BC6E21"/>
    <w:rsid w:val="00BE233C"/>
    <w:rsid w:val="00BF3865"/>
    <w:rsid w:val="00C007F5"/>
    <w:rsid w:val="00C078A9"/>
    <w:rsid w:val="00C20BC5"/>
    <w:rsid w:val="00C4647C"/>
    <w:rsid w:val="00C71D10"/>
    <w:rsid w:val="00C75E23"/>
    <w:rsid w:val="00C84345"/>
    <w:rsid w:val="00CA47CD"/>
    <w:rsid w:val="00D02F58"/>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mformation.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4514</Words>
  <Characters>25735</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13</cp:revision>
  <cp:lastPrinted>2017-07-18T14:02:00Z</cp:lastPrinted>
  <dcterms:created xsi:type="dcterms:W3CDTF">2017-07-18T14:02:00Z</dcterms:created>
  <dcterms:modified xsi:type="dcterms:W3CDTF">2017-07-27T00:08:00Z</dcterms:modified>
</cp:coreProperties>
</file>