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081AF9">
          <w:footerReference w:type="first" r:id="rId8"/>
          <w:pgSz w:w="595.30pt" w:h="841.90pt" w:code="9"/>
          <w:pgMar w:top="27pt" w:right="44.65pt" w:bottom="72pt" w:left="44.65pt" w:header="36pt" w:footer="36pt" w:gutter="0pt"/>
          <w:cols w:space="36pt"/>
          <w:titlePg/>
          <w:docGrid w:linePitch="360"/>
        </w:sectPr>
      </w:pPr>
    </w:p>
    <w:p w14:paraId="28AFD0B4" w14:textId="3B9C1392"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2708A1" w:rsidRPr="00EC53A4">
        <w:rPr>
          <w:i/>
          <w:noProof w:val="0"/>
          <w:sz w:val="18"/>
          <w:szCs w:val="18"/>
        </w:rPr>
        <w:t>Department of Computer</w:t>
      </w:r>
      <w:r w:rsidR="002708A1" w:rsidRPr="000C56CB">
        <w:rPr>
          <w:i/>
          <w:noProof w:val="0"/>
          <w:sz w:val="18"/>
          <w:szCs w:val="18"/>
        </w:rPr>
        <w:br/>
      </w:r>
      <w:r w:rsidR="002708A1" w:rsidRPr="00EC53A4">
        <w:rPr>
          <w:i/>
          <w:noProof w:val="0"/>
          <w:sz w:val="18"/>
          <w:szCs w:val="18"/>
        </w:rPr>
        <w:t xml:space="preserve"> Science &amp; Engineering</w:t>
      </w:r>
      <w:r w:rsidR="002708A1" w:rsidRPr="000C56CB">
        <w:rPr>
          <w:i/>
          <w:noProof w:val="0"/>
          <w:sz w:val="18"/>
          <w:szCs w:val="18"/>
        </w:rPr>
        <w:t xml:space="preserve"> </w:t>
      </w:r>
      <w:r w:rsidR="002708A1" w:rsidRPr="000C56CB">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6DA7973C"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w:t>
      </w:r>
      <w:r w:rsidR="002708A1" w:rsidRPr="000C56CB">
        <w:rPr>
          <w:i/>
          <w:noProof w:val="0"/>
          <w:sz w:val="18"/>
          <w:szCs w:val="18"/>
        </w:rPr>
        <w:br/>
      </w:r>
      <w:r w:rsidR="00EC53A4" w:rsidRPr="00EC53A4">
        <w:rPr>
          <w:i/>
          <w:noProof w:val="0"/>
          <w:sz w:val="18"/>
          <w:szCs w:val="18"/>
        </w:rPr>
        <w:t xml:space="preserve">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081AF9">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081AF9">
          <w:type w:val="continuous"/>
          <w:pgSz w:w="595.30pt" w:h="841.90pt" w:code="9"/>
          <w:pgMar w:top="22.50pt" w:right="44.65pt" w:bottom="72pt" w:left="44.65pt" w:header="36pt" w:footer="36pt" w:gutter="0pt"/>
          <w:cols w:num="3" w:space="36pt"/>
          <w:docGrid w:linePitch="360"/>
        </w:sectPr>
      </w:pPr>
      <w:r w:rsidRPr="001758F9">
        <w:br w:type="column"/>
      </w:r>
    </w:p>
    <w:p w14:paraId="16489E43" w14:textId="4E91DDAE"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B66658">
        <w:rPr>
          <w:i/>
        </w:rPr>
        <w:t>titles</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B66658">
        <w:rPr>
          <w:i/>
        </w:rPr>
        <w:t>abstracts</w:t>
      </w:r>
      <w:r w:rsidRPr="001758F9">
        <w:t xml:space="preserve">. </w:t>
      </w:r>
      <w:r w:rsidRPr="001758F9">
        <w:rPr>
          <w:iCs/>
        </w:rPr>
        <w:t>(</w:t>
      </w:r>
      <w:r w:rsidRPr="001758F9">
        <w:rPr>
          <w:b w:val="0"/>
          <w:i/>
          <w:iCs/>
        </w:rPr>
        <w:t>Abstract</w:t>
      </w:r>
      <w:r w:rsidRPr="001758F9">
        <w:rPr>
          <w:iCs/>
        </w:rPr>
        <w:t>)</w:t>
      </w:r>
    </w:p>
    <w:p w14:paraId="7AEC1F2B" w14:textId="2270AB6E"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w:t>
      </w:r>
      <w:r w:rsidR="0005542A">
        <w:t>Python</w:t>
      </w:r>
      <w:r w:rsidR="00D7522C" w:rsidRPr="001758F9">
        <w:t>,</w:t>
      </w:r>
      <w:r w:rsidR="009303D9" w:rsidRPr="001758F9">
        <w:t xml:space="preserve"> </w:t>
      </w:r>
      <w:r w:rsidR="0005542A">
        <w:t>PyTorch-Geometric</w:t>
      </w:r>
      <w:r w:rsidR="00D7522C" w:rsidRPr="001758F9">
        <w:t>,</w:t>
      </w:r>
      <w:r w:rsidR="009303D9" w:rsidRPr="001758F9">
        <w:t xml:space="preserve"> insert (</w:t>
      </w:r>
      <w:r w:rsidR="00B66658">
        <w:rPr>
          <w:b w:val="0"/>
        </w:rPr>
        <w:t>keywords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5AC76E80" w14:textId="77777777" w:rsidR="00F87753" w:rsidRDefault="00F87753" w:rsidP="00E7596C">
      <w:pPr>
        <w:pStyle w:val="BodyText"/>
        <w:rPr>
          <w:lang w:val="en-US"/>
        </w:rPr>
      </w:pPr>
      <w:r w:rsidRPr="00F87753">
        <w:rPr>
          <w:lang w:val="en-US"/>
        </w:rPr>
        <w:t xml:space="preserve">The development of friend recommendation systems using Graph Neural Networks (GNNs) has been a subject of increasing interest, aiming to enhance user experience within social platforms. These systems leverage advanced techniques to provide personalized friend suggestions, thereby fostering stronger connections and engagement within social networks. </w:t>
      </w:r>
    </w:p>
    <w:p w14:paraId="522C4DD7" w14:textId="2FE71711" w:rsidR="00496C5B" w:rsidRDefault="00F900F3" w:rsidP="00E7596C">
      <w:pPr>
        <w:pStyle w:val="BodyText"/>
        <w:rPr>
          <w:lang w:val="en-US"/>
        </w:rPr>
      </w:pPr>
      <w:r w:rsidRPr="00F900F3">
        <w:rPr>
          <w:lang w:val="en-US"/>
        </w:rPr>
        <w:t>The</w:t>
      </w:r>
      <w:r w:rsidRPr="00F87753">
        <w:rPr>
          <w:lang w:val="en-US"/>
        </w:rPr>
        <w:t xml:space="preserve"> </w:t>
      </w:r>
      <w:r w:rsidRPr="00F900F3">
        <w:rPr>
          <w:lang w:val="en-US"/>
        </w:rPr>
        <w:t>primary</w:t>
      </w:r>
      <w:r w:rsidRPr="00F87753">
        <w:rPr>
          <w:lang w:val="en-US"/>
        </w:rPr>
        <w:t xml:space="preserve"> </w:t>
      </w:r>
      <w:r w:rsidRPr="00F900F3">
        <w:rPr>
          <w:lang w:val="en-US"/>
        </w:rPr>
        <w:t>challenge</w:t>
      </w:r>
      <w:r w:rsidRPr="00F87753">
        <w:rPr>
          <w:lang w:val="en-US"/>
        </w:rPr>
        <w:t xml:space="preserve"> </w:t>
      </w:r>
      <w:r w:rsidRPr="00F900F3">
        <w:rPr>
          <w:lang w:val="en-US"/>
        </w:rPr>
        <w:t>is</w:t>
      </w:r>
      <w:r w:rsidRPr="00F87753">
        <w:rPr>
          <w:lang w:val="en-US"/>
        </w:rPr>
        <w:t xml:space="preserve"> </w:t>
      </w:r>
      <w:r w:rsidRPr="00F900F3">
        <w:rPr>
          <w:lang w:val="en-US"/>
        </w:rPr>
        <w:t>to</w:t>
      </w:r>
      <w:r w:rsidRPr="00F87753">
        <w:rPr>
          <w:lang w:val="en-US"/>
        </w:rPr>
        <w:t xml:space="preserve"> </w:t>
      </w:r>
      <w:r w:rsidRPr="00F900F3">
        <w:rPr>
          <w:lang w:val="en-US"/>
        </w:rPr>
        <w:t>develop</w:t>
      </w:r>
      <w:r w:rsidRPr="00F87753">
        <w:rPr>
          <w:lang w:val="en-US"/>
        </w:rPr>
        <w:t xml:space="preserve"> </w:t>
      </w:r>
      <w:r w:rsidRPr="00F900F3">
        <w:rPr>
          <w:lang w:val="en-US"/>
        </w:rPr>
        <w:t>a</w:t>
      </w:r>
      <w:r w:rsidRPr="00F87753">
        <w:rPr>
          <w:lang w:val="en-US"/>
        </w:rPr>
        <w:t xml:space="preserve"> </w:t>
      </w:r>
      <w:r w:rsidRPr="00F900F3">
        <w:rPr>
          <w:lang w:val="en-US"/>
        </w:rPr>
        <w:t>friend</w:t>
      </w:r>
      <w:r w:rsidRPr="00F87753">
        <w:rPr>
          <w:lang w:val="en-US"/>
        </w:rPr>
        <w:t xml:space="preserve"> </w:t>
      </w:r>
      <w:r w:rsidRPr="00F900F3">
        <w:rPr>
          <w:lang w:val="en-US"/>
        </w:rPr>
        <w:t>recommendation</w:t>
      </w:r>
      <w:r w:rsidRPr="00F87753">
        <w:rPr>
          <w:lang w:val="en-US"/>
        </w:rPr>
        <w:t xml:space="preserve"> </w:t>
      </w:r>
      <w:r w:rsidRPr="00F900F3">
        <w:rPr>
          <w:lang w:val="en-US"/>
        </w:rPr>
        <w:t>system</w:t>
      </w:r>
      <w:r w:rsidRPr="00F87753">
        <w:rPr>
          <w:lang w:val="en-US"/>
        </w:rPr>
        <w:t xml:space="preserve"> </w:t>
      </w:r>
      <w:r w:rsidRPr="00F900F3">
        <w:rPr>
          <w:lang w:val="en-US"/>
        </w:rPr>
        <w:t>capable</w:t>
      </w:r>
      <w:r w:rsidRPr="00F87753">
        <w:rPr>
          <w:lang w:val="en-US"/>
        </w:rPr>
        <w:t xml:space="preserve"> </w:t>
      </w:r>
      <w:r w:rsidRPr="00F900F3">
        <w:rPr>
          <w:lang w:val="en-US"/>
        </w:rPr>
        <w:t>of</w:t>
      </w:r>
      <w:r w:rsidRPr="00F87753">
        <w:rPr>
          <w:lang w:val="en-US"/>
        </w:rPr>
        <w:t xml:space="preserve"> </w:t>
      </w:r>
      <w:r w:rsidRPr="00F900F3">
        <w:rPr>
          <w:lang w:val="en-US"/>
        </w:rPr>
        <w:t>providing</w:t>
      </w:r>
      <w:r w:rsidRPr="00F87753">
        <w:rPr>
          <w:lang w:val="en-US"/>
        </w:rPr>
        <w:t xml:space="preserve"> </w:t>
      </w:r>
      <w:r w:rsidRPr="00F900F3">
        <w:rPr>
          <w:lang w:val="en-US"/>
        </w:rPr>
        <w:t>accurate</w:t>
      </w:r>
      <w:r w:rsidRPr="00F87753">
        <w:rPr>
          <w:lang w:val="en-US"/>
        </w:rPr>
        <w:t xml:space="preserve"> </w:t>
      </w:r>
      <w:r w:rsidRPr="00F900F3">
        <w:rPr>
          <w:lang w:val="en-US"/>
        </w:rPr>
        <w:t>and</w:t>
      </w:r>
      <w:r w:rsidRPr="00F87753">
        <w:rPr>
          <w:lang w:val="en-US"/>
        </w:rPr>
        <w:t xml:space="preserve"> </w:t>
      </w:r>
      <w:r w:rsidRPr="00F900F3">
        <w:rPr>
          <w:lang w:val="en-US"/>
        </w:rPr>
        <w:t>effective</w:t>
      </w:r>
      <w:r w:rsidRPr="00F87753">
        <w:rPr>
          <w:lang w:val="en-US"/>
        </w:rPr>
        <w:t xml:space="preserve"> </w:t>
      </w:r>
      <w:r w:rsidRPr="00F900F3">
        <w:rPr>
          <w:lang w:val="en-US"/>
        </w:rPr>
        <w:t>suggestions</w:t>
      </w:r>
      <w:r w:rsidRPr="00F87753">
        <w:rPr>
          <w:lang w:val="en-US"/>
        </w:rPr>
        <w:t xml:space="preserve"> </w:t>
      </w:r>
      <w:r w:rsidRPr="00F900F3">
        <w:rPr>
          <w:lang w:val="en-US"/>
        </w:rPr>
        <w:t>within</w:t>
      </w:r>
      <w:r w:rsidRPr="00F87753">
        <w:rPr>
          <w:lang w:val="en-US"/>
        </w:rPr>
        <w:t xml:space="preserve"> </w:t>
      </w:r>
      <w:r w:rsidRPr="00F900F3">
        <w:rPr>
          <w:lang w:val="en-US"/>
        </w:rPr>
        <w:t>the</w:t>
      </w:r>
      <w:r w:rsidRPr="00F87753">
        <w:rPr>
          <w:lang w:val="en-US"/>
        </w:rPr>
        <w:t xml:space="preserve"> </w:t>
      </w:r>
      <w:r w:rsidRPr="00F900F3">
        <w:rPr>
          <w:lang w:val="en-US"/>
        </w:rPr>
        <w:t>given</w:t>
      </w:r>
      <w:r w:rsidRPr="00F87753">
        <w:rPr>
          <w:lang w:val="en-US"/>
        </w:rPr>
        <w:t xml:space="preserve"> </w:t>
      </w:r>
      <w:r w:rsidRPr="00F900F3">
        <w:rPr>
          <w:lang w:val="en-US"/>
        </w:rPr>
        <w:t>social</w:t>
      </w:r>
      <w:r w:rsidRPr="00F87753">
        <w:rPr>
          <w:lang w:val="en-US"/>
        </w:rPr>
        <w:t xml:space="preserve"> </w:t>
      </w:r>
      <w:r w:rsidRPr="00F900F3">
        <w:rPr>
          <w:lang w:val="en-US"/>
        </w:rPr>
        <w:t>networks</w:t>
      </w:r>
      <w:r w:rsidRPr="00F87753">
        <w:rPr>
          <w:lang w:val="en-US"/>
        </w:rPr>
        <w:t xml:space="preserve">. </w:t>
      </w:r>
      <w:r w:rsidRPr="00F900F3">
        <w:rPr>
          <w:lang w:val="en-US"/>
        </w:rPr>
        <w:t>The anonymized nature of the data introduces complexities in understanding individual characteristics, and the large-scale network necessitates scalable algorithms.</w:t>
      </w:r>
    </w:p>
    <w:p w14:paraId="4F6CB699" w14:textId="22F18EAD" w:rsidR="00F87753" w:rsidRDefault="00F87753" w:rsidP="00E7596C">
      <w:pPr>
        <w:pStyle w:val="BodyText"/>
        <w:rPr>
          <w:lang w:val="en-US"/>
        </w:rPr>
      </w:pPr>
      <w:r w:rsidRPr="00F87753">
        <w:rPr>
          <w:lang w:val="en-US"/>
        </w:rPr>
        <w:t>This paper presents a comprehensive study focused on friend recommendation methodologies, with a particular emphasis on the utilization of Graph Convolutional Networks (GCNs). By exploring the existing literature and conducting experiments on large-scale datasets, we aim to elucidate the effectiveness of GCN-based models in the realm of friend recommendation tasks. Our investigation encompasses various aspects of the recommendation process, from data preprocessing to model evaluation, shedding light on the challenges and opportunities inherent in this domain.</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2A20666A" w:rsidR="009303D9" w:rsidRDefault="00B65407" w:rsidP="00E7596C">
      <w:pPr>
        <w:pStyle w:val="BodyText"/>
        <w:rPr>
          <w:lang w:val="en-US"/>
        </w:rPr>
      </w:pPr>
      <w:r w:rsidRPr="00B65407">
        <w:rPr>
          <w:lang w:val="en-US"/>
        </w:rPr>
        <w:t>The development of friend recommendation systems utilizing Graph Neural Networks (GNNs) has garnered significant attention in recent research efforts aimed at enhancing user experience within social platforms. Here, we review pertinent studies in this domain.</w:t>
      </w:r>
    </w:p>
    <w:p w14:paraId="543B3327" w14:textId="44D236B4" w:rsidR="00B65407" w:rsidRPr="00B65407" w:rsidRDefault="00B65407" w:rsidP="00B65407">
      <w:pPr>
        <w:pStyle w:val="BodyText"/>
        <w:rPr>
          <w:lang w:val="en-US"/>
        </w:rPr>
      </w:pPr>
      <w:r w:rsidRPr="00B65407">
        <w:rPr>
          <w:lang w:val="en-US"/>
        </w:rPr>
        <w:t xml:space="preserve">In recent years, graph embedding methods have gained prominence for friend recommendation tasks. These methods learn unsupervised </w:t>
      </w:r>
      <w:r w:rsidR="00B66658">
        <w:rPr>
          <w:lang w:val="en-US"/>
        </w:rPr>
        <w:t>embedding</w:t>
      </w:r>
      <w:r w:rsidRPr="00B65407">
        <w:rPr>
          <w:lang w:val="en-US"/>
        </w:rPr>
        <w:t xml:space="preserve">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EndPr/>
        <w:sdtContent>
          <w:r w:rsidR="00271813" w:rsidRPr="001063C0">
            <w:rPr>
              <w:color w:val="000000"/>
              <w:lang w:val="en-US"/>
            </w:rPr>
            <w:t>[1]</w:t>
          </w:r>
        </w:sdtContent>
      </w:sdt>
      <w:r w:rsidRPr="001063C0">
        <w:rPr>
          <w:lang w:val="en-US"/>
        </w:rPr>
        <w:t>. 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EndPr/>
        <w:sdtContent>
          <w:r w:rsidR="00271813" w:rsidRPr="001063C0">
            <w:rPr>
              <w:color w:val="000000"/>
              <w:lang w:val="en-US"/>
            </w:rPr>
            <w:t>[2]</w:t>
          </w:r>
        </w:sdtContent>
      </w:sdt>
      <w:r w:rsidRPr="001063C0">
        <w:rPr>
          <w:lang w:val="en-US"/>
        </w:rPr>
        <w:t xml:space="preserve"> </w:t>
      </w:r>
      <w:r w:rsidRPr="00B65407">
        <w:rPr>
          <w:lang w:val="en-US"/>
        </w:rPr>
        <w:t xml:space="preserve">achieve this by finding the likelihood of </w:t>
      </w:r>
      <w:r w:rsidR="00B66658">
        <w:rPr>
          <w:lang w:val="en-US"/>
        </w:rPr>
        <w:t xml:space="preserve">a </w:t>
      </w:r>
      <w:r w:rsidRPr="00B65407">
        <w:rPr>
          <w:lang w:val="en-US"/>
        </w:rPr>
        <w:t xml:space="preserve">node in </w:t>
      </w:r>
      <w:r w:rsidR="00B66658">
        <w:rPr>
          <w:lang w:val="en-US"/>
        </w:rPr>
        <w:t xml:space="preserve">a </w:t>
      </w:r>
      <w:r w:rsidRPr="00B65407">
        <w:rPr>
          <w:lang w:val="en-US"/>
        </w:rPr>
        <w:t>random walk. As a result, these methods demonstrate effective performance in predicting links between nodes in the graph.</w:t>
      </w:r>
    </w:p>
    <w:p w14:paraId="7E26376E" w14:textId="0DC19B55"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End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recommendation tasks, their constraints </w:t>
      </w:r>
      <w:r w:rsidR="00137FFD">
        <w:rPr>
          <w:lang w:val="en-US"/>
        </w:rPr>
        <w:t xml:space="preserve">are </w:t>
      </w:r>
      <w:r w:rsidRPr="00B65407">
        <w:rPr>
          <w:lang w:val="en-US"/>
        </w:rPr>
        <w:t>challenges in large-scale social networks.</w:t>
      </w:r>
    </w:p>
    <w:p w14:paraId="1B29761E" w14:textId="4F898310" w:rsidR="00B65407" w:rsidRPr="00B65407" w:rsidRDefault="00B65407" w:rsidP="00B65407">
      <w:pPr>
        <w:pStyle w:val="BodyText"/>
        <w:rPr>
          <w:lang w:val="en-US"/>
        </w:rPr>
      </w:pPr>
      <w:r w:rsidRPr="00B65407">
        <w:rPr>
          <w:lang w:val="en-US"/>
        </w:rPr>
        <w:t>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End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4E0658D4" w:rsidR="00B65407" w:rsidRPr="001758F9" w:rsidRDefault="0047532E" w:rsidP="00B65407">
      <w:pPr>
        <w:pStyle w:val="BodyText"/>
        <w:rPr>
          <w:lang w:val="en-US"/>
        </w:rPr>
      </w:pPr>
      <w:r w:rsidRPr="0047532E">
        <w:rPr>
          <w:lang w:val="en-US"/>
        </w:rPr>
        <w:t xml:space="preserve">In another study, the researchers treated friend </w:t>
      </w:r>
      <w:r>
        <w:rPr>
          <w:lang w:val="en-US"/>
        </w:rPr>
        <w:t>suggestions</w:t>
      </w:r>
      <w:r w:rsidRPr="0047532E">
        <w:rPr>
          <w:lang w:val="en-US"/>
        </w:rPr>
        <w:t xml:space="preserve"> as a </w:t>
      </w:r>
      <w:r>
        <w:rPr>
          <w:lang w:val="en-US"/>
        </w:rPr>
        <w:t>friend-ranking</w:t>
      </w:r>
      <w:r w:rsidRPr="0047532E">
        <w:rPr>
          <w:lang w:val="en-US"/>
        </w:rPr>
        <w:t xml:space="preserve"> problem and conducted experiments on large datasets to investigate its effectiveness [3].</w:t>
      </w:r>
      <w:r w:rsidRPr="0047532E">
        <w:rPr>
          <w:lang w:val="en-US"/>
        </w:rPr>
        <w:t xml:space="preserve"> </w:t>
      </w:r>
      <w:r w:rsidR="00B65407" w:rsidRPr="00B65407">
        <w:rPr>
          <w:lang w:val="en-US"/>
        </w:rPr>
        <w:t xml:space="preserve">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t>
      </w:r>
      <w:r w:rsidR="00137FFD">
        <w:rPr>
          <w:lang w:val="en-US"/>
        </w:rPr>
        <w:t xml:space="preserve">it </w:t>
      </w:r>
      <w:r w:rsidR="00B65407" w:rsidRPr="00B65407">
        <w:rPr>
          <w:lang w:val="en-US"/>
        </w:rPr>
        <w:t xml:space="preserve">with </w:t>
      </w:r>
      <w:r w:rsidR="00137FFD">
        <w:rPr>
          <w:lang w:val="en-US"/>
        </w:rPr>
        <w:t xml:space="preserve">the </w:t>
      </w:r>
      <w:r w:rsidR="00B65407" w:rsidRPr="00B65407">
        <w:rPr>
          <w:lang w:val="en-US"/>
        </w:rPr>
        <w:t xml:space="preserve">additional </w:t>
      </w:r>
      <w:r w:rsidR="00B65407" w:rsidRPr="00FC7CCF">
        <w:rPr>
          <w:lang w:val="en-US"/>
        </w:rPr>
        <w:t>embedding</w:t>
      </w:r>
      <w:r w:rsidR="00B65407" w:rsidRPr="00B65407">
        <w:rPr>
          <w:lang w:val="en-US"/>
        </w:rPr>
        <w:t xml:space="preserve"> algorithm.</w:t>
      </w:r>
    </w:p>
    <w:p w14:paraId="56F1DB45" w14:textId="26BDE959" w:rsidR="009303D9" w:rsidRPr="001758F9" w:rsidRDefault="00DF5882" w:rsidP="006B6B66">
      <w:pPr>
        <w:pStyle w:val="Heading1"/>
        <w:rPr>
          <w:noProof w:val="0"/>
        </w:rPr>
      </w:pPr>
      <w:r w:rsidRPr="001758F9">
        <w:rPr>
          <w:noProof w:val="0"/>
        </w:rPr>
        <w:t>Methodology</w:t>
      </w:r>
    </w:p>
    <w:p w14:paraId="0C4BD32B" w14:textId="4C851060" w:rsidR="002501FA" w:rsidRDefault="002501FA" w:rsidP="00E7596C">
      <w:pPr>
        <w:pStyle w:val="BodyText"/>
        <w:rPr>
          <w:lang w:val="en-US"/>
        </w:rPr>
      </w:pPr>
      <w:r w:rsidRPr="002501FA">
        <w:rPr>
          <w:lang w:val="en-US"/>
        </w:rPr>
        <w:t>In this section, we will discuss the various components of our methodology, outlined as follows: Data Pre-Processing</w:t>
      </w:r>
      <w:r w:rsidRPr="002501FA">
        <w:rPr>
          <w:lang w:val="en-US"/>
        </w:rPr>
        <w:t>,</w:t>
      </w:r>
      <w:r w:rsidRPr="002501FA">
        <w:rPr>
          <w:lang w:val="en-US"/>
        </w:rPr>
        <w:t xml:space="preserve"> Graph Neural Networks Background, Graph Convolutional Network Model, Friend Ranking Module, and</w:t>
      </w:r>
      <w:r w:rsidRPr="002501FA">
        <w:rPr>
          <w:lang w:val="en-US"/>
        </w:rPr>
        <w:t xml:space="preserve"> </w:t>
      </w:r>
      <w:r w:rsidRPr="002501FA">
        <w:rPr>
          <w:lang w:val="en-US"/>
        </w:rPr>
        <w:t>Friend Recommendation. These sections collectively form the methodology framework for our friend recommendation system.</w:t>
      </w:r>
    </w:p>
    <w:p w14:paraId="358632DC" w14:textId="7EE0ACA3"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End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lastRenderedPageBreak/>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24639674"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w:t>
      </w:r>
      <w:r w:rsidR="00137FFD">
        <w:rPr>
          <w:lang w:val="en-US"/>
        </w:rPr>
        <w:t>user-to-user</w:t>
      </w:r>
      <w:r>
        <w:rPr>
          <w:lang w:val="en-US"/>
        </w:rPr>
        <w:t xml:space="preserve"> </w:t>
      </w:r>
      <w:r w:rsidR="00B66658">
        <w:rPr>
          <w:lang w:val="en-US"/>
        </w:rPr>
        <w:t>connections/interactions</w:t>
      </w:r>
      <w:r>
        <w:rPr>
          <w:lang w:val="en-US"/>
        </w:rPr>
        <w:t xml:space="preserve">,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p w14:paraId="59C8A477" w14:textId="03D0DAC9" w:rsidR="00513637" w:rsidRPr="001758F9" w:rsidRDefault="00513637" w:rsidP="00E7596C">
      <w:pPr>
        <w:pStyle w:val="BodyText"/>
        <w:rPr>
          <w:lang w:val="en-US"/>
        </w:rPr>
      </w:pPr>
      <w:r>
        <w:rPr>
          <w:noProof/>
        </w:rPr>
        <w:drawing>
          <wp:inline distT="0" distB="0" distL="0" distR="0" wp14:anchorId="7E661414" wp14:editId="4BB67E3F">
            <wp:extent cx="2816352" cy="1921079"/>
            <wp:effectExtent l="0" t="0" r="22225"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332C131B" w:rsidR="00FC68C2" w:rsidRDefault="00DF5882" w:rsidP="00030961">
      <w:pPr>
        <w:pStyle w:val="BodyText"/>
        <w:rPr>
          <w:lang w:val="en-US"/>
        </w:rPr>
      </w:pPr>
      <w:bookmarkStart w:id="0" w:name="_Hlk157978099"/>
      <w:r w:rsidRPr="001758F9">
        <w:rPr>
          <w:lang w:val="en-US"/>
        </w:rPr>
        <w:t>The data processing approach</w:t>
      </w:r>
      <w:r w:rsidR="001063C0">
        <w:rPr>
          <w:lang w:val="en-US"/>
        </w:rPr>
        <w:t xml:space="preserve"> for the ego-Facebook network</w:t>
      </w:r>
      <w:r w:rsidRPr="001758F9">
        <w:rPr>
          <w:lang w:val="en-US"/>
        </w:rPr>
        <w:t xml:space="preserve"> involved several key steps to enhance the dataset for subsequent analysis. The ego features were unified with the user features to create a cohesive representation of individual user characteristics. Then, the </w:t>
      </w:r>
      <w:r w:rsidR="00137FFD">
        <w:rPr>
          <w:lang w:val="en-US"/>
        </w:rPr>
        <w:t>feat names</w:t>
      </w:r>
      <w:r w:rsidRPr="001758F9">
        <w:rPr>
          <w:lang w:val="en-US"/>
        </w:rPr>
        <w:t xml:space="preserve">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4646F6B4" w:rsidR="00931E4B" w:rsidRDefault="001063C0" w:rsidP="00030961">
      <w:pPr>
        <w:pStyle w:val="BodyText"/>
        <w:rPr>
          <w:lang w:val="en-US"/>
        </w:rPr>
      </w:pPr>
      <w:r>
        <w:rPr>
          <w:lang w:val="en-US"/>
        </w:rPr>
        <w:t xml:space="preserve">A similar procedure was </w:t>
      </w:r>
      <w:r w:rsidR="00137FFD">
        <w:rPr>
          <w:lang w:val="en-US"/>
        </w:rPr>
        <w:t xml:space="preserve">initially </w:t>
      </w:r>
      <w:r>
        <w:rPr>
          <w:lang w:val="en-US"/>
        </w:rPr>
        <w:t xml:space="preserve">applied to the large-scale network </w:t>
      </w:r>
      <w:r w:rsidRPr="00CB3471">
        <w:rPr>
          <w:lang w:val="en-US"/>
        </w:rPr>
        <w:t>ego-Twitter. Hardware limitations lead to an a</w:t>
      </w:r>
      <w:r w:rsidR="00931E4B" w:rsidRPr="00CB3471">
        <w:rPr>
          <w:lang w:val="en-US"/>
        </w:rPr>
        <w:t>lternat</w:t>
      </w:r>
      <w:r w:rsidRPr="00CB3471">
        <w:rPr>
          <w:lang w:val="en-US"/>
        </w:rPr>
        <w:t xml:space="preserve">ive approach </w:t>
      </w:r>
      <w:r w:rsidR="00137FFD">
        <w:rPr>
          <w:lang w:val="en-US"/>
        </w:rPr>
        <w:t>to</w:t>
      </w:r>
      <w:r w:rsidRPr="00CB3471">
        <w:rPr>
          <w:lang w:val="en-US"/>
        </w:rPr>
        <w:t xml:space="preserve"> extracting features from the</w:t>
      </w:r>
      <w:r w:rsidR="00931E4B" w:rsidRPr="00CB3471">
        <w:rPr>
          <w:lang w:val="en-US"/>
        </w:rPr>
        <w:t xml:space="preserve"> </w:t>
      </w:r>
      <w:r w:rsidR="00137FFD">
        <w:rPr>
          <w:lang w:val="en-US"/>
        </w:rPr>
        <w:t>T</w:t>
      </w:r>
      <w:r w:rsidR="00931E4B" w:rsidRPr="00CB3471">
        <w:rPr>
          <w:lang w:val="en-US"/>
        </w:rPr>
        <w:t>witter</w:t>
      </w:r>
      <w:r w:rsidRPr="00CB3471">
        <w:rPr>
          <w:lang w:val="en-US"/>
        </w:rPr>
        <w:t xml:space="preserve"> dataset, and a rising opportunity </w:t>
      </w:r>
      <w:r w:rsidR="00137FFD">
        <w:rPr>
          <w:lang w:val="en-US"/>
        </w:rPr>
        <w:t>for</w:t>
      </w:r>
      <w:r w:rsidRPr="00CB3471">
        <w:rPr>
          <w:lang w:val="en-US"/>
        </w:rPr>
        <w:t xml:space="preserve"> </w:t>
      </w:r>
      <w:r w:rsidR="00CB3471" w:rsidRPr="00CB3471">
        <w:rPr>
          <w:lang w:val="en-US"/>
        </w:rPr>
        <w:t xml:space="preserve">a novel categorical feature </w:t>
      </w:r>
      <w:r w:rsidR="00CB3471" w:rsidRPr="00CB3471">
        <w:rPr>
          <w:lang w:val="en-US"/>
        </w:rPr>
        <w:t>extraction</w:t>
      </w:r>
      <w:r w:rsidR="00CB3471">
        <w:rPr>
          <w:lang w:val="en-US"/>
        </w:rPr>
        <w:t xml:space="preserve"> process. Each ego feature and user feature file </w:t>
      </w:r>
      <w:proofErr w:type="gramStart"/>
      <w:r w:rsidR="00CB3471">
        <w:rPr>
          <w:lang w:val="en-US"/>
        </w:rPr>
        <w:t>w</w:t>
      </w:r>
      <w:r w:rsidR="00137FFD">
        <w:rPr>
          <w:lang w:val="en-US"/>
        </w:rPr>
        <w:t>as</w:t>
      </w:r>
      <w:proofErr w:type="gramEnd"/>
      <w:r w:rsidR="00CB3471">
        <w:rPr>
          <w:lang w:val="en-US"/>
        </w:rPr>
        <w:t xml:space="preserve"> processed in sequence, unifying in a dictionary list of variable size, consisting of the word representation of the feature labels available for each user.  Feature words were in succession encoded in integer representation embeddings, while edge pairings were mapped so each node </w:t>
      </w:r>
      <w:r w:rsidR="00E54972">
        <w:rPr>
          <w:lang w:val="en-US"/>
        </w:rPr>
        <w:t>ID</w:t>
      </w:r>
      <w:r w:rsidR="00CB3471">
        <w:rPr>
          <w:lang w:val="en-US"/>
        </w:rPr>
        <w:t xml:space="preserve"> belonged to the numeric space beginning from zero up to the number of the total nodes in the dataset. As a final point, the feature list was padded with zeros to create a </w:t>
      </w:r>
      <w:r w:rsidR="00137FFD">
        <w:rPr>
          <w:lang w:val="en-US"/>
        </w:rPr>
        <w:t>uniform-sized</w:t>
      </w:r>
      <w:r w:rsidR="00CB3471">
        <w:rPr>
          <w:lang w:val="en-US"/>
        </w:rPr>
        <w:t xml:space="preserve"> matrix representation of the features, with </w:t>
      </w:r>
      <w:r w:rsidR="00137FFD">
        <w:rPr>
          <w:lang w:val="en-US"/>
        </w:rPr>
        <w:t>sizes</w:t>
      </w:r>
      <w:r w:rsidR="00CB3471">
        <w:rPr>
          <w:lang w:val="en-US"/>
        </w:rPr>
        <w:t xml:space="preserve"> up to the maximum possible number of</w:t>
      </w:r>
      <w:r w:rsidR="00137FFD">
        <w:rPr>
          <w:lang w:val="en-US"/>
        </w:rPr>
        <w:t xml:space="preserve"> </w:t>
      </w:r>
      <w:r w:rsidR="00CB3471">
        <w:rPr>
          <w:lang w:val="en-US"/>
        </w:rPr>
        <w:t xml:space="preserve">features a user had. The process then converged to the same point as the ego-Facebook process and continued as described in </w:t>
      </w:r>
      <w:r w:rsidR="00137FFD">
        <w:rPr>
          <w:lang w:val="en-US"/>
        </w:rPr>
        <w:t xml:space="preserve">the </w:t>
      </w:r>
      <w:r w:rsidR="00CB3471">
        <w:rPr>
          <w:lang w:val="en-US"/>
        </w:rPr>
        <w:t xml:space="preserve">following sections. </w:t>
      </w:r>
    </w:p>
    <w:p w14:paraId="4D829709" w14:textId="1B8FA6CD"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00E54972">
        <w:rPr>
          <w:lang w:val="en-US"/>
        </w:rPr>
        <w:t xml:space="preserve">the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w:t>
      </w:r>
      <w:r w:rsidR="00B66658">
        <w:rPr>
          <w:lang w:val="en-US"/>
        </w:rPr>
        <w:t xml:space="preserve">the </w:t>
      </w:r>
      <w:r>
        <w:rPr>
          <w:lang w:val="en-US"/>
        </w:rPr>
        <w:t>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233F91A4" w:rsidR="00DF5882" w:rsidRDefault="00496C5B" w:rsidP="00496C5B">
      <w:pPr>
        <w:pStyle w:val="Style1"/>
      </w:pPr>
      <w:r>
        <w:t xml:space="preserve">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w:t>
      </w:r>
      <w:proofErr w:type="spellStart"/>
      <w:r>
        <w:t>GraphSAGE</w:t>
      </w:r>
      <w:proofErr w:type="spellEnd"/>
      <w:r>
        <w:t xml:space="preserve">, </w:t>
      </w:r>
      <w:r w:rsidR="00137FFD">
        <w:t xml:space="preserve">and </w:t>
      </w:r>
      <w:r>
        <w:t>Graph Isomorphism Networks (GINs), among others.</w:t>
      </w:r>
    </w:p>
    <w:p w14:paraId="6EC1A48A" w14:textId="6D30C132" w:rsidR="00E60889" w:rsidRPr="001758F9" w:rsidRDefault="00E60889" w:rsidP="00496C5B">
      <w:pPr>
        <w:pStyle w:val="Style1"/>
      </w:pPr>
      <w:r>
        <w:t xml:space="preserve">Our approach </w:t>
      </w:r>
      <w:r w:rsidR="00137FFD">
        <w:t>to</w:t>
      </w:r>
      <w:r>
        <w:t xml:space="preserve">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w:t>
      </w:r>
      <w:proofErr w:type="spellStart"/>
      <w:r>
        <w:t>TruncatedSVD</w:t>
      </w:r>
      <w:proofErr w:type="spellEnd"/>
      <w:r>
        <w:t xml:space="preserve"> model for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End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xml:space="preserve">, </w:t>
      </w:r>
      <w:r w:rsidR="00D215C8" w:rsidRPr="001758F9">
        <w:lastRenderedPageBreak/>
        <w:t>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693696F2" w:rsidR="00271813" w:rsidRDefault="00271813" w:rsidP="008B1421">
      <w:pPr>
        <w:pStyle w:val="Style1"/>
      </w:pPr>
      <w:r w:rsidRPr="00271813">
        <w:t xml:space="preserve">The reason that we used </w:t>
      </w:r>
      <w:r w:rsidR="00B66658">
        <w:t xml:space="preserve">the </w:t>
      </w:r>
      <w:r w:rsidR="00255DF6">
        <w:t>d</w:t>
      </w:r>
      <w:r w:rsidRPr="00271813">
        <w:t xml:space="preserve">ropout </w:t>
      </w:r>
      <w:r w:rsidR="00255DF6">
        <w:t>layer</w:t>
      </w:r>
      <w:r w:rsidRPr="00271813">
        <w:t xml:space="preserve"> is to prevent overfitting during the training of the neural network model. Overfitting occurs when a model learns to memorize the training data rather than generalize well to unseen data. Dropout addresses this issue by randomly dropping a fraction 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(SGD)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3530888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w:t>
      </w:r>
      <w:r w:rsidR="00B66658">
        <w:t xml:space="preserve">a </w:t>
      </w:r>
      <w:r w:rsidRPr="00880043">
        <w:t>more stable and efficient convergence of the optimizer. Consequently, the scheduler is used to manage 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041EB453" w14:textId="46A348F3" w:rsidR="00BA58C3" w:rsidRDefault="00BA58C3" w:rsidP="00496C5B">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 xml:space="preserve">(30,50,100,200,1000 </w:t>
      </w:r>
      <w:r w:rsidR="00B66658">
        <w:t>epochs</w:t>
      </w:r>
      <w:r w:rsidRPr="00BA58C3">
        <w:t>), computing the loss, performing propagation, and updating model parameters. After training, the function evaluates the model's performance on a test set, calculating the Area Under the Curve (AUC) score and printing the loss.</w:t>
      </w:r>
      <w:r w:rsidR="00AD2623">
        <w:t xml:space="preserve"> </w:t>
      </w:r>
      <w:r w:rsidR="00B865F6" w:rsidRPr="00AD2623">
        <w:t>Figure</w:t>
      </w:r>
      <w:r w:rsidR="00AD2623" w:rsidRPr="00AD2623">
        <w:t xml:space="preserve"> 2 illustrates </w:t>
      </w:r>
      <w:r w:rsidR="00B865F6" w:rsidRPr="00AD2623">
        <w:t>our</w:t>
      </w:r>
      <w:r w:rsidR="00AD2623" w:rsidRPr="00AD2623">
        <w:t xml:space="preserve"> GCN model architecture.</w:t>
      </w:r>
    </w:p>
    <w:p w14:paraId="3435B2B9" w14:textId="69875547" w:rsidR="00785559" w:rsidRDefault="00785559" w:rsidP="00496C5B">
      <w:pPr>
        <w:pStyle w:val="Style1"/>
      </w:pPr>
      <w:r>
        <w:rPr>
          <w:noProof/>
        </w:rPr>
        <w:drawing>
          <wp:inline distT="0" distB="0" distL="0" distR="0" wp14:anchorId="07DF62C2" wp14:editId="681E622F">
            <wp:extent cx="3065069" cy="5915025"/>
            <wp:effectExtent l="0" t="0" r="21590" b="2857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solidFill>
                        <a:schemeClr val="tx1"/>
                      </a:solidFill>
                      <a:miter lim="800%"/>
                      <a:headEnd/>
                      <a:tailEnd/>
                    </a:ln>
                  </wp:spPr>
                  <wp:txbx>
                    <wne:txbxContent>
                      <w:p w14:paraId="0D5FB7AD" w14:textId="59FDADC7" w:rsidR="00785559" w:rsidRDefault="00785559" w:rsidP="00785559">
                        <w:pPr>
                          <w:pStyle w:val="figurecaption"/>
                          <w:numPr>
                            <w:ilvl w:val="0"/>
                            <w:numId w:val="0"/>
                          </w:numPr>
                          <w:ind w:start="18pt" w:hanging="18pt"/>
                          <w:rPr>
                            <w:noProof w:val="0"/>
                          </w:rPr>
                        </w:pPr>
                        <w:r>
                          <w:drawing>
                            <wp:inline distT="0" distB="0" distL="0" distR="0" wp14:anchorId="740094B7" wp14:editId="0120E392">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64F8AFEE" w14:textId="77777777" w:rsidR="00785559" w:rsidRPr="005528E3" w:rsidRDefault="00785559" w:rsidP="00785559">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F39BC45" w14:textId="77777777" w:rsidR="00785559" w:rsidRDefault="00785559" w:rsidP="00785559">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6319DAB7" w14:textId="50532B5E" w:rsidR="00D215C8" w:rsidRPr="001758F9" w:rsidRDefault="00E60889" w:rsidP="00496C5B">
      <w:pPr>
        <w:pStyle w:val="Style1"/>
      </w:pPr>
      <w:r w:rsidRPr="00E60889">
        <w:t xml:space="preserve">The additional baseline model used as </w:t>
      </w:r>
      <w:r w:rsidR="00B66658">
        <w:t xml:space="preserve">a </w:t>
      </w:r>
      <w:r w:rsidRPr="00E60889">
        <w:t xml:space="preserve">reference was designed based on the </w:t>
      </w:r>
      <w:r w:rsidR="00D215C8" w:rsidRPr="00E60889">
        <w:t>TruncatedSVD</w:t>
      </w:r>
      <w:r w:rsidRPr="00E60889">
        <w:t xml:space="preserve"> model</w:t>
      </w:r>
      <w:r w:rsidR="00D215C8" w:rsidRPr="00E60889">
        <w:t>.</w:t>
      </w:r>
      <w:r w:rsidRPr="00E60889">
        <w:t xml:space="preserve"> </w:t>
      </w:r>
      <w:r w:rsidR="00B66658">
        <w:t>Truncated 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1A7658FB"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xml:space="preserve">, as </w:t>
      </w:r>
      <w:r w:rsidR="00E749A6">
        <w:t>learned</w:t>
      </w:r>
      <w:r>
        <w:t xml:space="preserve"> from the </w:t>
      </w:r>
      <w:r>
        <w:lastRenderedPageBreak/>
        <w:t>GCN/</w:t>
      </w:r>
      <w:proofErr w:type="spellStart"/>
      <w:r>
        <w:t>TruncatedSVD</w:t>
      </w:r>
      <w:proofErr w:type="spellEnd"/>
      <w:r>
        <w:t xml:space="preserve">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498934C3" w14:textId="7A4C5598" w:rsidR="00B33752" w:rsidRDefault="00B33752" w:rsidP="00931E4B">
      <w:pPr>
        <w:pStyle w:val="Style1"/>
      </w:pPr>
      <w:r w:rsidRPr="00B33752">
        <w:t>In the ranking process, the generator and calculator functions determine the order of recommended friends for a given user within a social network. After computing compatibility scores for potential friend candidates using a dot product predictor, both functions proceed to the sorting phase.</w:t>
      </w:r>
    </w:p>
    <w:p w14:paraId="770E0E60" w14:textId="0CB748E1" w:rsidR="005657CB" w:rsidRDefault="005657CB" w:rsidP="00931E4B">
      <w:pPr>
        <w:pStyle w:val="Style1"/>
      </w:pPr>
      <w:r w:rsidRPr="005657CB">
        <w:t>The generator presented serves the purpose of facilitating personalized friend recommendations.</w:t>
      </w:r>
      <w:r w:rsidRPr="005657CB">
        <w:t xml:space="preserve"> </w:t>
      </w:r>
      <w:r w:rsidRPr="005657CB">
        <w:t>The generator's functionality unfolds in several key steps: firstly, it identifies the friends associated with a specific user, denoted by the user</w:t>
      </w:r>
      <w:r w:rsidRPr="005657CB">
        <w:t xml:space="preserve"> </w:t>
      </w:r>
      <w:r>
        <w:t>ID</w:t>
      </w:r>
      <w:r w:rsidRPr="005657CB">
        <w:t>. Subsequently, it crafts "negative edges" between the target user and individuals who are not within their social circle. Following this, the generator computes scores for potential friend candidates using a dot product predictor, thereby assessing their compatibility with the target user. These scores are then sorted, and the top-ranked friends are presented in a list, with the number of recommendations limited by the specified k parameter.</w:t>
      </w:r>
    </w:p>
    <w:p w14:paraId="3FC4AE9B" w14:textId="0BE1D8D9" w:rsidR="005657CB" w:rsidRDefault="005657CB" w:rsidP="00931E4B">
      <w:pPr>
        <w:pStyle w:val="Style1"/>
      </w:pPr>
      <w:r w:rsidRPr="005657CB">
        <w:t>The calculator function serves the purpose of computing recommendations for a given user. Operating in several distinct phases, the calculator initially identifies the friends associated with the target user, utilizing the edge index data structure. Subsequently, it generates "negative edges" between the user and non-friend individuals, ensuring comprehensive coverage of potential connections. Following this, the calculator employs a dot product predictor to assess the compatibility of each potential friend candidate with the user, generating scores that reflect their suitability. These scores are then sorted, prioritizing the candidates with the highest compatibility scores. Additionally, the calculator evaluates the relevance of each recommendation by checking against a set of positive test edges. Ultimately, the calculator produces a ranked list of recommendations, with the number of recommendations limited by the specified parameter</w:t>
      </w:r>
      <w:r w:rsidRPr="005657CB">
        <w:t xml:space="preserve"> </w:t>
      </w:r>
      <w:r w:rsidRPr="005657CB">
        <w:t>(500).</w:t>
      </w:r>
    </w:p>
    <w:p w14:paraId="40218417" w14:textId="34F5E82F" w:rsidR="009303D9" w:rsidRPr="001758F9" w:rsidRDefault="002223B0" w:rsidP="006B6B66">
      <w:pPr>
        <w:pStyle w:val="Heading1"/>
        <w:rPr>
          <w:noProof w:val="0"/>
        </w:rPr>
      </w:pPr>
      <w:r w:rsidRPr="001758F9">
        <w:rPr>
          <w:noProof w:val="0"/>
        </w:rPr>
        <w:t>experiments</w:t>
      </w:r>
    </w:p>
    <w:p w14:paraId="60D53302" w14:textId="4FA60613"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 xml:space="preserve">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w:t>
      </w:r>
      <w:r w:rsidR="00E749A6">
        <w:rPr>
          <w:lang w:val="en-US"/>
        </w:rPr>
        <w:t>cross-evaluation</w:t>
      </w:r>
      <w:r w:rsidR="000D5677">
        <w:rPr>
          <w:lang w:val="en-US"/>
        </w:rPr>
        <w:t xml:space="preserve"> GNN model we utilized to test against our GCN model implementation, Truncated Singular Value Decomposition. Lastly, we showcase the results of our comprehensive experiments, state our observations</w:t>
      </w:r>
      <w:r w:rsidR="00E749A6">
        <w:rPr>
          <w:lang w:val="en-US"/>
        </w:rPr>
        <w:t>,</w:t>
      </w:r>
      <w:r w:rsidR="000D5677">
        <w:rPr>
          <w:lang w:val="en-US"/>
        </w:rPr>
        <w:t xml:space="preserve">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w:t>
      </w:r>
      <w:r>
        <w:t xml:space="preserve">on Stanford’s SNAP repository. The datasets contained information about ego networks on Facebook and Twitter and each dataset was subjected to different preprocessing before use. </w:t>
      </w:r>
    </w:p>
    <w:p w14:paraId="6AE58CB4" w14:textId="0893E082" w:rsidR="006A73D2" w:rsidRDefault="006A73D2" w:rsidP="006A73D2">
      <w:pPr>
        <w:pStyle w:val="Style1"/>
      </w:pPr>
      <w:r>
        <w:t>The ego-Facebook dataset contained information about 10 anonymized ego networks, with 4.039 nodes, 88.234 edges</w:t>
      </w:r>
      <w:r w:rsidR="00E749A6">
        <w:t>,</w:t>
      </w:r>
      <w:r>
        <w:t xml:space="preserve"> and </w:t>
      </w:r>
      <w:r w:rsidRPr="006A73D2">
        <w:t>1</w:t>
      </w:r>
      <w:r>
        <w:t>.</w:t>
      </w:r>
      <w:r w:rsidRPr="006A73D2">
        <w:t>406</w:t>
      </w:r>
      <w:r>
        <w:t xml:space="preserve"> features describing each node, as presented </w:t>
      </w:r>
      <w:r w:rsidR="00E749A6">
        <w:t>in</w:t>
      </w:r>
      <w:r>
        <w:t xml:space="preserve"> [</w:t>
      </w:r>
      <w:r w:rsidRPr="006A73D2">
        <w:rPr>
          <w:highlight w:val="yellow"/>
        </w:rPr>
        <w:t>TABLE</w:t>
      </w:r>
      <w:r>
        <w:t xml:space="preserve"> X]. The dataset was restructured into a file representing the node features matrix by combining the data contained in the </w:t>
      </w:r>
      <w:proofErr w:type="gramStart"/>
      <w:r>
        <w:t>“.egofeat</w:t>
      </w:r>
      <w:proofErr w:type="gramEnd"/>
      <w:r>
        <w:t xml:space="preserve">”, “.feat” and “.featnames” files into a </w:t>
      </w:r>
      <w:r w:rsidR="0005542A">
        <w:t>space-separated</w:t>
      </w:r>
      <w:r>
        <w:t xml:space="preserve">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45D9990B"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w:t>
      </w:r>
      <w:r w:rsidR="00E749A6">
        <w:t>for</w:t>
      </w:r>
      <w:r>
        <w:t xml:space="preserve">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3CFC11B0"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w:t>
      </w:r>
      <w:r w:rsidR="00E749A6">
        <w:t>connections/friendships</w:t>
      </w:r>
      <w:r w:rsidR="006A73D2" w:rsidRPr="006A73D2">
        <w:t>,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5E74F216" w:rsidR="002223B0" w:rsidRPr="00C14237" w:rsidRDefault="00EF1C9F" w:rsidP="006A73D2">
      <w:pPr>
        <w:pStyle w:val="Heading4"/>
        <w:rPr>
          <w:highlight w:val="yellow"/>
        </w:rPr>
      </w:pPr>
      <w:r>
        <w:rPr>
          <w:highlight w:val="yellow"/>
        </w:rPr>
        <w:t>Accuracy-Based</w:t>
      </w:r>
      <w:r w:rsidR="00F74358" w:rsidRPr="00C14237">
        <w:rPr>
          <w:highlight w:val="yellow"/>
        </w:rPr>
        <w:t xml:space="preserve"> Metric</w:t>
      </w:r>
      <w:r w:rsidR="002223B0" w:rsidRPr="00C14237">
        <w:rPr>
          <w:highlight w:val="yellow"/>
        </w:rPr>
        <w:t xml:space="preserve">: </w:t>
      </w:r>
      <w:r w:rsidR="00D628BC" w:rsidRPr="00C14237">
        <w:rPr>
          <w:i w:val="0"/>
          <w:iCs w:val="0"/>
          <w:highlight w:val="yellow"/>
        </w:rPr>
        <w:t>the model's performance is evaluated on the test set using the Area Under the Curve (AUC) metric</w:t>
      </w:r>
      <w:r w:rsidR="002223B0" w:rsidRPr="00C14237">
        <w:rPr>
          <w:i w:val="0"/>
          <w:iCs w:val="0"/>
          <w:highlight w:val="yellow"/>
        </w:rPr>
        <w:t>.</w:t>
      </w:r>
      <w:r w:rsidR="006A73D2" w:rsidRPr="00C14237">
        <w:rPr>
          <w:i w:val="0"/>
          <w:iCs w:val="0"/>
          <w:highlight w:val="yellow"/>
        </w:rPr>
        <w:t xml:space="preserve"> AUC is a statistical metric representing the area under the receiver operating characteristic (ROC) curve, where higher values indicate better discrimination between classes.</w:t>
      </w:r>
    </w:p>
    <w:p w14:paraId="7002EEDD" w14:textId="67C94F7A" w:rsidR="002223B0" w:rsidRPr="006A73D2" w:rsidRDefault="00E749A6" w:rsidP="006A73D2">
      <w:pPr>
        <w:pStyle w:val="Heading4"/>
        <w:rPr>
          <w:i w:val="0"/>
          <w:iCs w:val="0"/>
        </w:rPr>
      </w:pPr>
      <w:r>
        <w:t>Ranking-Based</w:t>
      </w:r>
      <w:r w:rsidR="00F74358">
        <w:t xml:space="preserve">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w:t>
      </w:r>
      <w:r w:rsidR="0037705C">
        <w:rPr>
          <w:i w:val="0"/>
          <w:iCs w:val="0"/>
        </w:rPr>
        <w:t>necessary</w:t>
      </w:r>
      <w:r w:rsidR="00F900F3" w:rsidRPr="000D5677">
        <w:rPr>
          <w:i w:val="0"/>
          <w:iCs w:val="0"/>
        </w:rPr>
        <w:t xml:space="preserve"> for </w:t>
      </w:r>
      <w:r w:rsidR="000D5677" w:rsidRPr="000D5677">
        <w:rPr>
          <w:i w:val="0"/>
          <w:iCs w:val="0"/>
        </w:rPr>
        <w:t xml:space="preserve">this </w:t>
      </w:r>
      <w:r>
        <w:rPr>
          <w:i w:val="0"/>
          <w:iCs w:val="0"/>
        </w:rPr>
        <w:t>quantitative</w:t>
      </w:r>
      <w:r w:rsidR="000D5677" w:rsidRPr="000D5677">
        <w:rPr>
          <w:i w:val="0"/>
          <w:iCs w:val="0"/>
        </w:rPr>
        <w:t xml:space="preserve"> evaluation since standard accuracy metrics do not consider the position in the top K predictions. To rectify this shortfall,</w:t>
      </w:r>
      <w:r w:rsidR="00F900F3" w:rsidRPr="000D5677">
        <w:rPr>
          <w:i w:val="0"/>
          <w:iCs w:val="0"/>
        </w:rPr>
        <w:t xml:space="preserve"> the following metrics will be used:</w:t>
      </w:r>
    </w:p>
    <w:p w14:paraId="48B58370" w14:textId="1D5A90F1" w:rsidR="00F900F3" w:rsidRPr="00C14237" w:rsidRDefault="00F900F3" w:rsidP="006A73D2">
      <w:pPr>
        <w:pStyle w:val="Style1"/>
        <w:numPr>
          <w:ilvl w:val="0"/>
          <w:numId w:val="27"/>
        </w:numPr>
        <w:rPr>
          <w:i/>
          <w:iCs/>
        </w:rPr>
      </w:pPr>
      <w:r w:rsidRPr="00C14237">
        <w:lastRenderedPageBreak/>
        <w:t>Hits@K</w:t>
      </w:r>
      <w:r w:rsidR="002223B0" w:rsidRPr="00C14237">
        <w:t>:</w:t>
      </w:r>
      <w:r w:rsidRPr="00C14237">
        <w:t xml:space="preserve"> Measures </w:t>
      </w:r>
      <w:r w:rsidR="006A73D2" w:rsidRPr="00C14237">
        <w:t>the proportion of relevant items among the top k recommendations, providing insights into the system's ability to retrieve relevant items within a given recommendation list. It is calculated through the following formula</w:t>
      </w:r>
      <w:r w:rsidR="007328A7" w:rsidRPr="00C14237">
        <w:t>[x], with Q representing a collection of test triples that have been positioned within the top q triples.</w:t>
      </w:r>
    </w:p>
    <w:p w14:paraId="5F6A2EC2" w14:textId="589E7DC2" w:rsidR="008C1ABB" w:rsidRPr="006A73D2" w:rsidRDefault="005C305E" w:rsidP="007328A7">
      <w:pPr>
        <w:pStyle w:val="Style1"/>
      </w:pPr>
      <w:r>
        <w:rPr>
          <w:noProof/>
        </w:rPr>
        <w:drawing>
          <wp:inline distT="0" distB="0" distL="0" distR="0" wp14:anchorId="6CD56EDB" wp14:editId="292347A6">
            <wp:extent cx="2852928" cy="768096"/>
            <wp:effectExtent l="0" t="0" r="24130" b="13335"/>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solidFill>
                        <a:srgbClr val="002060"/>
                      </a:solid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014A8AB9"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w:t>
      </w:r>
      <w:r w:rsidR="006A73D2" w:rsidRPr="008C1ABB">
        <w:rPr>
          <w:iCs/>
        </w:rPr>
        <w:t>NDCG@K is computed as</w:t>
      </w:r>
      <w:r w:rsidR="00467DB7">
        <w:rPr>
          <w:iCs/>
        </w:rPr>
        <w:t xml:space="preserve"> figure [</w:t>
      </w:r>
      <w:r w:rsidR="00467DB7" w:rsidRPr="00467DB7">
        <w:rPr>
          <w:iCs/>
          <w:highlight w:val="yellow"/>
        </w:rPr>
        <w:t>X</w:t>
      </w:r>
      <w:r w:rsidR="00467DB7">
        <w:rPr>
          <w:iCs/>
        </w:rPr>
        <w:t>], w</w:t>
      </w:r>
      <w:r w:rsidR="00467DB7" w:rsidRPr="00467DB7">
        <w:rPr>
          <w:rFonts w:hint="eastAsia"/>
          <w:iCs/>
        </w:rPr>
        <w:t>here</w:t>
      </w:r>
      <w:r w:rsidR="00347776">
        <w:rPr>
          <w:iCs/>
        </w:rPr>
        <w:t xml:space="preserve"> Q is the total number of queries</w:t>
      </w:r>
      <w:r w:rsidR="00467DB7" w:rsidRPr="00467DB7">
        <w:rPr>
          <w:rFonts w:hint="eastAsia"/>
          <w:iCs/>
        </w:rPr>
        <w:t xml:space="preserve"> rel</w:t>
      </w:r>
      <w:r w:rsidR="00467DB7" w:rsidRPr="00467DB7">
        <w:rPr>
          <w:rFonts w:hint="eastAsia"/>
          <w:iCs/>
          <w:vertAlign w:val="subscript"/>
        </w:rPr>
        <w:t>i</w:t>
      </w:r>
      <w:r w:rsidR="00467DB7" w:rsidRPr="00467DB7">
        <w:rPr>
          <w:rFonts w:hint="eastAsia"/>
          <w:iCs/>
        </w:rPr>
        <w:t xml:space="preserve"> </w:t>
      </w:r>
      <w:r w:rsidR="00467DB7" w:rsidRPr="00467DB7">
        <w:rPr>
          <w:rFonts w:hint="eastAsia"/>
          <w:iCs/>
        </w:rPr>
        <w:t>∈</w:t>
      </w:r>
      <w:r w:rsidR="00467DB7" w:rsidRPr="00467DB7">
        <w:rPr>
          <w:rFonts w:hint="eastAsia"/>
          <w:iCs/>
        </w:rPr>
        <w:t xml:space="preserve"> [0,1] is the relevancy score for the prediction and j is the rank of the prediction.</w:t>
      </w:r>
    </w:p>
    <w:p w14:paraId="1D090723" w14:textId="6E09189D" w:rsidR="00F7357C" w:rsidRDefault="005C305E" w:rsidP="00F7357C">
      <w:pPr>
        <w:pStyle w:val="Style1"/>
        <w:ind w:firstLine="0pt"/>
        <w:rPr>
          <w:i/>
        </w:rPr>
      </w:pPr>
      <w:r>
        <w:rPr>
          <w:noProof/>
        </w:rPr>
        <w:drawing>
          <wp:inline distT="0" distB="0" distL="0" distR="0" wp14:anchorId="6E022948" wp14:editId="6C077D55">
            <wp:extent cx="3174797" cy="1353312"/>
            <wp:effectExtent l="0" t="0" r="26035" b="18415"/>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solidFill>
                        <a:srgbClr val="002060"/>
                      </a:solid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8C1ABB" w:rsidRDefault="00F900F3" w:rsidP="006A73D2">
      <w:pPr>
        <w:pStyle w:val="Style1"/>
        <w:numPr>
          <w:ilvl w:val="0"/>
          <w:numId w:val="27"/>
        </w:numPr>
      </w:pPr>
      <w:r w:rsidRPr="00F900F3">
        <w:t>MRR (Mean Reciprocal Rank): Assesses the effectiveness of the recommendation by considering the rank of the first correct recommendation</w:t>
      </w:r>
      <w:r w:rsidR="006A73D2">
        <w:rPr>
          <w:i/>
          <w:iCs/>
        </w:rPr>
        <w:t xml:space="preserve">, </w:t>
      </w:r>
      <w:r w:rsidR="006A73D2" w:rsidRPr="008C1ABB">
        <w:t>as determined by the ensuing equation</w:t>
      </w:r>
      <w:r w:rsidR="00A35FA0">
        <w:t>[</w:t>
      </w:r>
      <w:r w:rsidR="00A35FA0" w:rsidRPr="00A35FA0">
        <w:rPr>
          <w:highlight w:val="yellow"/>
        </w:rPr>
        <w:t>x</w:t>
      </w:r>
      <w:r w:rsidR="00A35FA0">
        <w:t xml:space="preserve">], where q refers to the rank position of the </w:t>
      </w:r>
      <w:r w:rsidR="00A35FA0">
        <w:rPr>
          <w:i/>
          <w:iCs/>
        </w:rPr>
        <w:t>first</w:t>
      </w:r>
      <w:r w:rsidR="00A35FA0">
        <w:t xml:space="preserve"> relevant prediction, and Q denotes the total number of queries.</w:t>
      </w:r>
    </w:p>
    <w:p w14:paraId="254E9905" w14:textId="54A23AF1" w:rsidR="008C1ABB" w:rsidRDefault="005C305E" w:rsidP="00F7357C">
      <w:pPr>
        <w:pStyle w:val="Style1"/>
        <w:ind w:firstLine="0pt"/>
        <w:rPr>
          <w:i/>
          <w:iCs/>
        </w:rPr>
      </w:pPr>
      <w:r>
        <w:rPr>
          <w:noProof/>
        </w:rPr>
        <w:drawing>
          <wp:inline distT="0" distB="0" distL="0" distR="0" wp14:anchorId="606902DA" wp14:editId="4023826B">
            <wp:extent cx="3065069" cy="775411"/>
            <wp:effectExtent l="0" t="0" r="21590" b="2476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solidFill>
                        <a:srgbClr val="002060"/>
                      </a:solid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347776" w:rsidRDefault="00347776" w:rsidP="00347776">
      <w:pPr>
        <w:pStyle w:val="Style1"/>
      </w:pPr>
      <w:r>
        <w:t>In all cases, larger values indicate better performance.</w:t>
      </w:r>
    </w:p>
    <w:p w14:paraId="4E9CE247" w14:textId="32281BDF" w:rsidR="006A73D2" w:rsidRDefault="006A73D2" w:rsidP="006A73D2">
      <w:pPr>
        <w:pStyle w:val="Heading3"/>
      </w:pPr>
      <w:r>
        <w:t>Training Process</w:t>
      </w:r>
    </w:p>
    <w:p w14:paraId="39461DD7" w14:textId="75410A5F" w:rsidR="006A73D2" w:rsidRDefault="006A73D2" w:rsidP="006A73D2">
      <w:pPr>
        <w:pStyle w:val="Style1"/>
      </w:pPr>
      <w:r w:rsidRPr="006A73D2">
        <w:t xml:space="preserve">Our model is trained using a configuration comprising layers of </w:t>
      </w:r>
      <w:r w:rsidR="00E82AAC">
        <w:t>message-passing</w:t>
      </w:r>
      <w:r w:rsidRPr="006A73D2">
        <w:t xml:space="preserve">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6CE61A02" w:rsidR="006A73D2" w:rsidRDefault="006A73D2" w:rsidP="006A73D2">
      <w:pPr>
        <w:pStyle w:val="Style1"/>
      </w:pPr>
      <w:r w:rsidRPr="00C14237">
        <w:rPr>
          <w:highlight w:val="yellow"/>
        </w:rPr>
        <w:t>The training process involves conducting a series of experiments across epochs, encompassing 30, 50, 100, 200</w:t>
      </w:r>
      <w:r w:rsidR="00266AAD">
        <w:rPr>
          <w:highlight w:val="yellow"/>
        </w:rPr>
        <w:t>,</w:t>
      </w:r>
      <w:r w:rsidR="00460E2E" w:rsidRPr="00C14237">
        <w:rPr>
          <w:highlight w:val="yellow"/>
        </w:rPr>
        <w:t xml:space="preserve"> </w:t>
      </w:r>
      <w:r w:rsidR="00460E2E" w:rsidRPr="00C14237">
        <w:rPr>
          <w:highlight w:val="yellow"/>
        </w:rPr>
        <w:t>and 1000</w:t>
      </w:r>
      <w:r w:rsidRPr="00C14237">
        <w:rPr>
          <w:highlight w:val="yellow"/>
        </w:rPr>
        <w:t xml:space="preserve"> maximum epochs. A Stochastic Gradient Descent optimizer, coupled with a learning rate of 0.01 and momentum of 0.9, is employed for this purpose. Additionally, a learning rate decay of 0.5 is applied every 25 epochs using the StepLR scheduler.</w:t>
      </w:r>
      <w:r w:rsidRPr="006A73D2">
        <w:t xml:space="preserve">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0AB2756F" w:rsidR="006A73D2" w:rsidRDefault="00E82AAC" w:rsidP="006A73D2">
      <w:pPr>
        <w:pStyle w:val="Heading2"/>
      </w:pPr>
      <w:r>
        <w:t>Cross-Evaluation</w:t>
      </w:r>
      <w:r w:rsidR="006A73D2">
        <w:t xml:space="preserve"> Baseline</w:t>
      </w:r>
    </w:p>
    <w:p w14:paraId="7D59DD60" w14:textId="423A2546" w:rsidR="006A73D2" w:rsidRDefault="006A73D2" w:rsidP="006A73D2">
      <w:pPr>
        <w:pStyle w:val="Style1"/>
      </w:pPr>
      <w:r w:rsidRPr="006A73D2">
        <w:t xml:space="preserve">Aspiring to further evaluate the GCN </w:t>
      </w:r>
      <w:r w:rsidR="00E82AAC">
        <w:t>model's</w:t>
      </w:r>
      <w:r w:rsidRPr="006A73D2">
        <w:t xml:space="preserve"> effectiveness, we performed a</w:t>
      </w:r>
      <w:r>
        <w:t xml:space="preserve"> </w:t>
      </w:r>
      <w:r w:rsidR="00E82AAC">
        <w:t>cross-evaluation</w:t>
      </w:r>
      <w:r>
        <w:t xml:space="preserve">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Truncated SVD finds applications in various fields, including data compression, noise reduction, feature extraction, and latent semantic analysis. It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6F406A15" w:rsidR="006A73D2" w:rsidRPr="006A73D2" w:rsidRDefault="006A73D2" w:rsidP="006A73D2">
      <w:pPr>
        <w:pStyle w:val="Style1"/>
      </w:pPr>
      <w:r>
        <w:t>In our implementation</w:t>
      </w:r>
      <w:r w:rsidR="00E82AAC">
        <w:t>,</w:t>
      </w:r>
      <w:r>
        <w:t xml:space="preserve"> </w:t>
      </w:r>
      <w:proofErr w:type="spellStart"/>
      <w:r>
        <w:t>tSVD</w:t>
      </w:r>
      <w:proofErr w:type="spellEnd"/>
      <w:r>
        <w:t xml:space="preserve"> performs dimensionality reduction from the input dimension of 1406 to </w:t>
      </w:r>
      <w:r w:rsidR="00E82AAC">
        <w:t xml:space="preserve">the </w:t>
      </w:r>
      <w:r>
        <w:t>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539CA54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w:t>
      </w:r>
      <w:r w:rsidR="00E82AAC">
        <w:t>accuracy/ranking</w:t>
      </w:r>
      <w:r w:rsidR="006A73D2">
        <w:t xml:space="preserve"> evaluation metrics.</w:t>
      </w:r>
    </w:p>
    <w:p w14:paraId="382E06BB" w14:textId="5AAD391C"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w:t>
      </w:r>
      <w:r w:rsidR="00E82AAC">
        <w:t>follows</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lastRenderedPageBreak/>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7DE91CF9" w:rsidR="002E1A6F" w:rsidRDefault="00B90856" w:rsidP="002E1A6F">
      <w:pPr>
        <w:jc w:val="start"/>
      </w:pPr>
      <w:r>
        <w:rPr>
          <w:noProof/>
        </w:rPr>
        <w:drawing>
          <wp:inline distT="0" distB="0" distL="0" distR="0" wp14:anchorId="73098786" wp14:editId="32E8DA82">
            <wp:extent cx="3116276" cy="1652632"/>
            <wp:effectExtent l="0" t="0" r="27305" b="2413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solidFill>
                        <a:srgbClr val="002060"/>
                      </a:solidFill>
                      <a:miter lim="800%"/>
                      <a:headEnd/>
                      <a:tailEnd/>
                    </a:ln>
                  </wp:spPr>
                  <wp:txbx>
                    <wne:txbxContent>
                      <w:p w14:paraId="414A4446" w14:textId="77777777" w:rsidR="00B90856" w:rsidRDefault="00B90856" w:rsidP="00B90856">
                        <w:pPr>
                          <w:jc w:val="start"/>
                        </w:pPr>
                        <w:r>
                          <w:rPr>
                            <w:noProof/>
                          </w:rPr>
                          <w:drawing>
                            <wp:inline distT="0" distB="0" distL="0" distR="0" wp14:anchorId="0E3C15EC" wp14:editId="3445B224">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53DDDAD8" wp14:editId="05867016">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92A0114" w14:textId="77777777" w:rsidR="00B90856" w:rsidRDefault="00B90856" w:rsidP="00B90856">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3B783954" w14:textId="77777777" w:rsidR="00B90856" w:rsidRDefault="00B90856" w:rsidP="00B90856"/>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1CBC53D6">
            <wp:extent cx="3076575" cy="1652632"/>
            <wp:effectExtent l="0" t="0" r="28575"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solidFill>
                        <a:srgbClr val="002060"/>
                      </a:solidFill>
                      <a:miter lim="800%"/>
                      <a:headEnd/>
                      <a:tailEnd/>
                    </a:ln>
                  </wp:spPr>
                  <wp:txbx>
                    <wne:txbxContent>
                      <w:p w14:paraId="4B4A57BC" w14:textId="074B58A5" w:rsidR="002E1A6F" w:rsidRDefault="00785559" w:rsidP="002E1A6F">
                        <w:pPr>
                          <w:jc w:val="start"/>
                        </w:pPr>
                        <w:r>
                          <w:rPr>
                            <w:noProof/>
                          </w:rPr>
                          <w:drawing>
                            <wp:inline distT="0" distB="0" distL="0" distR="0" wp14:anchorId="70947440" wp14:editId="6CF311ED">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sidR="002E1A6F">
                          <w:rPr>
                            <w:noProof/>
                          </w:rPr>
                          <w:drawing>
                            <wp:inline distT="0" distB="0" distL="0" distR="0" wp14:anchorId="3658C6D8" wp14:editId="7770BF7F">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proofErr w:type="gramStart"/>
                        <w:r w:rsidRPr="001758F9">
                          <w:rPr>
                            <w:i/>
                            <w:iCs/>
                            <w:noProof w:val="0"/>
                          </w:rPr>
                          <w:t>figure</w:t>
                        </w:r>
                        <w:proofErr w:type="gramEnd"/>
                        <w:r w:rsidRPr="001758F9">
                          <w:rPr>
                            <w:i/>
                            <w:iCs/>
                            <w:noProof w:val="0"/>
                          </w:rPr>
                          <w:t xml:space="preserv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17B25882"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xml:space="preserve">. GCN's higher values indicate better performance in accurately recommending relevant items within the </w:t>
      </w:r>
      <w:r w:rsidR="00E82AAC">
        <w:rPr>
          <w:i w:val="0"/>
          <w:iCs w:val="0"/>
          <w:noProof w:val="0"/>
        </w:rPr>
        <w:t>top 5</w:t>
      </w:r>
      <w:r w:rsidR="001B48EB" w:rsidRPr="001B48EB">
        <w:rPr>
          <w:i w:val="0"/>
          <w:iCs w:val="0"/>
          <w:noProof w:val="0"/>
        </w:rPr>
        <w:t xml:space="preserve">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r w:rsidR="001B48EB" w:rsidRPr="001B48EB">
        <w:rPr>
          <w:i w:val="0"/>
          <w:noProof w:val="0"/>
        </w:rPr>
        <w:t xml:space="preserve">Similar to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0F2008D2"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w:t>
      </w:r>
      <w:r w:rsidR="00E82AAC">
        <w:rPr>
          <w:rStyle w:val="Style1Char"/>
          <w:i w:val="0"/>
          <w:iCs w:val="0"/>
        </w:rPr>
        <w:t>impeding</w:t>
      </w:r>
      <w:r>
        <w:rPr>
          <w:rStyle w:val="Style1Char"/>
          <w:i w:val="0"/>
          <w:iCs w:val="0"/>
        </w:rPr>
        <w:t xml:space="preserve"> the ranking relevancy performance, as viewed </w:t>
      </w:r>
      <w:r w:rsidR="00E82AAC">
        <w:rPr>
          <w:rStyle w:val="Style1Char"/>
          <w:i w:val="0"/>
          <w:iCs w:val="0"/>
        </w:rPr>
        <w:t>in</w:t>
      </w:r>
      <w:r>
        <w:rPr>
          <w:rStyle w:val="Style1Char"/>
          <w:i w:val="0"/>
          <w:iCs w:val="0"/>
        </w:rPr>
        <w:t xml:space="preserve"> the figure </w:t>
      </w:r>
      <w:r w:rsidRPr="004869AF">
        <w:rPr>
          <w:rStyle w:val="Style1Char"/>
          <w:i w:val="0"/>
          <w:iCs w:val="0"/>
          <w:highlight w:val="yellow"/>
        </w:rPr>
        <w:t>[X]</w:t>
      </w:r>
      <w:r>
        <w:rPr>
          <w:rStyle w:val="Style1Char"/>
          <w:i w:val="0"/>
          <w:iCs w:val="0"/>
        </w:rPr>
        <w:t>.</w:t>
      </w:r>
    </w:p>
    <w:p w14:paraId="00EDA0EA" w14:textId="16CBD5FF"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w:t>
      </w:r>
      <w:r w:rsidR="00E82AAC">
        <w:rPr>
          <w:i w:val="0"/>
          <w:iCs w:val="0"/>
        </w:rPr>
        <w:t xml:space="preserve">the </w:t>
      </w:r>
      <w:r>
        <w:rPr>
          <w:i w:val="0"/>
          <w:iCs w:val="0"/>
        </w:rPr>
        <w:t xml:space="preserve">GCN model of 50% accuracy, while </w:t>
      </w:r>
      <w:r w:rsidR="00E82AAC">
        <w:rPr>
          <w:i w:val="0"/>
          <w:iCs w:val="0"/>
        </w:rPr>
        <w:t xml:space="preserve">the </w:t>
      </w:r>
      <w:r>
        <w:rPr>
          <w:i w:val="0"/>
          <w:iCs w:val="0"/>
        </w:rPr>
        <w:t xml:space="preserve">tSVD model failed to converge to </w:t>
      </w:r>
      <w:r w:rsidR="00E82AAC">
        <w:rPr>
          <w:i w:val="0"/>
          <w:iCs w:val="0"/>
        </w:rPr>
        <w:t xml:space="preserve">a </w:t>
      </w:r>
      <w:r>
        <w:rPr>
          <w:i w:val="0"/>
          <w:iCs w:val="0"/>
        </w:rPr>
        <w:t xml:space="preserve">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99CFD70"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w:t>
      </w:r>
      <w:r w:rsidR="00E82AAC">
        <w:rPr>
          <w:lang w:val="en-US"/>
        </w:rPr>
        <w:t>GCN's superior predictive and ranking capabilities</w:t>
      </w:r>
      <w:r w:rsidRPr="003165BD">
        <w:rPr>
          <w:lang w:val="en-US"/>
        </w:rPr>
        <w:t>.</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42F892E1" w14:textId="4783DB07" w:rsidR="00B46A14" w:rsidRDefault="00513013" w:rsidP="00836367">
      <w:pPr>
        <w:pStyle w:val="BodyText"/>
        <w:rPr>
          <w:lang w:val="en-US"/>
        </w:rPr>
      </w:pPr>
      <w:r>
        <w:rPr>
          <w:lang w:val="en-US"/>
        </w:rPr>
        <w:t xml:space="preserve">Experimental results lead to the superiority of </w:t>
      </w:r>
      <w:r w:rsidR="00E82AAC">
        <w:rPr>
          <w:lang w:val="en-US"/>
        </w:rPr>
        <w:t xml:space="preserve">the </w:t>
      </w:r>
      <w:r>
        <w:rPr>
          <w:lang w:val="en-US"/>
        </w:rPr>
        <w:t xml:space="preserve">GCN model versus </w:t>
      </w:r>
      <w:proofErr w:type="spellStart"/>
      <w:r>
        <w:rPr>
          <w:lang w:val="en-US"/>
        </w:rPr>
        <w:t>tSV</w:t>
      </w:r>
      <w:r w:rsidR="002708A1">
        <w:rPr>
          <w:lang w:val="en-US"/>
        </w:rPr>
        <w:t>D</w:t>
      </w:r>
      <w:proofErr w:type="spellEnd"/>
      <w:r>
        <w:rPr>
          <w:lang w:val="en-US"/>
        </w:rPr>
        <w:t xml:space="preserve"> in every category. While both models are baseline implementations of the appropriate literature list, we ascertain that </w:t>
      </w:r>
      <w:r w:rsidR="00E82AAC">
        <w:rPr>
          <w:lang w:val="en-US"/>
        </w:rPr>
        <w:t xml:space="preserve">GCN models are more advantageous for friend recommendation tasks </w:t>
      </w:r>
      <w:r>
        <w:rPr>
          <w:lang w:val="en-US"/>
        </w:rPr>
        <w:t xml:space="preserve">than </w:t>
      </w:r>
      <w:proofErr w:type="spellStart"/>
      <w:r>
        <w:rPr>
          <w:lang w:val="en-US"/>
        </w:rPr>
        <w:t>tSV</w:t>
      </w:r>
      <w:r w:rsidR="002708A1">
        <w:rPr>
          <w:lang w:val="en-US"/>
        </w:rPr>
        <w:t>D</w:t>
      </w:r>
      <w:proofErr w:type="spellEnd"/>
      <w:r>
        <w:rPr>
          <w:lang w:val="en-US"/>
        </w:rPr>
        <w:t xml:space="preserve"> implementations. </w:t>
      </w:r>
    </w:p>
    <w:p w14:paraId="6DF252A1" w14:textId="0FA411FE" w:rsidR="00B46A14" w:rsidRDefault="00513013" w:rsidP="00836367">
      <w:pPr>
        <w:pStyle w:val="BodyText"/>
        <w:rPr>
          <w:lang w:val="en-US"/>
        </w:rPr>
      </w:pPr>
      <w:r>
        <w:rPr>
          <w:lang w:val="en-US"/>
        </w:rPr>
        <w:lastRenderedPageBreak/>
        <w:t>Notably, on the top 5 versus the top 50</w:t>
      </w:r>
      <w:r w:rsidRPr="00513013">
        <w:rPr>
          <w:lang w:val="en-US"/>
        </w:rPr>
        <w:t xml:space="preserve"> </w:t>
      </w:r>
      <w:r>
        <w:rPr>
          <w:lang w:val="en-US"/>
        </w:rPr>
        <w:t xml:space="preserve">recommendations, the model provided </w:t>
      </w:r>
      <w:r w:rsidR="00E82AAC">
        <w:rPr>
          <w:lang w:val="en-US"/>
        </w:rPr>
        <w:t xml:space="preserve">a </w:t>
      </w:r>
      <w:r>
        <w:rPr>
          <w:lang w:val="en-US"/>
        </w:rPr>
        <w:t>better hit rate at the top 5 recommendations in all training epoch scenarios, while it produced better NDCG and MRR values on the top 50 recommendations.</w:t>
      </w:r>
      <w:r w:rsidR="00B46A14">
        <w:rPr>
          <w:lang w:val="en-US"/>
        </w:rPr>
        <w:t xml:space="preserve"> This attests to the model’s high accuracy on early recommendations; in contrast with </w:t>
      </w:r>
      <w:r w:rsidR="00E82AAC">
        <w:rPr>
          <w:lang w:val="en-US"/>
        </w:rPr>
        <w:t xml:space="preserve">the </w:t>
      </w:r>
      <w:r w:rsidR="00B46A14">
        <w:rPr>
          <w:lang w:val="en-US"/>
        </w:rPr>
        <w:t xml:space="preserve">high quality of ranking relevance at the full scale of </w:t>
      </w:r>
      <w:r w:rsidR="00E82AAC">
        <w:rPr>
          <w:lang w:val="en-US"/>
        </w:rPr>
        <w:t xml:space="preserve">the </w:t>
      </w:r>
      <w:r w:rsidR="00B46A14">
        <w:rPr>
          <w:lang w:val="en-US"/>
        </w:rPr>
        <w:t xml:space="preserve">top 50 recommendations. </w:t>
      </w:r>
    </w:p>
    <w:p w14:paraId="41975E07" w14:textId="1F4C2C02" w:rsidR="00513013" w:rsidRDefault="00CB2772" w:rsidP="00836367">
      <w:pPr>
        <w:pStyle w:val="BodyText"/>
        <w:rPr>
          <w:lang w:val="en-US"/>
        </w:rPr>
      </w:pPr>
      <w:r w:rsidRPr="00CB2772">
        <w:rPr>
          <w:lang w:val="en-US"/>
        </w:rPr>
        <w:t>It is noteworthy how the</w:t>
      </w:r>
      <w:r>
        <w:rPr>
          <w:lang w:val="en-US"/>
        </w:rPr>
        <w:t xml:space="preserve"> AUC</w:t>
      </w:r>
      <w:r w:rsidRPr="00CB2772">
        <w:rPr>
          <w:lang w:val="en-US"/>
        </w:rPr>
        <w:t xml:space="preserve"> accuracy and the</w:t>
      </w:r>
      <w:r>
        <w:rPr>
          <w:lang w:val="en-US"/>
        </w:rPr>
        <w:t xml:space="preserve"> ranking</w:t>
      </w:r>
      <w:r w:rsidRPr="00CB2772">
        <w:rPr>
          <w:lang w:val="en-US"/>
        </w:rPr>
        <w:t xml:space="preserve"> relevance are correlated</w:t>
      </w:r>
      <w:r>
        <w:rPr>
          <w:lang w:val="en-US"/>
        </w:rPr>
        <w:t xml:space="preserve">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Pr>
          <w:lang w:val="en-US"/>
        </w:rPr>
        <w:t>fewer</w:t>
      </w:r>
      <w:r>
        <w:rPr>
          <w:lang w:val="en-US"/>
        </w:rPr>
        <w:t xml:space="preserve"> epochs.</w:t>
      </w:r>
    </w:p>
    <w:p w14:paraId="3C717D0B" w14:textId="77777777" w:rsidR="00895CDE" w:rsidRDefault="00CB2772" w:rsidP="00895CDE">
      <w:pPr>
        <w:pStyle w:val="Style1"/>
      </w:pPr>
      <w:r>
        <w:t xml:space="preserve">The GCN model in general </w:t>
      </w:r>
      <w:r w:rsidR="00AE7663">
        <w:t>a</w:t>
      </w:r>
      <w:r w:rsidR="00AE7663" w:rsidRPr="00AE7663">
        <w:t>chieved a run-of-the-mill performance</w:t>
      </w:r>
      <w:r w:rsidR="00AE7663">
        <w:t xml:space="preserve"> from the initial assumptions. </w:t>
      </w:r>
      <w:r w:rsidR="00AE7663" w:rsidRPr="00AE7663">
        <w:t>The model in comparison with previous literature</w:t>
      </w:r>
      <w:r w:rsidR="00AE7663">
        <w:t xml:space="preserve">, notably GraFRank, performed </w:t>
      </w:r>
      <w:r w:rsidR="00AE7663" w:rsidRPr="00895CDE">
        <w:t>far below the standard within expectations. This is attributed to the</w:t>
      </w:r>
      <w:r w:rsidR="00895CDE" w:rsidRPr="00895CDE">
        <w:t xml:space="preserve"> multifaceted</w:t>
      </w:r>
      <w:r w:rsidR="00AE7663" w:rsidRPr="00895CDE">
        <w:t xml:space="preserve"> complex nature of the friendship recommendation ranking systems</w:t>
      </w:r>
      <w:r w:rsidR="00895CDE" w:rsidRPr="00895CDE">
        <w:t xml:space="preserve">. </w:t>
      </w:r>
      <w:r w:rsidR="00895CDE">
        <w:t>These</w:t>
      </w:r>
      <w:r w:rsidR="00895CDE" w:rsidRPr="00895CDE">
        <w:t xml:space="preserve"> systems must grapple with the intricate structure of social networks, which evolve dynamically with the formation, evolution, and dissolution of connections between users. </w:t>
      </w:r>
      <w:r w:rsidR="00895CDE" w:rsidRPr="00C14237">
        <w:rPr>
          <w:highlight w:val="yellow"/>
        </w:rPr>
        <w:t>Addressing the diverse preferences and requirements of users in friendship formation is paramount, necessitating algorithms that can scale efficiently to handle large volumes of data while providing accurate and relevant recommendations.</w:t>
      </w:r>
      <w:r w:rsidR="00895CDE" w:rsidRPr="00895CDE">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Default="00115ED2" w:rsidP="00115ED2">
      <w:pPr>
        <w:pStyle w:val="Style1"/>
      </w:pPr>
      <w:r w:rsidRPr="008F135E">
        <w:t>Ultimately, we address the l</w:t>
      </w:r>
      <w:r w:rsidR="000D5677" w:rsidRPr="008F135E">
        <w:t>imitations</w:t>
      </w:r>
      <w:r w:rsidRPr="008F135E">
        <w:t xml:space="preserve"> of this study</w:t>
      </w:r>
      <w:r w:rsidR="008F135E" w:rsidRPr="008F135E">
        <w:t xml:space="preserve">, which </w:t>
      </w:r>
      <w:r w:rsidR="008F135E">
        <w:t>w</w:t>
      </w:r>
      <w:r w:rsidR="008F135E" w:rsidRPr="008F135E">
        <w:t>e aim to tackle in subsequent research efforts.</w:t>
      </w:r>
      <w:r w:rsidR="008F135E">
        <w:t xml:space="preserve"> </w:t>
      </w:r>
      <w:r w:rsidR="00E82AAC">
        <w:t>The hit</w:t>
      </w:r>
      <w:r w:rsidR="008F135E">
        <w:t xml:space="preserve"> rate was found </w:t>
      </w:r>
      <w:r w:rsidR="00B865F6">
        <w:t>to be underperforming</w:t>
      </w:r>
      <w:r w:rsidR="008F135E">
        <w:t xml:space="preserve">, even if it achieved double the hit rate of the cross-evaluation baseline model. Further analysis </w:t>
      </w:r>
      <w:r w:rsidR="00E82AAC">
        <w:t>of</w:t>
      </w:r>
      <w:r w:rsidR="008F135E">
        <w:t xml:space="preserve"> the multifaceted nature of the social network graphs and additional convolution layers or model complexity could result </w:t>
      </w:r>
      <w:r w:rsidR="00E82AAC">
        <w:t>in</w:t>
      </w:r>
      <w:r w:rsidR="008F135E">
        <w:t xml:space="preserve"> higher ranking accuracy and quality of the recommendations. </w:t>
      </w:r>
      <w:r w:rsidR="00C27EEE">
        <w:t>Additional experimentation can provide a fine</w:t>
      </w:r>
      <w:r w:rsidR="00C27EEE" w:rsidRPr="00C27EEE">
        <w:t xml:space="preserve">-grained </w:t>
      </w:r>
      <w:r w:rsidR="00C27EEE">
        <w:t xml:space="preserve">approximation of the ideal training epoch threshold, leading to </w:t>
      </w:r>
      <w:r w:rsidR="00E82AAC">
        <w:t xml:space="preserve">an </w:t>
      </w:r>
      <w:r w:rsidR="00C27EEE">
        <w:t>elevated hit rate.</w:t>
      </w:r>
    </w:p>
    <w:p w14:paraId="341E5E9B" w14:textId="753A8348" w:rsidR="00575BCA" w:rsidRPr="00C27EEE" w:rsidRDefault="008F135E" w:rsidP="00C27EEE">
      <w:pPr>
        <w:pStyle w:val="Style1"/>
        <w:rPr>
          <w:highlight w:val="yellow"/>
        </w:rPr>
      </w:pPr>
      <w:r>
        <w:t xml:space="preserve">Large-scale datasets like the ego-Twitter preprocessing task and the training task emerged </w:t>
      </w:r>
      <w:r w:rsidR="00E82AAC">
        <w:t xml:space="preserve">as </w:t>
      </w:r>
      <w:r>
        <w:t>problematic, with the alternate word embeddings preprocessing methodology failing to achieve predictive accuracy status above random guessing. While increas</w:t>
      </w:r>
      <w:r w:rsidR="005F1D95">
        <w:t xml:space="preserve">ed computational capacity would </w:t>
      </w:r>
      <w:r w:rsidR="005F1D95">
        <w:t>solve a part of the problem, the large-scale nature of the social networks demands lightweight and efficient algorithms to procure, prepare</w:t>
      </w:r>
      <w:r w:rsidR="00FC7CCF">
        <w:t>,</w:t>
      </w:r>
      <w:r w:rsidR="005F1D95">
        <w:t xml:space="preserve"> and process data for Machine Learning and Artificial Neural Networks. Word embedding encoded features should assist in minimizing large Laplacian matrices, albeit higher complexity on both the model architecture and the dataset preprocessing would be required to be introduced to. </w:t>
      </w:r>
      <w:r w:rsidR="00C27EEE">
        <w:t>We anticipate investigating this.</w:t>
      </w:r>
    </w:p>
    <w:p w14:paraId="0C202300" w14:textId="2C6F1646" w:rsidR="009303D9" w:rsidRDefault="002223B0" w:rsidP="002223B0">
      <w:pPr>
        <w:pStyle w:val="Heading1"/>
        <w:rPr>
          <w:noProof w:val="0"/>
        </w:rPr>
      </w:pPr>
      <w:r w:rsidRPr="001758F9">
        <w:rPr>
          <w:noProof w:val="0"/>
        </w:rPr>
        <w:t>Conclusions</w:t>
      </w:r>
    </w:p>
    <w:p w14:paraId="4FC7C926" w14:textId="77777777" w:rsidR="001F6588" w:rsidRDefault="00483AFC" w:rsidP="001F6588">
      <w:pPr>
        <w:pStyle w:val="Style1"/>
      </w:pPr>
      <w:r w:rsidRPr="00483AFC">
        <w:t>In this study, we explored the efficacy of Graph Convolutional Networks (GCNs) in the domain of friend recommendation within social networks. Leveraging extensive experiments on large-scale datasets from ego-Facebook and ego-Twitter networks, we investigated the performance of GCNs compared to a baseline Truncated Singular Value Decomposition (</w:t>
      </w:r>
      <w:proofErr w:type="spellStart"/>
      <w:r w:rsidRPr="00483AFC">
        <w:t>tSVD</w:t>
      </w:r>
      <w:proofErr w:type="spellEnd"/>
      <w:r w:rsidRPr="00483AFC">
        <w:t>) model.</w:t>
      </w:r>
      <w:r>
        <w:t xml:space="preserve"> </w:t>
      </w:r>
      <w:r w:rsidRPr="00483AFC">
        <w:t xml:space="preserve"> </w:t>
      </w:r>
    </w:p>
    <w:p w14:paraId="6594A8FA" w14:textId="5266FB59" w:rsidR="001F6588" w:rsidRDefault="00483AFC" w:rsidP="001F6588">
      <w:pPr>
        <w:pStyle w:val="Style1"/>
      </w:pPr>
      <w:r w:rsidRPr="00483AFC">
        <w:t xml:space="preserve">Our findings demonstrate the superiority of GCNs over </w:t>
      </w:r>
      <w:proofErr w:type="spellStart"/>
      <w:r w:rsidRPr="00483AFC">
        <w:t>tSVD</w:t>
      </w:r>
      <w:proofErr w:type="spellEnd"/>
      <w:r w:rsidRPr="00483AFC">
        <w:t xml:space="preserve"> in various aspects of friend recommendation tasks. GCNs consistently outperformed </w:t>
      </w:r>
      <w:proofErr w:type="spellStart"/>
      <w:r w:rsidRPr="00483AFC">
        <w:t>tSVD</w:t>
      </w:r>
      <w:proofErr w:type="spellEnd"/>
      <w:r w:rsidRPr="00483AFC">
        <w:t xml:space="preserve"> in accuracy-based metrics, such as Area Under the Curve (AUC), indicating their superior discriminatory power in distinguishing positive and negative instances. Moreover, GCNs exhibited </w:t>
      </w:r>
      <w:r w:rsidR="0066550E">
        <w:t>better-ranking</w:t>
      </w:r>
      <w:r w:rsidRPr="00483AFC">
        <w:t xml:space="preserve"> relevancy across multiple ranking-based metrics, including Hits@K, NDCG@K, and MRR, highlighting their effectiveness in accurately recommending relevant items within the top-K recommendations.</w:t>
      </w:r>
      <w:r>
        <w:t xml:space="preserve"> </w:t>
      </w:r>
    </w:p>
    <w:p w14:paraId="4DF841D2" w14:textId="18A3F903" w:rsidR="001F6588" w:rsidRDefault="00483AFC" w:rsidP="001F6588">
      <w:pPr>
        <w:pStyle w:val="Style1"/>
      </w:pPr>
      <w:r w:rsidRPr="00483AFC">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 likely due to overfitting.</w:t>
      </w:r>
    </w:p>
    <w:p w14:paraId="009F80DB" w14:textId="3E7CA1BA" w:rsidR="001F6588" w:rsidRDefault="001F6588" w:rsidP="001F6588">
      <w:pPr>
        <w:pStyle w:val="Style1"/>
      </w:pPr>
      <w:r w:rsidRPr="001F6588">
        <w:t>Despite the promising performance of GCNs, challenges remain, particularly in addressing the multifaceted nature of social network graphs and the cold start problem for new users. Future research efforts could explore more complex model architectures and innovative preprocessing techniques to enhance recommendation accuracy and alleviate data sparsity issues.</w:t>
      </w:r>
    </w:p>
    <w:p w14:paraId="028E70B2" w14:textId="3DB0E980" w:rsidR="00F87753" w:rsidRPr="00F87753" w:rsidRDefault="001F6588" w:rsidP="001F6588">
      <w:pPr>
        <w:pStyle w:val="Style1"/>
      </w:pPr>
      <w:r w:rsidRPr="001F6588">
        <w:t>In conclusion, our study underscores the potential of GCNs as effective tools for friend recommendation in social networks. By leveraging graph-based learning techniques, we can provide users with personalized and relevant friend recommendations, thereby enhancing user experience and engagement within social platforms.</w:t>
      </w:r>
    </w:p>
    <w:p w14:paraId="26BDF0A6" w14:textId="04642C1F" w:rsidR="002223B0" w:rsidRPr="001758F9" w:rsidRDefault="002223B0" w:rsidP="009D7DF7">
      <w:pPr>
        <w:pStyle w:val="Heading5"/>
        <w:rPr>
          <w:noProof w:val="0"/>
        </w:rPr>
      </w:pPr>
      <w:r w:rsidRPr="001758F9">
        <w:rPr>
          <w:noProof w:val="0"/>
        </w:rPr>
        <w:t>References</w:t>
      </w:r>
    </w:p>
    <w:p w14:paraId="3A6DFD8F" w14:textId="618D5141" w:rsidR="002223B0" w:rsidRPr="001758F9" w:rsidRDefault="002223B0" w:rsidP="00EF34A2">
      <w:pPr>
        <w:pStyle w:val="references"/>
        <w:ind w:start="17.70pt" w:hanging="17.70pt"/>
        <w:rPr>
          <w:rFonts w:eastAsia="SimSun"/>
          <w:b/>
          <w:noProof w:val="0"/>
          <w:color w:val="FF0000"/>
          <w:spacing w:val="-1"/>
          <w:sz w:val="20"/>
          <w:szCs w:val="20"/>
          <w:lang w:eastAsia="x-none"/>
        </w:rPr>
        <w:sectPr w:rsidR="002223B0" w:rsidRPr="001758F9" w:rsidSect="00081AF9">
          <w:type w:val="continuous"/>
          <w:pgSz w:w="595.30pt" w:h="841.90pt" w:code="9"/>
          <w:pgMar w:top="54pt" w:right="45.35pt" w:bottom="72pt" w:left="45.35pt" w:header="36pt" w:footer="36pt" w:gutter="0pt"/>
          <w:cols w:num="2" w:space="18pt"/>
          <w:docGrid w:linePitch="360"/>
        </w:sect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r w:rsidRPr="001758F9">
        <w:rPr>
          <w:noProof w:val="0"/>
        </w:rPr>
        <w:t>.</w:t>
      </w:r>
    </w:p>
    <w:p w14:paraId="28A51EBB" w14:textId="29ECFCEA" w:rsidR="009303D9" w:rsidRPr="001758F9" w:rsidRDefault="009303D9" w:rsidP="005B520E"/>
    <w:sectPr w:rsidR="009303D9" w:rsidRPr="001758F9" w:rsidSect="00081AF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75DE39" w14:textId="77777777" w:rsidR="00EC6715" w:rsidRDefault="00EC6715" w:rsidP="001A3B3D">
      <w:r>
        <w:separator/>
      </w:r>
    </w:p>
  </w:endnote>
  <w:endnote w:type="continuationSeparator" w:id="0">
    <w:p w14:paraId="40D240D7" w14:textId="77777777" w:rsidR="00EC6715" w:rsidRDefault="00EC67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244A87" w14:textId="77777777" w:rsidR="00EC6715" w:rsidRDefault="00EC6715" w:rsidP="001A3B3D">
      <w:r>
        <w:separator/>
      </w:r>
    </w:p>
  </w:footnote>
  <w:footnote w:type="continuationSeparator" w:id="0">
    <w:p w14:paraId="70F44F1F" w14:textId="77777777" w:rsidR="00EC6715" w:rsidRDefault="00EC67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1"/>
  </w:num>
  <w:num w:numId="27">
    <w:abstractNumId w:val="20"/>
  </w:num>
  <w:num w:numId="2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30961"/>
    <w:rsid w:val="00034592"/>
    <w:rsid w:val="00037E6D"/>
    <w:rsid w:val="0004781E"/>
    <w:rsid w:val="0005542A"/>
    <w:rsid w:val="00081AF9"/>
    <w:rsid w:val="0008758A"/>
    <w:rsid w:val="000C1E68"/>
    <w:rsid w:val="000C56CB"/>
    <w:rsid w:val="000D5677"/>
    <w:rsid w:val="001063C0"/>
    <w:rsid w:val="00115ED2"/>
    <w:rsid w:val="00137FFD"/>
    <w:rsid w:val="001758F9"/>
    <w:rsid w:val="001A2EFD"/>
    <w:rsid w:val="001A3B3D"/>
    <w:rsid w:val="001B48EB"/>
    <w:rsid w:val="001B67DC"/>
    <w:rsid w:val="001F6588"/>
    <w:rsid w:val="002223B0"/>
    <w:rsid w:val="002254A9"/>
    <w:rsid w:val="00225885"/>
    <w:rsid w:val="00233D97"/>
    <w:rsid w:val="002347A2"/>
    <w:rsid w:val="00241233"/>
    <w:rsid w:val="00243682"/>
    <w:rsid w:val="002501FA"/>
    <w:rsid w:val="00255DF6"/>
    <w:rsid w:val="00266AAD"/>
    <w:rsid w:val="002708A1"/>
    <w:rsid w:val="00271813"/>
    <w:rsid w:val="00274A19"/>
    <w:rsid w:val="002850E3"/>
    <w:rsid w:val="002A5416"/>
    <w:rsid w:val="002E1A6F"/>
    <w:rsid w:val="003165BD"/>
    <w:rsid w:val="00347776"/>
    <w:rsid w:val="00354FCF"/>
    <w:rsid w:val="0037705C"/>
    <w:rsid w:val="003A19E2"/>
    <w:rsid w:val="003B2B40"/>
    <w:rsid w:val="003B4E04"/>
    <w:rsid w:val="003E50D2"/>
    <w:rsid w:val="003E7F40"/>
    <w:rsid w:val="003F5A08"/>
    <w:rsid w:val="00420716"/>
    <w:rsid w:val="004325FB"/>
    <w:rsid w:val="004432BA"/>
    <w:rsid w:val="0044407E"/>
    <w:rsid w:val="00447BB9"/>
    <w:rsid w:val="0046031D"/>
    <w:rsid w:val="00460E2E"/>
    <w:rsid w:val="00467DB7"/>
    <w:rsid w:val="00473AC9"/>
    <w:rsid w:val="0047532E"/>
    <w:rsid w:val="00483AFC"/>
    <w:rsid w:val="004869AF"/>
    <w:rsid w:val="00496C5B"/>
    <w:rsid w:val="004A651A"/>
    <w:rsid w:val="004C71E8"/>
    <w:rsid w:val="004D72B5"/>
    <w:rsid w:val="004F0280"/>
    <w:rsid w:val="00513013"/>
    <w:rsid w:val="00513637"/>
    <w:rsid w:val="005137AE"/>
    <w:rsid w:val="005407B4"/>
    <w:rsid w:val="00551B7F"/>
    <w:rsid w:val="005528E3"/>
    <w:rsid w:val="0055694B"/>
    <w:rsid w:val="005657CB"/>
    <w:rsid w:val="0056610F"/>
    <w:rsid w:val="00575BCA"/>
    <w:rsid w:val="00591241"/>
    <w:rsid w:val="005B0344"/>
    <w:rsid w:val="005B520E"/>
    <w:rsid w:val="005C305E"/>
    <w:rsid w:val="005E2800"/>
    <w:rsid w:val="005F1D95"/>
    <w:rsid w:val="00605825"/>
    <w:rsid w:val="00645D22"/>
    <w:rsid w:val="00651A08"/>
    <w:rsid w:val="00654204"/>
    <w:rsid w:val="0066550E"/>
    <w:rsid w:val="0066576C"/>
    <w:rsid w:val="00670434"/>
    <w:rsid w:val="006906B6"/>
    <w:rsid w:val="006A73D2"/>
    <w:rsid w:val="006B6B66"/>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2D54"/>
    <w:rsid w:val="00971183"/>
    <w:rsid w:val="00972203"/>
    <w:rsid w:val="009B3AA2"/>
    <w:rsid w:val="009D6B92"/>
    <w:rsid w:val="009D7DF7"/>
    <w:rsid w:val="009F1D79"/>
    <w:rsid w:val="009F5285"/>
    <w:rsid w:val="00A059B3"/>
    <w:rsid w:val="00A35FA0"/>
    <w:rsid w:val="00A91AB5"/>
    <w:rsid w:val="00A94E19"/>
    <w:rsid w:val="00AD2623"/>
    <w:rsid w:val="00AE3409"/>
    <w:rsid w:val="00AE7663"/>
    <w:rsid w:val="00AF04C6"/>
    <w:rsid w:val="00AF58BA"/>
    <w:rsid w:val="00B066EF"/>
    <w:rsid w:val="00B11A60"/>
    <w:rsid w:val="00B22613"/>
    <w:rsid w:val="00B33752"/>
    <w:rsid w:val="00B44A76"/>
    <w:rsid w:val="00B46A14"/>
    <w:rsid w:val="00B6394B"/>
    <w:rsid w:val="00B65407"/>
    <w:rsid w:val="00B66658"/>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4237"/>
    <w:rsid w:val="00C16117"/>
    <w:rsid w:val="00C27EEE"/>
    <w:rsid w:val="00C3075A"/>
    <w:rsid w:val="00C919A4"/>
    <w:rsid w:val="00C92AA0"/>
    <w:rsid w:val="00CA2575"/>
    <w:rsid w:val="00CA4392"/>
    <w:rsid w:val="00CB2772"/>
    <w:rsid w:val="00CB3471"/>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54972"/>
    <w:rsid w:val="00E60889"/>
    <w:rsid w:val="00E61E12"/>
    <w:rsid w:val="00E749A6"/>
    <w:rsid w:val="00E7596C"/>
    <w:rsid w:val="00E82AAC"/>
    <w:rsid w:val="00E878F2"/>
    <w:rsid w:val="00E91951"/>
    <w:rsid w:val="00EC15B9"/>
    <w:rsid w:val="00EC53A4"/>
    <w:rsid w:val="00EC659D"/>
    <w:rsid w:val="00EC6715"/>
    <w:rsid w:val="00ED0149"/>
    <w:rsid w:val="00EF1C9F"/>
    <w:rsid w:val="00EF34A2"/>
    <w:rsid w:val="00EF7DE3"/>
    <w:rsid w:val="00F03103"/>
    <w:rsid w:val="00F135AA"/>
    <w:rsid w:val="00F271DE"/>
    <w:rsid w:val="00F627DA"/>
    <w:rsid w:val="00F7288F"/>
    <w:rsid w:val="00F7357C"/>
    <w:rsid w:val="00F74358"/>
    <w:rsid w:val="00F77545"/>
    <w:rsid w:val="00F847A6"/>
    <w:rsid w:val="00F87753"/>
    <w:rsid w:val="00F900F3"/>
    <w:rsid w:val="00F9441B"/>
    <w:rsid w:val="00FA4C32"/>
    <w:rsid w:val="00FC68C2"/>
    <w:rsid w:val="00FC6F6B"/>
    <w:rsid w:val="00FC7CCF"/>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431AB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F4C7E"/>
    <w:rsid w:val="003B7690"/>
    <w:rsid w:val="00431AB0"/>
    <w:rsid w:val="007D08EC"/>
    <w:rsid w:val="00C31BAC"/>
    <w:rsid w:val="00CD3119"/>
    <w:rsid w:val="00CE6175"/>
    <w:rsid w:val="00DB6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AB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2937</TotalTime>
  <Pages>7</Pages>
  <Words>4639</Words>
  <Characters>27903</Characters>
  <Application>Microsoft Office Word</Application>
  <DocSecurity>0</DocSecurity>
  <Lines>645</Lines>
  <Paragraphs>100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Βασίλειος Τσώλης</cp:lastModifiedBy>
  <cp:revision>78</cp:revision>
  <dcterms:created xsi:type="dcterms:W3CDTF">2019-01-08T18:42:00Z</dcterms:created>
  <dcterms:modified xsi:type="dcterms:W3CDTF">2024-02-12T17:41:00Z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