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trPr>
          <w:jc w:val="center"/>
        </w:trPr>
        <w:tc>
          <w:tcPr>
            <w:tcW w:w="4508" w:type="dxa"/>
          </w:tcPr>
          <w:p w:rsidR="005C572D" w:rsidRDefault="004E274E">
            <w:pPr>
              <w:rPr>
                <w:rFonts w:ascii="Arial" w:eastAsia="Arial" w:hAnsi="Arial" w:cs="Arial"/>
              </w:rPr>
            </w:pPr>
            <w:r>
              <w:rPr>
                <w:rFonts w:ascii="Arial" w:eastAsia="Arial" w:hAnsi="Arial" w:cs="Arial"/>
              </w:rPr>
              <w:t>Date</w:t>
            </w:r>
          </w:p>
        </w:tc>
        <w:tc>
          <w:tcPr>
            <w:tcW w:w="4843" w:type="dxa"/>
          </w:tcPr>
          <w:p w:rsidR="005C572D" w:rsidRDefault="000D15E2">
            <w:pPr>
              <w:rPr>
                <w:rFonts w:ascii="Arial" w:eastAsia="Arial" w:hAnsi="Arial" w:cs="Arial"/>
              </w:rPr>
            </w:pPr>
            <w:r>
              <w:rPr>
                <w:rFonts w:ascii="Arial" w:eastAsia="Arial" w:hAnsi="Arial" w:cs="Arial"/>
              </w:rPr>
              <w:t xml:space="preserve">21 September 2026 </w:t>
            </w: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Team ID</w:t>
            </w:r>
          </w:p>
        </w:tc>
        <w:tc>
          <w:tcPr>
            <w:tcW w:w="4843" w:type="dxa"/>
          </w:tcPr>
          <w:p w:rsidR="005C572D" w:rsidRDefault="00BF7C9D">
            <w:pPr>
              <w:rPr>
                <w:rFonts w:ascii="Arial" w:eastAsia="Arial" w:hAnsi="Arial" w:cs="Arial"/>
              </w:rPr>
            </w:pPr>
            <w:r>
              <w:rPr>
                <w:rFonts w:ascii="Arial" w:eastAsia="Arial" w:hAnsi="Arial" w:cs="Arial"/>
              </w:rPr>
              <w:t>MCA</w:t>
            </w: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Project Name</w:t>
            </w:r>
          </w:p>
        </w:tc>
        <w:tc>
          <w:tcPr>
            <w:tcW w:w="4843" w:type="dxa"/>
          </w:tcPr>
          <w:p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Maximum Marks</w:t>
            </w:r>
          </w:p>
        </w:tc>
        <w:tc>
          <w:tcPr>
            <w:tcW w:w="4843" w:type="dxa"/>
          </w:tcPr>
          <w:p w:rsidR="005C572D" w:rsidRDefault="004E274E">
            <w:pPr>
              <w:rPr>
                <w:rFonts w:ascii="Arial" w:eastAsia="Arial" w:hAnsi="Arial" w:cs="Arial"/>
              </w:rPr>
            </w:pPr>
            <w:r>
              <w:rPr>
                <w:rFonts w:ascii="Arial" w:eastAsia="Arial" w:hAnsi="Arial" w:cs="Arial"/>
              </w:rPr>
              <w:t>5 Marks</w:t>
            </w:r>
          </w:p>
        </w:tc>
      </w:tr>
    </w:tbl>
    <w:p w:rsidR="005C572D" w:rsidRDefault="005C572D">
      <w:pPr>
        <w:rPr>
          <w:rFonts w:ascii="Cambria" w:eastAsia="Cambria" w:hAnsi="Cambria" w:cs="Cambria"/>
          <w:b/>
          <w:color w:val="000000"/>
          <w:sz w:val="32"/>
          <w:szCs w:val="32"/>
        </w:rPr>
      </w:pPr>
    </w:p>
    <w:p w:rsidR="00451910" w:rsidRPr="00464A16" w:rsidRDefault="004E274E">
      <w:pPr>
        <w:jc w:val="both"/>
        <w:rPr>
          <w:rFonts w:ascii="Cambria" w:eastAsia="Cambria" w:hAnsi="Cambria" w:cs="Cambria"/>
          <w:sz w:val="28"/>
          <w:szCs w:val="28"/>
        </w:rPr>
      </w:pPr>
      <w:r w:rsidRPr="00464A16">
        <w:rPr>
          <w:rFonts w:ascii="Cambria" w:eastAsia="Cambria" w:hAnsi="Cambria" w:cs="Cambria"/>
          <w:color w:val="000000"/>
          <w:sz w:val="28"/>
          <w:szCs w:val="28"/>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rsidR="00451910" w:rsidRPr="00464A16" w:rsidRDefault="004E274E">
      <w:pPr>
        <w:ind w:left="720"/>
        <w:jc w:val="both"/>
        <w:rPr>
          <w:rFonts w:ascii="Cambria" w:eastAsia="Cambria" w:hAnsi="Cambria" w:cs="Cambria"/>
          <w:sz w:val="28"/>
          <w:szCs w:val="28"/>
        </w:rPr>
      </w:pPr>
      <w:r w:rsidRPr="00464A16">
        <w:rPr>
          <w:rFonts w:ascii="Cambria" w:eastAsia="Cambria" w:hAnsi="Cambria" w:cs="Cambria"/>
          <w:color w:val="000000"/>
          <w:sz w:val="28"/>
          <w:szCs w:val="28"/>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7"/>
                    <a:stretch>
                      <a:fillRect/>
                    </a:stretch>
                  </pic:blipFill>
                  <pic:spPr>
                    <a:xfrm>
                      <a:off x="0" y="0"/>
                      <a:ext cx="3657600" cy="2723949"/>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8"/>
                    <a:stretch>
                      <a:fillRect/>
                    </a:stretch>
                  </pic:blipFill>
                  <pic:spPr>
                    <a:xfrm>
                      <a:off x="0" y="0"/>
                      <a:ext cx="3599848" cy="2743200"/>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9"/>
                    <a:stretch>
                      <a:fillRect/>
                    </a:stretch>
                  </pic:blipFill>
                  <pic:spPr>
                    <a:xfrm>
                      <a:off x="0" y="0"/>
                      <a:ext cx="3676850" cy="2733574"/>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w:t>
      </w:r>
      <w:proofErr w:type="gramStart"/>
      <w:r w:rsidRPr="00A21181">
        <w:rPr>
          <w:rFonts w:ascii="Cambria" w:eastAsia="Cambria" w:hAnsi="Cambria" w:cs="Cambria"/>
          <w:color w:val="000000"/>
          <w:sz w:val="32"/>
          <w:szCs w:val="32"/>
        </w:rPr>
        <w:t>Pass</w:t>
      </w:r>
      <w:proofErr w:type="gramEnd"/>
      <w:r w:rsidRPr="00A21181">
        <w:rPr>
          <w:rFonts w:ascii="Cambria" w:eastAsia="Cambria" w:hAnsi="Cambria" w:cs="Cambria"/>
          <w:color w:val="000000"/>
          <w:sz w:val="32"/>
          <w:szCs w:val="32"/>
        </w:rPr>
        <w:t xml:space="preserve">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10"/>
                    <a:stretch>
                      <a:fillRect/>
                    </a:stretch>
                  </pic:blipFill>
                  <pic:spPr>
                    <a:xfrm>
                      <a:off x="0" y="0"/>
                      <a:ext cx="4138863" cy="3214837"/>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1"/>
                    <a:stretch>
                      <a:fillRect/>
                    </a:stretch>
                  </pic:blipFill>
                  <pic:spPr>
                    <a:xfrm>
                      <a:off x="0" y="0"/>
                      <a:ext cx="3676850" cy="2733574"/>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2"/>
                    <a:stretch>
                      <a:fillRect/>
                    </a:stretch>
                  </pic:blipFill>
                  <pic:spPr>
                    <a:xfrm>
                      <a:off x="0" y="0"/>
                      <a:ext cx="4446871"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xml:space="preserve">: Analyze – Total Students; Explain by – risk level, highest education, gender, </w:t>
      </w:r>
      <w:proofErr w:type="gramStart"/>
      <w:r w:rsidRPr="00A21181">
        <w:rPr>
          <w:rFonts w:ascii="Cambria" w:eastAsia="Cambria" w:hAnsi="Cambria" w:cs="Cambria"/>
          <w:color w:val="000000"/>
          <w:sz w:val="32"/>
          <w:szCs w:val="32"/>
        </w:rPr>
        <w:t>region</w:t>
      </w:r>
      <w:proofErr w:type="gramEnd"/>
      <w:r w:rsidRPr="00A21181">
        <w:rPr>
          <w:rFonts w:ascii="Cambria" w:eastAsia="Cambria" w:hAnsi="Cambria" w:cs="Cambria"/>
          <w:color w:val="000000"/>
          <w:sz w:val="32"/>
          <w:szCs w:val="32"/>
        </w:rPr>
        <w:t>.</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3"/>
                    <a:stretch>
                      <a:fillRect/>
                    </a:stretch>
                  </pic:blipFill>
                  <pic:spPr>
                    <a:xfrm>
                      <a:off x="0" y="0"/>
                      <a:ext cx="4937760" cy="2272172"/>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Lower Than A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4"/>
                    <a:stretch>
                      <a:fillRect/>
                    </a:stretch>
                  </pic:blipFill>
                  <pic:spPr>
                    <a:xfrm>
                      <a:off x="0" y="0"/>
                      <a:ext cx="3455469"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w:t>
      </w:r>
      <w:proofErr w:type="gramStart"/>
      <w:r w:rsidRPr="00A21181">
        <w:rPr>
          <w:rFonts w:ascii="Cambria" w:eastAsia="Cambria" w:hAnsi="Cambria" w:cs="Cambria"/>
          <w:color w:val="000000"/>
          <w:sz w:val="32"/>
          <w:szCs w:val="32"/>
        </w:rPr>
        <w:t>Than A</w:t>
      </w:r>
      <w:proofErr w:type="gramEnd"/>
      <w:r w:rsidRPr="00A21181">
        <w:rPr>
          <w:rFonts w:ascii="Cambria" w:eastAsia="Cambria" w:hAnsi="Cambria" w:cs="Cambria"/>
          <w:color w:val="000000"/>
          <w:sz w:val="32"/>
          <w:szCs w:val="32"/>
        </w:rPr>
        <w:t xml:space="preserve">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5"/>
                    <a:stretch>
                      <a:fillRect/>
                    </a:stretch>
                  </pic:blipFill>
                  <pic:spPr>
                    <a:xfrm>
                      <a:off x="0" y="0"/>
                      <a:ext cx="3744227" cy="2849077"/>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w:t>
      </w:r>
      <w:proofErr w:type="gramStart"/>
      <w:r w:rsidRPr="00A21181">
        <w:rPr>
          <w:rFonts w:ascii="Cambria" w:eastAsia="Cambria" w:hAnsi="Cambria" w:cs="Cambria"/>
          <w:color w:val="000000"/>
          <w:sz w:val="32"/>
          <w:szCs w:val="32"/>
        </w:rPr>
        <w:t>Than A</w:t>
      </w:r>
      <w:proofErr w:type="gramEnd"/>
      <w:r w:rsidRPr="00A21181">
        <w:rPr>
          <w:rFonts w:ascii="Cambria" w:eastAsia="Cambria" w:hAnsi="Cambria" w:cs="Cambria"/>
          <w:color w:val="000000"/>
          <w:sz w:val="32"/>
          <w:szCs w:val="32"/>
        </w:rPr>
        <w:t xml:space="preserve">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6"/>
                    <a:stretch>
                      <a:fillRect/>
                    </a:stretch>
                  </pic:blipFill>
                  <pic:spPr>
                    <a:xfrm>
                      <a:off x="0" y="0"/>
                      <a:ext cx="3715351"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trPr>
          <w:cantSplit/>
          <w:tblHeader/>
        </w:trPr>
        <w:tc>
          <w:tcPr>
            <w:tcW w:w="6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rsidR="00451910" w:rsidRPr="000D15E2" w:rsidRDefault="004E274E" w:rsidP="000D15E2">
      <w:pPr>
        <w:keepNext/>
        <w:spacing w:before="240" w:after="120"/>
        <w:jc w:val="both"/>
        <w:rPr>
          <w:rFonts w:ascii="Cambria" w:eastAsia="Cambria" w:hAnsi="Cambria" w:cs="Cambria"/>
          <w:sz w:val="32"/>
          <w:szCs w:val="32"/>
        </w:rPr>
      </w:pPr>
      <w:r w:rsidRPr="000D15E2">
        <w:rPr>
          <w:rFonts w:ascii="Cambria" w:eastAsia="Cambria" w:hAnsi="Cambria" w:cs="Cambria"/>
          <w:b/>
          <w:bCs/>
          <w:color w:val="000000"/>
          <w:sz w:val="32"/>
          <w:szCs w:val="32"/>
        </w:rPr>
        <w:t>Conclusion</w:t>
      </w:r>
    </w:p>
    <w:p w:rsidR="00451910" w:rsidRPr="000D15E2" w:rsidRDefault="004E274E" w:rsidP="000D15E2">
      <w:pPr>
        <w:jc w:val="both"/>
        <w:rPr>
          <w:rFonts w:ascii="Cambria" w:eastAsia="Cambria" w:hAnsi="Cambria" w:cs="Cambria"/>
          <w:sz w:val="32"/>
          <w:szCs w:val="32"/>
        </w:rPr>
      </w:pPr>
      <w:bookmarkStart w:id="0" w:name="_GoBack"/>
      <w:bookmarkEnd w:id="0"/>
      <w:r w:rsidRPr="000D15E2">
        <w:rPr>
          <w:rFonts w:ascii="Cambria" w:eastAsia="Cambria" w:hAnsi="Cambria" w:cs="Cambria"/>
          <w:color w:val="000000"/>
          <w:sz w:val="32"/>
          <w:szCs w:val="32"/>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w:t>
      </w:r>
      <w:r w:rsidRPr="000D15E2">
        <w:rPr>
          <w:rFonts w:ascii="Cambria" w:eastAsia="Cambria" w:hAnsi="Cambria" w:cs="Cambria"/>
          <w:color w:val="000000"/>
          <w:sz w:val="32"/>
          <w:szCs w:val="32"/>
        </w:rPr>
        <w:lastRenderedPageBreak/>
        <w:t>clearest divider in dropout and pass rates, and nearly half of all students are at High or Very High risk. Together, these findings point to early engagement monitoring and targeted support for learners with lower prior qualifications as the most effective ways to improve completion and success.</w:t>
      </w:r>
    </w:p>
    <w:p w:rsidR="00451910" w:rsidRPr="000D15E2" w:rsidRDefault="00451910" w:rsidP="000D15E2">
      <w:pPr>
        <w:spacing w:before="200"/>
        <w:jc w:val="both"/>
        <w:rPr>
          <w:rFonts w:ascii="Cambria" w:eastAsia="Cambria" w:hAnsi="Cambria" w:cs="Cambria"/>
          <w:sz w:val="32"/>
          <w:szCs w:val="32"/>
        </w:rPr>
      </w:pPr>
    </w:p>
    <w:sectPr w:rsidR="00451910" w:rsidRPr="000D15E2"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572D"/>
    <w:rsid w:val="000D15E2"/>
    <w:rsid w:val="001C6F0B"/>
    <w:rsid w:val="00451910"/>
    <w:rsid w:val="00464A16"/>
    <w:rsid w:val="004E274E"/>
    <w:rsid w:val="005C572D"/>
    <w:rsid w:val="00711871"/>
    <w:rsid w:val="00831BD2"/>
    <w:rsid w:val="00846084"/>
    <w:rsid w:val="00A21181"/>
    <w:rsid w:val="00BB0734"/>
    <w:rsid w:val="00BF7C9D"/>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1603</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SPMVV</cp:lastModifiedBy>
  <cp:revision>3</cp:revision>
  <dcterms:created xsi:type="dcterms:W3CDTF">2026-09-19T09:41:00Z</dcterms:created>
  <dcterms:modified xsi:type="dcterms:W3CDTF">2026-09-21T05:35:00Z</dcterms:modified>
</cp:coreProperties>
</file>